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50" w:rsidRPr="00264221" w:rsidRDefault="00803D50" w:rsidP="00803D50">
      <w:pPr>
        <w:spacing w:line="480" w:lineRule="auto"/>
        <w:jc w:val="both"/>
        <w:rPr>
          <w:lang w:val="fr-FR"/>
        </w:rPr>
      </w:pPr>
      <w:r w:rsidRPr="00264221">
        <w:rPr>
          <w:noProof/>
        </w:rPr>
        <mc:AlternateContent>
          <mc:Choice Requires="wps">
            <w:drawing>
              <wp:anchor distT="0" distB="0" distL="114300" distR="114300" simplePos="0" relativeHeight="251686912" behindDoc="1" locked="0" layoutInCell="1" allowOverlap="1" wp14:anchorId="760D9DD3" wp14:editId="036C9D5E">
                <wp:simplePos x="0" y="0"/>
                <wp:positionH relativeFrom="column">
                  <wp:posOffset>136525</wp:posOffset>
                </wp:positionH>
                <wp:positionV relativeFrom="paragraph">
                  <wp:posOffset>-790575</wp:posOffset>
                </wp:positionV>
                <wp:extent cx="5540375" cy="361950"/>
                <wp:effectExtent l="3175" t="7620" r="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0375" cy="361950"/>
                        </a:xfrm>
                        <a:prstGeom prst="rect">
                          <a:avLst/>
                        </a:prstGeom>
                        <a:extLst>
                          <a:ext uri="{AF507438-7753-43E0-B8FC-AC1667EBCBE1}">
                            <a14:hiddenEffects xmlns:a14="http://schemas.microsoft.com/office/drawing/2010/main">
                              <a:effectLst/>
                            </a14:hiddenEffects>
                          </a:ext>
                        </a:extLst>
                      </wps:spPr>
                      <wps:txbx>
                        <w:txbxContent>
                          <w:p w:rsidR="00803D50" w:rsidRPr="00803D50" w:rsidRDefault="00803D50" w:rsidP="00803D50">
                            <w:pPr>
                              <w:pStyle w:val="NormalWeb"/>
                              <w:spacing w:before="0" w:beforeAutospacing="0" w:after="0" w:afterAutospacing="0"/>
                              <w:jc w:val="center"/>
                              <w:rPr>
                                <w:sz w:val="28"/>
                                <w:szCs w:val="28"/>
                              </w:rPr>
                            </w:pPr>
                            <w:r w:rsidRPr="00803D50">
                              <w:rPr>
                                <w:rFonts w:ascii="Georgia" w:hAnsi="Georgia"/>
                                <w:color w:val="000000"/>
                                <w:sz w:val="28"/>
                                <w:szCs w:val="28"/>
                                <w14:textOutline w14:w="9525" w14:cap="flat" w14:cmpd="sng" w14:algn="ctr">
                                  <w14:solidFill>
                                    <w14:srgbClr w14:val="000000"/>
                                  </w14:solidFill>
                                  <w14:prstDash w14:val="solid"/>
                                  <w14:round/>
                                </w14:textOutline>
                              </w:rPr>
                              <w:t>UNIVERSITE CHRETIENNE DU NORD D'HAITI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0D9DD3" id="_x0000_t202" coordsize="21600,21600" o:spt="202" path="m,l,21600r21600,l21600,xe">
                <v:stroke joinstyle="miter"/>
                <v:path gradientshapeok="t" o:connecttype="rect"/>
              </v:shapetype>
              <v:shape id="Text Box 30" o:spid="_x0000_s1026" type="#_x0000_t202" style="position:absolute;left:0;text-align:left;margin-left:10.75pt;margin-top:-62.25pt;width:436.25pt;height: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" filled="f" stroked="f">
                <o:lock v:ext="edit" shapetype="t"/>
                <v:textbox style="mso-fit-shape-to-text:t">
                  <w:txbxContent>
                    <w:p w:rsidR="00803D50" w:rsidRPr="00803D50" w:rsidRDefault="00803D50" w:rsidP="00803D50">
                      <w:pPr>
                        <w:pStyle w:val="NormalWeb"/>
                        <w:spacing w:before="0" w:beforeAutospacing="0" w:after="0" w:afterAutospacing="0"/>
                        <w:jc w:val="center"/>
                        <w:rPr>
                          <w:sz w:val="28"/>
                          <w:szCs w:val="28"/>
                        </w:rPr>
                      </w:pPr>
                      <w:r w:rsidRPr="00803D50">
                        <w:rPr>
                          <w:rFonts w:ascii="Georgia" w:hAnsi="Georgia"/>
                          <w:color w:val="000000"/>
                          <w:sz w:val="28"/>
                          <w:szCs w:val="28"/>
                          <w14:textOutline w14:w="9525" w14:cap="flat" w14:cmpd="sng" w14:algn="ctr">
                            <w14:solidFill>
                              <w14:srgbClr w14:val="000000"/>
                            </w14:solidFill>
                            <w14:prstDash w14:val="solid"/>
                            <w14:round/>
                          </w14:textOutline>
                        </w:rPr>
                        <w:t>UNIVERSITE CHRETIENNE DU NORD D'HAITI</w:t>
                      </w:r>
                    </w:p>
                  </w:txbxContent>
                </v:textbox>
              </v:shape>
            </w:pict>
          </mc:Fallback>
        </mc:AlternateContent>
      </w:r>
      <w:r w:rsidR="009A2336" w:rsidRPr="00223A85">
        <w:rPr>
          <w:rFonts w:ascii="Times New Roman" w:hAnsi="Times New Roman" w:cs="Times New Roman"/>
          <w:b/>
          <w:sz w:val="28"/>
          <w:szCs w:val="28"/>
        </w:rPr>
        <w:t xml:space="preserve">   </w:t>
      </w:r>
      <w:r w:rsidRPr="00264221">
        <w:rPr>
          <w:noProof/>
        </w:rPr>
        <mc:AlternateContent>
          <mc:Choice Requires="wps">
            <w:drawing>
              <wp:anchor distT="0" distB="0" distL="114300" distR="114300" simplePos="0" relativeHeight="251687936" behindDoc="1" locked="0" layoutInCell="1" allowOverlap="1">
                <wp:simplePos x="0" y="0"/>
                <wp:positionH relativeFrom="column">
                  <wp:posOffset>1666875</wp:posOffset>
                </wp:positionH>
                <wp:positionV relativeFrom="paragraph">
                  <wp:posOffset>337185</wp:posOffset>
                </wp:positionV>
                <wp:extent cx="2171700" cy="367665"/>
                <wp:effectExtent l="0" t="1905" r="38100" b="304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1700" cy="367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3D50" w:rsidRDefault="00803D50" w:rsidP="00803D50">
                            <w:pPr>
                              <w:pStyle w:val="NormalWeb"/>
                              <w:spacing w:before="0" w:beforeAutospacing="0" w:after="0" w:afterAutospacing="0"/>
                              <w:jc w:val="center"/>
                            </w:pPr>
                            <w:r w:rsidRPr="00803D50">
                              <w:rPr>
                                <w:rFonts w:ascii="Staccato222 BT" w:hAnsi="Staccato222 BT"/>
                                <w:color w:val="000000"/>
                                <w:sz w:val="40"/>
                                <w:szCs w:val="40"/>
                                <w14:shadow w14:blurRad="0" w14:dist="45847" w14:dir="2021404" w14:sx="100000" w14:sy="100000" w14:kx="0" w14:ky="0" w14:algn="ctr">
                                  <w14:srgbClr w14:val="B2B2B2">
                                    <w14:alpha w14:val="20000"/>
                                  </w14:srgbClr>
                                </w14:shadow>
                              </w:rPr>
                              <w:t>UCNH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31.25pt;margin-top:26.55pt;width:171pt;height:28.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" filled="f" stroked="f">
                <v:stroke joinstyle="round"/>
                <o:lock v:ext="edit" shapetype="t"/>
                <v:textbox style="mso-fit-shape-to-text:t">
                  <w:txbxContent>
                    <w:p w:rsidR="00803D50" w:rsidRDefault="00803D50" w:rsidP="00803D50">
                      <w:pPr>
                        <w:pStyle w:val="NormalWeb"/>
                        <w:spacing w:before="0" w:beforeAutospacing="0" w:after="0" w:afterAutospacing="0"/>
                        <w:jc w:val="center"/>
                      </w:pPr>
                      <w:r w:rsidRPr="00803D50">
                        <w:rPr>
                          <w:rFonts w:ascii="Staccato222 BT" w:hAnsi="Staccato222 BT"/>
                          <w:color w:val="000000"/>
                          <w:sz w:val="40"/>
                          <w:szCs w:val="40"/>
                          <w14:shadow w14:blurRad="0" w14:dist="45847" w14:dir="2021404" w14:sx="100000" w14:sy="100000" w14:kx="0" w14:ky="0" w14:algn="ctr">
                            <w14:srgbClr w14:val="B2B2B2">
                              <w14:alpha w14:val="20000"/>
                            </w14:srgbClr>
                          </w14:shadow>
                        </w:rPr>
                        <w:t>UCNH</w:t>
                      </w:r>
                    </w:p>
                  </w:txbxContent>
                </v:textbox>
              </v:shape>
            </w:pict>
          </mc:Fallback>
        </mc:AlternateContent>
      </w:r>
    </w:p>
    <w:p w:rsidR="00803D50" w:rsidRDefault="00803D50" w:rsidP="00803D50">
      <w:pPr>
        <w:spacing w:line="480" w:lineRule="auto"/>
        <w:jc w:val="center"/>
        <w:rPr>
          <w:rFonts w:eastAsia="SimSun-ExtB"/>
          <w:lang w:val="fr-FR"/>
        </w:rPr>
      </w:pPr>
    </w:p>
    <w:p w:rsidR="00803D50" w:rsidRDefault="00803D50" w:rsidP="00803D50">
      <w:pPr>
        <w:spacing w:line="480" w:lineRule="auto"/>
        <w:jc w:val="center"/>
        <w:rPr>
          <w:rFonts w:ascii="GungsuhChe" w:eastAsia="GungsuhChe" w:hAnsi="GungsuhChe"/>
          <w:sz w:val="36"/>
          <w:szCs w:val="36"/>
          <w:lang w:val="fr-FR"/>
        </w:rPr>
      </w:pPr>
      <w:r w:rsidRPr="000F2243">
        <w:rPr>
          <w:rFonts w:ascii="GungsuhChe" w:eastAsia="GungsuhChe" w:hAnsi="GungsuhChe"/>
          <w:sz w:val="36"/>
          <w:szCs w:val="36"/>
          <w:lang w:val="fr-FR"/>
        </w:rPr>
        <w:t>FACU</w:t>
      </w:r>
      <w:r>
        <w:rPr>
          <w:rFonts w:ascii="GungsuhChe" w:eastAsia="GungsuhChe" w:hAnsi="GungsuhChe"/>
          <w:sz w:val="36"/>
          <w:szCs w:val="36"/>
          <w:lang w:val="fr-FR"/>
        </w:rPr>
        <w:t>L</w:t>
      </w:r>
      <w:r w:rsidRPr="000F2243">
        <w:rPr>
          <w:rFonts w:ascii="GungsuhChe" w:eastAsia="GungsuhChe" w:hAnsi="GungsuhChe"/>
          <w:sz w:val="36"/>
          <w:szCs w:val="36"/>
          <w:lang w:val="fr-FR"/>
        </w:rPr>
        <w:t>TE DES SCIENCES ADMINISTRATIVES</w:t>
      </w:r>
    </w:p>
    <w:p w:rsidR="00803D50" w:rsidRDefault="00803D50" w:rsidP="00803D50">
      <w:pPr>
        <w:spacing w:line="480" w:lineRule="auto"/>
        <w:jc w:val="center"/>
        <w:rPr>
          <w:rFonts w:ascii="GungsuhChe" w:eastAsia="GungsuhChe" w:hAnsi="GungsuhChe"/>
          <w:sz w:val="36"/>
          <w:szCs w:val="36"/>
          <w:lang w:val="fr-FR"/>
        </w:rPr>
      </w:pPr>
    </w:p>
    <w:p w:rsidR="00803D50" w:rsidRDefault="00803D50" w:rsidP="00803D50">
      <w:pPr>
        <w:spacing w:line="480" w:lineRule="auto"/>
        <w:jc w:val="center"/>
        <w:rPr>
          <w:rFonts w:eastAsia="SimSun-ExtB"/>
          <w:sz w:val="52"/>
          <w:szCs w:val="52"/>
          <w:lang w:val="fr-FR"/>
        </w:rPr>
      </w:pPr>
      <w:r w:rsidRPr="00F062FC">
        <w:rPr>
          <w:rFonts w:eastAsia="SimSun-ExtB"/>
          <w:sz w:val="52"/>
          <w:szCs w:val="52"/>
          <w:lang w:val="fr-FR"/>
        </w:rPr>
        <w:t>Mémoire de sortie</w:t>
      </w:r>
    </w:p>
    <w:p w:rsidR="00803D50" w:rsidRPr="009C7EFB" w:rsidRDefault="00803D50" w:rsidP="00803D50">
      <w:pPr>
        <w:spacing w:line="480" w:lineRule="auto"/>
        <w:jc w:val="center"/>
        <w:rPr>
          <w:rFonts w:eastAsia="SimSun-ExtB"/>
          <w:lang w:val="fr-FR"/>
        </w:rPr>
      </w:pPr>
    </w:p>
    <w:p w:rsidR="00803D50" w:rsidRPr="009C7EFB" w:rsidRDefault="00803D50" w:rsidP="00803D50">
      <w:pPr>
        <w:ind w:left="2160" w:hanging="2160"/>
        <w:jc w:val="both"/>
        <w:rPr>
          <w:rFonts w:eastAsia="SimSun-ExtB"/>
          <w:i/>
          <w:sz w:val="32"/>
          <w:szCs w:val="32"/>
          <w:lang w:val="fr-FR"/>
        </w:rPr>
      </w:pPr>
      <w:r w:rsidRPr="009C7EFB">
        <w:rPr>
          <w:rFonts w:eastAsia="SimSun-ExtB"/>
          <w:sz w:val="32"/>
          <w:szCs w:val="32"/>
          <w:lang w:val="fr-FR"/>
        </w:rPr>
        <w:t>Analyse des impacts  des Institutions de Micro</w:t>
      </w:r>
      <w:r>
        <w:rPr>
          <w:rFonts w:eastAsia="SimSun-ExtB"/>
          <w:sz w:val="32"/>
          <w:szCs w:val="32"/>
          <w:lang w:val="fr-FR"/>
        </w:rPr>
        <w:t>-Finance</w:t>
      </w:r>
      <w:r w:rsidRPr="009C7EFB">
        <w:rPr>
          <w:rFonts w:eastAsia="SimSun-ExtB"/>
          <w:sz w:val="32"/>
          <w:szCs w:val="32"/>
          <w:lang w:val="fr-FR"/>
        </w:rPr>
        <w:t xml:space="preserve"> sur les PME au Cap-Haitien entre 2010 et 2014</w:t>
      </w:r>
    </w:p>
    <w:p w:rsidR="00803D50" w:rsidRDefault="00803D50" w:rsidP="00803D50">
      <w:pPr>
        <w:ind w:left="2160" w:hanging="2160"/>
        <w:jc w:val="center"/>
        <w:rPr>
          <w:rFonts w:eastAsia="SimSun-ExtB"/>
          <w:sz w:val="32"/>
          <w:szCs w:val="32"/>
          <w:lang w:val="fr-FR"/>
        </w:rPr>
      </w:pPr>
      <w:r w:rsidRPr="009C7EFB">
        <w:rPr>
          <w:rFonts w:eastAsia="SimSun-ExtB"/>
          <w:sz w:val="32"/>
          <w:szCs w:val="32"/>
          <w:lang w:val="fr-FR"/>
        </w:rPr>
        <w:t>Etude de la Micro-finance de la FINCA</w:t>
      </w:r>
    </w:p>
    <w:p w:rsidR="00803D50" w:rsidRDefault="00803D50" w:rsidP="00803D50">
      <w:pPr>
        <w:ind w:left="2160" w:hanging="2160"/>
        <w:jc w:val="center"/>
        <w:rPr>
          <w:rFonts w:eastAsia="SimSun-ExtB"/>
          <w:sz w:val="32"/>
          <w:szCs w:val="32"/>
          <w:lang w:val="fr-FR"/>
        </w:rPr>
      </w:pPr>
    </w:p>
    <w:p w:rsidR="00803D50" w:rsidRDefault="00803D50" w:rsidP="00803D50">
      <w:pPr>
        <w:ind w:left="2160" w:hanging="2160"/>
        <w:jc w:val="center"/>
        <w:rPr>
          <w:rFonts w:eastAsia="SimSun-ExtB"/>
          <w:sz w:val="28"/>
          <w:szCs w:val="28"/>
          <w:lang w:val="fr-FR"/>
        </w:rPr>
      </w:pPr>
    </w:p>
    <w:p w:rsidR="00803D50" w:rsidRDefault="00803D50" w:rsidP="00803D50">
      <w:pPr>
        <w:spacing w:line="480" w:lineRule="auto"/>
        <w:ind w:left="2340" w:hanging="2340"/>
        <w:jc w:val="both"/>
        <w:rPr>
          <w:rFonts w:eastAsia="SimSun-ExtB"/>
          <w:sz w:val="32"/>
          <w:szCs w:val="32"/>
          <w:lang w:val="fr-FR"/>
        </w:rPr>
      </w:pPr>
      <w:r w:rsidRPr="00264221">
        <w:rPr>
          <w:rFonts w:eastAsia="SimSun-ExtB"/>
          <w:sz w:val="28"/>
          <w:szCs w:val="28"/>
          <w:lang w:val="fr-FR"/>
        </w:rPr>
        <w:tab/>
      </w:r>
      <w:r>
        <w:rPr>
          <w:rFonts w:eastAsia="SimSun-ExtB"/>
          <w:sz w:val="28"/>
          <w:szCs w:val="28"/>
          <w:lang w:val="fr-FR"/>
        </w:rPr>
        <w:tab/>
      </w:r>
      <w:r w:rsidRPr="00FC5E13">
        <w:rPr>
          <w:rFonts w:ascii="Trebuchet MS" w:eastAsia="SimSun-ExtB" w:hAnsi="Trebuchet MS"/>
          <w:sz w:val="40"/>
          <w:szCs w:val="40"/>
          <w:lang w:val="fr-FR"/>
        </w:rPr>
        <w:t>Mirlande Daniel Saillant</w:t>
      </w:r>
      <w:r w:rsidRPr="000F16CC">
        <w:rPr>
          <w:rFonts w:eastAsia="SimSun-ExtB"/>
          <w:sz w:val="32"/>
          <w:szCs w:val="32"/>
          <w:lang w:val="fr-FR"/>
        </w:rPr>
        <w:tab/>
      </w:r>
      <w:r w:rsidRPr="000F16CC">
        <w:rPr>
          <w:rFonts w:eastAsia="SimSun-ExtB"/>
          <w:sz w:val="32"/>
          <w:szCs w:val="32"/>
          <w:lang w:val="fr-FR"/>
        </w:rPr>
        <w:tab/>
      </w:r>
    </w:p>
    <w:p w:rsidR="00803D50" w:rsidRPr="000F16CC" w:rsidRDefault="00803D50" w:rsidP="00803D50">
      <w:pPr>
        <w:jc w:val="both"/>
        <w:rPr>
          <w:rFonts w:eastAsia="SimSun-ExtB"/>
          <w:sz w:val="32"/>
          <w:szCs w:val="32"/>
          <w:lang w:val="fr-FR"/>
        </w:rPr>
      </w:pPr>
    </w:p>
    <w:p w:rsidR="00803D50" w:rsidRDefault="00803D50" w:rsidP="00803D50">
      <w:pPr>
        <w:spacing w:line="480" w:lineRule="auto"/>
        <w:jc w:val="both"/>
        <w:rPr>
          <w:rFonts w:eastAsia="SimSun-ExtB"/>
          <w:lang w:val="fr-FR"/>
        </w:rPr>
      </w:pPr>
      <w:r>
        <w:rPr>
          <w:rFonts w:eastAsia="SimSun-ExtB"/>
          <w:sz w:val="28"/>
          <w:szCs w:val="28"/>
          <w:lang w:val="fr-FR"/>
        </w:rPr>
        <w:t>En vue de  l’Obtention du Grade de Licenciée</w:t>
      </w:r>
      <w:r w:rsidRPr="00264221">
        <w:rPr>
          <w:rFonts w:eastAsia="SimSun-ExtB"/>
          <w:sz w:val="28"/>
          <w:szCs w:val="28"/>
          <w:lang w:val="fr-FR"/>
        </w:rPr>
        <w:t xml:space="preserve"> en</w:t>
      </w:r>
      <w:r>
        <w:rPr>
          <w:rFonts w:eastAsia="SimSun-ExtB"/>
          <w:sz w:val="28"/>
          <w:szCs w:val="28"/>
          <w:lang w:val="fr-FR"/>
        </w:rPr>
        <w:t xml:space="preserve"> Gestion des Entreprises</w:t>
      </w:r>
    </w:p>
    <w:p w:rsidR="00803D50" w:rsidRDefault="00803D50" w:rsidP="00803D50">
      <w:pPr>
        <w:spacing w:line="480" w:lineRule="auto"/>
        <w:ind w:left="4320"/>
        <w:jc w:val="center"/>
        <w:rPr>
          <w:rFonts w:eastAsia="SimSun-ExtB"/>
          <w:lang w:val="fr-FR"/>
        </w:rPr>
      </w:pPr>
    </w:p>
    <w:p w:rsidR="00803D50" w:rsidRPr="00822DC7" w:rsidRDefault="00803D50" w:rsidP="00803D50">
      <w:pPr>
        <w:tabs>
          <w:tab w:val="center" w:pos="6480"/>
          <w:tab w:val="right" w:pos="8640"/>
        </w:tabs>
        <w:spacing w:line="480" w:lineRule="auto"/>
        <w:ind w:left="4320"/>
        <w:rPr>
          <w:rFonts w:eastAsia="SimSun-ExtB"/>
          <w:lang w:val="fr-FR"/>
        </w:rPr>
      </w:pPr>
      <w:r>
        <w:rPr>
          <w:rFonts w:eastAsia="SimSun-ExtB"/>
          <w:lang w:val="fr-FR"/>
        </w:rPr>
        <w:tab/>
      </w:r>
      <w:proofErr w:type="spellStart"/>
      <w:r>
        <w:rPr>
          <w:rFonts w:eastAsia="SimSun-ExtB"/>
          <w:lang w:val="fr-FR"/>
        </w:rPr>
        <w:t>Limbé</w:t>
      </w:r>
      <w:proofErr w:type="spellEnd"/>
      <w:r w:rsidRPr="00367F55">
        <w:rPr>
          <w:rFonts w:eastAsia="SimSun-ExtB"/>
          <w:lang w:val="fr-FR"/>
        </w:rPr>
        <w:t>, Haïti, Mai 2015</w:t>
      </w:r>
      <w:r>
        <w:rPr>
          <w:rFonts w:eastAsia="SimSun-ExtB"/>
          <w:lang w:val="fr-FR"/>
        </w:rPr>
        <w:tab/>
      </w:r>
    </w:p>
    <w:p w:rsidR="009A2336" w:rsidRDefault="009A2336" w:rsidP="009A2336">
      <w:pPr>
        <w:spacing w:line="480" w:lineRule="auto"/>
        <w:ind w:left="2340" w:hanging="2340"/>
        <w:jc w:val="both"/>
        <w:rPr>
          <w:rFonts w:ascii="Times New Roman" w:hAnsi="Times New Roman" w:cs="Times New Roman"/>
          <w:b/>
          <w:sz w:val="28"/>
          <w:szCs w:val="28"/>
        </w:rPr>
      </w:pPr>
    </w:p>
    <w:p w:rsidR="009A2336" w:rsidRDefault="009A2336" w:rsidP="009A2336">
      <w:pPr>
        <w:spacing w:line="480" w:lineRule="auto"/>
        <w:ind w:left="2340" w:hanging="2340"/>
        <w:jc w:val="both"/>
        <w:rPr>
          <w:rFonts w:ascii="Times New Roman" w:hAnsi="Times New Roman" w:cs="Times New Roman"/>
          <w:b/>
          <w:sz w:val="28"/>
          <w:szCs w:val="28"/>
        </w:rPr>
      </w:pPr>
    </w:p>
    <w:p w:rsidR="009A2336" w:rsidRDefault="009A2336" w:rsidP="009A2336">
      <w:pPr>
        <w:spacing w:line="480" w:lineRule="auto"/>
        <w:ind w:left="2340" w:hanging="2340"/>
        <w:jc w:val="both"/>
        <w:rPr>
          <w:rFonts w:ascii="Times New Roman" w:hAnsi="Times New Roman" w:cs="Times New Roman"/>
          <w:b/>
          <w:sz w:val="28"/>
          <w:szCs w:val="28"/>
        </w:rPr>
      </w:pPr>
    </w:p>
    <w:p w:rsidR="009A2336" w:rsidRDefault="009A2336" w:rsidP="009A2336">
      <w:pPr>
        <w:spacing w:line="480" w:lineRule="auto"/>
        <w:ind w:left="2340" w:hanging="2340"/>
        <w:jc w:val="both"/>
        <w:rPr>
          <w:rFonts w:ascii="Times New Roman" w:hAnsi="Times New Roman" w:cs="Times New Roman"/>
          <w:b/>
          <w:sz w:val="28"/>
          <w:szCs w:val="28"/>
        </w:rPr>
      </w:pPr>
    </w:p>
    <w:p w:rsidR="009A2336" w:rsidRDefault="009A2336" w:rsidP="009A2336">
      <w:pPr>
        <w:spacing w:line="480" w:lineRule="auto"/>
        <w:ind w:left="2340" w:hanging="2340"/>
        <w:jc w:val="both"/>
        <w:rPr>
          <w:rFonts w:ascii="Times New Roman" w:hAnsi="Times New Roman" w:cs="Times New Roman"/>
          <w:b/>
          <w:sz w:val="28"/>
          <w:szCs w:val="28"/>
        </w:rPr>
      </w:pPr>
    </w:p>
    <w:p w:rsidR="009A2336" w:rsidRDefault="009A2336" w:rsidP="009A2336">
      <w:pPr>
        <w:spacing w:line="480" w:lineRule="auto"/>
        <w:ind w:left="2340" w:hanging="2340"/>
        <w:jc w:val="both"/>
        <w:rPr>
          <w:rFonts w:ascii="Times New Roman" w:hAnsi="Times New Roman" w:cs="Times New Roman"/>
          <w:b/>
          <w:sz w:val="28"/>
          <w:szCs w:val="28"/>
        </w:rPr>
      </w:pPr>
    </w:p>
    <w:p w:rsidR="009A2336" w:rsidRPr="00CC619C" w:rsidRDefault="009A2336" w:rsidP="009A2336">
      <w:pPr>
        <w:spacing w:line="480" w:lineRule="auto"/>
        <w:ind w:left="2340" w:hanging="2340"/>
        <w:jc w:val="both"/>
        <w:rPr>
          <w:rFonts w:eastAsia="SimSun-ExtB"/>
          <w:sz w:val="32"/>
          <w:szCs w:val="32"/>
          <w:lang w:val="fr-FR"/>
        </w:rPr>
      </w:pPr>
    </w:p>
    <w:p w:rsidR="009A2336" w:rsidRPr="009C7EFB" w:rsidRDefault="009A2336" w:rsidP="009A2336">
      <w:pPr>
        <w:ind w:left="2160" w:hanging="2160"/>
        <w:jc w:val="both"/>
        <w:rPr>
          <w:rFonts w:eastAsia="SimSun-ExtB"/>
          <w:i/>
          <w:sz w:val="32"/>
          <w:szCs w:val="32"/>
          <w:lang w:val="fr-FR"/>
        </w:rPr>
      </w:pPr>
      <w:r w:rsidRPr="009C7EFB">
        <w:rPr>
          <w:rFonts w:eastAsia="SimSun-ExtB"/>
          <w:sz w:val="32"/>
          <w:szCs w:val="32"/>
          <w:lang w:val="fr-FR"/>
        </w:rPr>
        <w:t>Analyse des impacts  des Institutions de Micro</w:t>
      </w:r>
      <w:r>
        <w:rPr>
          <w:rFonts w:eastAsia="SimSun-ExtB"/>
          <w:sz w:val="32"/>
          <w:szCs w:val="32"/>
          <w:lang w:val="fr-FR"/>
        </w:rPr>
        <w:t>-Finance</w:t>
      </w:r>
      <w:r w:rsidRPr="009C7EFB">
        <w:rPr>
          <w:rFonts w:eastAsia="SimSun-ExtB"/>
          <w:sz w:val="32"/>
          <w:szCs w:val="32"/>
          <w:lang w:val="fr-FR"/>
        </w:rPr>
        <w:t xml:space="preserve"> sur les PME au Cap-Haitien entre 2010 et 2014</w:t>
      </w:r>
    </w:p>
    <w:p w:rsidR="009A2336" w:rsidRDefault="009A2336" w:rsidP="009A2336">
      <w:pPr>
        <w:ind w:left="2160" w:hanging="2160"/>
        <w:jc w:val="center"/>
        <w:rPr>
          <w:rFonts w:eastAsia="SimSun-ExtB"/>
          <w:sz w:val="32"/>
          <w:szCs w:val="32"/>
          <w:lang w:val="fr-FR"/>
        </w:rPr>
      </w:pPr>
      <w:r w:rsidRPr="009C7EFB">
        <w:rPr>
          <w:rFonts w:eastAsia="SimSun-ExtB"/>
          <w:sz w:val="32"/>
          <w:szCs w:val="32"/>
          <w:lang w:val="fr-FR"/>
        </w:rPr>
        <w:t>Etude de la Micro-finance de la FINCA</w:t>
      </w:r>
    </w:p>
    <w:p w:rsidR="009A2336" w:rsidRDefault="009A2336" w:rsidP="009A2336">
      <w:pPr>
        <w:ind w:left="2160" w:hanging="2160"/>
        <w:jc w:val="center"/>
        <w:rPr>
          <w:rFonts w:eastAsia="SimSun-ExtB"/>
          <w:sz w:val="32"/>
          <w:szCs w:val="32"/>
          <w:lang w:val="fr-FR"/>
        </w:rPr>
      </w:pPr>
    </w:p>
    <w:p w:rsidR="009A2336" w:rsidRDefault="009A2336" w:rsidP="009A2336">
      <w:pPr>
        <w:ind w:left="2160" w:hanging="2160"/>
        <w:jc w:val="center"/>
        <w:rPr>
          <w:rFonts w:eastAsia="SimSun-ExtB"/>
          <w:sz w:val="32"/>
          <w:szCs w:val="32"/>
          <w:lang w:val="fr-FR"/>
        </w:rPr>
      </w:pPr>
    </w:p>
    <w:p w:rsidR="009A2336" w:rsidRDefault="009A2336" w:rsidP="009A2336">
      <w:pPr>
        <w:ind w:left="2160" w:hanging="2160"/>
        <w:jc w:val="center"/>
        <w:rPr>
          <w:rFonts w:eastAsia="SimSun-ExtB"/>
          <w:sz w:val="32"/>
          <w:szCs w:val="32"/>
          <w:lang w:val="fr-FR"/>
        </w:rPr>
      </w:pPr>
    </w:p>
    <w:p w:rsidR="009A2336" w:rsidRDefault="009A2336" w:rsidP="009A2336">
      <w:pPr>
        <w:ind w:left="2160" w:hanging="2160"/>
        <w:jc w:val="center"/>
        <w:rPr>
          <w:rFonts w:eastAsia="SimSun-ExtB"/>
          <w:sz w:val="32"/>
          <w:szCs w:val="32"/>
          <w:lang w:val="fr-FR"/>
        </w:rPr>
      </w:pPr>
    </w:p>
    <w:p w:rsidR="009A2336" w:rsidRDefault="009A2336" w:rsidP="009A2336">
      <w:pPr>
        <w:ind w:left="2160" w:hanging="2160"/>
        <w:jc w:val="center"/>
        <w:rPr>
          <w:rFonts w:eastAsia="SimSun-ExtB"/>
          <w:sz w:val="32"/>
          <w:szCs w:val="32"/>
          <w:lang w:val="fr-FR"/>
        </w:rPr>
      </w:pPr>
    </w:p>
    <w:p w:rsidR="009A2336" w:rsidRDefault="009A2336" w:rsidP="009A2336">
      <w:pPr>
        <w:ind w:left="2160" w:hanging="2160"/>
        <w:jc w:val="center"/>
        <w:rPr>
          <w:rFonts w:eastAsia="SimSun-ExtB"/>
          <w:sz w:val="32"/>
          <w:szCs w:val="32"/>
          <w:lang w:val="fr-FR"/>
        </w:rPr>
      </w:pPr>
    </w:p>
    <w:p w:rsidR="009A2336" w:rsidRPr="00CC619C" w:rsidRDefault="009A2336" w:rsidP="009A2336">
      <w:pPr>
        <w:ind w:left="2160" w:hanging="2160"/>
        <w:jc w:val="both"/>
        <w:rPr>
          <w:rFonts w:eastAsia="SimSun-ExtB"/>
          <w:sz w:val="32"/>
          <w:szCs w:val="32"/>
          <w:lang w:val="fr-FR"/>
        </w:rPr>
      </w:pPr>
    </w:p>
    <w:p w:rsidR="009A2336" w:rsidRDefault="009A2336" w:rsidP="009A2336">
      <w:pPr>
        <w:spacing w:line="480" w:lineRule="auto"/>
        <w:rPr>
          <w:rFonts w:ascii="Times New Roman" w:hAnsi="Times New Roman" w:cs="Times New Roman"/>
          <w:b/>
          <w:sz w:val="28"/>
          <w:szCs w:val="28"/>
        </w:rPr>
      </w:pPr>
    </w:p>
    <w:p w:rsidR="009A2336" w:rsidRPr="00223A85" w:rsidRDefault="009A2336" w:rsidP="009A2336">
      <w:pPr>
        <w:spacing w:line="480" w:lineRule="auto"/>
        <w:rPr>
          <w:rFonts w:ascii="Times New Roman" w:hAnsi="Times New Roman" w:cs="Times New Roman"/>
          <w:b/>
          <w:sz w:val="28"/>
          <w:szCs w:val="28"/>
        </w:rPr>
      </w:pPr>
      <w:r w:rsidRPr="00223A85">
        <w:rPr>
          <w:rFonts w:ascii="Times New Roman" w:hAnsi="Times New Roman" w:cs="Times New Roman"/>
          <w:b/>
          <w:sz w:val="28"/>
          <w:szCs w:val="28"/>
        </w:rPr>
        <w:lastRenderedPageBreak/>
        <w:t xml:space="preserve"> Identification du Jury</w:t>
      </w:r>
    </w:p>
    <w:p w:rsidR="009A2336" w:rsidRPr="00223A85" w:rsidRDefault="009A2336" w:rsidP="009A2336">
      <w:pPr>
        <w:spacing w:line="480" w:lineRule="auto"/>
        <w:rPr>
          <w:rFonts w:ascii="Times New Roman" w:hAnsi="Times New Roman" w:cs="Times New Roman"/>
          <w:sz w:val="24"/>
          <w:szCs w:val="24"/>
        </w:rPr>
      </w:pPr>
    </w:p>
    <w:p w:rsidR="009A2336" w:rsidRPr="00223A85" w:rsidRDefault="009A2336" w:rsidP="009A2336">
      <w:pPr>
        <w:spacing w:line="480" w:lineRule="auto"/>
        <w:rPr>
          <w:rFonts w:ascii="Times New Roman" w:hAnsi="Times New Roman" w:cs="Times New Roman"/>
          <w:sz w:val="24"/>
          <w:szCs w:val="24"/>
          <w:lang w:val="fr-FR"/>
        </w:rPr>
      </w:pPr>
      <w:r w:rsidRPr="00223A85">
        <w:rPr>
          <w:rFonts w:ascii="Times New Roman" w:hAnsi="Times New Roman" w:cs="Times New Roman"/>
          <w:sz w:val="24"/>
          <w:szCs w:val="24"/>
          <w:lang w:val="fr-FR"/>
        </w:rPr>
        <w:t>Ce mémoire</w:t>
      </w:r>
      <w:r>
        <w:rPr>
          <w:rFonts w:ascii="Times New Roman" w:hAnsi="Times New Roman" w:cs="Times New Roman"/>
          <w:sz w:val="24"/>
          <w:szCs w:val="24"/>
          <w:lang w:val="fr-FR"/>
        </w:rPr>
        <w:t xml:space="preserve"> intitulé : </w:t>
      </w:r>
      <w:r w:rsidRPr="00223A85">
        <w:rPr>
          <w:rFonts w:ascii="Times New Roman" w:hAnsi="Times New Roman" w:cs="Times New Roman"/>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fr-FR"/>
        </w:rPr>
        <w:t>_________________________________________________________</w:t>
      </w:r>
    </w:p>
    <w:p w:rsidR="009A2336" w:rsidRPr="00223A85" w:rsidRDefault="009A2336" w:rsidP="009A2336">
      <w:pPr>
        <w:spacing w:line="480" w:lineRule="auto"/>
        <w:rPr>
          <w:rFonts w:ascii="Times New Roman" w:hAnsi="Times New Roman" w:cs="Times New Roman"/>
          <w:sz w:val="24"/>
          <w:szCs w:val="24"/>
          <w:lang w:val="fr-FR"/>
        </w:rPr>
      </w:pPr>
      <w:proofErr w:type="gramStart"/>
      <w:r w:rsidRPr="00223A85">
        <w:rPr>
          <w:rFonts w:ascii="Times New Roman" w:hAnsi="Times New Roman" w:cs="Times New Roman"/>
          <w:sz w:val="24"/>
          <w:szCs w:val="24"/>
          <w:lang w:val="fr-FR"/>
        </w:rPr>
        <w:t>est</w:t>
      </w:r>
      <w:proofErr w:type="gramEnd"/>
      <w:r w:rsidRPr="00223A85">
        <w:rPr>
          <w:rFonts w:ascii="Times New Roman" w:hAnsi="Times New Roman" w:cs="Times New Roman"/>
          <w:sz w:val="24"/>
          <w:szCs w:val="24"/>
          <w:lang w:val="fr-FR"/>
        </w:rPr>
        <w:t xml:space="preserve"> présenté par l’étudiante : _____________________________________________________________</w:t>
      </w:r>
    </w:p>
    <w:p w:rsidR="009A2336" w:rsidRPr="00223A85" w:rsidRDefault="009A2336" w:rsidP="009A2336">
      <w:pPr>
        <w:spacing w:line="480" w:lineRule="auto"/>
        <w:rPr>
          <w:rFonts w:ascii="Times New Roman" w:hAnsi="Times New Roman" w:cs="Times New Roman"/>
          <w:sz w:val="24"/>
          <w:szCs w:val="24"/>
          <w:lang w:val="fr-FR"/>
        </w:rPr>
      </w:pPr>
      <w:proofErr w:type="gramStart"/>
      <w:r w:rsidRPr="00223A85">
        <w:rPr>
          <w:rFonts w:ascii="Times New Roman" w:hAnsi="Times New Roman" w:cs="Times New Roman"/>
          <w:sz w:val="24"/>
          <w:szCs w:val="24"/>
          <w:lang w:val="fr-FR"/>
        </w:rPr>
        <w:t>a</w:t>
      </w:r>
      <w:proofErr w:type="gramEnd"/>
      <w:r w:rsidRPr="00223A85">
        <w:rPr>
          <w:rFonts w:ascii="Times New Roman" w:hAnsi="Times New Roman" w:cs="Times New Roman"/>
          <w:sz w:val="24"/>
          <w:szCs w:val="24"/>
          <w:lang w:val="fr-FR"/>
        </w:rPr>
        <w:t xml:space="preserve"> été évalué par un Jury composé des personnes suivantes :</w:t>
      </w:r>
    </w:p>
    <w:p w:rsidR="009A2336" w:rsidRPr="00223A85" w:rsidRDefault="009A2336" w:rsidP="009A2336">
      <w:pPr>
        <w:spacing w:line="240" w:lineRule="auto"/>
        <w:rPr>
          <w:rFonts w:ascii="Times New Roman" w:hAnsi="Times New Roman" w:cs="Times New Roman"/>
          <w:sz w:val="24"/>
          <w:szCs w:val="24"/>
          <w:lang w:val="fr-FR"/>
        </w:rPr>
      </w:pPr>
      <w:r w:rsidRPr="00223A85">
        <w:rPr>
          <w:rFonts w:ascii="Times New Roman" w:hAnsi="Times New Roman" w:cs="Times New Roman"/>
          <w:sz w:val="24"/>
          <w:szCs w:val="24"/>
          <w:lang w:val="fr-FR"/>
        </w:rPr>
        <w:t xml:space="preserve">M  _____________________________________          </w:t>
      </w:r>
      <w:proofErr w:type="spellStart"/>
      <w:r w:rsidRPr="00223A85">
        <w:rPr>
          <w:rFonts w:ascii="Times New Roman" w:hAnsi="Times New Roman" w:cs="Times New Roman"/>
          <w:sz w:val="24"/>
          <w:szCs w:val="24"/>
          <w:lang w:val="fr-FR"/>
        </w:rPr>
        <w:t>M</w:t>
      </w:r>
      <w:proofErr w:type="spellEnd"/>
      <w:r w:rsidRPr="00223A85">
        <w:rPr>
          <w:rFonts w:ascii="Times New Roman" w:hAnsi="Times New Roman" w:cs="Times New Roman"/>
          <w:sz w:val="24"/>
          <w:szCs w:val="24"/>
          <w:lang w:val="fr-FR"/>
        </w:rPr>
        <w:t xml:space="preserve"> ______________________________</w:t>
      </w:r>
    </w:p>
    <w:p w:rsidR="009A2336" w:rsidRPr="00223A85" w:rsidRDefault="009A2336" w:rsidP="009A2336">
      <w:pPr>
        <w:spacing w:line="240" w:lineRule="auto"/>
        <w:rPr>
          <w:rFonts w:ascii="Times New Roman" w:hAnsi="Times New Roman" w:cs="Times New Roman"/>
          <w:sz w:val="24"/>
          <w:szCs w:val="24"/>
          <w:lang w:val="fr-FR"/>
        </w:rPr>
      </w:pPr>
      <w:r w:rsidRPr="00223A85">
        <w:rPr>
          <w:rFonts w:ascii="Times New Roman" w:hAnsi="Times New Roman" w:cs="Times New Roman"/>
          <w:sz w:val="24"/>
          <w:szCs w:val="24"/>
          <w:lang w:val="fr-FR"/>
        </w:rPr>
        <w:tab/>
        <w:t xml:space="preserve">                       Président</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Pr="00223A85">
        <w:rPr>
          <w:rFonts w:ascii="Times New Roman" w:hAnsi="Times New Roman" w:cs="Times New Roman"/>
          <w:sz w:val="24"/>
          <w:szCs w:val="24"/>
          <w:lang w:val="fr-FR"/>
        </w:rPr>
        <w:t>Examinateur Externe</w:t>
      </w:r>
    </w:p>
    <w:p w:rsidR="009A2336" w:rsidRPr="00223A85" w:rsidRDefault="009A2336" w:rsidP="009A2336">
      <w:pPr>
        <w:spacing w:line="240" w:lineRule="auto"/>
        <w:rPr>
          <w:rFonts w:ascii="Times New Roman" w:hAnsi="Times New Roman" w:cs="Times New Roman"/>
          <w:sz w:val="24"/>
          <w:szCs w:val="24"/>
          <w:lang w:val="fr-FR"/>
        </w:rPr>
      </w:pPr>
    </w:p>
    <w:p w:rsidR="009A2336" w:rsidRPr="00223A85" w:rsidRDefault="009A2336" w:rsidP="009A2336">
      <w:pPr>
        <w:spacing w:line="240" w:lineRule="auto"/>
        <w:rPr>
          <w:rFonts w:ascii="Times New Roman" w:hAnsi="Times New Roman" w:cs="Times New Roman"/>
          <w:sz w:val="24"/>
          <w:szCs w:val="24"/>
          <w:lang w:val="fr-FR"/>
        </w:rPr>
      </w:pPr>
      <w:r w:rsidRPr="00223A85">
        <w:rPr>
          <w:rFonts w:ascii="Times New Roman" w:hAnsi="Times New Roman" w:cs="Times New Roman"/>
          <w:sz w:val="24"/>
          <w:szCs w:val="24"/>
          <w:lang w:val="fr-FR"/>
        </w:rPr>
        <w:t>M _______________________________________________</w:t>
      </w:r>
    </w:p>
    <w:p w:rsidR="009A2336" w:rsidRDefault="009A2336" w:rsidP="009A2336">
      <w:pPr>
        <w:spacing w:line="240" w:lineRule="auto"/>
        <w:rPr>
          <w:rFonts w:ascii="Times New Roman" w:hAnsi="Times New Roman" w:cs="Times New Roman"/>
          <w:sz w:val="24"/>
          <w:szCs w:val="24"/>
          <w:lang w:val="fr-FR"/>
        </w:rPr>
      </w:pPr>
      <w:r w:rsidRPr="00223A85">
        <w:rPr>
          <w:rFonts w:ascii="Times New Roman" w:hAnsi="Times New Roman" w:cs="Times New Roman"/>
          <w:sz w:val="24"/>
          <w:szCs w:val="24"/>
          <w:lang w:val="fr-FR"/>
        </w:rPr>
        <w:tab/>
        <w:t xml:space="preserve">                  Directeur du mémoire</w:t>
      </w:r>
    </w:p>
    <w:p w:rsidR="009A2336" w:rsidRDefault="009A2336" w:rsidP="009A2336">
      <w:pPr>
        <w:spacing w:line="240" w:lineRule="auto"/>
        <w:rPr>
          <w:rFonts w:ascii="Times New Roman" w:hAnsi="Times New Roman" w:cs="Times New Roman"/>
          <w:sz w:val="24"/>
          <w:szCs w:val="24"/>
          <w:lang w:val="fr-FR"/>
        </w:rPr>
      </w:pPr>
    </w:p>
    <w:p w:rsidR="009A2336" w:rsidRPr="00223A85" w:rsidRDefault="009A2336" w:rsidP="009A2336">
      <w:pPr>
        <w:spacing w:line="240" w:lineRule="auto"/>
        <w:rPr>
          <w:rFonts w:ascii="Times New Roman" w:hAnsi="Times New Roman" w:cs="Times New Roman"/>
          <w:sz w:val="24"/>
          <w:szCs w:val="24"/>
          <w:lang w:val="fr-FR"/>
        </w:rPr>
      </w:pPr>
    </w:p>
    <w:p w:rsidR="009A2336" w:rsidRPr="00223A85" w:rsidRDefault="009A2336" w:rsidP="009A2336">
      <w:pPr>
        <w:spacing w:line="480" w:lineRule="auto"/>
        <w:jc w:val="both"/>
        <w:rPr>
          <w:rFonts w:ascii="Times New Roman" w:hAnsi="Times New Roman" w:cs="Times New Roman"/>
          <w:sz w:val="24"/>
          <w:szCs w:val="24"/>
          <w:lang w:val="fr-FR"/>
        </w:rPr>
      </w:pPr>
      <w:r w:rsidRPr="00223A85">
        <w:rPr>
          <w:rFonts w:ascii="Times New Roman" w:hAnsi="Times New Roman" w:cs="Times New Roman"/>
          <w:sz w:val="24"/>
          <w:szCs w:val="24"/>
          <w:lang w:val="fr-FR"/>
        </w:rPr>
        <w:t>Ce mémoire a été accepté le __________________________________________ par la Faculté des Sciences Administratives de l’Université Chrétienne du Nord d’Haiti, en vue de l’obtention du gade de Licenciée en Gestion des Entreprises.</w:t>
      </w:r>
    </w:p>
    <w:p w:rsidR="009A2336" w:rsidRDefault="009A2336" w:rsidP="009A2336">
      <w:pPr>
        <w:pStyle w:val="Title"/>
        <w:rPr>
          <w:lang w:val="fr-FR"/>
        </w:rPr>
      </w:pPr>
    </w:p>
    <w:p w:rsidR="009A2336" w:rsidRPr="00062E6A" w:rsidRDefault="009A2336" w:rsidP="009A2336">
      <w:pPr>
        <w:pStyle w:val="Title"/>
        <w:rPr>
          <w:lang w:val="fr-FR"/>
        </w:rPr>
      </w:pPr>
      <w:r w:rsidRPr="00240A18">
        <w:rPr>
          <w:lang w:val="fr-FR"/>
        </w:rPr>
        <w:lastRenderedPageBreak/>
        <w:t xml:space="preserve">Remerciements </w:t>
      </w: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La rédaction et la soutenance de mémoire sont des  conditions requises par l’Université Chrétienne du Nord d’Haïti pour la délivrance d’une licence aux gradués de ses différentes facultés.  Ce rêve que j’ai longtemps caressé devient aujourd’hui une réalité.</w:t>
      </w: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r w:rsidRPr="000A667B">
        <w:rPr>
          <w:rFonts w:ascii="Times New Roman" w:eastAsia="Times New Roman" w:hAnsi="Times New Roman" w:cs="Times New Roman"/>
          <w:sz w:val="24"/>
          <w:szCs w:val="24"/>
          <w:lang w:val="fr-CA"/>
        </w:rPr>
        <w:t>Ce mémoire, couronnant la fin de mes études universitaires de premier cycle, ne saurait être réalisé sans la contribution éminente de certai</w:t>
      </w:r>
      <w:r>
        <w:rPr>
          <w:rFonts w:ascii="Times New Roman" w:eastAsia="Times New Roman" w:hAnsi="Times New Roman" w:cs="Times New Roman"/>
          <w:sz w:val="24"/>
          <w:szCs w:val="24"/>
          <w:lang w:val="fr-CA"/>
        </w:rPr>
        <w:t xml:space="preserve">nes personnes dont le Dieu </w:t>
      </w:r>
      <w:r w:rsidRPr="000A667B">
        <w:rPr>
          <w:rFonts w:ascii="Times New Roman" w:eastAsia="Times New Roman" w:hAnsi="Times New Roman" w:cs="Times New Roman"/>
          <w:sz w:val="24"/>
          <w:szCs w:val="24"/>
          <w:lang w:val="fr-CA"/>
        </w:rPr>
        <w:t xml:space="preserve">de l'univers qui m'a donné la vie, la santé, le courage et  l'intelligence pour penser et écrire des idées consistantes. Je le remercie grandement de m'avoir accordé cette faveur. </w:t>
      </w:r>
      <w:r>
        <w:rPr>
          <w:rFonts w:ascii="Times New Roman" w:eastAsia="Times New Roman" w:hAnsi="Times New Roman" w:cs="Times New Roman"/>
          <w:sz w:val="24"/>
          <w:szCs w:val="24"/>
          <w:lang w:val="fr-CA"/>
        </w:rPr>
        <w:t xml:space="preserve"> </w:t>
      </w:r>
      <w:r>
        <w:rPr>
          <w:rFonts w:ascii="Times New Roman" w:hAnsi="Times New Roman" w:cs="Times New Roman"/>
          <w:sz w:val="24"/>
          <w:szCs w:val="24"/>
          <w:lang w:val="fr-FR"/>
        </w:rPr>
        <w:t xml:space="preserve">Mes remerciements s’en vont également  au Doyen de la Faculté de Gestion  Mr </w:t>
      </w:r>
      <w:proofErr w:type="spellStart"/>
      <w:r w:rsidRPr="00345A9F">
        <w:rPr>
          <w:rFonts w:ascii="Times New Roman" w:hAnsi="Times New Roman" w:cs="Times New Roman"/>
          <w:sz w:val="24"/>
          <w:szCs w:val="24"/>
          <w:lang w:val="fr-FR"/>
        </w:rPr>
        <w:t>Obène</w:t>
      </w:r>
      <w:proofErr w:type="spellEnd"/>
      <w:r w:rsidRPr="00345A9F">
        <w:rPr>
          <w:rFonts w:ascii="Times New Roman" w:hAnsi="Times New Roman" w:cs="Times New Roman"/>
          <w:sz w:val="24"/>
          <w:szCs w:val="24"/>
          <w:lang w:val="fr-FR"/>
        </w:rPr>
        <w:t xml:space="preserve"> </w:t>
      </w:r>
      <w:proofErr w:type="spellStart"/>
      <w:r w:rsidRPr="00345A9F">
        <w:rPr>
          <w:rFonts w:ascii="Times New Roman" w:hAnsi="Times New Roman" w:cs="Times New Roman"/>
          <w:sz w:val="24"/>
          <w:szCs w:val="24"/>
          <w:lang w:val="fr-FR"/>
        </w:rPr>
        <w:t>Deshommes</w:t>
      </w:r>
      <w:proofErr w:type="spellEnd"/>
      <w:r w:rsidRPr="00345A9F">
        <w:rPr>
          <w:rFonts w:ascii="Times New Roman" w:hAnsi="Times New Roman" w:cs="Times New Roman"/>
          <w:sz w:val="24"/>
          <w:szCs w:val="24"/>
          <w:lang w:val="fr-FR"/>
        </w:rPr>
        <w:t>, mon  directeur de mémoire pour son concours très précieux, son dévouement, sa disponibilité et ses conseils ; tous mes camara</w:t>
      </w:r>
      <w:r>
        <w:rPr>
          <w:rFonts w:ascii="Times New Roman" w:hAnsi="Times New Roman" w:cs="Times New Roman"/>
          <w:sz w:val="24"/>
          <w:szCs w:val="24"/>
          <w:lang w:val="fr-FR"/>
        </w:rPr>
        <w:t xml:space="preserve">des du primaire à l’Université </w:t>
      </w:r>
      <w:r w:rsidRPr="00345A9F">
        <w:rPr>
          <w:rFonts w:ascii="Times New Roman" w:hAnsi="Times New Roman" w:cs="Times New Roman"/>
          <w:sz w:val="24"/>
          <w:szCs w:val="24"/>
          <w:lang w:val="fr-FR"/>
        </w:rPr>
        <w:t xml:space="preserve">qui </w:t>
      </w:r>
      <w:r>
        <w:rPr>
          <w:rFonts w:ascii="Times New Roman" w:hAnsi="Times New Roman" w:cs="Times New Roman"/>
          <w:sz w:val="24"/>
          <w:szCs w:val="24"/>
          <w:lang w:val="fr-FR"/>
        </w:rPr>
        <w:t>m’</w:t>
      </w:r>
      <w:r w:rsidRPr="00345A9F">
        <w:rPr>
          <w:rFonts w:ascii="Times New Roman" w:hAnsi="Times New Roman" w:cs="Times New Roman"/>
          <w:sz w:val="24"/>
          <w:szCs w:val="24"/>
          <w:lang w:val="fr-FR"/>
        </w:rPr>
        <w:t xml:space="preserve">ont </w:t>
      </w:r>
      <w:r>
        <w:rPr>
          <w:rFonts w:ascii="Times New Roman" w:hAnsi="Times New Roman" w:cs="Times New Roman"/>
          <w:sz w:val="24"/>
          <w:szCs w:val="24"/>
          <w:lang w:val="fr-FR"/>
        </w:rPr>
        <w:t>encouragé soit par leur amitié ou leur conseil,</w:t>
      </w:r>
      <w:r w:rsidRPr="00345A9F">
        <w:rPr>
          <w:rFonts w:ascii="Times New Roman" w:hAnsi="Times New Roman" w:cs="Times New Roman"/>
          <w:sz w:val="24"/>
          <w:szCs w:val="24"/>
          <w:lang w:val="fr-FR"/>
        </w:rPr>
        <w:t xml:space="preserve"> mes anciens professeurs, mes collègues de travail de Plan International et</w:t>
      </w:r>
      <w:r>
        <w:rPr>
          <w:rFonts w:ascii="Times New Roman" w:hAnsi="Times New Roman" w:cs="Times New Roman"/>
          <w:sz w:val="24"/>
          <w:szCs w:val="24"/>
          <w:lang w:val="fr-FR"/>
        </w:rPr>
        <w:t xml:space="preserve"> la regrettée de mémoire </w:t>
      </w:r>
      <w:r w:rsidRPr="00345A9F">
        <w:rPr>
          <w:rFonts w:ascii="Times New Roman" w:hAnsi="Times New Roman" w:cs="Times New Roman"/>
          <w:sz w:val="24"/>
          <w:szCs w:val="24"/>
          <w:lang w:val="fr-FR"/>
        </w:rPr>
        <w:t xml:space="preserve"> ma défunte mère Anne-Marie </w:t>
      </w:r>
      <w:proofErr w:type="spellStart"/>
      <w:r w:rsidRPr="00345A9F">
        <w:rPr>
          <w:rFonts w:ascii="Times New Roman" w:hAnsi="Times New Roman" w:cs="Times New Roman"/>
          <w:sz w:val="24"/>
          <w:szCs w:val="24"/>
          <w:lang w:val="fr-FR"/>
        </w:rPr>
        <w:t>Saint-Fleur</w:t>
      </w:r>
      <w:proofErr w:type="spellEnd"/>
      <w:r w:rsidRPr="00345A9F">
        <w:rPr>
          <w:rFonts w:ascii="Times New Roman" w:hAnsi="Times New Roman" w:cs="Times New Roman"/>
          <w:sz w:val="24"/>
          <w:szCs w:val="24"/>
          <w:lang w:val="fr-FR"/>
        </w:rPr>
        <w:t xml:space="preserve"> qui a fait des sacrifices éno</w:t>
      </w:r>
      <w:r>
        <w:rPr>
          <w:rFonts w:ascii="Times New Roman" w:hAnsi="Times New Roman" w:cs="Times New Roman"/>
          <w:sz w:val="24"/>
          <w:szCs w:val="24"/>
          <w:lang w:val="fr-FR"/>
        </w:rPr>
        <w:t>rmes pour financer mes études</w:t>
      </w:r>
      <w:r w:rsidRPr="00345A9F">
        <w:rPr>
          <w:rFonts w:ascii="Times New Roman" w:hAnsi="Times New Roman" w:cs="Times New Roman"/>
          <w:sz w:val="24"/>
          <w:szCs w:val="24"/>
          <w:lang w:val="fr-FR"/>
        </w:rPr>
        <w:t>. Que son âme repose en Paix !</w:t>
      </w: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ind w:firstLine="720"/>
        <w:jc w:val="both"/>
        <w:rPr>
          <w:rFonts w:ascii="Times New Roman" w:hAnsi="Times New Roman" w:cs="Times New Roman"/>
          <w:sz w:val="24"/>
          <w:szCs w:val="24"/>
          <w:lang w:val="fr-FR"/>
        </w:rPr>
      </w:pPr>
    </w:p>
    <w:p w:rsidR="009A2336" w:rsidRPr="000A667B" w:rsidRDefault="009A2336" w:rsidP="009A2336">
      <w:pPr>
        <w:autoSpaceDE w:val="0"/>
        <w:autoSpaceDN w:val="0"/>
        <w:adjustRightInd w:val="0"/>
        <w:spacing w:after="0" w:line="480" w:lineRule="auto"/>
        <w:ind w:firstLine="720"/>
        <w:jc w:val="both"/>
        <w:rPr>
          <w:rFonts w:ascii="Times New Roman" w:eastAsia="Times New Roman" w:hAnsi="Times New Roman" w:cs="Times New Roman"/>
          <w:sz w:val="24"/>
          <w:szCs w:val="24"/>
          <w:lang w:val="fr-CA"/>
        </w:rPr>
      </w:pPr>
    </w:p>
    <w:p w:rsidR="009A2336" w:rsidRDefault="009A2336" w:rsidP="009A2336">
      <w:pPr>
        <w:spacing w:line="480" w:lineRule="auto"/>
        <w:jc w:val="both"/>
        <w:rPr>
          <w:rFonts w:ascii="Times New Roman" w:hAnsi="Times New Roman" w:cs="Times New Roman"/>
          <w:b/>
          <w:sz w:val="24"/>
          <w:szCs w:val="24"/>
          <w:lang w:val="fr-FR"/>
        </w:rPr>
      </w:pPr>
    </w:p>
    <w:p w:rsidR="009A2336" w:rsidRDefault="009A2336" w:rsidP="009A2336">
      <w:pPr>
        <w:spacing w:line="480" w:lineRule="auto"/>
        <w:jc w:val="both"/>
        <w:rPr>
          <w:rFonts w:ascii="Times New Roman" w:hAnsi="Times New Roman" w:cs="Times New Roman"/>
          <w:b/>
          <w:sz w:val="24"/>
          <w:szCs w:val="24"/>
          <w:lang w:val="fr-FR"/>
        </w:rPr>
      </w:pPr>
    </w:p>
    <w:p w:rsidR="009A2336" w:rsidRDefault="009A2336" w:rsidP="009A2336">
      <w:pPr>
        <w:pStyle w:val="Title"/>
        <w:rPr>
          <w:lang w:val="fr-FR"/>
        </w:rPr>
      </w:pPr>
      <w:r>
        <w:rPr>
          <w:lang w:val="fr-FR"/>
        </w:rPr>
        <w:lastRenderedPageBreak/>
        <w:t>Dédicaces</w:t>
      </w:r>
    </w:p>
    <w:p w:rsidR="009A2336" w:rsidRDefault="009A2336" w:rsidP="009A2336">
      <w:pPr>
        <w:spacing w:line="480" w:lineRule="auto"/>
        <w:jc w:val="both"/>
        <w:rPr>
          <w:rFonts w:ascii="Times New Roman" w:hAnsi="Times New Roman" w:cs="Times New Roman"/>
          <w:b/>
          <w:sz w:val="24"/>
          <w:szCs w:val="24"/>
          <w:lang w:val="fr-FR"/>
        </w:rPr>
      </w:pPr>
    </w:p>
    <w:p w:rsidR="009A2336" w:rsidRDefault="009A2336" w:rsidP="009A2336">
      <w:pPr>
        <w:spacing w:line="480" w:lineRule="auto"/>
        <w:jc w:val="both"/>
        <w:rPr>
          <w:rFonts w:ascii="Times New Roman" w:hAnsi="Times New Roman" w:cs="Times New Roman"/>
          <w:b/>
          <w:sz w:val="24"/>
          <w:szCs w:val="24"/>
          <w:lang w:val="fr-FR"/>
        </w:rPr>
      </w:pPr>
    </w:p>
    <w:p w:rsidR="009A2336" w:rsidRDefault="009A2336" w:rsidP="009A2336">
      <w:pPr>
        <w:spacing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travail est dédié d’une façon particulière à mon Mari Gary </w:t>
      </w:r>
      <w:proofErr w:type="spellStart"/>
      <w:r>
        <w:rPr>
          <w:rFonts w:ascii="Times New Roman" w:hAnsi="Times New Roman" w:cs="Times New Roman"/>
          <w:sz w:val="24"/>
          <w:szCs w:val="24"/>
          <w:lang w:val="fr-FR"/>
        </w:rPr>
        <w:t>Borgella</w:t>
      </w:r>
      <w:proofErr w:type="spellEnd"/>
      <w:r>
        <w:rPr>
          <w:rFonts w:ascii="Times New Roman" w:hAnsi="Times New Roman" w:cs="Times New Roman"/>
          <w:sz w:val="24"/>
          <w:szCs w:val="24"/>
          <w:lang w:val="fr-FR"/>
        </w:rPr>
        <w:t xml:space="preserve">, ma petite fille chérie </w:t>
      </w:r>
      <w:proofErr w:type="spellStart"/>
      <w:r>
        <w:rPr>
          <w:rFonts w:ascii="Times New Roman" w:hAnsi="Times New Roman" w:cs="Times New Roman"/>
          <w:sz w:val="24"/>
          <w:szCs w:val="24"/>
          <w:lang w:val="fr-FR"/>
        </w:rPr>
        <w:t>Mirgaelle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Borgella</w:t>
      </w:r>
      <w:proofErr w:type="spellEnd"/>
      <w:r>
        <w:rPr>
          <w:rFonts w:ascii="Times New Roman" w:hAnsi="Times New Roman" w:cs="Times New Roman"/>
          <w:sz w:val="24"/>
          <w:szCs w:val="24"/>
          <w:lang w:val="fr-FR"/>
        </w:rPr>
        <w:t xml:space="preserve">, mon père Daniel Saillant, ma petite Sœur </w:t>
      </w:r>
      <w:proofErr w:type="spellStart"/>
      <w:r>
        <w:rPr>
          <w:rFonts w:ascii="Times New Roman" w:hAnsi="Times New Roman" w:cs="Times New Roman"/>
          <w:sz w:val="24"/>
          <w:szCs w:val="24"/>
          <w:lang w:val="fr-FR"/>
        </w:rPr>
        <w:t>Markencianne</w:t>
      </w:r>
      <w:proofErr w:type="spellEnd"/>
      <w:r>
        <w:rPr>
          <w:rFonts w:ascii="Times New Roman" w:hAnsi="Times New Roman" w:cs="Times New Roman"/>
          <w:sz w:val="24"/>
          <w:szCs w:val="24"/>
          <w:lang w:val="fr-FR"/>
        </w:rPr>
        <w:t xml:space="preserve"> Saillant, mon petit frère </w:t>
      </w:r>
      <w:proofErr w:type="spellStart"/>
      <w:r>
        <w:rPr>
          <w:rFonts w:ascii="Times New Roman" w:hAnsi="Times New Roman" w:cs="Times New Roman"/>
          <w:sz w:val="24"/>
          <w:szCs w:val="24"/>
          <w:lang w:val="fr-FR"/>
        </w:rPr>
        <w:t>Joena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Ordena</w:t>
      </w:r>
      <w:proofErr w:type="spellEnd"/>
      <w:r>
        <w:rPr>
          <w:rFonts w:ascii="Times New Roman" w:hAnsi="Times New Roman" w:cs="Times New Roman"/>
          <w:sz w:val="24"/>
          <w:szCs w:val="24"/>
          <w:lang w:val="fr-FR"/>
        </w:rPr>
        <w:t xml:space="preserve">, ma très chère tante Macula St fleur Taris, ma grand’mère Madame  </w:t>
      </w:r>
      <w:proofErr w:type="spellStart"/>
      <w:r>
        <w:rPr>
          <w:rFonts w:ascii="Times New Roman" w:hAnsi="Times New Roman" w:cs="Times New Roman"/>
          <w:sz w:val="24"/>
          <w:szCs w:val="24"/>
          <w:lang w:val="fr-FR"/>
        </w:rPr>
        <w:t>Navoir</w:t>
      </w:r>
      <w:proofErr w:type="spellEnd"/>
      <w:r>
        <w:rPr>
          <w:rFonts w:ascii="Times New Roman" w:hAnsi="Times New Roman" w:cs="Times New Roman"/>
          <w:sz w:val="24"/>
          <w:szCs w:val="24"/>
          <w:lang w:val="fr-FR"/>
        </w:rPr>
        <w:t xml:space="preserve"> St Fleur, mes oncles et tantes, mes cousins et cousines, les membres de la chorale Flambeau de Gédéon de la Rue 12 E du Cap-Haitien, à tous mes amis d’enfance et  à tous les anciens gradués de la promotion 2002-2006 de l’UCNH.</w:t>
      </w: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spacing w:line="480" w:lineRule="auto"/>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jc w:val="both"/>
        <w:rPr>
          <w:rFonts w:ascii="Times New Roman" w:hAnsi="Times New Roman" w:cs="Times New Roman"/>
          <w:sz w:val="24"/>
          <w:szCs w:val="24"/>
          <w:lang w:val="fr-FR"/>
        </w:rPr>
      </w:pPr>
    </w:p>
    <w:p w:rsidR="009A2336" w:rsidRDefault="009A2336" w:rsidP="009A2336">
      <w:pPr>
        <w:autoSpaceDE w:val="0"/>
        <w:autoSpaceDN w:val="0"/>
        <w:adjustRightInd w:val="0"/>
        <w:spacing w:after="0" w:line="480" w:lineRule="auto"/>
        <w:jc w:val="both"/>
        <w:rPr>
          <w:rFonts w:ascii="Times New Roman" w:hAnsi="Times New Roman" w:cs="Times New Roman"/>
          <w:sz w:val="24"/>
          <w:szCs w:val="24"/>
          <w:lang w:val="fr-FR"/>
        </w:rPr>
      </w:pPr>
    </w:p>
    <w:p w:rsidR="009A2336" w:rsidRPr="006E22B1" w:rsidRDefault="009A2336" w:rsidP="009A2336">
      <w:pPr>
        <w:autoSpaceDE w:val="0"/>
        <w:autoSpaceDN w:val="0"/>
        <w:adjustRightInd w:val="0"/>
        <w:spacing w:after="0" w:line="480" w:lineRule="auto"/>
        <w:jc w:val="both"/>
        <w:rPr>
          <w:rFonts w:ascii="Times New Roman" w:hAnsi="Times New Roman" w:cs="Times New Roman"/>
          <w:b/>
          <w:bCs/>
          <w:sz w:val="28"/>
          <w:szCs w:val="28"/>
          <w:lang w:val="fr-FR"/>
        </w:rPr>
      </w:pPr>
      <w:r w:rsidRPr="006E22B1">
        <w:rPr>
          <w:rFonts w:ascii="Times New Roman" w:hAnsi="Times New Roman" w:cs="Times New Roman"/>
          <w:b/>
          <w:bCs/>
          <w:sz w:val="28"/>
          <w:szCs w:val="28"/>
          <w:lang w:val="fr-FR"/>
        </w:rPr>
        <w:lastRenderedPageBreak/>
        <w:t>RESUME</w:t>
      </w:r>
    </w:p>
    <w:p w:rsidR="009A2336" w:rsidRPr="00885B1D" w:rsidRDefault="009A2336" w:rsidP="009A2336">
      <w:pPr>
        <w:autoSpaceDE w:val="0"/>
        <w:autoSpaceDN w:val="0"/>
        <w:adjustRightInd w:val="0"/>
        <w:spacing w:after="0" w:line="480" w:lineRule="auto"/>
        <w:jc w:val="both"/>
        <w:rPr>
          <w:rFonts w:ascii="Times New Roman" w:hAnsi="Times New Roman" w:cs="Times New Roman"/>
          <w:sz w:val="24"/>
          <w:szCs w:val="24"/>
          <w:lang w:val="fr-FR"/>
        </w:rPr>
      </w:pPr>
      <w:r w:rsidRPr="00885B1D">
        <w:rPr>
          <w:rFonts w:ascii="Times New Roman" w:hAnsi="Times New Roman" w:cs="Times New Roman"/>
          <w:sz w:val="24"/>
          <w:szCs w:val="24"/>
          <w:lang w:val="fr-FR"/>
        </w:rPr>
        <w:t>Encore aujourd’hui, la micro-finance occupe une place de choix dans les stratégies de lutte contre la pauvreté, même si sa capacité effective à réduire la pauvreté alimente encore bien des débats. Dans le cas d’Haïti, plusieurs auteurs ont tenté de faire une présentation de cette branche de la finance. Mais il manque un compte rendu permettant aux étudiants et aux chercheurs intéressés par la question d’avoir une vue d’ensemble du secteur, à partir de son développement en Haïti. Notre argumentation remontera à partir des années 2010 à 2014. Car même si, dans la société haïtienne le besoin de financement  s’est fait sentir dès la fondation de la nation en 1804, les interventions significatives ne datent que de la période récente, puisque pendant l’occupation américaine du pays de 1915 à 1934, la question du financement pour le monde rural ne semble pas avoir fait l’objet d’attention particulière. Ce mémoire se propose de contribuer à une meilleure compréhension du secteur de la micro-finance dans le département du Nord.</w:t>
      </w:r>
    </w:p>
    <w:p w:rsidR="009A2336" w:rsidRPr="00885B1D"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r w:rsidRPr="00885B1D">
        <w:rPr>
          <w:rFonts w:ascii="Times New Roman" w:eastAsia="Times New Roman" w:hAnsi="Times New Roman" w:cs="Times New Roman"/>
          <w:sz w:val="24"/>
          <w:szCs w:val="24"/>
          <w:lang w:val="fr-CA"/>
        </w:rPr>
        <w:t>L'objectif de cette étude est d</w:t>
      </w:r>
      <w:r>
        <w:rPr>
          <w:rFonts w:ascii="Times New Roman" w:eastAsia="Times New Roman" w:hAnsi="Times New Roman" w:cs="Times New Roman"/>
          <w:sz w:val="24"/>
          <w:szCs w:val="24"/>
          <w:lang w:val="fr-CA"/>
        </w:rPr>
        <w:t>’étudi</w:t>
      </w:r>
      <w:r w:rsidRPr="00885B1D">
        <w:rPr>
          <w:rFonts w:ascii="Times New Roman" w:eastAsia="Times New Roman" w:hAnsi="Times New Roman" w:cs="Times New Roman"/>
          <w:sz w:val="24"/>
          <w:szCs w:val="24"/>
          <w:lang w:val="fr-CA"/>
        </w:rPr>
        <w:t>e</w:t>
      </w:r>
      <w:r>
        <w:rPr>
          <w:rFonts w:ascii="Times New Roman" w:eastAsia="Times New Roman" w:hAnsi="Times New Roman" w:cs="Times New Roman"/>
          <w:sz w:val="24"/>
          <w:szCs w:val="24"/>
          <w:lang w:val="fr-CA"/>
        </w:rPr>
        <w:t xml:space="preserve">r les impacts des Institutions de Micro-finance sur les Petites et Moyennes entreprises au Cap-Haitien, </w:t>
      </w:r>
      <w:r w:rsidRPr="00885B1D">
        <w:rPr>
          <w:rFonts w:ascii="Times New Roman" w:eastAsia="Times New Roman" w:hAnsi="Times New Roman" w:cs="Times New Roman"/>
          <w:sz w:val="24"/>
          <w:szCs w:val="24"/>
          <w:lang w:val="fr-CA"/>
        </w:rPr>
        <w:t xml:space="preserve"> montrer la</w:t>
      </w:r>
      <w:r>
        <w:rPr>
          <w:rFonts w:ascii="Times New Roman" w:eastAsia="Times New Roman" w:hAnsi="Times New Roman" w:cs="Times New Roman"/>
          <w:sz w:val="24"/>
          <w:szCs w:val="24"/>
          <w:lang w:val="fr-CA"/>
        </w:rPr>
        <w:t xml:space="preserve"> contribution réelle de la micro-</w:t>
      </w:r>
      <w:r w:rsidRPr="00885B1D">
        <w:rPr>
          <w:rFonts w:ascii="Times New Roman" w:eastAsia="Times New Roman" w:hAnsi="Times New Roman" w:cs="Times New Roman"/>
          <w:sz w:val="24"/>
          <w:szCs w:val="24"/>
          <w:lang w:val="fr-CA"/>
        </w:rPr>
        <w:t xml:space="preserve">finance dans l'expansion des Petites et Moyennes Entreprises (PME) en Haïti, </w:t>
      </w:r>
      <w:r>
        <w:rPr>
          <w:rFonts w:ascii="Times New Roman" w:eastAsia="Times New Roman" w:hAnsi="Times New Roman" w:cs="Times New Roman"/>
          <w:sz w:val="24"/>
          <w:szCs w:val="24"/>
          <w:lang w:val="fr-CA"/>
        </w:rPr>
        <w:t xml:space="preserve">particulièrement dans la ville du Cap-Haitien. </w:t>
      </w:r>
      <w:r w:rsidRPr="00885B1D">
        <w:rPr>
          <w:rFonts w:ascii="Times New Roman" w:eastAsia="Times New Roman" w:hAnsi="Times New Roman" w:cs="Times New Roman"/>
          <w:sz w:val="24"/>
          <w:szCs w:val="24"/>
          <w:lang w:val="fr-CA"/>
        </w:rPr>
        <w:t>Nous faisons le tandem avec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finance et les PME et nous montrons qu'un renforcement de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 xml:space="preserve">finance peut être un élément catalyseur de la croissance des PME en Haïti. En termes d'impacts économiques et sociaux, c'est que, par un système financier inclusif solide, les pauvres trouveront la possibilité de camper leurs affaires, d'augmenter leur niveau de vie, de construire un patrimoine et de trouver du travail rémunéré pour investir dans l'amélioration de leur habitat, l'éducation des enfants, les soins de santé, bref, pour assurer une vie décente. Cela permettra aux exclus sociaux de s'intégrer dans la société en se valorisant et pour être capable de jouer pleinement leur rôle. </w:t>
      </w:r>
    </w:p>
    <w:p w:rsidR="009A2336" w:rsidRPr="00885B1D"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r w:rsidRPr="00885B1D">
        <w:rPr>
          <w:rFonts w:ascii="Times New Roman" w:eastAsia="Times New Roman" w:hAnsi="Times New Roman" w:cs="Times New Roman"/>
          <w:sz w:val="24"/>
          <w:szCs w:val="24"/>
          <w:lang w:val="fr-CA"/>
        </w:rPr>
        <w:lastRenderedPageBreak/>
        <w:t>L'on se pose la question suivante :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 xml:space="preserve">finance contribue-t-elle à l'expansion des PME en Haïti ? </w:t>
      </w:r>
    </w:p>
    <w:p w:rsidR="009A2336" w:rsidRPr="00885B1D"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r w:rsidRPr="00885B1D">
        <w:rPr>
          <w:rFonts w:ascii="Times New Roman" w:eastAsia="Times New Roman" w:hAnsi="Times New Roman" w:cs="Times New Roman"/>
          <w:sz w:val="24"/>
          <w:szCs w:val="24"/>
          <w:lang w:val="fr-CA"/>
        </w:rPr>
        <w:t>Nous supposons que le développement de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finance favorise l'expansion des petites et moyennes entreprises en Haïti, pa</w:t>
      </w:r>
      <w:r>
        <w:rPr>
          <w:rFonts w:ascii="Times New Roman" w:eastAsia="Times New Roman" w:hAnsi="Times New Roman" w:cs="Times New Roman"/>
          <w:sz w:val="24"/>
          <w:szCs w:val="24"/>
          <w:lang w:val="fr-CA"/>
        </w:rPr>
        <w:t>rticulièrement au Cap-Haitien.</w:t>
      </w:r>
      <w:r w:rsidRPr="00885B1D">
        <w:rPr>
          <w:rFonts w:ascii="Times New Roman" w:eastAsia="Times New Roman" w:hAnsi="Times New Roman" w:cs="Times New Roman"/>
          <w:sz w:val="24"/>
          <w:szCs w:val="24"/>
          <w:lang w:val="fr-CA"/>
        </w:rPr>
        <w:t xml:space="preserve"> </w:t>
      </w: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r w:rsidRPr="00885B1D">
        <w:rPr>
          <w:rFonts w:ascii="Times New Roman" w:eastAsia="Times New Roman" w:hAnsi="Times New Roman" w:cs="Times New Roman"/>
          <w:sz w:val="24"/>
          <w:szCs w:val="24"/>
          <w:lang w:val="fr-CA"/>
        </w:rPr>
        <w:t>Le concept « développement de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finance », utilisé dans le cadre de ce travail, est accepté comme un renforcement des activités de la micro</w:t>
      </w:r>
      <w:r>
        <w:rPr>
          <w:rFonts w:ascii="Times New Roman" w:eastAsia="Times New Roman" w:hAnsi="Times New Roman" w:cs="Times New Roman"/>
          <w:sz w:val="24"/>
          <w:szCs w:val="24"/>
          <w:lang w:val="fr-CA"/>
        </w:rPr>
        <w:t>-</w:t>
      </w:r>
      <w:r w:rsidRPr="00885B1D">
        <w:rPr>
          <w:rFonts w:ascii="Times New Roman" w:eastAsia="Times New Roman" w:hAnsi="Times New Roman" w:cs="Times New Roman"/>
          <w:sz w:val="24"/>
          <w:szCs w:val="24"/>
          <w:lang w:val="fr-CA"/>
        </w:rPr>
        <w:t xml:space="preserve">finance qui se mesure par l'évolution du nombre d'emprunteurs et l'évolution du volume de crédit octroyés </w:t>
      </w:r>
      <w:r>
        <w:rPr>
          <w:rFonts w:ascii="Times New Roman" w:eastAsia="Times New Roman" w:hAnsi="Times New Roman" w:cs="Times New Roman"/>
          <w:sz w:val="24"/>
          <w:szCs w:val="24"/>
          <w:lang w:val="fr-CA"/>
        </w:rPr>
        <w:t>sur la période. Ainsi, selon les</w:t>
      </w:r>
      <w:r w:rsidRPr="00885B1D">
        <w:rPr>
          <w:rFonts w:ascii="Times New Roman" w:eastAsia="Times New Roman" w:hAnsi="Times New Roman" w:cs="Times New Roman"/>
          <w:sz w:val="24"/>
          <w:szCs w:val="24"/>
          <w:lang w:val="fr-CA"/>
        </w:rPr>
        <w:t xml:space="preserve"> données </w:t>
      </w:r>
      <w:r>
        <w:rPr>
          <w:rFonts w:ascii="Times New Roman" w:eastAsia="Times New Roman" w:hAnsi="Times New Roman" w:cs="Times New Roman"/>
          <w:sz w:val="24"/>
          <w:szCs w:val="24"/>
          <w:lang w:val="fr-CA"/>
        </w:rPr>
        <w:t xml:space="preserve"> recueillir sur un échantillon de 50 personnes qui utilisent le service de micro-finance de la FINCA, </w:t>
      </w:r>
      <w:r w:rsidRPr="00885B1D">
        <w:rPr>
          <w:rFonts w:ascii="Times New Roman" w:eastAsia="Times New Roman" w:hAnsi="Times New Roman" w:cs="Times New Roman"/>
          <w:sz w:val="24"/>
          <w:szCs w:val="24"/>
          <w:lang w:val="fr-CA"/>
        </w:rPr>
        <w:t>nous avons constaté une augmentation</w:t>
      </w:r>
      <w:r>
        <w:rPr>
          <w:rFonts w:ascii="Times New Roman" w:eastAsia="Times New Roman" w:hAnsi="Times New Roman" w:cs="Times New Roman"/>
          <w:sz w:val="24"/>
          <w:szCs w:val="24"/>
          <w:lang w:val="fr-CA"/>
        </w:rPr>
        <w:t xml:space="preserve"> du capital et du revenu mensuel de ces clients</w:t>
      </w:r>
      <w:r w:rsidRPr="00885B1D">
        <w:rPr>
          <w:rFonts w:ascii="Times New Roman" w:eastAsia="Times New Roman" w:hAnsi="Times New Roman" w:cs="Times New Roman"/>
          <w:sz w:val="24"/>
          <w:szCs w:val="24"/>
          <w:lang w:val="fr-CA"/>
        </w:rPr>
        <w:t xml:space="preserve">, que ce soit en termes du nombre d'entreprises et des emprunteurs actifs. </w:t>
      </w: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r w:rsidRPr="00885B1D">
        <w:rPr>
          <w:rFonts w:ascii="Times New Roman" w:eastAsia="Times New Roman" w:hAnsi="Times New Roman" w:cs="Times New Roman"/>
          <w:sz w:val="24"/>
          <w:szCs w:val="24"/>
          <w:lang w:val="fr-CA"/>
        </w:rPr>
        <w:t>Et, par expansion des PME nous entendons une dynamisation du point de vue quantitatif, du chiffre d'affaires et du nombre d'emplois créés. Compte tenu de l'absence de statistiques officielles sur les PME en Haïti, et celle d'un cadre réglementaire, nous ne sommes pas en mesure de donner des chiffres exacts sur le nombre de PME qui s'y trouvent. Mais, en procédant par une logique déductive, nous avançons que les PME se so</w:t>
      </w:r>
      <w:r>
        <w:rPr>
          <w:rFonts w:ascii="Times New Roman" w:eastAsia="Times New Roman" w:hAnsi="Times New Roman" w:cs="Times New Roman"/>
          <w:sz w:val="24"/>
          <w:szCs w:val="24"/>
          <w:lang w:val="fr-CA"/>
        </w:rPr>
        <w:t>nt beaucoup multipliées de 2010 à 2014</w:t>
      </w:r>
      <w:r w:rsidRPr="00885B1D">
        <w:rPr>
          <w:rFonts w:ascii="Times New Roman" w:eastAsia="Times New Roman" w:hAnsi="Times New Roman" w:cs="Times New Roman"/>
          <w:sz w:val="24"/>
          <w:szCs w:val="24"/>
          <w:lang w:val="fr-CA"/>
        </w:rPr>
        <w:t xml:space="preserve"> vu que le nombre d'emprunteurs des IMF augmentent considérablement sur la période. </w:t>
      </w: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Pr="008D7698" w:rsidRDefault="009A2336" w:rsidP="009A2336">
      <w:pPr>
        <w:spacing w:line="360" w:lineRule="auto"/>
        <w:jc w:val="center"/>
        <w:rPr>
          <w:rFonts w:ascii="Baskerville Old Face" w:hAnsi="Baskerville Old Face" w:cs="Times New Roman"/>
          <w:sz w:val="72"/>
          <w:szCs w:val="72"/>
          <w:lang w:val="fr-CA"/>
        </w:rPr>
      </w:pPr>
      <w:r>
        <w:rPr>
          <w:rFonts w:ascii="Baskerville Old Face" w:hAnsi="Baskerville Old Face" w:cs="Times New Roman"/>
          <w:sz w:val="72"/>
          <w:szCs w:val="72"/>
          <w:lang w:val="fr-CA"/>
        </w:rPr>
        <w:lastRenderedPageBreak/>
        <w:t>Table des Matières</w:t>
      </w:r>
    </w:p>
    <w:p w:rsidR="009A2336" w:rsidRPr="008D7698" w:rsidRDefault="009A2336" w:rsidP="009A2336">
      <w:pPr>
        <w:spacing w:line="360" w:lineRule="auto"/>
        <w:jc w:val="both"/>
        <w:rPr>
          <w:rFonts w:ascii="Times New Roman" w:hAnsi="Times New Roman" w:cs="Times New Roman"/>
          <w:sz w:val="24"/>
          <w:szCs w:val="24"/>
          <w:lang w:val="fr-CA"/>
        </w:rPr>
      </w:pPr>
    </w:p>
    <w:p w:rsidR="009A2336" w:rsidRDefault="009A2336" w:rsidP="009A2336">
      <w:pPr>
        <w:spacing w:line="360" w:lineRule="auto"/>
        <w:jc w:val="both"/>
        <w:rPr>
          <w:rFonts w:ascii="Times New Roman" w:hAnsi="Times New Roman" w:cs="Times New Roman"/>
          <w:b/>
          <w:sz w:val="24"/>
          <w:szCs w:val="24"/>
          <w:lang w:val="fr-FR"/>
        </w:rPr>
      </w:pPr>
      <w:r w:rsidRPr="0096278F">
        <w:rPr>
          <w:rFonts w:ascii="Times New Roman" w:hAnsi="Times New Roman" w:cs="Times New Roman"/>
          <w:b/>
          <w:sz w:val="24"/>
          <w:szCs w:val="24"/>
          <w:lang w:val="fr-FR"/>
        </w:rPr>
        <w:t>Présentation</w:t>
      </w:r>
      <w:r>
        <w:rPr>
          <w:rFonts w:ascii="Times New Roman" w:hAnsi="Times New Roman" w:cs="Times New Roman"/>
          <w:b/>
          <w:sz w:val="24"/>
          <w:szCs w:val="24"/>
          <w:lang w:val="fr-FR"/>
        </w:rPr>
        <w:t xml:space="preserve"> du sujet                     </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t xml:space="preserve"> </w:t>
      </w:r>
      <w:r>
        <w:rPr>
          <w:rFonts w:ascii="Times New Roman" w:hAnsi="Times New Roman" w:cs="Times New Roman"/>
          <w:b/>
          <w:sz w:val="24"/>
          <w:szCs w:val="24"/>
          <w:lang w:val="fr-FR"/>
        </w:rPr>
        <w:tab/>
        <w:t xml:space="preserve">         </w:t>
      </w:r>
      <w:r w:rsidRPr="0096278F">
        <w:rPr>
          <w:rFonts w:ascii="Times New Roman" w:hAnsi="Times New Roman" w:cs="Times New Roman"/>
          <w:b/>
          <w:sz w:val="24"/>
          <w:szCs w:val="24"/>
          <w:lang w:val="fr-FR"/>
        </w:rPr>
        <w:t>i</w:t>
      </w:r>
    </w:p>
    <w:p w:rsidR="009A2336" w:rsidRPr="0096278F" w:rsidRDefault="009A2336" w:rsidP="009A2336">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Page des membres du Jury</w:t>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r>
      <w:r>
        <w:rPr>
          <w:rFonts w:ascii="Times New Roman" w:hAnsi="Times New Roman" w:cs="Times New Roman"/>
          <w:b/>
          <w:sz w:val="24"/>
          <w:szCs w:val="24"/>
          <w:lang w:val="fr-FR"/>
        </w:rPr>
        <w:tab/>
        <w:t xml:space="preserve">                     ii</w:t>
      </w:r>
    </w:p>
    <w:p w:rsidR="009A2336" w:rsidRDefault="009A2336" w:rsidP="009A2336">
      <w:pPr>
        <w:spacing w:line="360" w:lineRule="auto"/>
        <w:jc w:val="both"/>
        <w:rPr>
          <w:rFonts w:ascii="Times New Roman" w:hAnsi="Times New Roman" w:cs="Times New Roman"/>
          <w:b/>
          <w:sz w:val="24"/>
          <w:szCs w:val="24"/>
          <w:lang w:val="fr-FR"/>
        </w:rPr>
      </w:pPr>
      <w:r w:rsidRPr="0096278F">
        <w:rPr>
          <w:rFonts w:ascii="Times New Roman" w:hAnsi="Times New Roman" w:cs="Times New Roman"/>
          <w:b/>
          <w:sz w:val="24"/>
          <w:szCs w:val="24"/>
          <w:lang w:val="fr-FR"/>
        </w:rPr>
        <w:t>Remerciement</w:t>
      </w:r>
      <w:r>
        <w:rPr>
          <w:rFonts w:ascii="Times New Roman" w:hAnsi="Times New Roman" w:cs="Times New Roman"/>
          <w:b/>
          <w:sz w:val="24"/>
          <w:szCs w:val="24"/>
          <w:lang w:val="fr-FR"/>
        </w:rPr>
        <w:t xml:space="preserve">s                                                                                                                              </w:t>
      </w:r>
      <w:r w:rsidRPr="0096278F">
        <w:rPr>
          <w:rFonts w:ascii="Times New Roman" w:hAnsi="Times New Roman" w:cs="Times New Roman"/>
          <w:b/>
          <w:sz w:val="24"/>
          <w:szCs w:val="24"/>
          <w:lang w:val="fr-FR"/>
        </w:rPr>
        <w:t>ii</w:t>
      </w:r>
      <w:r>
        <w:rPr>
          <w:rFonts w:ascii="Times New Roman" w:hAnsi="Times New Roman" w:cs="Times New Roman"/>
          <w:b/>
          <w:sz w:val="24"/>
          <w:szCs w:val="24"/>
          <w:lang w:val="fr-FR"/>
        </w:rPr>
        <w:t>i</w:t>
      </w:r>
    </w:p>
    <w:p w:rsidR="009A2336" w:rsidRDefault="009A2336" w:rsidP="009A2336">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Dédicaces                                                                                                                                       iv</w:t>
      </w:r>
    </w:p>
    <w:p w:rsidR="009A2336" w:rsidRPr="0096278F" w:rsidRDefault="009A2336" w:rsidP="009A2336">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Résumé                                                                                                                                           v</w:t>
      </w:r>
    </w:p>
    <w:p w:rsidR="009A2336" w:rsidRPr="0096278F" w:rsidRDefault="009A2336" w:rsidP="009A2336">
      <w:pPr>
        <w:spacing w:line="360" w:lineRule="auto"/>
        <w:jc w:val="both"/>
        <w:rPr>
          <w:rFonts w:ascii="Times New Roman" w:hAnsi="Times New Roman" w:cs="Times New Roman"/>
          <w:b/>
          <w:sz w:val="24"/>
          <w:szCs w:val="24"/>
          <w:lang w:val="fr-FR"/>
        </w:rPr>
      </w:pPr>
      <w:r w:rsidRPr="0096278F">
        <w:rPr>
          <w:rFonts w:ascii="Times New Roman" w:hAnsi="Times New Roman" w:cs="Times New Roman"/>
          <w:b/>
          <w:sz w:val="24"/>
          <w:szCs w:val="24"/>
          <w:lang w:val="fr-FR"/>
        </w:rPr>
        <w:t>Introduc</w:t>
      </w:r>
      <w:r>
        <w:rPr>
          <w:rFonts w:ascii="Times New Roman" w:hAnsi="Times New Roman" w:cs="Times New Roman"/>
          <w:b/>
          <w:sz w:val="24"/>
          <w:szCs w:val="24"/>
          <w:lang w:val="fr-FR"/>
        </w:rPr>
        <w:t xml:space="preserve">tion                                                                                                                                   </w:t>
      </w:r>
      <w:r w:rsidRPr="0096278F">
        <w:rPr>
          <w:rFonts w:ascii="Times New Roman" w:hAnsi="Times New Roman" w:cs="Times New Roman"/>
          <w:b/>
          <w:sz w:val="24"/>
          <w:szCs w:val="24"/>
          <w:lang w:val="fr-FR"/>
        </w:rPr>
        <w:t>1</w:t>
      </w:r>
    </w:p>
    <w:p w:rsidR="009A2336" w:rsidRPr="00EF099A"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Problématique                                                                                                                      </w:t>
      </w:r>
      <w:r w:rsidRPr="00EF099A">
        <w:rPr>
          <w:rFonts w:ascii="Times New Roman" w:hAnsi="Times New Roman" w:cs="Times New Roman"/>
          <w:sz w:val="24"/>
          <w:szCs w:val="24"/>
          <w:lang w:val="fr-FR"/>
        </w:rPr>
        <w:t>2</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Justification                                                                                                                          </w:t>
      </w:r>
      <w:r w:rsidRPr="00EF099A">
        <w:rPr>
          <w:rFonts w:ascii="Times New Roman" w:hAnsi="Times New Roman" w:cs="Times New Roman"/>
          <w:sz w:val="24"/>
          <w:szCs w:val="24"/>
          <w:lang w:val="fr-FR"/>
        </w:rPr>
        <w:t>3</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Objectifs </w:t>
      </w:r>
      <w:proofErr w:type="gramStart"/>
      <w:r>
        <w:rPr>
          <w:rFonts w:ascii="Times New Roman" w:hAnsi="Times New Roman" w:cs="Times New Roman"/>
          <w:sz w:val="24"/>
          <w:szCs w:val="24"/>
          <w:lang w:val="fr-FR"/>
        </w:rPr>
        <w:t>…………………………………………………………………………………...……...3</w:t>
      </w:r>
      <w:proofErr w:type="gramEnd"/>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Objectif général ……………………………………………………………………...……3</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Objectifs spécifiques </w:t>
      </w:r>
      <w:proofErr w:type="gramStart"/>
      <w:r>
        <w:rPr>
          <w:rFonts w:ascii="Times New Roman" w:hAnsi="Times New Roman" w:cs="Times New Roman"/>
          <w:sz w:val="24"/>
          <w:szCs w:val="24"/>
          <w:lang w:val="fr-FR"/>
        </w:rPr>
        <w:t>……………………………………………………….……………..3</w:t>
      </w:r>
      <w:proofErr w:type="gramEnd"/>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Choix et Intérêt du sujet </w:t>
      </w:r>
      <w:proofErr w:type="gramStart"/>
      <w:r>
        <w:rPr>
          <w:rFonts w:ascii="Times New Roman" w:hAnsi="Times New Roman" w:cs="Times New Roman"/>
          <w:sz w:val="24"/>
          <w:szCs w:val="24"/>
          <w:lang w:val="fr-FR"/>
        </w:rPr>
        <w:t>……………………………………………………….……………..…...4</w:t>
      </w:r>
      <w:proofErr w:type="gramEnd"/>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Délimitation du sujet ………………………………………………………………………...……5</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Hypothèses de travail ………………………………………………………………..……………6</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Méthodologie ………………………………………………………………………….………….7</w:t>
      </w:r>
    </w:p>
    <w:p w:rsidR="009A2336" w:rsidRDefault="009A2336" w:rsidP="009A2336">
      <w:pPr>
        <w:spacing w:line="360" w:lineRule="auto"/>
        <w:jc w:val="both"/>
        <w:rPr>
          <w:rFonts w:ascii="Times New Roman" w:hAnsi="Times New Roman" w:cs="Times New Roman"/>
          <w:sz w:val="24"/>
          <w:szCs w:val="24"/>
          <w:lang w:val="fr-FR"/>
        </w:rPr>
      </w:pPr>
    </w:p>
    <w:p w:rsidR="009A2336" w:rsidRDefault="009A2336" w:rsidP="009A2336">
      <w:pPr>
        <w:spacing w:line="360" w:lineRule="auto"/>
        <w:jc w:val="both"/>
        <w:rPr>
          <w:rFonts w:ascii="Times New Roman" w:hAnsi="Times New Roman" w:cs="Times New Roman"/>
          <w:sz w:val="24"/>
          <w:szCs w:val="24"/>
          <w:lang w:val="fr-FR"/>
        </w:rPr>
      </w:pPr>
    </w:p>
    <w:p w:rsidR="009A2336" w:rsidRDefault="009A2336" w:rsidP="009A2336">
      <w:pPr>
        <w:spacing w:line="360" w:lineRule="auto"/>
        <w:jc w:val="both"/>
        <w:rPr>
          <w:rFonts w:ascii="Times New Roman" w:hAnsi="Times New Roman" w:cs="Times New Roman"/>
          <w:sz w:val="24"/>
          <w:szCs w:val="24"/>
          <w:lang w:val="fr-FR"/>
        </w:rPr>
      </w:pPr>
    </w:p>
    <w:p w:rsidR="009A2336" w:rsidRDefault="009A2336" w:rsidP="009A2336">
      <w:pPr>
        <w:spacing w:line="360" w:lineRule="auto"/>
        <w:jc w:val="center"/>
        <w:rPr>
          <w:rFonts w:ascii="Times New Roman" w:hAnsi="Times New Roman" w:cs="Times New Roman"/>
          <w:b/>
          <w:sz w:val="36"/>
          <w:szCs w:val="36"/>
          <w:lang w:val="fr-FR"/>
        </w:rPr>
      </w:pPr>
      <w:r w:rsidRPr="00114042">
        <w:rPr>
          <w:rFonts w:ascii="Times New Roman" w:hAnsi="Times New Roman" w:cs="Times New Roman"/>
          <w:b/>
          <w:sz w:val="36"/>
          <w:szCs w:val="36"/>
          <w:lang w:val="fr-FR"/>
        </w:rPr>
        <w:lastRenderedPageBreak/>
        <w:t>CHAPITRE I</w:t>
      </w:r>
    </w:p>
    <w:p w:rsidR="009A2336" w:rsidRPr="009D19BD" w:rsidRDefault="009A2336" w:rsidP="009A2336">
      <w:pPr>
        <w:spacing w:line="360" w:lineRule="auto"/>
        <w:jc w:val="center"/>
        <w:rPr>
          <w:rFonts w:ascii="Times New Roman" w:hAnsi="Times New Roman" w:cs="Times New Roman"/>
          <w:b/>
          <w:sz w:val="28"/>
          <w:szCs w:val="28"/>
          <w:lang w:val="fr-FR"/>
        </w:rPr>
      </w:pPr>
      <w:r w:rsidRPr="009D19BD">
        <w:rPr>
          <w:rFonts w:ascii="Times New Roman" w:hAnsi="Times New Roman" w:cs="Times New Roman"/>
          <w:b/>
          <w:sz w:val="28"/>
          <w:szCs w:val="28"/>
          <w:lang w:val="fr-FR"/>
        </w:rPr>
        <w:t>LES CADRES CONCEPTUEL ET THEORIQUE DU TRAVAIL</w:t>
      </w:r>
    </w:p>
    <w:p w:rsidR="009A2336" w:rsidRPr="00A870EC" w:rsidRDefault="009A2336" w:rsidP="009A2336">
      <w:pPr>
        <w:pStyle w:val="ListParagraph"/>
        <w:numPr>
          <w:ilvl w:val="0"/>
          <w:numId w:val="56"/>
        </w:numPr>
        <w:spacing w:line="360" w:lineRule="auto"/>
        <w:jc w:val="center"/>
        <w:rPr>
          <w:rFonts w:ascii="Times New Roman" w:hAnsi="Times New Roman" w:cs="Times New Roman"/>
          <w:b/>
          <w:sz w:val="24"/>
          <w:szCs w:val="24"/>
          <w:lang w:val="fr-FR"/>
        </w:rPr>
      </w:pPr>
      <w:r w:rsidRPr="00A870EC">
        <w:rPr>
          <w:rFonts w:ascii="Times New Roman" w:hAnsi="Times New Roman" w:cs="Times New Roman"/>
          <w:b/>
          <w:sz w:val="24"/>
          <w:szCs w:val="24"/>
          <w:lang w:val="fr-FR"/>
        </w:rPr>
        <w:t>Cadres Conce</w:t>
      </w:r>
      <w:r>
        <w:rPr>
          <w:rFonts w:ascii="Times New Roman" w:hAnsi="Times New Roman" w:cs="Times New Roman"/>
          <w:b/>
          <w:sz w:val="24"/>
          <w:szCs w:val="24"/>
          <w:lang w:val="fr-FR"/>
        </w:rPr>
        <w:t xml:space="preserve">ptuel et Théorique </w:t>
      </w:r>
      <w:proofErr w:type="gramStart"/>
      <w:r>
        <w:rPr>
          <w:rFonts w:ascii="Times New Roman" w:hAnsi="Times New Roman" w:cs="Times New Roman"/>
          <w:b/>
          <w:sz w:val="24"/>
          <w:szCs w:val="24"/>
          <w:lang w:val="fr-FR"/>
        </w:rPr>
        <w:t>………………………………</w:t>
      </w:r>
      <w:r w:rsidRPr="00A870EC">
        <w:rPr>
          <w:rFonts w:ascii="Times New Roman" w:hAnsi="Times New Roman" w:cs="Times New Roman"/>
          <w:b/>
          <w:sz w:val="24"/>
          <w:szCs w:val="24"/>
          <w:lang w:val="fr-FR"/>
        </w:rPr>
        <w:t>…</w:t>
      </w:r>
      <w:r>
        <w:rPr>
          <w:rFonts w:ascii="Times New Roman" w:hAnsi="Times New Roman" w:cs="Times New Roman"/>
          <w:b/>
          <w:sz w:val="24"/>
          <w:szCs w:val="24"/>
          <w:lang w:val="fr-FR"/>
        </w:rPr>
        <w:t>...</w:t>
      </w:r>
      <w:r w:rsidRPr="00A870EC">
        <w:rPr>
          <w:rFonts w:ascii="Times New Roman" w:hAnsi="Times New Roman" w:cs="Times New Roman"/>
          <w:b/>
          <w:sz w:val="24"/>
          <w:szCs w:val="24"/>
          <w:lang w:val="fr-FR"/>
        </w:rPr>
        <w:t>…</w:t>
      </w:r>
      <w:r>
        <w:rPr>
          <w:rFonts w:ascii="Times New Roman" w:hAnsi="Times New Roman" w:cs="Times New Roman"/>
          <w:b/>
          <w:sz w:val="24"/>
          <w:szCs w:val="24"/>
          <w:lang w:val="fr-FR"/>
        </w:rPr>
        <w:t>....</w:t>
      </w:r>
      <w:r w:rsidRPr="00A870EC">
        <w:rPr>
          <w:rFonts w:ascii="Times New Roman" w:hAnsi="Times New Roman" w:cs="Times New Roman"/>
          <w:b/>
          <w:sz w:val="24"/>
          <w:szCs w:val="24"/>
          <w:lang w:val="fr-FR"/>
        </w:rPr>
        <w:t>……</w:t>
      </w:r>
      <w:r>
        <w:rPr>
          <w:rFonts w:ascii="Times New Roman" w:hAnsi="Times New Roman" w:cs="Times New Roman"/>
          <w:b/>
          <w:sz w:val="24"/>
          <w:szCs w:val="24"/>
          <w:lang w:val="fr-FR"/>
        </w:rPr>
        <w:t>.….…</w:t>
      </w:r>
      <w:proofErr w:type="gramEnd"/>
      <w:r>
        <w:rPr>
          <w:rFonts w:ascii="Times New Roman" w:hAnsi="Times New Roman" w:cs="Times New Roman"/>
          <w:b/>
          <w:sz w:val="24"/>
          <w:szCs w:val="24"/>
          <w:lang w:val="fr-FR"/>
        </w:rPr>
        <w:t>12</w:t>
      </w:r>
    </w:p>
    <w:p w:rsidR="009A2336" w:rsidRDefault="009A2336" w:rsidP="009A2336">
      <w:pPr>
        <w:pStyle w:val="ListParagraph"/>
        <w:numPr>
          <w:ilvl w:val="0"/>
          <w:numId w:val="57"/>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Cadre Conceptuel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12</w:t>
      </w:r>
    </w:p>
    <w:p w:rsidR="009A2336" w:rsidRDefault="009A2336" w:rsidP="009A2336">
      <w:pPr>
        <w:pStyle w:val="ListParagraph"/>
        <w:numPr>
          <w:ilvl w:val="0"/>
          <w:numId w:val="57"/>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Cadre Théorique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12</w:t>
      </w:r>
    </w:p>
    <w:p w:rsidR="009A2336" w:rsidRPr="00586336" w:rsidRDefault="009A2336" w:rsidP="009A2336">
      <w:pPr>
        <w:pStyle w:val="ListParagraph"/>
        <w:spacing w:line="360" w:lineRule="auto"/>
        <w:ind w:left="1080"/>
        <w:jc w:val="center"/>
        <w:rPr>
          <w:rFonts w:ascii="Times New Roman" w:hAnsi="Times New Roman" w:cs="Times New Roman"/>
          <w:sz w:val="24"/>
          <w:szCs w:val="24"/>
          <w:lang w:val="fr-FR"/>
        </w:rPr>
      </w:pPr>
    </w:p>
    <w:p w:rsidR="009A2336" w:rsidRDefault="009A2336" w:rsidP="009A2336">
      <w:pPr>
        <w:pStyle w:val="ListParagraph"/>
        <w:spacing w:line="360" w:lineRule="auto"/>
        <w:ind w:left="1080"/>
        <w:jc w:val="center"/>
        <w:rPr>
          <w:rFonts w:ascii="Times New Roman" w:hAnsi="Times New Roman" w:cs="Times New Roman"/>
          <w:b/>
          <w:sz w:val="36"/>
          <w:szCs w:val="36"/>
          <w:lang w:val="fr-FR"/>
        </w:rPr>
      </w:pPr>
      <w:r w:rsidRPr="003210F7">
        <w:rPr>
          <w:rFonts w:ascii="Times New Roman" w:hAnsi="Times New Roman" w:cs="Times New Roman"/>
          <w:b/>
          <w:sz w:val="36"/>
          <w:szCs w:val="36"/>
          <w:lang w:val="fr-FR"/>
        </w:rPr>
        <w:t>CHAPITRE II</w:t>
      </w:r>
    </w:p>
    <w:p w:rsidR="009A2336" w:rsidRPr="00ED2FC7" w:rsidRDefault="009A2336" w:rsidP="009A2336">
      <w:pPr>
        <w:pStyle w:val="ListParagraph"/>
        <w:spacing w:line="360" w:lineRule="auto"/>
        <w:ind w:left="1080"/>
        <w:jc w:val="center"/>
        <w:rPr>
          <w:rFonts w:ascii="Times New Roman" w:hAnsi="Times New Roman" w:cs="Times New Roman"/>
          <w:b/>
          <w:sz w:val="28"/>
          <w:szCs w:val="28"/>
          <w:lang w:val="fr-FR"/>
        </w:rPr>
      </w:pPr>
      <w:r w:rsidRPr="00ED2FC7">
        <w:rPr>
          <w:rFonts w:ascii="Times New Roman" w:hAnsi="Times New Roman" w:cs="Times New Roman"/>
          <w:b/>
          <w:sz w:val="28"/>
          <w:szCs w:val="28"/>
          <w:lang w:val="fr-FR"/>
        </w:rPr>
        <w:t>ETUDE DE LA MICRO-FINANCE DANS L’ECONOMIE DES PAYS MOINS AVANCES (PMA) : cas d ' Haiti de 1937 à 2014</w:t>
      </w:r>
    </w:p>
    <w:p w:rsidR="009A2336" w:rsidRDefault="009A2336" w:rsidP="009A2336">
      <w:pPr>
        <w:pStyle w:val="ListParagraph"/>
        <w:spacing w:line="360" w:lineRule="auto"/>
        <w:ind w:left="1080"/>
        <w:jc w:val="center"/>
        <w:rPr>
          <w:rFonts w:ascii="Times New Roman" w:hAnsi="Times New Roman" w:cs="Times New Roman"/>
          <w:sz w:val="24"/>
          <w:szCs w:val="24"/>
          <w:lang w:val="fr-FR"/>
        </w:rPr>
      </w:pPr>
    </w:p>
    <w:p w:rsidR="009A2336" w:rsidRPr="00BA4294" w:rsidRDefault="009A2336" w:rsidP="009A2336">
      <w:pPr>
        <w:spacing w:line="360" w:lineRule="auto"/>
        <w:ind w:left="720"/>
        <w:jc w:val="center"/>
        <w:rPr>
          <w:rFonts w:ascii="Times New Roman" w:hAnsi="Times New Roman" w:cs="Times New Roman"/>
          <w:sz w:val="24"/>
          <w:szCs w:val="24"/>
          <w:lang w:val="fr-FR"/>
        </w:rPr>
      </w:pPr>
      <w:r w:rsidRPr="00BA4294">
        <w:rPr>
          <w:rFonts w:ascii="Times New Roman" w:hAnsi="Times New Roman" w:cs="Times New Roman"/>
          <w:sz w:val="24"/>
          <w:szCs w:val="24"/>
          <w:lang w:val="fr-FR"/>
        </w:rPr>
        <w:t xml:space="preserve">2.1Définition de la </w:t>
      </w:r>
      <w:proofErr w:type="spellStart"/>
      <w:r w:rsidRPr="00BA4294">
        <w:rPr>
          <w:rFonts w:ascii="Times New Roman" w:hAnsi="Times New Roman" w:cs="Times New Roman"/>
          <w:sz w:val="24"/>
          <w:szCs w:val="24"/>
          <w:lang w:val="fr-FR"/>
        </w:rPr>
        <w:t>Microfinance</w:t>
      </w:r>
      <w:proofErr w:type="spellEnd"/>
      <w:proofErr w:type="gramStart"/>
      <w:r w:rsidRPr="00BA4294">
        <w:rPr>
          <w:rFonts w:ascii="Times New Roman" w:hAnsi="Times New Roman" w:cs="Times New Roman"/>
          <w:sz w:val="24"/>
          <w:szCs w:val="24"/>
          <w:lang w:val="fr-FR"/>
        </w:rPr>
        <w:t>…………………………………..…….…...</w:t>
      </w:r>
      <w:r>
        <w:rPr>
          <w:rFonts w:ascii="Times New Roman" w:hAnsi="Times New Roman" w:cs="Times New Roman"/>
          <w:sz w:val="24"/>
          <w:szCs w:val="24"/>
          <w:lang w:val="fr-FR"/>
        </w:rPr>
        <w:t>.</w:t>
      </w:r>
      <w:r w:rsidRPr="00BA4294">
        <w:rPr>
          <w:rFonts w:ascii="Times New Roman" w:hAnsi="Times New Roman" w:cs="Times New Roman"/>
          <w:sz w:val="24"/>
          <w:szCs w:val="24"/>
          <w:lang w:val="fr-FR"/>
        </w:rPr>
        <w:t>…….…</w:t>
      </w:r>
      <w:proofErr w:type="gramEnd"/>
      <w:r w:rsidRPr="00BA4294">
        <w:rPr>
          <w:rFonts w:ascii="Times New Roman" w:hAnsi="Times New Roman" w:cs="Times New Roman"/>
          <w:sz w:val="24"/>
          <w:szCs w:val="24"/>
          <w:lang w:val="fr-FR"/>
        </w:rPr>
        <w:t>21</w:t>
      </w:r>
    </w:p>
    <w:p w:rsidR="009A2336" w:rsidRPr="00BA4294" w:rsidRDefault="009A2336" w:rsidP="009A2336">
      <w:pPr>
        <w:pStyle w:val="ListParagraph"/>
        <w:numPr>
          <w:ilvl w:val="2"/>
          <w:numId w:val="59"/>
        </w:numPr>
        <w:spacing w:line="360" w:lineRule="auto"/>
        <w:jc w:val="center"/>
        <w:rPr>
          <w:rFonts w:ascii="Times New Roman" w:hAnsi="Times New Roman" w:cs="Times New Roman"/>
          <w:sz w:val="24"/>
          <w:szCs w:val="24"/>
          <w:lang w:val="fr-FR"/>
        </w:rPr>
      </w:pPr>
      <w:r w:rsidRPr="00BA4294">
        <w:rPr>
          <w:rFonts w:ascii="Times New Roman" w:hAnsi="Times New Roman" w:cs="Times New Roman"/>
          <w:sz w:val="24"/>
          <w:szCs w:val="24"/>
          <w:lang w:val="fr-FR"/>
        </w:rPr>
        <w:t xml:space="preserve">Historicité de la </w:t>
      </w:r>
      <w:proofErr w:type="spellStart"/>
      <w:r w:rsidRPr="00BA4294">
        <w:rPr>
          <w:rFonts w:ascii="Times New Roman" w:hAnsi="Times New Roman" w:cs="Times New Roman"/>
          <w:sz w:val="24"/>
          <w:szCs w:val="24"/>
          <w:lang w:val="fr-FR"/>
        </w:rPr>
        <w:t>Microfinan</w:t>
      </w:r>
      <w:r>
        <w:rPr>
          <w:rFonts w:ascii="Times New Roman" w:hAnsi="Times New Roman" w:cs="Times New Roman"/>
          <w:sz w:val="24"/>
          <w:szCs w:val="24"/>
          <w:lang w:val="fr-FR"/>
        </w:rPr>
        <w:t>ce</w:t>
      </w:r>
      <w:proofErr w:type="spellEnd"/>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21</w:t>
      </w:r>
    </w:p>
    <w:p w:rsidR="009A2336" w:rsidRDefault="009A2336" w:rsidP="009A2336">
      <w:pPr>
        <w:pStyle w:val="ListParagraph"/>
        <w:numPr>
          <w:ilvl w:val="2"/>
          <w:numId w:val="59"/>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La </w:t>
      </w:r>
      <w:proofErr w:type="spellStart"/>
      <w:r>
        <w:rPr>
          <w:rFonts w:ascii="Times New Roman" w:hAnsi="Times New Roman" w:cs="Times New Roman"/>
          <w:sz w:val="24"/>
          <w:szCs w:val="24"/>
          <w:lang w:val="fr-FR"/>
        </w:rPr>
        <w:t>Microfinance</w:t>
      </w:r>
      <w:proofErr w:type="spellEnd"/>
      <w:r>
        <w:rPr>
          <w:rFonts w:ascii="Times New Roman" w:hAnsi="Times New Roman" w:cs="Times New Roman"/>
          <w:sz w:val="24"/>
          <w:szCs w:val="24"/>
          <w:lang w:val="fr-FR"/>
        </w:rPr>
        <w:t xml:space="preserve"> dans quelques régions du monde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21</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Amérique du Nord et Europe de l’Ouest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22</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Asie et Pacifique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..23</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Afrique Sub-Saharienne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23</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Europe de l’Est et Asie Centrale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24</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Moyen-Orient et Afrique du Nord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24</w:t>
      </w:r>
    </w:p>
    <w:p w:rsidR="009A2336" w:rsidRDefault="009A2336" w:rsidP="009A2336">
      <w:pPr>
        <w:pStyle w:val="ListParagraph"/>
        <w:numPr>
          <w:ilvl w:val="0"/>
          <w:numId w:val="58"/>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Amérique du Nord et les Caraïbes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24</w:t>
      </w:r>
    </w:p>
    <w:p w:rsidR="009A2336" w:rsidRPr="00ED306C" w:rsidRDefault="009A2336" w:rsidP="009A2336">
      <w:pPr>
        <w:pStyle w:val="ListParagraph"/>
        <w:numPr>
          <w:ilvl w:val="2"/>
          <w:numId w:val="59"/>
        </w:numPr>
        <w:spacing w:line="360" w:lineRule="auto"/>
        <w:jc w:val="center"/>
        <w:rPr>
          <w:rFonts w:ascii="Times New Roman" w:hAnsi="Times New Roman" w:cs="Times New Roman"/>
          <w:sz w:val="24"/>
          <w:szCs w:val="24"/>
          <w:lang w:val="fr-FR"/>
        </w:rPr>
      </w:pPr>
      <w:r w:rsidRPr="00ED306C">
        <w:rPr>
          <w:rFonts w:ascii="Times New Roman" w:hAnsi="Times New Roman" w:cs="Times New Roman"/>
          <w:sz w:val="24"/>
          <w:szCs w:val="24"/>
          <w:lang w:val="fr-FR"/>
        </w:rPr>
        <w:t xml:space="preserve">La </w:t>
      </w:r>
      <w:proofErr w:type="spellStart"/>
      <w:r w:rsidRPr="00ED306C">
        <w:rPr>
          <w:rFonts w:ascii="Times New Roman" w:hAnsi="Times New Roman" w:cs="Times New Roman"/>
          <w:sz w:val="24"/>
          <w:szCs w:val="24"/>
          <w:lang w:val="fr-FR"/>
        </w:rPr>
        <w:t>Microfinance</w:t>
      </w:r>
      <w:proofErr w:type="spellEnd"/>
      <w:r w:rsidRPr="00ED306C">
        <w:rPr>
          <w:rFonts w:ascii="Times New Roman" w:hAnsi="Times New Roman" w:cs="Times New Roman"/>
          <w:sz w:val="24"/>
          <w:szCs w:val="24"/>
          <w:lang w:val="fr-FR"/>
        </w:rPr>
        <w:t xml:space="preserve"> en Haiti</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25</w:t>
      </w:r>
    </w:p>
    <w:p w:rsidR="009A2336" w:rsidRDefault="009A2336" w:rsidP="009A2336">
      <w:pPr>
        <w:pStyle w:val="ListParagraph"/>
        <w:numPr>
          <w:ilvl w:val="3"/>
          <w:numId w:val="59"/>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La première phase d’expansion de la </w:t>
      </w:r>
      <w:proofErr w:type="spellStart"/>
      <w:r>
        <w:rPr>
          <w:rFonts w:ascii="Times New Roman" w:hAnsi="Times New Roman" w:cs="Times New Roman"/>
          <w:sz w:val="24"/>
          <w:szCs w:val="24"/>
          <w:lang w:val="fr-FR"/>
        </w:rPr>
        <w:t>microfinance</w:t>
      </w:r>
      <w:proofErr w:type="spellEnd"/>
      <w:r>
        <w:rPr>
          <w:rFonts w:ascii="Times New Roman" w:hAnsi="Times New Roman" w:cs="Times New Roman"/>
          <w:sz w:val="24"/>
          <w:szCs w:val="24"/>
          <w:lang w:val="fr-FR"/>
        </w:rPr>
        <w:t xml:space="preserve"> Haïtienne</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……........23</w:t>
      </w:r>
    </w:p>
    <w:p w:rsidR="009A2336" w:rsidRDefault="009A2336" w:rsidP="009A2336">
      <w:pPr>
        <w:pStyle w:val="ListParagraph"/>
        <w:numPr>
          <w:ilvl w:val="3"/>
          <w:numId w:val="59"/>
        </w:numPr>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Les Institutions non-coopératives pratiquant la </w:t>
      </w:r>
      <w:proofErr w:type="spellStart"/>
      <w:r>
        <w:rPr>
          <w:rFonts w:ascii="Times New Roman" w:hAnsi="Times New Roman" w:cs="Times New Roman"/>
          <w:sz w:val="24"/>
          <w:szCs w:val="24"/>
          <w:lang w:val="fr-FR"/>
        </w:rPr>
        <w:t>microfinance</w:t>
      </w:r>
      <w:proofErr w:type="spellEnd"/>
      <w:r>
        <w:rPr>
          <w:rFonts w:ascii="Times New Roman" w:hAnsi="Times New Roman" w:cs="Times New Roman"/>
          <w:sz w:val="24"/>
          <w:szCs w:val="24"/>
          <w:lang w:val="fr-FR"/>
        </w:rPr>
        <w:t>................25</w:t>
      </w:r>
    </w:p>
    <w:p w:rsidR="009A2336" w:rsidRPr="00BA4294" w:rsidRDefault="009A2336" w:rsidP="009A2336">
      <w:pPr>
        <w:pStyle w:val="ListParagraph"/>
        <w:numPr>
          <w:ilvl w:val="1"/>
          <w:numId w:val="59"/>
        </w:numPr>
        <w:spacing w:line="360" w:lineRule="auto"/>
        <w:jc w:val="center"/>
        <w:rPr>
          <w:rFonts w:ascii="Times New Roman" w:hAnsi="Times New Roman" w:cs="Times New Roman"/>
          <w:sz w:val="24"/>
          <w:szCs w:val="24"/>
          <w:lang w:val="fr-FR"/>
        </w:rPr>
      </w:pPr>
      <w:r w:rsidRPr="00BA4294">
        <w:rPr>
          <w:rFonts w:ascii="Times New Roman" w:hAnsi="Times New Roman" w:cs="Times New Roman"/>
          <w:sz w:val="24"/>
          <w:szCs w:val="24"/>
          <w:lang w:val="fr-FR"/>
        </w:rPr>
        <w:t>Méthodologie de Crédit.</w:t>
      </w:r>
      <w:proofErr w:type="gramStart"/>
      <w:r w:rsidRPr="00BA4294">
        <w:rPr>
          <w:rFonts w:ascii="Times New Roman" w:hAnsi="Times New Roman" w:cs="Times New Roman"/>
          <w:sz w:val="24"/>
          <w:szCs w:val="24"/>
          <w:lang w:val="fr-FR"/>
        </w:rPr>
        <w:t>…………………………...………………..………</w:t>
      </w:r>
      <w:r>
        <w:rPr>
          <w:rFonts w:ascii="Times New Roman" w:hAnsi="Times New Roman" w:cs="Times New Roman"/>
          <w:sz w:val="24"/>
          <w:szCs w:val="24"/>
          <w:lang w:val="fr-FR"/>
        </w:rPr>
        <w:t>…</w:t>
      </w:r>
      <w:r w:rsidRPr="00BA4294">
        <w:rPr>
          <w:rFonts w:ascii="Times New Roman" w:hAnsi="Times New Roman" w:cs="Times New Roman"/>
          <w:sz w:val="24"/>
          <w:szCs w:val="24"/>
          <w:lang w:val="fr-FR"/>
        </w:rPr>
        <w:t>……</w:t>
      </w:r>
      <w:proofErr w:type="gramEnd"/>
      <w:r w:rsidRPr="00BA4294">
        <w:rPr>
          <w:rFonts w:ascii="Times New Roman" w:hAnsi="Times New Roman" w:cs="Times New Roman"/>
          <w:sz w:val="24"/>
          <w:szCs w:val="24"/>
          <w:lang w:val="fr-FR"/>
        </w:rPr>
        <w:t>..35</w:t>
      </w:r>
    </w:p>
    <w:p w:rsidR="009A2336" w:rsidRDefault="009A2336" w:rsidP="009A2336">
      <w:pPr>
        <w:pStyle w:val="ListParagraph"/>
        <w:spacing w:line="360" w:lineRule="auto"/>
        <w:ind w:left="360"/>
        <w:rPr>
          <w:rFonts w:ascii="Times New Roman" w:hAnsi="Times New Roman" w:cs="Times New Roman"/>
          <w:sz w:val="24"/>
          <w:szCs w:val="24"/>
          <w:lang w:val="fr-FR"/>
        </w:rPr>
      </w:pPr>
    </w:p>
    <w:p w:rsidR="009A2336" w:rsidRDefault="009A2336" w:rsidP="009A2336">
      <w:pPr>
        <w:spacing w:line="360" w:lineRule="auto"/>
        <w:ind w:left="1080"/>
        <w:jc w:val="center"/>
        <w:rPr>
          <w:rFonts w:ascii="Times New Roman" w:hAnsi="Times New Roman" w:cs="Times New Roman"/>
          <w:b/>
          <w:sz w:val="36"/>
          <w:szCs w:val="36"/>
          <w:lang w:val="fr-FR"/>
        </w:rPr>
      </w:pPr>
    </w:p>
    <w:p w:rsidR="009A2336" w:rsidRDefault="009A2336" w:rsidP="009A2336">
      <w:pPr>
        <w:spacing w:line="360" w:lineRule="auto"/>
        <w:ind w:left="1080"/>
        <w:jc w:val="center"/>
        <w:rPr>
          <w:rFonts w:ascii="Times New Roman" w:hAnsi="Times New Roman" w:cs="Times New Roman"/>
          <w:b/>
          <w:sz w:val="36"/>
          <w:szCs w:val="36"/>
          <w:lang w:val="fr-FR"/>
        </w:rPr>
      </w:pPr>
    </w:p>
    <w:p w:rsidR="009A2336" w:rsidRDefault="009A2336" w:rsidP="009A2336">
      <w:pPr>
        <w:spacing w:line="360" w:lineRule="auto"/>
        <w:ind w:left="1080"/>
        <w:jc w:val="center"/>
        <w:rPr>
          <w:rFonts w:ascii="Times New Roman" w:hAnsi="Times New Roman" w:cs="Times New Roman"/>
          <w:b/>
          <w:sz w:val="36"/>
          <w:szCs w:val="36"/>
          <w:lang w:val="fr-FR"/>
        </w:rPr>
      </w:pPr>
      <w:r w:rsidRPr="00AB322E">
        <w:rPr>
          <w:rFonts w:ascii="Times New Roman" w:hAnsi="Times New Roman" w:cs="Times New Roman"/>
          <w:b/>
          <w:sz w:val="36"/>
          <w:szCs w:val="36"/>
          <w:lang w:val="fr-FR"/>
        </w:rPr>
        <w:t>CHAPITRE III</w:t>
      </w:r>
    </w:p>
    <w:p w:rsidR="009A2336" w:rsidRDefault="009A2336" w:rsidP="009A2336">
      <w:pPr>
        <w:spacing w:line="360" w:lineRule="auto"/>
        <w:ind w:left="1080"/>
        <w:jc w:val="center"/>
        <w:rPr>
          <w:rFonts w:ascii="Times New Roman" w:hAnsi="Times New Roman" w:cs="Times New Roman"/>
          <w:b/>
          <w:sz w:val="28"/>
          <w:szCs w:val="28"/>
          <w:lang w:val="fr-FR"/>
        </w:rPr>
      </w:pPr>
      <w:r w:rsidRPr="001F4264">
        <w:rPr>
          <w:rFonts w:ascii="Times New Roman" w:hAnsi="Times New Roman" w:cs="Times New Roman"/>
          <w:b/>
          <w:sz w:val="28"/>
          <w:szCs w:val="28"/>
          <w:lang w:val="fr-FR"/>
        </w:rPr>
        <w:t>Présentation Générale des Petites et Moyennes Entreprises (PME) en Haiti</w:t>
      </w:r>
    </w:p>
    <w:p w:rsidR="009A2336" w:rsidRDefault="009A2336" w:rsidP="009A2336">
      <w:pPr>
        <w:spacing w:line="360" w:lineRule="auto"/>
        <w:jc w:val="both"/>
        <w:rPr>
          <w:rFonts w:ascii="Times New Roman" w:hAnsi="Times New Roman" w:cs="Times New Roman"/>
          <w:sz w:val="24"/>
          <w:szCs w:val="24"/>
          <w:lang w:val="fr-FR"/>
        </w:rPr>
      </w:pPr>
      <w:r w:rsidRPr="003303F4">
        <w:rPr>
          <w:rFonts w:ascii="Times New Roman" w:hAnsi="Times New Roman" w:cs="Times New Roman"/>
          <w:sz w:val="24"/>
          <w:szCs w:val="24"/>
          <w:lang w:val="fr-FR"/>
        </w:rPr>
        <w:t>3.1 Les Petites et Moyennes Entreprises (PME) …………………………</w:t>
      </w:r>
      <w:r>
        <w:rPr>
          <w:rFonts w:ascii="Times New Roman" w:hAnsi="Times New Roman" w:cs="Times New Roman"/>
          <w:sz w:val="24"/>
          <w:szCs w:val="24"/>
          <w:lang w:val="fr-FR"/>
        </w:rPr>
        <w:t>……………...</w:t>
      </w:r>
      <w:r w:rsidRPr="003303F4">
        <w:rPr>
          <w:rFonts w:ascii="Times New Roman" w:hAnsi="Times New Roman" w:cs="Times New Roman"/>
          <w:sz w:val="24"/>
          <w:szCs w:val="24"/>
          <w:lang w:val="fr-FR"/>
        </w:rPr>
        <w:t>……38</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3.2 Caractéristiques des PME en Haiti ………………………………………………………..38</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3.3 Expansion des PME en Haiti ……………………………………………………..……….41</w:t>
      </w:r>
    </w:p>
    <w:p w:rsidR="009A2336" w:rsidRPr="003303F4"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3.4 Les PME au Cap-Haitien ………………………………………………………………….42</w:t>
      </w:r>
    </w:p>
    <w:p w:rsidR="009A2336" w:rsidRDefault="009A2336" w:rsidP="009A2336">
      <w:pPr>
        <w:spacing w:line="360" w:lineRule="auto"/>
        <w:ind w:left="1080"/>
        <w:jc w:val="both"/>
        <w:rPr>
          <w:rFonts w:ascii="Times New Roman" w:hAnsi="Times New Roman" w:cs="Times New Roman"/>
          <w:b/>
          <w:sz w:val="28"/>
          <w:szCs w:val="28"/>
          <w:lang w:val="fr-FR"/>
        </w:rPr>
      </w:pPr>
    </w:p>
    <w:p w:rsidR="009A2336" w:rsidRDefault="009A2336" w:rsidP="009A2336">
      <w:pPr>
        <w:spacing w:line="360" w:lineRule="auto"/>
        <w:ind w:left="1080"/>
        <w:jc w:val="center"/>
        <w:rPr>
          <w:rFonts w:ascii="Times New Roman" w:hAnsi="Times New Roman" w:cs="Times New Roman"/>
          <w:b/>
          <w:sz w:val="28"/>
          <w:szCs w:val="28"/>
          <w:lang w:val="fr-FR"/>
        </w:rPr>
      </w:pPr>
    </w:p>
    <w:p w:rsidR="009A2336" w:rsidRDefault="009A2336" w:rsidP="009A2336">
      <w:pPr>
        <w:spacing w:line="360" w:lineRule="auto"/>
        <w:ind w:left="1080"/>
        <w:jc w:val="center"/>
        <w:rPr>
          <w:rFonts w:ascii="Times New Roman" w:hAnsi="Times New Roman" w:cs="Times New Roman"/>
          <w:b/>
          <w:sz w:val="36"/>
          <w:szCs w:val="36"/>
          <w:lang w:val="fr-FR"/>
        </w:rPr>
      </w:pPr>
      <w:r w:rsidRPr="00085F94">
        <w:rPr>
          <w:rFonts w:ascii="Times New Roman" w:hAnsi="Times New Roman" w:cs="Times New Roman"/>
          <w:b/>
          <w:sz w:val="36"/>
          <w:szCs w:val="36"/>
          <w:lang w:val="fr-FR"/>
        </w:rPr>
        <w:t>CHAPITRE IV</w:t>
      </w:r>
    </w:p>
    <w:p w:rsidR="009A2336" w:rsidRPr="00085F94" w:rsidRDefault="009A2336" w:rsidP="009A2336">
      <w:pPr>
        <w:spacing w:line="360" w:lineRule="auto"/>
        <w:ind w:left="1080"/>
        <w:jc w:val="center"/>
        <w:rPr>
          <w:rFonts w:ascii="Times New Roman" w:hAnsi="Times New Roman" w:cs="Times New Roman"/>
          <w:b/>
          <w:sz w:val="36"/>
          <w:szCs w:val="36"/>
          <w:lang w:val="fr-FR"/>
        </w:rPr>
      </w:pPr>
      <w:r>
        <w:rPr>
          <w:rFonts w:ascii="Times New Roman" w:hAnsi="Times New Roman" w:cs="Times New Roman"/>
          <w:b/>
          <w:sz w:val="36"/>
          <w:szCs w:val="36"/>
          <w:lang w:val="fr-FR"/>
        </w:rPr>
        <w:t>Présentation générale de la FINCA</w:t>
      </w:r>
    </w:p>
    <w:p w:rsidR="009A2336" w:rsidRPr="00AB322E" w:rsidRDefault="009A2336" w:rsidP="009A2336">
      <w:pPr>
        <w:spacing w:line="360" w:lineRule="auto"/>
        <w:jc w:val="both"/>
        <w:rPr>
          <w:rFonts w:ascii="Times New Roman" w:hAnsi="Times New Roman" w:cs="Times New Roman"/>
          <w:b/>
          <w:sz w:val="24"/>
          <w:szCs w:val="24"/>
          <w:lang w:val="fr-FR"/>
        </w:rPr>
      </w:pPr>
      <w:r w:rsidRPr="00AB322E">
        <w:rPr>
          <w:rFonts w:ascii="Times New Roman" w:hAnsi="Times New Roman" w:cs="Times New Roman"/>
          <w:b/>
          <w:sz w:val="24"/>
          <w:szCs w:val="24"/>
          <w:lang w:val="fr-FR"/>
        </w:rPr>
        <w:t>Présentation de la FINCA et l’</w:t>
      </w:r>
      <w:r>
        <w:rPr>
          <w:rFonts w:ascii="Times New Roman" w:hAnsi="Times New Roman" w:cs="Times New Roman"/>
          <w:b/>
          <w:sz w:val="24"/>
          <w:szCs w:val="24"/>
          <w:lang w:val="fr-FR"/>
        </w:rPr>
        <w:t>Analyse de ses I</w:t>
      </w:r>
      <w:r w:rsidRPr="00AB322E">
        <w:rPr>
          <w:rFonts w:ascii="Times New Roman" w:hAnsi="Times New Roman" w:cs="Times New Roman"/>
          <w:b/>
          <w:sz w:val="24"/>
          <w:szCs w:val="24"/>
          <w:lang w:val="fr-FR"/>
        </w:rPr>
        <w:t>mpact</w:t>
      </w:r>
      <w:r>
        <w:rPr>
          <w:rFonts w:ascii="Times New Roman" w:hAnsi="Times New Roman" w:cs="Times New Roman"/>
          <w:b/>
          <w:sz w:val="24"/>
          <w:szCs w:val="24"/>
          <w:lang w:val="fr-FR"/>
        </w:rPr>
        <w:t>s</w:t>
      </w:r>
      <w:r w:rsidRPr="00AB322E">
        <w:rPr>
          <w:rFonts w:ascii="Times New Roman" w:hAnsi="Times New Roman" w:cs="Times New Roman"/>
          <w:b/>
          <w:sz w:val="24"/>
          <w:szCs w:val="24"/>
          <w:lang w:val="fr-FR"/>
        </w:rPr>
        <w:t xml:space="preserve"> sur les PME au Cap-Haitien</w:t>
      </w:r>
    </w:p>
    <w:p w:rsidR="009A2336" w:rsidRPr="004B462C" w:rsidRDefault="009A2336" w:rsidP="009A2336">
      <w:pPr>
        <w:spacing w:line="360" w:lineRule="auto"/>
        <w:jc w:val="both"/>
        <w:rPr>
          <w:rFonts w:ascii="Times New Roman" w:hAnsi="Times New Roman" w:cs="Times New Roman"/>
          <w:sz w:val="24"/>
          <w:szCs w:val="24"/>
          <w:lang w:val="fr-FR"/>
        </w:rPr>
      </w:pPr>
      <w:r w:rsidRPr="004B462C">
        <w:rPr>
          <w:rFonts w:ascii="Times New Roman" w:hAnsi="Times New Roman" w:cs="Times New Roman"/>
          <w:sz w:val="24"/>
          <w:szCs w:val="24"/>
          <w:lang w:val="fr-FR"/>
        </w:rPr>
        <w:t xml:space="preserve">4.1 Historicité de la FINCA </w:t>
      </w:r>
      <w:proofErr w:type="gramStart"/>
      <w:r w:rsidRPr="004B462C">
        <w:rPr>
          <w:rFonts w:ascii="Times New Roman" w:hAnsi="Times New Roman" w:cs="Times New Roman"/>
          <w:sz w:val="24"/>
          <w:szCs w:val="24"/>
          <w:lang w:val="fr-FR"/>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44</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4.2 La Mission de la FINCA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45</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4.3Soutiens financiers reçus par la FINCA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45</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4.4 Services offerts par la FINCA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46</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4.5 La Méthodologie de la FINCA….</w:t>
      </w:r>
      <w:proofErr w:type="gramStart"/>
      <w:r>
        <w:rPr>
          <w:rFonts w:ascii="Times New Roman" w:hAnsi="Times New Roman" w:cs="Times New Roman"/>
          <w:sz w:val="24"/>
          <w:szCs w:val="24"/>
          <w:lang w:val="fr-FR"/>
        </w:rPr>
        <w:t>…………………………………………………….……..47</w:t>
      </w:r>
      <w:proofErr w:type="gramEnd"/>
    </w:p>
    <w:p w:rsidR="009A2336" w:rsidRPr="00025E3C"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4.6</w:t>
      </w:r>
      <w:r w:rsidRPr="00025E3C">
        <w:rPr>
          <w:rFonts w:ascii="Times New Roman" w:hAnsi="Times New Roman" w:cs="Times New Roman"/>
          <w:sz w:val="24"/>
          <w:szCs w:val="24"/>
          <w:lang w:val="fr-FR"/>
        </w:rPr>
        <w:t xml:space="preserve">Conditions d’Eligibilité au Crédit à la </w:t>
      </w:r>
      <w:proofErr w:type="gramStart"/>
      <w:r w:rsidRPr="00025E3C">
        <w:rPr>
          <w:rFonts w:ascii="Times New Roman" w:hAnsi="Times New Roman" w:cs="Times New Roman"/>
          <w:sz w:val="24"/>
          <w:szCs w:val="24"/>
          <w:lang w:val="fr-FR"/>
        </w:rPr>
        <w:t xml:space="preserve">FINCA </w:t>
      </w:r>
      <w:r>
        <w:rPr>
          <w:rFonts w:ascii="Times New Roman" w:hAnsi="Times New Roman" w:cs="Times New Roman"/>
          <w:sz w:val="24"/>
          <w:szCs w:val="24"/>
          <w:lang w:val="fr-FR"/>
        </w:rPr>
        <w:t>..</w:t>
      </w:r>
      <w:r w:rsidRPr="00025E3C">
        <w:rPr>
          <w:rFonts w:ascii="Times New Roman" w:hAnsi="Times New Roman" w:cs="Times New Roman"/>
          <w:sz w:val="24"/>
          <w:szCs w:val="24"/>
          <w:lang w:val="fr-FR"/>
        </w:rPr>
        <w:t>……………………</w:t>
      </w:r>
      <w:r>
        <w:rPr>
          <w:rFonts w:ascii="Times New Roman" w:hAnsi="Times New Roman" w:cs="Times New Roman"/>
          <w:sz w:val="24"/>
          <w:szCs w:val="24"/>
          <w:lang w:val="fr-FR"/>
        </w:rPr>
        <w:t>…</w:t>
      </w:r>
      <w:r w:rsidRPr="00025E3C">
        <w:rPr>
          <w:rFonts w:ascii="Times New Roman" w:hAnsi="Times New Roman" w:cs="Times New Roman"/>
          <w:sz w:val="24"/>
          <w:szCs w:val="24"/>
          <w:lang w:val="fr-FR"/>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53</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4.7  Classification des clients</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53</w:t>
      </w:r>
    </w:p>
    <w:p w:rsidR="009A2336" w:rsidRPr="003303F4" w:rsidRDefault="009A2336" w:rsidP="009A2336">
      <w:pPr>
        <w:spacing w:line="360" w:lineRule="auto"/>
        <w:jc w:val="center"/>
        <w:rPr>
          <w:rFonts w:ascii="Times New Roman" w:hAnsi="Times New Roman" w:cs="Times New Roman"/>
          <w:b/>
          <w:sz w:val="36"/>
          <w:szCs w:val="36"/>
          <w:lang w:val="fr-FR"/>
        </w:rPr>
      </w:pPr>
      <w:r w:rsidRPr="003303F4">
        <w:rPr>
          <w:rFonts w:ascii="Times New Roman" w:hAnsi="Times New Roman" w:cs="Times New Roman"/>
          <w:b/>
          <w:sz w:val="36"/>
          <w:szCs w:val="36"/>
          <w:lang w:val="fr-FR"/>
        </w:rPr>
        <w:lastRenderedPageBreak/>
        <w:t>CHAPITRE V</w:t>
      </w:r>
    </w:p>
    <w:p w:rsidR="009A2336" w:rsidRPr="00085F94" w:rsidRDefault="009A2336" w:rsidP="009A2336">
      <w:pPr>
        <w:spacing w:line="360" w:lineRule="auto"/>
        <w:jc w:val="center"/>
        <w:rPr>
          <w:rFonts w:ascii="Times New Roman" w:hAnsi="Times New Roman" w:cs="Times New Roman"/>
          <w:b/>
          <w:sz w:val="28"/>
          <w:szCs w:val="28"/>
          <w:lang w:val="fr-FR"/>
        </w:rPr>
      </w:pPr>
      <w:r w:rsidRPr="00085F94">
        <w:rPr>
          <w:rFonts w:ascii="Times New Roman" w:hAnsi="Times New Roman" w:cs="Times New Roman"/>
          <w:b/>
          <w:sz w:val="28"/>
          <w:szCs w:val="28"/>
          <w:lang w:val="fr-FR"/>
        </w:rPr>
        <w:t>Analyse des impacts de la FINCA sur les PME au Cap-Haitien et quelques Suggestions</w:t>
      </w:r>
    </w:p>
    <w:p w:rsidR="009A2336" w:rsidRPr="00025E3C"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5.</w:t>
      </w:r>
      <w:r w:rsidRPr="00025E3C">
        <w:rPr>
          <w:rFonts w:ascii="Times New Roman" w:hAnsi="Times New Roman" w:cs="Times New Roman"/>
          <w:sz w:val="24"/>
          <w:szCs w:val="24"/>
          <w:lang w:val="fr-FR"/>
        </w:rPr>
        <w:t xml:space="preserve"> Avantages et inconvénients liés à l’utilisation du crédit à la FINCA </w:t>
      </w:r>
      <w:proofErr w:type="gramStart"/>
      <w:r w:rsidRPr="00025E3C">
        <w:rPr>
          <w:rFonts w:ascii="Times New Roman" w:hAnsi="Times New Roman" w:cs="Times New Roman"/>
          <w:sz w:val="24"/>
          <w:szCs w:val="24"/>
          <w:lang w:val="fr-FR"/>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57</w:t>
      </w:r>
    </w:p>
    <w:p w:rsidR="009A2336" w:rsidRPr="00025E3C"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5.1</w:t>
      </w:r>
      <w:r w:rsidRPr="00025E3C">
        <w:rPr>
          <w:rFonts w:ascii="Times New Roman" w:hAnsi="Times New Roman" w:cs="Times New Roman"/>
          <w:sz w:val="24"/>
          <w:szCs w:val="24"/>
          <w:lang w:val="fr-FR"/>
        </w:rPr>
        <w:t xml:space="preserve"> Impacts de la </w:t>
      </w:r>
      <w:proofErr w:type="spellStart"/>
      <w:r w:rsidRPr="00025E3C">
        <w:rPr>
          <w:rFonts w:ascii="Times New Roman" w:hAnsi="Times New Roman" w:cs="Times New Roman"/>
          <w:sz w:val="24"/>
          <w:szCs w:val="24"/>
          <w:lang w:val="fr-FR"/>
        </w:rPr>
        <w:t>Microfinance</w:t>
      </w:r>
      <w:proofErr w:type="spellEnd"/>
      <w:r w:rsidRPr="00025E3C">
        <w:rPr>
          <w:rFonts w:ascii="Times New Roman" w:hAnsi="Times New Roman" w:cs="Times New Roman"/>
          <w:sz w:val="24"/>
          <w:szCs w:val="24"/>
          <w:lang w:val="fr-FR"/>
        </w:rPr>
        <w:t xml:space="preserve"> sur les PME au Cap-Haitien.</w:t>
      </w:r>
      <w:proofErr w:type="gramStart"/>
      <w:r w:rsidRPr="00025E3C">
        <w:rPr>
          <w:rFonts w:ascii="Times New Roman" w:hAnsi="Times New Roman" w:cs="Times New Roman"/>
          <w:sz w:val="24"/>
          <w:szCs w:val="24"/>
          <w:lang w:val="fr-FR"/>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58</w:t>
      </w:r>
    </w:p>
    <w:p w:rsidR="009A2336" w:rsidRPr="00025E3C"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5.2 </w:t>
      </w:r>
      <w:r w:rsidRPr="00025E3C">
        <w:rPr>
          <w:rFonts w:ascii="Times New Roman" w:hAnsi="Times New Roman" w:cs="Times New Roman"/>
          <w:sz w:val="24"/>
          <w:szCs w:val="24"/>
          <w:lang w:val="fr-FR"/>
        </w:rPr>
        <w:t>Analyses des indicateurs d’expansion des PME …………………………………</w:t>
      </w:r>
      <w:r>
        <w:rPr>
          <w:rFonts w:ascii="Times New Roman" w:hAnsi="Times New Roman" w:cs="Times New Roman"/>
          <w:sz w:val="24"/>
          <w:szCs w:val="24"/>
          <w:lang w:val="fr-FR"/>
        </w:rPr>
        <w:t>….............64</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5.3 Analyse de l’impact de la FINCA sur les PME au Cap-Haitien...</w:t>
      </w:r>
      <w:proofErr w:type="gramStart"/>
      <w:r>
        <w:rPr>
          <w:rFonts w:ascii="Times New Roman" w:hAnsi="Times New Roman" w:cs="Times New Roman"/>
          <w:sz w:val="24"/>
          <w:szCs w:val="24"/>
          <w:lang w:val="fr-FR"/>
        </w:rPr>
        <w:t>……………….…….........65</w:t>
      </w:r>
      <w:proofErr w:type="gramEnd"/>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Suggestions……...……………………………………………………………………………….65</w:t>
      </w:r>
    </w:p>
    <w:p w:rsidR="009A2336" w:rsidRDefault="009A2336" w:rsidP="009A2336">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Conclusion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67</w:t>
      </w:r>
    </w:p>
    <w:p w:rsidR="009A2336" w:rsidRDefault="009A2336" w:rsidP="009A2336">
      <w:pPr>
        <w:spacing w:line="360" w:lineRule="auto"/>
        <w:rPr>
          <w:rFonts w:ascii="Times New Roman" w:hAnsi="Times New Roman" w:cs="Times New Roman"/>
          <w:b/>
          <w:sz w:val="24"/>
          <w:szCs w:val="24"/>
          <w:lang w:val="fr-FR"/>
        </w:rPr>
      </w:pPr>
      <w:r>
        <w:rPr>
          <w:rFonts w:ascii="Times New Roman" w:hAnsi="Times New Roman" w:cs="Times New Roman"/>
          <w:sz w:val="24"/>
          <w:szCs w:val="24"/>
          <w:lang w:val="fr-FR"/>
        </w:rPr>
        <w:t xml:space="preserve">BIBLIOGRAPHIE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68</w:t>
      </w:r>
    </w:p>
    <w:p w:rsidR="009A2336" w:rsidRDefault="009A2336" w:rsidP="009A2336">
      <w:pPr>
        <w:spacing w:line="360" w:lineRule="auto"/>
        <w:jc w:val="both"/>
        <w:rPr>
          <w:rFonts w:ascii="Times New Roman" w:hAnsi="Times New Roman" w:cs="Times New Roman"/>
          <w:b/>
          <w:sz w:val="24"/>
          <w:szCs w:val="24"/>
          <w:lang w:val="fr-FR"/>
        </w:rPr>
      </w:pPr>
    </w:p>
    <w:p w:rsidR="009A2336" w:rsidRPr="00D93B47" w:rsidRDefault="009A2336" w:rsidP="009A2336">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ANNEXES</w:t>
      </w:r>
    </w:p>
    <w:p w:rsidR="009A2336" w:rsidRDefault="009A2336" w:rsidP="009A233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Annexe 1 : Formulaire d’enquête pour les clients de la FINCA</w:t>
      </w:r>
    </w:p>
    <w:p w:rsidR="009A2336" w:rsidRPr="00A44A24" w:rsidRDefault="009A2336" w:rsidP="009A2336">
      <w:pPr>
        <w:spacing w:line="360"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Annexe 2 : Formulaire d’enquête pour les employés de la FINCA</w:t>
      </w:r>
      <w:r>
        <w:rPr>
          <w:rFonts w:ascii="Times New Roman" w:hAnsi="Times New Roman" w:cs="Times New Roman"/>
          <w:b/>
          <w:sz w:val="24"/>
          <w:szCs w:val="24"/>
          <w:lang w:val="fr-FR"/>
        </w:rPr>
        <w:tab/>
      </w:r>
    </w:p>
    <w:p w:rsidR="009A2336" w:rsidRDefault="009A2336" w:rsidP="009A2336">
      <w:pPr>
        <w:spacing w:line="480" w:lineRule="auto"/>
        <w:jc w:val="both"/>
        <w:rPr>
          <w:rFonts w:ascii="Times New Roman" w:hAnsi="Times New Roman" w:cs="Times New Roman"/>
          <w:sz w:val="24"/>
          <w:szCs w:val="24"/>
          <w:lang w:val="fr-FR"/>
        </w:rPr>
      </w:pPr>
    </w:p>
    <w:p w:rsidR="009A2336" w:rsidRPr="006635AE" w:rsidRDefault="009A2336" w:rsidP="009A2336">
      <w:pPr>
        <w:spacing w:line="480" w:lineRule="auto"/>
        <w:jc w:val="both"/>
        <w:rPr>
          <w:rFonts w:ascii="Times New Roman" w:hAnsi="Times New Roman" w:cs="Times New Roman"/>
          <w:sz w:val="24"/>
          <w:szCs w:val="24"/>
          <w:lang w:val="fr-FR"/>
        </w:rPr>
      </w:pPr>
    </w:p>
    <w:p w:rsidR="009A2336" w:rsidRPr="00A53C39" w:rsidRDefault="009A2336" w:rsidP="009A2336">
      <w:pPr>
        <w:spacing w:line="480" w:lineRule="auto"/>
        <w:ind w:left="1440"/>
        <w:jc w:val="both"/>
        <w:rPr>
          <w:rFonts w:ascii="Times New Roman" w:hAnsi="Times New Roman" w:cs="Times New Roman"/>
          <w:sz w:val="24"/>
          <w:szCs w:val="24"/>
          <w:lang w:val="fr-FR"/>
        </w:rPr>
      </w:pP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Pr="00885B1D" w:rsidRDefault="009A2336" w:rsidP="009A2336">
      <w:pPr>
        <w:spacing w:before="100" w:beforeAutospacing="1" w:after="100" w:afterAutospacing="1" w:line="480" w:lineRule="auto"/>
        <w:ind w:left="75"/>
        <w:jc w:val="both"/>
        <w:rPr>
          <w:rFonts w:ascii="Times New Roman" w:eastAsia="Times New Roman" w:hAnsi="Times New Roman" w:cs="Times New Roman"/>
          <w:sz w:val="24"/>
          <w:szCs w:val="24"/>
          <w:lang w:val="fr-CA"/>
        </w:rPr>
      </w:pPr>
    </w:p>
    <w:p w:rsidR="009A2336" w:rsidRPr="00564BED" w:rsidRDefault="009A2336" w:rsidP="009A2336">
      <w:pPr>
        <w:spacing w:before="100" w:beforeAutospacing="1" w:after="100" w:afterAutospacing="1" w:line="480" w:lineRule="auto"/>
        <w:ind w:left="75"/>
        <w:jc w:val="center"/>
        <w:rPr>
          <w:rFonts w:ascii="Times New Roman" w:eastAsia="Times New Roman" w:hAnsi="Times New Roman" w:cs="Times New Roman"/>
          <w:sz w:val="28"/>
          <w:szCs w:val="28"/>
          <w:lang w:val="fr-CA"/>
        </w:rPr>
      </w:pPr>
      <w:r w:rsidRPr="00564BED">
        <w:rPr>
          <w:rFonts w:ascii="Times New Roman" w:eastAsia="Times New Roman" w:hAnsi="Times New Roman" w:cs="Times New Roman"/>
          <w:b/>
          <w:bCs/>
          <w:sz w:val="28"/>
          <w:szCs w:val="28"/>
          <w:lang w:val="fr-CA"/>
        </w:rPr>
        <w:t>Liste des Sigles et acronymes</w:t>
      </w:r>
    </w:p>
    <w:p w:rsidR="009A2336" w:rsidRDefault="009A2336" w:rsidP="009A2336">
      <w:pPr>
        <w:spacing w:before="100" w:beforeAutospacing="1" w:after="100" w:afterAutospacing="1" w:line="480" w:lineRule="auto"/>
        <w:ind w:left="75"/>
        <w:rPr>
          <w:rFonts w:ascii="Times New Roman" w:eastAsia="Times New Roman" w:hAnsi="Times New Roman" w:cs="Times New Roman"/>
          <w:b/>
          <w:bCs/>
          <w:sz w:val="24"/>
          <w:szCs w:val="24"/>
          <w:lang w:val="fr-CA"/>
        </w:rPr>
      </w:pPr>
      <w:r>
        <w:rPr>
          <w:rFonts w:ascii="Times New Roman" w:eastAsia="Times New Roman" w:hAnsi="Times New Roman" w:cs="Times New Roman"/>
          <w:b/>
          <w:bCs/>
          <w:sz w:val="24"/>
          <w:szCs w:val="24"/>
          <w:lang w:val="fr-CA"/>
        </w:rPr>
        <w:t xml:space="preserve">ACLAM : </w:t>
      </w:r>
      <w:r w:rsidRPr="00DD16EC">
        <w:rPr>
          <w:rFonts w:ascii="Times New Roman" w:eastAsia="Times New Roman" w:hAnsi="Times New Roman" w:cs="Times New Roman"/>
          <w:bCs/>
          <w:sz w:val="24"/>
          <w:szCs w:val="24"/>
          <w:lang w:val="fr-CA"/>
        </w:rPr>
        <w:t>Action Contre la Misère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ACME</w:t>
      </w:r>
      <w:r w:rsidRPr="00DD16EC">
        <w:rPr>
          <w:rFonts w:ascii="Times New Roman" w:eastAsia="Times New Roman" w:hAnsi="Times New Roman" w:cs="Times New Roman"/>
          <w:sz w:val="24"/>
          <w:szCs w:val="24"/>
          <w:lang w:val="fr-CA"/>
        </w:rPr>
        <w:t> : Association pour la coopération avec la Micro Entreprise</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ADA</w:t>
      </w:r>
      <w:r w:rsidRPr="00DD16EC">
        <w:rPr>
          <w:rFonts w:ascii="Times New Roman" w:eastAsia="Times New Roman" w:hAnsi="Times New Roman" w:cs="Times New Roman"/>
          <w:sz w:val="24"/>
          <w:szCs w:val="24"/>
          <w:lang w:val="fr-CA"/>
        </w:rPr>
        <w:t> : Action pour le Développement Alternatif</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ADIE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Association pour le droit à l’initiative économique</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ANIMH</w:t>
      </w:r>
      <w:r w:rsidRPr="00DD16EC">
        <w:rPr>
          <w:rFonts w:ascii="Times New Roman" w:eastAsia="Times New Roman" w:hAnsi="Times New Roman" w:cs="Times New Roman"/>
          <w:sz w:val="24"/>
          <w:szCs w:val="24"/>
          <w:lang w:val="fr-CA"/>
        </w:rPr>
        <w:t> : Association Nationale des Institutions de Micro</w:t>
      </w:r>
      <w:r>
        <w:rPr>
          <w:rFonts w:ascii="Times New Roman" w:eastAsia="Times New Roman" w:hAnsi="Times New Roman" w:cs="Times New Roman"/>
          <w:sz w:val="24"/>
          <w:szCs w:val="24"/>
          <w:lang w:val="fr-CA"/>
        </w:rPr>
        <w:t>-</w:t>
      </w:r>
      <w:r w:rsidRPr="00DD16EC">
        <w:rPr>
          <w:rFonts w:ascii="Times New Roman" w:eastAsia="Times New Roman" w:hAnsi="Times New Roman" w:cs="Times New Roman"/>
          <w:sz w:val="24"/>
          <w:szCs w:val="24"/>
          <w:lang w:val="fr-CA"/>
        </w:rPr>
        <w:t>finance d'Haïti</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BID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Banque Interaméricaine de Développement</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BRH</w:t>
      </w:r>
      <w:r w:rsidRPr="00DD16EC">
        <w:rPr>
          <w:rFonts w:ascii="Times New Roman" w:eastAsia="Times New Roman" w:hAnsi="Times New Roman" w:cs="Times New Roman"/>
          <w:sz w:val="24"/>
          <w:szCs w:val="24"/>
          <w:lang w:val="fr-CA"/>
        </w:rPr>
        <w:t> : Banque de la République d'Haïti</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BV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Banque Villageoise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CGPME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Conférence Générale des Petites et Moyennes Entreprises</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CNC</w:t>
      </w:r>
      <w:r w:rsidRPr="00DD16EC">
        <w:rPr>
          <w:rFonts w:ascii="Times New Roman" w:eastAsia="Times New Roman" w:hAnsi="Times New Roman" w:cs="Times New Roman"/>
          <w:sz w:val="24"/>
          <w:szCs w:val="24"/>
          <w:lang w:val="fr-CA"/>
        </w:rPr>
        <w:t> : Conseil National des Coopératives</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CRS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w:t>
      </w:r>
      <w:proofErr w:type="spellStart"/>
      <w:r>
        <w:rPr>
          <w:rFonts w:ascii="Times New Roman" w:eastAsia="Times New Roman" w:hAnsi="Times New Roman" w:cs="Times New Roman"/>
          <w:sz w:val="24"/>
          <w:szCs w:val="24"/>
          <w:lang w:val="fr-CA"/>
        </w:rPr>
        <w:t>Catholic</w:t>
      </w:r>
      <w:proofErr w:type="spellEnd"/>
      <w:r>
        <w:rPr>
          <w:rFonts w:ascii="Times New Roman" w:eastAsia="Times New Roman" w:hAnsi="Times New Roman" w:cs="Times New Roman"/>
          <w:sz w:val="24"/>
          <w:szCs w:val="24"/>
          <w:lang w:val="fr-CA"/>
        </w:rPr>
        <w:t xml:space="preserve"> Relief Service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ECVH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Enquête sur les conditions de vie en Haiti</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FENU</w:t>
      </w:r>
      <w:r w:rsidRPr="00DD16EC">
        <w:rPr>
          <w:rFonts w:ascii="Times New Roman" w:eastAsia="Times New Roman" w:hAnsi="Times New Roman" w:cs="Times New Roman"/>
          <w:sz w:val="24"/>
          <w:szCs w:val="24"/>
          <w:lang w:val="fr-CA"/>
        </w:rPr>
        <w:t> : Fonds d'Équipements des Nations Unies</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lastRenderedPageBreak/>
        <w:t>FHAF</w:t>
      </w:r>
      <w:r w:rsidRPr="00DD16EC">
        <w:rPr>
          <w:rFonts w:ascii="Times New Roman" w:eastAsia="Times New Roman" w:hAnsi="Times New Roman" w:cs="Times New Roman"/>
          <w:sz w:val="24"/>
          <w:szCs w:val="24"/>
          <w:lang w:val="fr-CA"/>
        </w:rPr>
        <w:t> : Fondation Haïtienne d'Aide à la Femme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FHD</w:t>
      </w:r>
      <w:r w:rsidRPr="00DD16EC">
        <w:rPr>
          <w:rFonts w:ascii="Times New Roman" w:eastAsia="Times New Roman" w:hAnsi="Times New Roman" w:cs="Times New Roman"/>
          <w:sz w:val="24"/>
          <w:szCs w:val="24"/>
          <w:lang w:val="fr-CA"/>
        </w:rPr>
        <w:t> : Fondation Haïtienne de Développement</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FONKOZE</w:t>
      </w:r>
      <w:r w:rsidRPr="00DD16EC">
        <w:rPr>
          <w:rFonts w:ascii="Times New Roman" w:eastAsia="Times New Roman" w:hAnsi="Times New Roman" w:cs="Times New Roman"/>
          <w:sz w:val="24"/>
          <w:szCs w:val="24"/>
          <w:lang w:val="fr-CA"/>
        </w:rPr>
        <w:t xml:space="preserve"> : </w:t>
      </w:r>
      <w:proofErr w:type="spellStart"/>
      <w:r w:rsidRPr="00DD16EC">
        <w:rPr>
          <w:rFonts w:ascii="Times New Roman" w:eastAsia="Times New Roman" w:hAnsi="Times New Roman" w:cs="Times New Roman"/>
          <w:sz w:val="24"/>
          <w:szCs w:val="24"/>
          <w:lang w:val="fr-CA"/>
        </w:rPr>
        <w:t>Fondasyon</w:t>
      </w:r>
      <w:proofErr w:type="spellEnd"/>
      <w:r w:rsidRPr="00DD16EC">
        <w:rPr>
          <w:rFonts w:ascii="Times New Roman" w:eastAsia="Times New Roman" w:hAnsi="Times New Roman" w:cs="Times New Roman"/>
          <w:sz w:val="24"/>
          <w:szCs w:val="24"/>
          <w:lang w:val="fr-CA"/>
        </w:rPr>
        <w:t xml:space="preserve"> </w:t>
      </w:r>
      <w:proofErr w:type="spellStart"/>
      <w:r w:rsidRPr="00DD16EC">
        <w:rPr>
          <w:rFonts w:ascii="Times New Roman" w:eastAsia="Times New Roman" w:hAnsi="Times New Roman" w:cs="Times New Roman"/>
          <w:sz w:val="24"/>
          <w:szCs w:val="24"/>
          <w:lang w:val="fr-CA"/>
        </w:rPr>
        <w:t>Kole</w:t>
      </w:r>
      <w:proofErr w:type="spellEnd"/>
      <w:r w:rsidRPr="00DD16EC">
        <w:rPr>
          <w:rFonts w:ascii="Times New Roman" w:eastAsia="Times New Roman" w:hAnsi="Times New Roman" w:cs="Times New Roman"/>
          <w:sz w:val="24"/>
          <w:szCs w:val="24"/>
          <w:lang w:val="fr-CA"/>
        </w:rPr>
        <w:t xml:space="preserve"> </w:t>
      </w:r>
      <w:proofErr w:type="spellStart"/>
      <w:r w:rsidRPr="00DD16EC">
        <w:rPr>
          <w:rFonts w:ascii="Times New Roman" w:eastAsia="Times New Roman" w:hAnsi="Times New Roman" w:cs="Times New Roman"/>
          <w:sz w:val="24"/>
          <w:szCs w:val="24"/>
          <w:lang w:val="fr-CA"/>
        </w:rPr>
        <w:t>Zepol</w:t>
      </w:r>
      <w:proofErr w:type="spellEnd"/>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HTG</w:t>
      </w:r>
      <w:r w:rsidRPr="00DD16EC">
        <w:rPr>
          <w:rFonts w:ascii="Times New Roman" w:eastAsia="Times New Roman" w:hAnsi="Times New Roman" w:cs="Times New Roman"/>
          <w:sz w:val="24"/>
          <w:szCs w:val="24"/>
          <w:lang w:val="fr-CA"/>
        </w:rPr>
        <w:t> : l'Unité Monétaire Haïtienne (La gourde)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IFC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International Finance </w:t>
      </w:r>
      <w:proofErr w:type="spellStart"/>
      <w:r>
        <w:rPr>
          <w:rFonts w:ascii="Times New Roman" w:eastAsia="Times New Roman" w:hAnsi="Times New Roman" w:cs="Times New Roman"/>
          <w:sz w:val="24"/>
          <w:szCs w:val="24"/>
          <w:lang w:val="fr-CA"/>
        </w:rPr>
        <w:t>Coorporation</w:t>
      </w:r>
      <w:proofErr w:type="spellEnd"/>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IHSI</w:t>
      </w:r>
      <w:r w:rsidRPr="00DD16EC">
        <w:rPr>
          <w:rFonts w:ascii="Times New Roman" w:eastAsia="Times New Roman" w:hAnsi="Times New Roman" w:cs="Times New Roman"/>
          <w:sz w:val="24"/>
          <w:szCs w:val="24"/>
          <w:lang w:val="fr-CA"/>
        </w:rPr>
        <w:t> : Institut Haïtien de Statistiques et d'Informatiques</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IMF</w:t>
      </w:r>
      <w:r w:rsidRPr="00DD16EC">
        <w:rPr>
          <w:rFonts w:ascii="Times New Roman" w:eastAsia="Times New Roman" w:hAnsi="Times New Roman" w:cs="Times New Roman"/>
          <w:sz w:val="24"/>
          <w:szCs w:val="24"/>
          <w:lang w:val="fr-CA"/>
        </w:rPr>
        <w:t> : Institution de Micro</w:t>
      </w:r>
      <w:r>
        <w:rPr>
          <w:rFonts w:ascii="Times New Roman" w:eastAsia="Times New Roman" w:hAnsi="Times New Roman" w:cs="Times New Roman"/>
          <w:sz w:val="24"/>
          <w:szCs w:val="24"/>
          <w:lang w:val="fr-CA"/>
        </w:rPr>
        <w:t>-</w:t>
      </w:r>
      <w:r w:rsidRPr="00DD16EC">
        <w:rPr>
          <w:rFonts w:ascii="Times New Roman" w:eastAsia="Times New Roman" w:hAnsi="Times New Roman" w:cs="Times New Roman"/>
          <w:sz w:val="24"/>
          <w:szCs w:val="24"/>
          <w:lang w:val="fr-CA"/>
        </w:rPr>
        <w:t>finance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Pr>
          <w:rFonts w:ascii="Times New Roman" w:eastAsia="Times New Roman" w:hAnsi="Times New Roman" w:cs="Times New Roman"/>
          <w:b/>
          <w:bCs/>
          <w:sz w:val="24"/>
          <w:szCs w:val="24"/>
          <w:lang w:val="fr-CA"/>
        </w:rPr>
        <w:t>INSEE </w:t>
      </w:r>
      <w:r w:rsidRPr="00DD16EC">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Institut National de la statistique et des Études Économiques</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MCN</w:t>
      </w:r>
      <w:r w:rsidRPr="00DD16EC">
        <w:rPr>
          <w:rFonts w:ascii="Times New Roman" w:eastAsia="Times New Roman" w:hAnsi="Times New Roman" w:cs="Times New Roman"/>
          <w:sz w:val="24"/>
          <w:szCs w:val="24"/>
          <w:lang w:val="fr-CA"/>
        </w:rPr>
        <w:t> : Micro Crédit National</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MIX</w:t>
      </w:r>
      <w:r w:rsidRPr="00DD16EC">
        <w:rPr>
          <w:rFonts w:ascii="Times New Roman" w:eastAsia="Times New Roman" w:hAnsi="Times New Roman" w:cs="Times New Roman"/>
          <w:sz w:val="24"/>
          <w:szCs w:val="24"/>
          <w:lang w:val="fr-CA"/>
        </w:rPr>
        <w:t> : Micro</w:t>
      </w:r>
      <w:r>
        <w:rPr>
          <w:rFonts w:ascii="Times New Roman" w:eastAsia="Times New Roman" w:hAnsi="Times New Roman" w:cs="Times New Roman"/>
          <w:sz w:val="24"/>
          <w:szCs w:val="24"/>
          <w:lang w:val="fr-CA"/>
        </w:rPr>
        <w:t>-</w:t>
      </w:r>
      <w:r w:rsidRPr="00DD16EC">
        <w:rPr>
          <w:rFonts w:ascii="Times New Roman" w:eastAsia="Times New Roman" w:hAnsi="Times New Roman" w:cs="Times New Roman"/>
          <w:sz w:val="24"/>
          <w:szCs w:val="24"/>
          <w:lang w:val="fr-CA"/>
        </w:rPr>
        <w:t xml:space="preserve">finance Information </w:t>
      </w:r>
      <w:proofErr w:type="spellStart"/>
      <w:r w:rsidRPr="00DD16EC">
        <w:rPr>
          <w:rFonts w:ascii="Times New Roman" w:eastAsia="Times New Roman" w:hAnsi="Times New Roman" w:cs="Times New Roman"/>
          <w:sz w:val="24"/>
          <w:szCs w:val="24"/>
          <w:lang w:val="fr-CA"/>
        </w:rPr>
        <w:t>eXchange</w:t>
      </w:r>
      <w:proofErr w:type="spellEnd"/>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ONG</w:t>
      </w:r>
      <w:r w:rsidRPr="00DD16EC">
        <w:rPr>
          <w:rFonts w:ascii="Times New Roman" w:eastAsia="Times New Roman" w:hAnsi="Times New Roman" w:cs="Times New Roman"/>
          <w:sz w:val="24"/>
          <w:szCs w:val="24"/>
          <w:lang w:val="fr-CA"/>
        </w:rPr>
        <w:t> : Organisation Non-Gouvernementale</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ONU</w:t>
      </w:r>
      <w:r w:rsidRPr="00DD16EC">
        <w:rPr>
          <w:rFonts w:ascii="Times New Roman" w:eastAsia="Times New Roman" w:hAnsi="Times New Roman" w:cs="Times New Roman"/>
          <w:sz w:val="24"/>
          <w:szCs w:val="24"/>
          <w:lang w:val="fr-CA"/>
        </w:rPr>
        <w:t> : Organisation des Nations Unies</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PME</w:t>
      </w:r>
      <w:r w:rsidRPr="00DD16EC">
        <w:rPr>
          <w:rFonts w:ascii="Times New Roman" w:eastAsia="Times New Roman" w:hAnsi="Times New Roman" w:cs="Times New Roman"/>
          <w:sz w:val="24"/>
          <w:szCs w:val="24"/>
          <w:lang w:val="fr-CA"/>
        </w:rPr>
        <w:t> : Petites et Moyennes Entreprises</w:t>
      </w:r>
    </w:p>
    <w:p w:rsidR="009A2336" w:rsidRPr="00DD16EC"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t>PNUD</w:t>
      </w:r>
      <w:r w:rsidRPr="00DD16EC">
        <w:rPr>
          <w:rFonts w:ascii="Times New Roman" w:eastAsia="Times New Roman" w:hAnsi="Times New Roman" w:cs="Times New Roman"/>
          <w:sz w:val="24"/>
          <w:szCs w:val="24"/>
          <w:lang w:val="fr-CA"/>
        </w:rPr>
        <w:t> : Programme des Nations Unies pour le Développement</w:t>
      </w:r>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proofErr w:type="spellStart"/>
      <w:r w:rsidRPr="00DD16EC">
        <w:rPr>
          <w:rFonts w:ascii="Times New Roman" w:eastAsia="Times New Roman" w:hAnsi="Times New Roman" w:cs="Times New Roman"/>
          <w:b/>
          <w:bCs/>
          <w:sz w:val="24"/>
          <w:szCs w:val="24"/>
          <w:lang w:val="fr-CA"/>
        </w:rPr>
        <w:t>Sogesol</w:t>
      </w:r>
      <w:proofErr w:type="spellEnd"/>
      <w:r w:rsidRPr="00DD16EC">
        <w:rPr>
          <w:rFonts w:ascii="Times New Roman" w:eastAsia="Times New Roman" w:hAnsi="Times New Roman" w:cs="Times New Roman"/>
          <w:sz w:val="24"/>
          <w:szCs w:val="24"/>
          <w:lang w:val="fr-CA"/>
        </w:rPr>
        <w:t> : Société Générale de Solidarité S.A</w:t>
      </w:r>
    </w:p>
    <w:p w:rsidR="009A2336" w:rsidRPr="00564BED" w:rsidRDefault="009A2336" w:rsidP="009A2336">
      <w:pPr>
        <w:spacing w:before="100" w:beforeAutospacing="1" w:after="100" w:afterAutospacing="1" w:line="480" w:lineRule="auto"/>
        <w:ind w:left="75"/>
        <w:rPr>
          <w:rFonts w:ascii="Times New Roman" w:eastAsia="Times New Roman" w:hAnsi="Times New Roman" w:cs="Times New Roman"/>
          <w:sz w:val="24"/>
          <w:szCs w:val="24"/>
        </w:rPr>
      </w:pPr>
      <w:r w:rsidRPr="00564BED">
        <w:rPr>
          <w:rFonts w:ascii="Times New Roman" w:eastAsia="Times New Roman" w:hAnsi="Times New Roman" w:cs="Times New Roman"/>
          <w:b/>
          <w:bCs/>
          <w:sz w:val="24"/>
          <w:szCs w:val="24"/>
        </w:rPr>
        <w:t>USAID:</w:t>
      </w:r>
      <w:r w:rsidRPr="00564BED">
        <w:rPr>
          <w:rFonts w:ascii="Times New Roman" w:eastAsia="Times New Roman" w:hAnsi="Times New Roman" w:cs="Times New Roman"/>
          <w:sz w:val="24"/>
          <w:szCs w:val="24"/>
        </w:rPr>
        <w:t xml:space="preserve"> </w:t>
      </w:r>
      <w:hyperlink r:id="rId8" w:history="1">
        <w:r w:rsidRPr="00564BED">
          <w:rPr>
            <w:rStyle w:val="Hyperlink"/>
            <w:rFonts w:ascii="Times New Roman" w:hAnsi="Times New Roman" w:cs="Times New Roman"/>
            <w:sz w:val="24"/>
            <w:szCs w:val="24"/>
          </w:rPr>
          <w:t>U.S. Agency for International Development</w:t>
        </w:r>
        <w:r>
          <w:rPr>
            <w:rStyle w:val="Hyperlink"/>
          </w:rPr>
          <w:t xml:space="preserve">  </w:t>
        </w:r>
      </w:hyperlink>
    </w:p>
    <w:p w:rsidR="009A2336" w:rsidRDefault="009A2336" w:rsidP="009A2336">
      <w:pPr>
        <w:spacing w:before="100" w:beforeAutospacing="1" w:after="100" w:afterAutospacing="1" w:line="480" w:lineRule="auto"/>
        <w:ind w:left="75"/>
        <w:rPr>
          <w:rFonts w:ascii="Times New Roman" w:eastAsia="Times New Roman" w:hAnsi="Times New Roman" w:cs="Times New Roman"/>
          <w:sz w:val="24"/>
          <w:szCs w:val="24"/>
          <w:lang w:val="fr-CA"/>
        </w:rPr>
      </w:pPr>
      <w:r w:rsidRPr="00DD16EC">
        <w:rPr>
          <w:rFonts w:ascii="Times New Roman" w:eastAsia="Times New Roman" w:hAnsi="Times New Roman" w:cs="Times New Roman"/>
          <w:b/>
          <w:bCs/>
          <w:sz w:val="24"/>
          <w:szCs w:val="24"/>
          <w:lang w:val="fr-CA"/>
        </w:rPr>
        <w:lastRenderedPageBreak/>
        <w:t>USD</w:t>
      </w:r>
      <w:r w:rsidRPr="00DD16EC">
        <w:rPr>
          <w:rFonts w:ascii="Times New Roman" w:eastAsia="Times New Roman" w:hAnsi="Times New Roman" w:cs="Times New Roman"/>
          <w:sz w:val="24"/>
          <w:szCs w:val="24"/>
          <w:lang w:val="fr-CA"/>
        </w:rPr>
        <w:t xml:space="preserve"> : Unité Monétaire des USA (Dollar Américain) </w:t>
      </w: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p>
    <w:p w:rsidR="00D54D5A" w:rsidRPr="00673005" w:rsidRDefault="00D54D5A" w:rsidP="009A2336">
      <w:pPr>
        <w:spacing w:before="100" w:beforeAutospacing="1" w:after="100" w:afterAutospacing="1" w:line="480" w:lineRule="auto"/>
        <w:ind w:left="75"/>
        <w:rPr>
          <w:rFonts w:ascii="Times New Roman" w:eastAsia="Times New Roman" w:hAnsi="Times New Roman" w:cs="Times New Roman"/>
          <w:sz w:val="24"/>
          <w:szCs w:val="24"/>
          <w:lang w:val="fr-CA"/>
        </w:rPr>
      </w:pPr>
      <w:bookmarkStart w:id="0" w:name="_GoBack"/>
      <w:bookmarkEnd w:id="0"/>
    </w:p>
    <w:p w:rsidR="009A2336" w:rsidRPr="00F47142" w:rsidRDefault="009A2336" w:rsidP="009A2336">
      <w:pPr>
        <w:rPr>
          <w:lang w:val="fr-FR"/>
        </w:rPr>
      </w:pPr>
    </w:p>
    <w:p w:rsidR="00EF605B" w:rsidRPr="00C348A1" w:rsidRDefault="002B7516" w:rsidP="006007AC">
      <w:pPr>
        <w:spacing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 xml:space="preserve"> </w:t>
      </w:r>
    </w:p>
    <w:p w:rsidR="00BA4902" w:rsidRPr="00C348A1" w:rsidRDefault="00BA4902" w:rsidP="006007AC">
      <w:pPr>
        <w:autoSpaceDE w:val="0"/>
        <w:autoSpaceDN w:val="0"/>
        <w:adjustRightInd w:val="0"/>
        <w:spacing w:after="0" w:line="360" w:lineRule="auto"/>
        <w:jc w:val="center"/>
        <w:rPr>
          <w:rFonts w:ascii="Times New Roman" w:hAnsi="Times New Roman" w:cs="Times New Roman"/>
          <w:b/>
          <w:sz w:val="28"/>
          <w:szCs w:val="28"/>
          <w:lang w:val="fr-FR"/>
        </w:rPr>
      </w:pPr>
      <w:r w:rsidRPr="00C348A1">
        <w:rPr>
          <w:rFonts w:ascii="Times New Roman" w:hAnsi="Times New Roman" w:cs="Times New Roman"/>
          <w:b/>
          <w:sz w:val="28"/>
          <w:szCs w:val="28"/>
          <w:lang w:val="fr-FR"/>
        </w:rPr>
        <w:t>INTRODUCTION</w:t>
      </w:r>
    </w:p>
    <w:p w:rsidR="00BA4902" w:rsidRPr="00C348A1" w:rsidRDefault="00BA4902" w:rsidP="006007AC">
      <w:pPr>
        <w:autoSpaceDE w:val="0"/>
        <w:autoSpaceDN w:val="0"/>
        <w:adjustRightInd w:val="0"/>
        <w:spacing w:after="0" w:line="360" w:lineRule="auto"/>
        <w:jc w:val="both"/>
        <w:rPr>
          <w:rFonts w:ascii="Times New Roman" w:hAnsi="Times New Roman" w:cs="Times New Roman"/>
          <w:b/>
          <w:sz w:val="24"/>
          <w:szCs w:val="24"/>
          <w:lang w:val="fr-FR"/>
        </w:rPr>
      </w:pPr>
    </w:p>
    <w:p w:rsidR="00BA4902" w:rsidRPr="00C348A1" w:rsidRDefault="00DF1E6C" w:rsidP="00F72481">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Étendue</w:t>
      </w:r>
      <w:r w:rsidR="00BA4902" w:rsidRPr="00C348A1">
        <w:rPr>
          <w:rFonts w:ascii="Times New Roman" w:hAnsi="Times New Roman" w:cs="Times New Roman"/>
          <w:sz w:val="24"/>
          <w:szCs w:val="24"/>
          <w:lang w:val="fr-FR"/>
        </w:rPr>
        <w:t xml:space="preserve"> comme la provision de services financiers de petite taille à des populations pauvres</w:t>
      </w:r>
      <w:r w:rsidR="00FC6B6F" w:rsidRPr="00C348A1">
        <w:rPr>
          <w:rFonts w:ascii="Times New Roman" w:hAnsi="Times New Roman" w:cs="Times New Roman"/>
          <w:sz w:val="24"/>
          <w:szCs w:val="24"/>
          <w:lang w:val="fr-FR"/>
        </w:rPr>
        <w:t xml:space="preserve"> </w:t>
      </w:r>
      <w:r w:rsidR="00BA4902" w:rsidRPr="00C348A1">
        <w:rPr>
          <w:rFonts w:ascii="Times New Roman" w:hAnsi="Times New Roman" w:cs="Times New Roman"/>
          <w:sz w:val="24"/>
          <w:szCs w:val="24"/>
          <w:lang w:val="fr-FR"/>
        </w:rPr>
        <w:t>et/ou exclues, la micro</w:t>
      </w:r>
      <w:r w:rsidR="00FC6B6F" w:rsidRPr="00C348A1">
        <w:rPr>
          <w:rFonts w:ascii="Times New Roman" w:hAnsi="Times New Roman" w:cs="Times New Roman"/>
          <w:sz w:val="24"/>
          <w:szCs w:val="24"/>
          <w:lang w:val="fr-FR"/>
        </w:rPr>
        <w:t>-</w:t>
      </w:r>
      <w:r w:rsidR="00BA4902" w:rsidRPr="00C348A1">
        <w:rPr>
          <w:rFonts w:ascii="Times New Roman" w:hAnsi="Times New Roman" w:cs="Times New Roman"/>
          <w:sz w:val="24"/>
          <w:szCs w:val="24"/>
          <w:lang w:val="fr-FR"/>
        </w:rPr>
        <w:t>finance a été plébiscitée comme outil de développement dans les pays</w:t>
      </w:r>
      <w:r w:rsidR="00FC6B6F" w:rsidRPr="00C348A1">
        <w:rPr>
          <w:rFonts w:ascii="Times New Roman" w:hAnsi="Times New Roman" w:cs="Times New Roman"/>
          <w:sz w:val="24"/>
          <w:szCs w:val="24"/>
          <w:lang w:val="fr-FR"/>
        </w:rPr>
        <w:t xml:space="preserve"> </w:t>
      </w:r>
      <w:r w:rsidR="00BA4902" w:rsidRPr="00C348A1">
        <w:rPr>
          <w:rFonts w:ascii="Times New Roman" w:hAnsi="Times New Roman" w:cs="Times New Roman"/>
          <w:sz w:val="24"/>
          <w:szCs w:val="24"/>
          <w:lang w:val="fr-FR"/>
        </w:rPr>
        <w:t>pauvres ou encore comme une innovation dans les politiques de développement.</w:t>
      </w:r>
    </w:p>
    <w:p w:rsidR="00493D35" w:rsidRPr="00C348A1" w:rsidRDefault="00493D35" w:rsidP="00F72481">
      <w:pPr>
        <w:pStyle w:val="ListParagraph"/>
        <w:spacing w:after="0" w:line="480" w:lineRule="auto"/>
        <w:ind w:left="0"/>
        <w:jc w:val="both"/>
        <w:rPr>
          <w:rFonts w:ascii="Times New Roman" w:hAnsi="Times New Roman"/>
          <w:bCs/>
          <w:sz w:val="24"/>
          <w:lang w:val="fr-FR"/>
        </w:rPr>
      </w:pPr>
      <w:r w:rsidRPr="00C348A1">
        <w:rPr>
          <w:rFonts w:ascii="Times New Roman" w:hAnsi="Times New Roman" w:cs="Times New Roman"/>
          <w:sz w:val="24"/>
          <w:szCs w:val="24"/>
          <w:lang w:val="fr-FR"/>
        </w:rPr>
        <w:t xml:space="preserve">Avoir un business, c’est la </w:t>
      </w:r>
      <w:r w:rsidR="00603163" w:rsidRPr="00C348A1">
        <w:rPr>
          <w:rFonts w:ascii="Times New Roman" w:hAnsi="Times New Roman" w:cs="Times New Roman"/>
          <w:sz w:val="24"/>
          <w:szCs w:val="24"/>
          <w:lang w:val="fr-FR"/>
        </w:rPr>
        <w:t>volonté</w:t>
      </w:r>
      <w:r w:rsidRPr="00C348A1">
        <w:rPr>
          <w:rFonts w:ascii="Times New Roman" w:hAnsi="Times New Roman" w:cs="Times New Roman"/>
          <w:sz w:val="24"/>
          <w:szCs w:val="24"/>
          <w:lang w:val="fr-FR"/>
        </w:rPr>
        <w:t xml:space="preserve"> de cette nouvelle </w:t>
      </w:r>
      <w:r w:rsidR="00603163" w:rsidRPr="00C348A1">
        <w:rPr>
          <w:rFonts w:ascii="Times New Roman" w:hAnsi="Times New Roman" w:cs="Times New Roman"/>
          <w:sz w:val="24"/>
          <w:szCs w:val="24"/>
          <w:lang w:val="fr-FR"/>
        </w:rPr>
        <w:t>génération</w:t>
      </w:r>
      <w:r w:rsidRPr="00C348A1">
        <w:rPr>
          <w:rFonts w:ascii="Times New Roman" w:hAnsi="Times New Roman" w:cs="Times New Roman"/>
          <w:sz w:val="24"/>
          <w:szCs w:val="24"/>
          <w:lang w:val="fr-FR"/>
        </w:rPr>
        <w:t xml:space="preserve"> d’</w:t>
      </w:r>
      <w:r w:rsidR="00603163" w:rsidRPr="00C348A1">
        <w:rPr>
          <w:rFonts w:ascii="Times New Roman" w:hAnsi="Times New Roman" w:cs="Times New Roman"/>
          <w:sz w:val="24"/>
          <w:szCs w:val="24"/>
          <w:lang w:val="fr-FR"/>
        </w:rPr>
        <w:t>entrepreneurs</w:t>
      </w:r>
      <w:r w:rsidR="005D5FB2" w:rsidRPr="00C348A1">
        <w:rPr>
          <w:rFonts w:ascii="Times New Roman" w:hAnsi="Times New Roman" w:cs="Times New Roman"/>
          <w:sz w:val="24"/>
          <w:szCs w:val="24"/>
          <w:lang w:val="fr-FR"/>
        </w:rPr>
        <w:t>, collectif ou individuel,</w:t>
      </w:r>
      <w:r w:rsidRPr="00C348A1">
        <w:rPr>
          <w:rFonts w:ascii="Times New Roman" w:hAnsi="Times New Roman" w:cs="Times New Roman"/>
          <w:sz w:val="24"/>
          <w:szCs w:val="24"/>
          <w:lang w:val="fr-FR"/>
        </w:rPr>
        <w:t xml:space="preserve"> ils tiennent à </w:t>
      </w:r>
      <w:r w:rsidR="00603163" w:rsidRPr="00C348A1">
        <w:rPr>
          <w:rFonts w:ascii="Times New Roman" w:hAnsi="Times New Roman" w:cs="Times New Roman"/>
          <w:sz w:val="24"/>
          <w:szCs w:val="24"/>
          <w:lang w:val="fr-FR"/>
        </w:rPr>
        <w:t>développer</w:t>
      </w:r>
      <w:r w:rsidRPr="00C348A1">
        <w:rPr>
          <w:rFonts w:ascii="Times New Roman" w:hAnsi="Times New Roman" w:cs="Times New Roman"/>
          <w:sz w:val="24"/>
          <w:szCs w:val="24"/>
          <w:lang w:val="fr-FR"/>
        </w:rPr>
        <w:t xml:space="preserve"> une </w:t>
      </w:r>
      <w:r w:rsidR="00603163" w:rsidRPr="00C348A1">
        <w:rPr>
          <w:rFonts w:ascii="Times New Roman" w:hAnsi="Times New Roman" w:cs="Times New Roman"/>
          <w:sz w:val="24"/>
          <w:szCs w:val="24"/>
          <w:lang w:val="fr-FR"/>
        </w:rPr>
        <w:t>activité</w:t>
      </w:r>
      <w:r w:rsidR="00FC6B6F" w:rsidRPr="00C348A1">
        <w:rPr>
          <w:rFonts w:ascii="Times New Roman" w:hAnsi="Times New Roman" w:cs="Times New Roman"/>
          <w:sz w:val="24"/>
          <w:szCs w:val="24"/>
          <w:lang w:val="fr-FR"/>
        </w:rPr>
        <w:t xml:space="preserve"> </w:t>
      </w:r>
      <w:r w:rsidR="00603163" w:rsidRPr="00C348A1">
        <w:rPr>
          <w:rFonts w:ascii="Times New Roman" w:hAnsi="Times New Roman" w:cs="Times New Roman"/>
          <w:sz w:val="24"/>
          <w:szCs w:val="24"/>
          <w:lang w:val="fr-FR"/>
        </w:rPr>
        <w:t>économique</w:t>
      </w:r>
      <w:r w:rsidRPr="00C348A1">
        <w:rPr>
          <w:rFonts w:ascii="Times New Roman" w:hAnsi="Times New Roman" w:cs="Times New Roman"/>
          <w:sz w:val="24"/>
          <w:szCs w:val="24"/>
          <w:lang w:val="fr-FR"/>
        </w:rPr>
        <w:t xml:space="preserve"> tenant compte de leur enviro</w:t>
      </w:r>
      <w:r w:rsidR="00603163" w:rsidRPr="00C348A1">
        <w:rPr>
          <w:rFonts w:ascii="Times New Roman" w:hAnsi="Times New Roman" w:cs="Times New Roman"/>
          <w:sz w:val="24"/>
          <w:szCs w:val="24"/>
          <w:lang w:val="fr-FR"/>
        </w:rPr>
        <w:t>nne</w:t>
      </w:r>
      <w:r w:rsidRPr="00C348A1">
        <w:rPr>
          <w:rFonts w:ascii="Times New Roman" w:hAnsi="Times New Roman" w:cs="Times New Roman"/>
          <w:sz w:val="24"/>
          <w:szCs w:val="24"/>
          <w:lang w:val="fr-FR"/>
        </w:rPr>
        <w:t>ment d’une manière o</w:t>
      </w:r>
      <w:r w:rsidR="00AD3047" w:rsidRPr="00C348A1">
        <w:rPr>
          <w:rFonts w:ascii="Times New Roman" w:hAnsi="Times New Roman" w:cs="Times New Roman"/>
          <w:sz w:val="24"/>
          <w:szCs w:val="24"/>
          <w:lang w:val="fr-FR"/>
        </w:rPr>
        <w:t>u</w:t>
      </w:r>
      <w:r w:rsidRPr="00C348A1">
        <w:rPr>
          <w:rFonts w:ascii="Times New Roman" w:hAnsi="Times New Roman" w:cs="Times New Roman"/>
          <w:sz w:val="24"/>
          <w:szCs w:val="24"/>
          <w:lang w:val="fr-FR"/>
        </w:rPr>
        <w:t xml:space="preserve"> d’une autre, contribuant à l’</w:t>
      </w:r>
      <w:r w:rsidR="00603163" w:rsidRPr="00C348A1">
        <w:rPr>
          <w:rFonts w:ascii="Times New Roman" w:hAnsi="Times New Roman" w:cs="Times New Roman"/>
          <w:sz w:val="24"/>
          <w:szCs w:val="24"/>
          <w:lang w:val="fr-FR"/>
        </w:rPr>
        <w:t>amélioration</w:t>
      </w:r>
      <w:r w:rsidRPr="00C348A1">
        <w:rPr>
          <w:rFonts w:ascii="Times New Roman" w:hAnsi="Times New Roman" w:cs="Times New Roman"/>
          <w:sz w:val="24"/>
          <w:szCs w:val="24"/>
          <w:lang w:val="fr-FR"/>
        </w:rPr>
        <w:t xml:space="preserve"> ou à l’</w:t>
      </w:r>
      <w:r w:rsidR="00981A55" w:rsidRPr="00C348A1">
        <w:rPr>
          <w:rFonts w:ascii="Times New Roman" w:hAnsi="Times New Roman" w:cs="Times New Roman"/>
          <w:sz w:val="24"/>
          <w:szCs w:val="24"/>
          <w:lang w:val="fr-FR"/>
        </w:rPr>
        <w:t>agrandissement.</w:t>
      </w:r>
      <w:r w:rsidR="00981A55" w:rsidRPr="00C348A1">
        <w:rPr>
          <w:rFonts w:ascii="Times New Roman" w:hAnsi="Times New Roman"/>
          <w:bCs/>
          <w:sz w:val="24"/>
          <w:lang w:val="fr-FR"/>
        </w:rPr>
        <w:t xml:space="preserve"> Pour</w:t>
      </w:r>
      <w:r w:rsidRPr="00C348A1">
        <w:rPr>
          <w:rFonts w:ascii="Times New Roman" w:hAnsi="Times New Roman"/>
          <w:bCs/>
          <w:sz w:val="24"/>
          <w:lang w:val="fr-FR"/>
        </w:rPr>
        <w:t xml:space="preserve"> répondre aux besoins vitaux de leur famille, en Haiti</w:t>
      </w:r>
      <w:r w:rsidR="00386066">
        <w:rPr>
          <w:rFonts w:ascii="Times New Roman" w:hAnsi="Times New Roman"/>
          <w:bCs/>
          <w:sz w:val="24"/>
          <w:lang w:val="fr-FR"/>
        </w:rPr>
        <w:t>,</w:t>
      </w:r>
      <w:r w:rsidRPr="00C348A1">
        <w:rPr>
          <w:rFonts w:ascii="Times New Roman" w:hAnsi="Times New Roman"/>
          <w:bCs/>
          <w:sz w:val="24"/>
          <w:lang w:val="fr-FR"/>
        </w:rPr>
        <w:t xml:space="preserve"> plus particulièrement </w:t>
      </w:r>
      <w:proofErr w:type="spellStart"/>
      <w:r w:rsidRPr="00C348A1">
        <w:rPr>
          <w:rFonts w:ascii="Times New Roman" w:hAnsi="Times New Roman"/>
          <w:bCs/>
          <w:sz w:val="24"/>
          <w:lang w:val="fr-FR"/>
        </w:rPr>
        <w:t>dan</w:t>
      </w:r>
      <w:proofErr w:type="spellEnd"/>
      <w:r w:rsidRPr="00C348A1">
        <w:rPr>
          <w:rFonts w:ascii="Times New Roman" w:hAnsi="Times New Roman"/>
          <w:bCs/>
          <w:sz w:val="24"/>
          <w:lang w:val="fr-FR"/>
        </w:rPr>
        <w:t xml:space="preserve"> la ville du Cap-Haitien, des femmes et des</w:t>
      </w:r>
      <w:r w:rsidR="00386066">
        <w:rPr>
          <w:rFonts w:ascii="Times New Roman" w:hAnsi="Times New Roman"/>
          <w:bCs/>
          <w:sz w:val="24"/>
          <w:lang w:val="fr-FR"/>
        </w:rPr>
        <w:t xml:space="preserve"> h</w:t>
      </w:r>
      <w:r w:rsidRPr="00C348A1">
        <w:rPr>
          <w:rFonts w:ascii="Times New Roman" w:hAnsi="Times New Roman"/>
          <w:bCs/>
          <w:sz w:val="24"/>
          <w:lang w:val="fr-FR"/>
        </w:rPr>
        <w:t>ommes très pauvres mais entreprenants développent une activité génératrice de revenus : étal de fruits et légumes, micro-épicerie, salon de coiffure, couture, cantine de rue, etc.</w:t>
      </w:r>
    </w:p>
    <w:p w:rsidR="00493D35" w:rsidRDefault="00493D35" w:rsidP="00F72481">
      <w:pPr>
        <w:pStyle w:val="ListParagraph"/>
        <w:spacing w:after="0" w:line="480" w:lineRule="auto"/>
        <w:ind w:left="0"/>
        <w:jc w:val="both"/>
        <w:rPr>
          <w:rFonts w:ascii="Times New Roman" w:hAnsi="Times New Roman"/>
          <w:bCs/>
          <w:sz w:val="24"/>
          <w:lang w:val="fr-FR"/>
        </w:rPr>
      </w:pPr>
      <w:r w:rsidRPr="00C348A1">
        <w:rPr>
          <w:rFonts w:ascii="Times New Roman" w:hAnsi="Times New Roman"/>
          <w:bCs/>
          <w:sz w:val="24"/>
          <w:lang w:val="fr-FR"/>
        </w:rPr>
        <w:t xml:space="preserve">Le principal frein au développement de leur activité est le manque de capital. Ces micro-entrepreneurs n’ont pas accès à des services bancaires classiques car le montant dont ils ont besoin est trop faible pour intéresser les banques, et ils n’ont pas de garantie à leur présenter, trop petits, trop risqués, faibles apports, manque de </w:t>
      </w:r>
      <w:r w:rsidR="00603163" w:rsidRPr="00C348A1">
        <w:rPr>
          <w:rFonts w:ascii="Times New Roman" w:hAnsi="Times New Roman"/>
          <w:bCs/>
          <w:sz w:val="24"/>
          <w:lang w:val="fr-FR"/>
        </w:rPr>
        <w:t>visibilité</w:t>
      </w:r>
      <w:r w:rsidRPr="00C348A1">
        <w:rPr>
          <w:rFonts w:ascii="Times New Roman" w:hAnsi="Times New Roman"/>
          <w:bCs/>
          <w:sz w:val="24"/>
          <w:lang w:val="fr-FR"/>
        </w:rPr>
        <w:t xml:space="preserve">, </w:t>
      </w:r>
      <w:r w:rsidR="00603163" w:rsidRPr="00C348A1">
        <w:rPr>
          <w:rFonts w:ascii="Times New Roman" w:hAnsi="Times New Roman"/>
          <w:bCs/>
          <w:sz w:val="24"/>
          <w:lang w:val="fr-FR"/>
        </w:rPr>
        <w:t>rentabilité</w:t>
      </w:r>
      <w:r w:rsidRPr="00C348A1">
        <w:rPr>
          <w:rFonts w:ascii="Times New Roman" w:hAnsi="Times New Roman"/>
          <w:bCs/>
          <w:sz w:val="24"/>
          <w:lang w:val="fr-FR"/>
        </w:rPr>
        <w:t xml:space="preserve"> trop </w:t>
      </w:r>
      <w:r w:rsidR="00603163" w:rsidRPr="00C348A1">
        <w:rPr>
          <w:rFonts w:ascii="Times New Roman" w:hAnsi="Times New Roman"/>
          <w:bCs/>
          <w:sz w:val="24"/>
          <w:lang w:val="fr-FR"/>
        </w:rPr>
        <w:t>faible</w:t>
      </w:r>
      <w:r w:rsidRPr="00C348A1">
        <w:rPr>
          <w:rFonts w:ascii="Times New Roman" w:hAnsi="Times New Roman"/>
          <w:bCs/>
          <w:sz w:val="24"/>
          <w:lang w:val="fr-FR"/>
        </w:rPr>
        <w:t xml:space="preserve"> ; ils sont exclus des grilles de </w:t>
      </w:r>
      <w:r w:rsidR="00603163" w:rsidRPr="00C348A1">
        <w:rPr>
          <w:rFonts w:ascii="Times New Roman" w:hAnsi="Times New Roman"/>
          <w:bCs/>
          <w:sz w:val="24"/>
          <w:lang w:val="fr-FR"/>
        </w:rPr>
        <w:t>sélection</w:t>
      </w:r>
      <w:r w:rsidRPr="00C348A1">
        <w:rPr>
          <w:rFonts w:ascii="Times New Roman" w:hAnsi="Times New Roman"/>
          <w:bCs/>
          <w:sz w:val="24"/>
          <w:lang w:val="fr-FR"/>
        </w:rPr>
        <w:t xml:space="preserve"> des banques.  C’est aussi en pensant au financement, ces entrepreneurs qui sont à la recherche d’un financement conforme à leurs valeurs de </w:t>
      </w:r>
      <w:r w:rsidR="00603163" w:rsidRPr="00C348A1">
        <w:rPr>
          <w:rFonts w:ascii="Times New Roman" w:hAnsi="Times New Roman"/>
          <w:bCs/>
          <w:sz w:val="24"/>
          <w:lang w:val="fr-FR"/>
        </w:rPr>
        <w:t>solidarité</w:t>
      </w:r>
      <w:r w:rsidRPr="00C348A1">
        <w:rPr>
          <w:rFonts w:ascii="Times New Roman" w:hAnsi="Times New Roman"/>
          <w:bCs/>
          <w:sz w:val="24"/>
          <w:lang w:val="fr-FR"/>
        </w:rPr>
        <w:t xml:space="preserve"> et de </w:t>
      </w:r>
      <w:r w:rsidR="00603163" w:rsidRPr="00C348A1">
        <w:rPr>
          <w:rFonts w:ascii="Times New Roman" w:hAnsi="Times New Roman"/>
          <w:bCs/>
          <w:sz w:val="24"/>
          <w:lang w:val="fr-FR"/>
        </w:rPr>
        <w:t>durabilité</w:t>
      </w:r>
      <w:r w:rsidRPr="00C348A1">
        <w:rPr>
          <w:rFonts w:ascii="Times New Roman" w:hAnsi="Times New Roman"/>
          <w:bCs/>
          <w:sz w:val="24"/>
          <w:lang w:val="fr-FR"/>
        </w:rPr>
        <w:t xml:space="preserve"> se tournent vers des institutions de </w:t>
      </w:r>
      <w:r w:rsidR="00603163" w:rsidRPr="00C348A1">
        <w:rPr>
          <w:rFonts w:ascii="Times New Roman" w:hAnsi="Times New Roman"/>
          <w:bCs/>
          <w:sz w:val="24"/>
          <w:lang w:val="fr-FR"/>
        </w:rPr>
        <w:t>Microcrédit</w:t>
      </w:r>
      <w:r w:rsidRPr="00C348A1">
        <w:rPr>
          <w:rFonts w:ascii="Times New Roman" w:hAnsi="Times New Roman"/>
          <w:bCs/>
          <w:sz w:val="24"/>
          <w:lang w:val="fr-FR"/>
        </w:rPr>
        <w:t xml:space="preserve"> comme la FINC</w:t>
      </w:r>
      <w:r w:rsidR="00603163" w:rsidRPr="00C348A1">
        <w:rPr>
          <w:rFonts w:ascii="Times New Roman" w:hAnsi="Times New Roman"/>
          <w:bCs/>
          <w:sz w:val="24"/>
          <w:lang w:val="fr-FR"/>
        </w:rPr>
        <w:t>A</w:t>
      </w:r>
      <w:r w:rsidRPr="00C348A1">
        <w:rPr>
          <w:rFonts w:ascii="Times New Roman" w:hAnsi="Times New Roman"/>
          <w:bCs/>
          <w:sz w:val="24"/>
          <w:lang w:val="fr-FR"/>
        </w:rPr>
        <w:t xml:space="preserve"> que nous allons analyser ses impacts sur ces entreprises dans la ville du Cap-Haitien.</w:t>
      </w:r>
    </w:p>
    <w:p w:rsidR="00C601E9" w:rsidRPr="00C348A1" w:rsidRDefault="00C601E9" w:rsidP="00F72481">
      <w:pPr>
        <w:pStyle w:val="ListParagraph"/>
        <w:spacing w:after="0" w:line="480" w:lineRule="auto"/>
        <w:ind w:left="0"/>
        <w:jc w:val="both"/>
        <w:rPr>
          <w:rFonts w:ascii="Times New Roman" w:hAnsi="Times New Roman"/>
          <w:bCs/>
          <w:sz w:val="24"/>
          <w:lang w:val="fr-FR"/>
        </w:rPr>
      </w:pPr>
    </w:p>
    <w:p w:rsidR="00FC6B6F" w:rsidRPr="00C348A1" w:rsidRDefault="00FC6B6F" w:rsidP="00F72481">
      <w:pPr>
        <w:pStyle w:val="ListParagraph"/>
        <w:spacing w:after="0" w:line="480" w:lineRule="auto"/>
        <w:ind w:left="0"/>
        <w:jc w:val="both"/>
        <w:rPr>
          <w:rFonts w:ascii="Times New Roman" w:hAnsi="Times New Roman"/>
          <w:bCs/>
          <w:sz w:val="24"/>
          <w:lang w:val="fr-FR"/>
        </w:rPr>
      </w:pPr>
    </w:p>
    <w:p w:rsidR="00FC6B6F" w:rsidRPr="00C348A1" w:rsidRDefault="00FC6B6F" w:rsidP="00F72481">
      <w:pPr>
        <w:pStyle w:val="ListParagraph"/>
        <w:spacing w:after="0" w:line="480" w:lineRule="auto"/>
        <w:ind w:left="0"/>
        <w:jc w:val="both"/>
        <w:rPr>
          <w:rFonts w:ascii="Times New Roman" w:hAnsi="Times New Roman"/>
          <w:bCs/>
          <w:sz w:val="24"/>
          <w:lang w:val="fr-FR"/>
        </w:rPr>
      </w:pPr>
    </w:p>
    <w:p w:rsidR="00FC6B6F" w:rsidRPr="00C348A1" w:rsidRDefault="00FC6B6F" w:rsidP="00F72481">
      <w:pPr>
        <w:pStyle w:val="ListParagraph"/>
        <w:spacing w:after="0" w:line="480" w:lineRule="auto"/>
        <w:ind w:left="0"/>
        <w:jc w:val="both"/>
        <w:rPr>
          <w:rFonts w:ascii="Times New Roman" w:hAnsi="Times New Roman"/>
          <w:bCs/>
          <w:sz w:val="24"/>
          <w:lang w:val="fr-FR"/>
        </w:rPr>
      </w:pPr>
    </w:p>
    <w:p w:rsidR="009C0B82" w:rsidRPr="00C348A1" w:rsidRDefault="009B2D8E" w:rsidP="00153CFC">
      <w:pPr>
        <w:pStyle w:val="ListParagraph"/>
        <w:numPr>
          <w:ilvl w:val="0"/>
          <w:numId w:val="24"/>
        </w:numPr>
        <w:spacing w:line="360" w:lineRule="auto"/>
        <w:rPr>
          <w:rFonts w:eastAsia="SimSun-ExtB"/>
          <w:b/>
          <w:sz w:val="28"/>
          <w:szCs w:val="28"/>
          <w:lang w:val="fr-FR"/>
        </w:rPr>
      </w:pPr>
      <w:r w:rsidRPr="00C348A1">
        <w:rPr>
          <w:rFonts w:eastAsia="SimSun-ExtB"/>
          <w:b/>
          <w:sz w:val="28"/>
          <w:szCs w:val="28"/>
          <w:lang w:val="fr-FR"/>
        </w:rPr>
        <w:lastRenderedPageBreak/>
        <w:t>Problématique</w:t>
      </w:r>
    </w:p>
    <w:p w:rsidR="00323051" w:rsidRPr="00323051" w:rsidRDefault="00323051" w:rsidP="00323051">
      <w:pPr>
        <w:pStyle w:val="twunmatched"/>
        <w:spacing w:line="480" w:lineRule="auto"/>
        <w:ind w:firstLine="360"/>
        <w:jc w:val="both"/>
        <w:rPr>
          <w:lang w:val="fr-FR"/>
        </w:rPr>
      </w:pPr>
      <w:r w:rsidRPr="00323051">
        <w:rPr>
          <w:lang w:val="fr-FR"/>
        </w:rPr>
        <w:t>Dans tous les pays où règne un retard considérable de développement, la majeure partie de la population n'a pas accès aux services financiers traditionnels, plus particulièrement au crédit bancaire. Cette situation est vraisemblablement dû au fait qu'une grande partie de ces populations vivent dans des situations d'extrêmes précarités et de pauvreté et que les institutions financières traditionnelles imposent des conditions « draconiennes » pour accéder au crédit dans le but de couvr</w:t>
      </w:r>
      <w:r w:rsidR="009D6D83">
        <w:rPr>
          <w:lang w:val="fr-FR"/>
        </w:rPr>
        <w:t>ir le haut niveau de risque lié</w:t>
      </w:r>
      <w:r w:rsidRPr="00323051">
        <w:rPr>
          <w:lang w:val="fr-FR"/>
        </w:rPr>
        <w:t xml:space="preserve"> à l'investissement dans ces pays.</w:t>
      </w:r>
    </w:p>
    <w:p w:rsidR="00323051" w:rsidRPr="00323051" w:rsidRDefault="00323051" w:rsidP="00323051">
      <w:pPr>
        <w:pStyle w:val="twunmatched"/>
        <w:spacing w:line="480" w:lineRule="auto"/>
        <w:ind w:firstLine="360"/>
        <w:jc w:val="both"/>
        <w:rPr>
          <w:lang w:val="fr-FR"/>
        </w:rPr>
      </w:pPr>
      <w:r w:rsidRPr="00323051">
        <w:rPr>
          <w:lang w:val="fr-FR"/>
        </w:rPr>
        <w:t>En Haïti, ces conditions sont très rigides, compte tenu surtout des troubles sociopolitiques, des catastrophes naturelles et de la mentalité anti-changement dont fait montre certains de nos concitoyens. Ces contraintes font du pays l'un des endroits des Caraïbes où le niveau de risque est le plus élevé en matière d'investissement privé et, par conséquent, un endroit où le crédit est très restrictif où la forte régulation du système bancaire ne facilite point le financement de projet risqué.</w:t>
      </w:r>
      <w:r>
        <w:rPr>
          <w:rStyle w:val="FootnoteReference"/>
          <w:lang w:val="fr-FR"/>
        </w:rPr>
        <w:footnoteReference w:id="1"/>
      </w:r>
    </w:p>
    <w:p w:rsidR="00323051" w:rsidRPr="00323051" w:rsidRDefault="00323051" w:rsidP="00323051">
      <w:pPr>
        <w:pStyle w:val="twunmatched"/>
        <w:spacing w:line="480" w:lineRule="auto"/>
        <w:ind w:firstLine="360"/>
        <w:jc w:val="both"/>
        <w:rPr>
          <w:lang w:val="fr-FR"/>
        </w:rPr>
      </w:pPr>
      <w:r>
        <w:rPr>
          <w:lang w:val="fr-FR"/>
        </w:rPr>
        <w:t>Pour certains,</w:t>
      </w:r>
      <w:r w:rsidRPr="00323051">
        <w:rPr>
          <w:lang w:val="fr-FR"/>
        </w:rPr>
        <w:t xml:space="preserve"> le crédit est u</w:t>
      </w:r>
      <w:r>
        <w:rPr>
          <w:lang w:val="fr-FR"/>
        </w:rPr>
        <w:t xml:space="preserve">n luxe, il est discriminatoire et </w:t>
      </w:r>
      <w:r w:rsidRPr="00323051">
        <w:rPr>
          <w:lang w:val="fr-FR"/>
        </w:rPr>
        <w:t>sélectif. « Le haut niveau de risque en est la cause, » affirment habituellement les banquiers et autres responsables d'institutions financières. Il faut ajouter à tout cela l'incapacité d'un grand nombre de demandeurs de crédit de répondre aux exigences des banques commerciales, même tout niveau de risque pris en compte.</w:t>
      </w:r>
    </w:p>
    <w:p w:rsidR="00323051" w:rsidRPr="00323051" w:rsidRDefault="00323051" w:rsidP="00FC0D23">
      <w:pPr>
        <w:pStyle w:val="twunmatched"/>
        <w:spacing w:line="480" w:lineRule="auto"/>
        <w:ind w:firstLine="360"/>
        <w:jc w:val="both"/>
        <w:rPr>
          <w:lang w:val="fr-FR"/>
        </w:rPr>
      </w:pPr>
      <w:r w:rsidRPr="00323051">
        <w:rPr>
          <w:lang w:val="fr-FR"/>
        </w:rPr>
        <w:t xml:space="preserve">Il faut donc, à cela trouver une alternative, si l'on veut toucher certains des problèmes économiques auxquels font face le pays. Considérant qu'avec le principe du « </w:t>
      </w:r>
      <w:r w:rsidRPr="00323051">
        <w:rPr>
          <w:rStyle w:val="Emphasis"/>
          <w:i w:val="0"/>
          <w:lang w:val="fr-FR"/>
        </w:rPr>
        <w:t xml:space="preserve">multiplicateur des crédits </w:t>
      </w:r>
      <w:r w:rsidRPr="00323051">
        <w:rPr>
          <w:i/>
          <w:lang w:val="fr-FR"/>
        </w:rPr>
        <w:t>»,</w:t>
      </w:r>
      <w:r w:rsidRPr="00323051">
        <w:rPr>
          <w:lang w:val="fr-FR"/>
        </w:rPr>
        <w:t xml:space="preserve"> ce dernier est le moteur du développement de l'entreprise privée, qui peut aider </w:t>
      </w:r>
      <w:r w:rsidRPr="00323051">
        <w:rPr>
          <w:lang w:val="fr-FR"/>
        </w:rPr>
        <w:lastRenderedPageBreak/>
        <w:t xml:space="preserve">grandement le pays à se lancer sur la voie du développement économique et social. Il devient donc urgent que la problématique du crédit soit posée, tout en considérant ses multiples aspects. </w:t>
      </w:r>
    </w:p>
    <w:p w:rsidR="00DE54D1" w:rsidRDefault="009C0B82" w:rsidP="00DE54D1">
      <w:pPr>
        <w:pStyle w:val="twunmatched"/>
        <w:spacing w:line="480" w:lineRule="auto"/>
        <w:ind w:left="75"/>
        <w:rPr>
          <w:lang w:val="fr-FR"/>
        </w:rPr>
      </w:pPr>
      <w:r w:rsidRPr="00323051">
        <w:rPr>
          <w:lang w:val="fr-FR"/>
        </w:rPr>
        <w:t>Au Cap-Haitien, il y a une grande quantité d’institution</w:t>
      </w:r>
      <w:r w:rsidR="00643080" w:rsidRPr="00323051">
        <w:rPr>
          <w:lang w:val="fr-FR"/>
        </w:rPr>
        <w:t>s</w:t>
      </w:r>
      <w:r w:rsidRPr="00323051">
        <w:rPr>
          <w:lang w:val="fr-FR"/>
        </w:rPr>
        <w:t xml:space="preserve"> qui œuvre</w:t>
      </w:r>
      <w:r w:rsidR="00643080" w:rsidRPr="00323051">
        <w:rPr>
          <w:lang w:val="fr-FR"/>
        </w:rPr>
        <w:t>nt</w:t>
      </w:r>
      <w:r w:rsidRPr="00323051">
        <w:rPr>
          <w:lang w:val="fr-FR"/>
        </w:rPr>
        <w:t xml:space="preserve"> dans le domaine de la micro-finance. Notre souci à nous est de nous interroger sur le contenu et l'efficacité du microcrédit.</w:t>
      </w:r>
      <w:r w:rsidR="00DE54D1" w:rsidRPr="00DE54D1">
        <w:rPr>
          <w:lang w:val="fr-FR"/>
        </w:rPr>
        <w:t xml:space="preserve"> </w:t>
      </w:r>
    </w:p>
    <w:p w:rsidR="00DE54D1" w:rsidRDefault="00DE54D1" w:rsidP="00DE54D1">
      <w:pPr>
        <w:pStyle w:val="twunmatched"/>
        <w:spacing w:line="480" w:lineRule="auto"/>
        <w:ind w:left="75"/>
        <w:rPr>
          <w:lang w:val="fr-FR"/>
        </w:rPr>
      </w:pPr>
      <w:r w:rsidRPr="00CD5902">
        <w:rPr>
          <w:rStyle w:val="Strong"/>
          <w:b w:val="0"/>
          <w:lang w:val="fr-FR"/>
        </w:rPr>
        <w:t>Quel est l'impact global de la micro-finance sur le secteur informel à travers l'amélioration des conditions de vie des marchands bénéficiaires</w:t>
      </w:r>
      <w:r w:rsidRPr="00D95192">
        <w:rPr>
          <w:rStyle w:val="Strong"/>
          <w:lang w:val="fr-FR"/>
        </w:rPr>
        <w:t xml:space="preserve"> </w:t>
      </w:r>
      <w:r w:rsidRPr="00D95192">
        <w:rPr>
          <w:lang w:val="fr-FR"/>
        </w:rPr>
        <w:t>?</w:t>
      </w:r>
    </w:p>
    <w:p w:rsidR="00DE54D1" w:rsidRDefault="00DE54D1" w:rsidP="00DE54D1">
      <w:pPr>
        <w:pStyle w:val="twunmatched"/>
        <w:spacing w:line="480" w:lineRule="auto"/>
        <w:ind w:left="75"/>
        <w:rPr>
          <w:lang w:val="fr-FR"/>
        </w:rPr>
      </w:pPr>
      <w:r w:rsidRPr="00D95192">
        <w:rPr>
          <w:lang w:val="fr-FR"/>
        </w:rPr>
        <w:t>De cette question principale découlent des préoccupations secondaires telles :</w:t>
      </w:r>
    </w:p>
    <w:p w:rsidR="00DE54D1" w:rsidRPr="00D95192" w:rsidRDefault="00DE54D1" w:rsidP="00153CFC">
      <w:pPr>
        <w:pStyle w:val="twunmatched"/>
        <w:numPr>
          <w:ilvl w:val="0"/>
          <w:numId w:val="34"/>
        </w:numPr>
        <w:spacing w:line="480" w:lineRule="auto"/>
        <w:rPr>
          <w:lang w:val="fr-FR"/>
        </w:rPr>
      </w:pPr>
      <w:r w:rsidRPr="00D95192">
        <w:rPr>
          <w:lang w:val="fr-FR"/>
        </w:rPr>
        <w:t>La micro finance est-elle capable, dans sa philosophie actuelle, de promouvoir réellement la croissance économique ?</w:t>
      </w:r>
    </w:p>
    <w:p w:rsidR="00DE54D1" w:rsidRPr="00D95192" w:rsidRDefault="00DE54D1" w:rsidP="00DE54D1">
      <w:pPr>
        <w:pStyle w:val="twunmatched"/>
        <w:spacing w:line="480" w:lineRule="auto"/>
        <w:ind w:left="75"/>
        <w:rPr>
          <w:lang w:val="fr-FR"/>
        </w:rPr>
      </w:pPr>
      <w:r w:rsidRPr="00D95192">
        <w:rPr>
          <w:lang w:val="fr-FR"/>
        </w:rPr>
        <w:t>· A quel niveau a-t-elle contribuée à réduire le problème du crédit en Haïti ?</w:t>
      </w:r>
    </w:p>
    <w:p w:rsidR="00DE54D1" w:rsidRPr="00DE54D1" w:rsidRDefault="00DE54D1" w:rsidP="00153CFC">
      <w:pPr>
        <w:pStyle w:val="ListParagraph"/>
        <w:numPr>
          <w:ilvl w:val="0"/>
          <w:numId w:val="34"/>
        </w:numPr>
        <w:spacing w:line="480" w:lineRule="auto"/>
        <w:jc w:val="both"/>
        <w:rPr>
          <w:rFonts w:ascii="Times New Roman" w:eastAsia="SimSun-ExtB" w:hAnsi="Times New Roman" w:cs="Times New Roman"/>
          <w:b/>
          <w:sz w:val="24"/>
          <w:szCs w:val="24"/>
          <w:lang w:val="fr-FR"/>
        </w:rPr>
      </w:pPr>
      <w:r w:rsidRPr="00DE54D1">
        <w:rPr>
          <w:rFonts w:ascii="Times New Roman" w:hAnsi="Times New Roman" w:cs="Times New Roman"/>
          <w:sz w:val="24"/>
          <w:szCs w:val="24"/>
          <w:lang w:val="fr-FR"/>
        </w:rPr>
        <w:t>Comment les institutions de Micro-Finance contribuent dans  la réduction de la pauvreté dans le département du Nord plus précisément dans la ville du Cap-Haitien ?</w:t>
      </w:r>
    </w:p>
    <w:p w:rsidR="00DE54D1" w:rsidRPr="00DE54D1" w:rsidRDefault="00DE54D1" w:rsidP="00153CFC">
      <w:pPr>
        <w:pStyle w:val="twunmatched"/>
        <w:numPr>
          <w:ilvl w:val="0"/>
          <w:numId w:val="34"/>
        </w:numPr>
        <w:spacing w:line="480" w:lineRule="auto"/>
        <w:rPr>
          <w:lang w:val="fr-FR"/>
        </w:rPr>
      </w:pPr>
      <w:r w:rsidRPr="00DE54D1">
        <w:rPr>
          <w:lang w:val="fr-FR"/>
        </w:rPr>
        <w:t>Dans quelle mesure peut-on faire de la micro finance un pilier de l'économie haïtienne ?</w:t>
      </w:r>
    </w:p>
    <w:p w:rsidR="007E51E8" w:rsidRDefault="00DE54D1" w:rsidP="00DE54D1">
      <w:pPr>
        <w:pStyle w:val="twunmatched"/>
        <w:spacing w:line="480" w:lineRule="auto"/>
        <w:ind w:left="75"/>
        <w:rPr>
          <w:lang w:val="fr-FR"/>
        </w:rPr>
      </w:pPr>
      <w:r w:rsidRPr="00D95192">
        <w:rPr>
          <w:lang w:val="fr-FR"/>
        </w:rPr>
        <w:t xml:space="preserve">De là, toute une série de questions que nous proposons de répondre, afin de pouvoir, à la fin du travail, confirmer ou infirmer nos hypothèses qui présupposent une relation positive entre microcrédit, accroissement de micro-entreprises commerciales et amélioration des conditions de vie </w:t>
      </w:r>
      <w:r>
        <w:rPr>
          <w:lang w:val="fr-FR"/>
        </w:rPr>
        <w:t xml:space="preserve">au Cap-Haitien </w:t>
      </w:r>
      <w:r w:rsidRPr="00D95192">
        <w:rPr>
          <w:lang w:val="fr-FR"/>
        </w:rPr>
        <w:t>pendant la période sous étude.</w:t>
      </w:r>
    </w:p>
    <w:p w:rsidR="00DE54D1" w:rsidRPr="00DE54D1" w:rsidRDefault="00DE54D1" w:rsidP="00DE54D1">
      <w:pPr>
        <w:pStyle w:val="twunmatched"/>
        <w:spacing w:line="480" w:lineRule="auto"/>
        <w:ind w:left="75"/>
        <w:rPr>
          <w:lang w:val="fr-FR"/>
        </w:rPr>
      </w:pPr>
    </w:p>
    <w:p w:rsidR="007E51E8" w:rsidRPr="00C348A1" w:rsidRDefault="007E51E8" w:rsidP="00153CFC">
      <w:pPr>
        <w:pStyle w:val="PlainText"/>
        <w:numPr>
          <w:ilvl w:val="0"/>
          <w:numId w:val="24"/>
        </w:numPr>
        <w:spacing w:line="480" w:lineRule="auto"/>
        <w:jc w:val="both"/>
        <w:rPr>
          <w:rFonts w:ascii="Times New Roman" w:hAnsi="Times New Roman" w:cs="Times New Roman"/>
          <w:b/>
          <w:sz w:val="28"/>
          <w:szCs w:val="28"/>
          <w:u w:val="single"/>
        </w:rPr>
      </w:pPr>
      <w:r w:rsidRPr="00C348A1">
        <w:rPr>
          <w:rFonts w:ascii="Times New Roman" w:hAnsi="Times New Roman" w:cs="Times New Roman"/>
          <w:b/>
          <w:sz w:val="28"/>
          <w:szCs w:val="28"/>
        </w:rPr>
        <w:lastRenderedPageBreak/>
        <w:t>Justification</w:t>
      </w:r>
    </w:p>
    <w:p w:rsidR="007E51E8" w:rsidRPr="00C348A1" w:rsidRDefault="007E51E8" w:rsidP="00114573">
      <w:pPr>
        <w:pStyle w:val="PlainText"/>
        <w:spacing w:line="480" w:lineRule="auto"/>
        <w:ind w:firstLine="360"/>
        <w:jc w:val="both"/>
        <w:rPr>
          <w:rFonts w:ascii="Times New Roman" w:hAnsi="Times New Roman" w:cs="Times New Roman"/>
          <w:sz w:val="24"/>
          <w:szCs w:val="24"/>
        </w:rPr>
      </w:pPr>
      <w:r w:rsidRPr="00C348A1">
        <w:rPr>
          <w:rFonts w:ascii="Times New Roman" w:hAnsi="Times New Roman" w:cs="Times New Roman"/>
          <w:sz w:val="24"/>
          <w:szCs w:val="24"/>
        </w:rPr>
        <w:t>Tout ou presque tout ce que l'on fait est motivé par des raisons</w:t>
      </w:r>
      <w:r w:rsidR="00AD3047" w:rsidRPr="00C348A1">
        <w:rPr>
          <w:rFonts w:ascii="Times New Roman" w:hAnsi="Times New Roman" w:cs="Times New Roman"/>
          <w:sz w:val="24"/>
          <w:szCs w:val="24"/>
        </w:rPr>
        <w:t>. L</w:t>
      </w:r>
      <w:r w:rsidRPr="00C348A1">
        <w:rPr>
          <w:rFonts w:ascii="Times New Roman" w:hAnsi="Times New Roman" w:cs="Times New Roman"/>
          <w:sz w:val="24"/>
          <w:szCs w:val="24"/>
        </w:rPr>
        <w:t>a réalisation de ce que l'on a entrepris reflèt</w:t>
      </w:r>
      <w:r w:rsidR="007B66AB" w:rsidRPr="00C348A1">
        <w:rPr>
          <w:rFonts w:ascii="Times New Roman" w:hAnsi="Times New Roman" w:cs="Times New Roman"/>
          <w:sz w:val="24"/>
          <w:szCs w:val="24"/>
        </w:rPr>
        <w:t>e nos intérêts et laisse</w:t>
      </w:r>
      <w:r w:rsidRPr="00C348A1">
        <w:rPr>
          <w:rFonts w:ascii="Times New Roman" w:hAnsi="Times New Roman" w:cs="Times New Roman"/>
          <w:sz w:val="24"/>
          <w:szCs w:val="24"/>
        </w:rPr>
        <w:t xml:space="preserve"> entrevoir nos attentes. C'est </w:t>
      </w:r>
      <w:r w:rsidR="008B50B2" w:rsidRPr="00C348A1">
        <w:rPr>
          <w:rFonts w:ascii="Times New Roman" w:hAnsi="Times New Roman" w:cs="Times New Roman"/>
          <w:sz w:val="24"/>
          <w:szCs w:val="24"/>
        </w:rPr>
        <w:t xml:space="preserve">impossible </w:t>
      </w:r>
      <w:r w:rsidRPr="00C348A1">
        <w:rPr>
          <w:rFonts w:ascii="Times New Roman" w:hAnsi="Times New Roman" w:cs="Times New Roman"/>
          <w:sz w:val="24"/>
          <w:szCs w:val="24"/>
        </w:rPr>
        <w:t>d'effectuer un travail de recherche sans qu'il  soit fondé sur des raisons à la fois très profondes et précises. C'est comme si on profite d’une occasion inespérée d'exprimer ses pensées, de dévoiler son accord ou désaccord en quelque chose et de même faire valoir son opinion; ceci, sans avoir à être interrompu.</w:t>
      </w:r>
    </w:p>
    <w:p w:rsidR="008B6D6F" w:rsidRPr="00C348A1" w:rsidRDefault="007E51E8" w:rsidP="00114573">
      <w:pPr>
        <w:pStyle w:val="PlainText"/>
        <w:spacing w:line="480" w:lineRule="auto"/>
        <w:ind w:firstLine="360"/>
        <w:jc w:val="both"/>
        <w:rPr>
          <w:rFonts w:ascii="Times New Roman" w:hAnsi="Times New Roman" w:cs="Times New Roman"/>
          <w:sz w:val="24"/>
          <w:szCs w:val="24"/>
        </w:rPr>
      </w:pPr>
      <w:r w:rsidRPr="00C348A1">
        <w:rPr>
          <w:rFonts w:ascii="Times New Roman" w:hAnsi="Times New Roman" w:cs="Times New Roman"/>
          <w:sz w:val="24"/>
          <w:szCs w:val="24"/>
        </w:rPr>
        <w:t>Avant tout, la préparation de ce mémoire répond aux exigences de l'Université  Chrétienne du Nord d'Haïti.</w:t>
      </w:r>
    </w:p>
    <w:p w:rsidR="008B6D6F" w:rsidRPr="00C348A1" w:rsidRDefault="008B6D6F" w:rsidP="00F72481">
      <w:pPr>
        <w:pStyle w:val="PlainText"/>
        <w:spacing w:line="480" w:lineRule="auto"/>
        <w:jc w:val="both"/>
        <w:rPr>
          <w:rFonts w:ascii="Times New Roman" w:hAnsi="Times New Roman" w:cs="Times New Roman"/>
          <w:sz w:val="24"/>
          <w:szCs w:val="24"/>
        </w:rPr>
      </w:pPr>
      <w:r w:rsidRPr="00C348A1">
        <w:rPr>
          <w:rFonts w:ascii="Times New Roman" w:hAnsi="Times New Roman" w:cs="Times New Roman"/>
          <w:sz w:val="24"/>
          <w:szCs w:val="24"/>
        </w:rPr>
        <w:t>Depuis un certain temps, nous observons une gamme d’institutions qui œuvre dans le domaine de la</w:t>
      </w:r>
      <w:r w:rsidR="0020720D" w:rsidRPr="00C348A1">
        <w:rPr>
          <w:rFonts w:ascii="Times New Roman" w:hAnsi="Times New Roman" w:cs="Times New Roman"/>
          <w:sz w:val="24"/>
          <w:szCs w:val="24"/>
        </w:rPr>
        <w:t xml:space="preserve"> </w:t>
      </w:r>
      <w:r w:rsidR="007A03AE" w:rsidRPr="00C348A1">
        <w:rPr>
          <w:rFonts w:ascii="Times New Roman" w:hAnsi="Times New Roman" w:cs="Times New Roman"/>
          <w:sz w:val="24"/>
          <w:szCs w:val="24"/>
        </w:rPr>
        <w:t>micro finance</w:t>
      </w:r>
      <w:r w:rsidRPr="00C348A1">
        <w:rPr>
          <w:rFonts w:ascii="Times New Roman" w:hAnsi="Times New Roman" w:cs="Times New Roman"/>
          <w:sz w:val="24"/>
          <w:szCs w:val="24"/>
        </w:rPr>
        <w:t xml:space="preserve"> qui sont au service des </w:t>
      </w:r>
      <w:r w:rsidR="004052CF" w:rsidRPr="00C348A1">
        <w:rPr>
          <w:rFonts w:ascii="Times New Roman" w:hAnsi="Times New Roman" w:cs="Times New Roman"/>
          <w:sz w:val="24"/>
          <w:szCs w:val="24"/>
        </w:rPr>
        <w:t>ménages</w:t>
      </w:r>
      <w:r w:rsidRPr="00C348A1">
        <w:rPr>
          <w:rFonts w:ascii="Times New Roman" w:hAnsi="Times New Roman" w:cs="Times New Roman"/>
          <w:sz w:val="24"/>
          <w:szCs w:val="24"/>
        </w:rPr>
        <w:t xml:space="preserve"> pauvres, mais la situation </w:t>
      </w:r>
      <w:proofErr w:type="spellStart"/>
      <w:r w:rsidRPr="00C348A1">
        <w:rPr>
          <w:rFonts w:ascii="Times New Roman" w:hAnsi="Times New Roman" w:cs="Times New Roman"/>
          <w:sz w:val="24"/>
          <w:szCs w:val="24"/>
        </w:rPr>
        <w:t xml:space="preserve">socio </w:t>
      </w:r>
      <w:r w:rsidR="004052CF" w:rsidRPr="00C348A1">
        <w:rPr>
          <w:rFonts w:ascii="Times New Roman" w:hAnsi="Times New Roman" w:cs="Times New Roman"/>
          <w:sz w:val="24"/>
          <w:szCs w:val="24"/>
        </w:rPr>
        <w:t>économique</w:t>
      </w:r>
      <w:proofErr w:type="spellEnd"/>
      <w:r w:rsidRPr="00C348A1">
        <w:rPr>
          <w:rFonts w:ascii="Times New Roman" w:hAnsi="Times New Roman" w:cs="Times New Roman"/>
          <w:sz w:val="24"/>
          <w:szCs w:val="24"/>
        </w:rPr>
        <w:t xml:space="preserve"> de ces </w:t>
      </w:r>
      <w:r w:rsidR="004052CF" w:rsidRPr="00C348A1">
        <w:rPr>
          <w:rFonts w:ascii="Times New Roman" w:hAnsi="Times New Roman" w:cs="Times New Roman"/>
          <w:sz w:val="24"/>
          <w:szCs w:val="24"/>
        </w:rPr>
        <w:t>ménages</w:t>
      </w:r>
      <w:r w:rsidRPr="00C348A1">
        <w:rPr>
          <w:rFonts w:ascii="Times New Roman" w:hAnsi="Times New Roman" w:cs="Times New Roman"/>
          <w:sz w:val="24"/>
          <w:szCs w:val="24"/>
        </w:rPr>
        <w:t xml:space="preserve"> reste rudimentaire.</w:t>
      </w:r>
    </w:p>
    <w:p w:rsidR="00622493" w:rsidRPr="00C348A1" w:rsidRDefault="00622493" w:rsidP="00153CFC">
      <w:pPr>
        <w:pStyle w:val="ListParagraph"/>
        <w:numPr>
          <w:ilvl w:val="0"/>
          <w:numId w:val="24"/>
        </w:numPr>
        <w:spacing w:line="360" w:lineRule="auto"/>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t>Objectifs </w:t>
      </w:r>
    </w:p>
    <w:p w:rsidR="00DC3AB7" w:rsidRPr="00C348A1" w:rsidRDefault="00DC3AB7" w:rsidP="00153CFC">
      <w:pPr>
        <w:pStyle w:val="ListParagraph"/>
        <w:numPr>
          <w:ilvl w:val="0"/>
          <w:numId w:val="25"/>
        </w:numPr>
        <w:spacing w:line="360" w:lineRule="auto"/>
        <w:jc w:val="both"/>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t>Objectif général</w:t>
      </w:r>
    </w:p>
    <w:p w:rsidR="004D5A0C" w:rsidRPr="00C348A1" w:rsidRDefault="00133EAE" w:rsidP="007A03AE">
      <w:p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 xml:space="preserve">L’objectif </w:t>
      </w:r>
      <w:r w:rsidR="00A23A69" w:rsidRPr="00C348A1">
        <w:rPr>
          <w:rFonts w:ascii="Times New Roman" w:eastAsia="SimSun-ExtB" w:hAnsi="Times New Roman" w:cs="Times New Roman"/>
          <w:sz w:val="24"/>
          <w:szCs w:val="24"/>
          <w:lang w:val="fr-FR"/>
        </w:rPr>
        <w:t>général de cette recherche est de vouloir identifier certains</w:t>
      </w:r>
      <w:r w:rsidR="00D7350A" w:rsidRPr="00C348A1">
        <w:rPr>
          <w:rFonts w:ascii="Times New Roman" w:eastAsia="SimSun-ExtB" w:hAnsi="Times New Roman" w:cs="Times New Roman"/>
          <w:sz w:val="24"/>
          <w:szCs w:val="24"/>
          <w:lang w:val="fr-FR"/>
        </w:rPr>
        <w:t xml:space="preserve"> éléments</w:t>
      </w:r>
      <w:r w:rsidR="00A23A69" w:rsidRPr="00C348A1">
        <w:rPr>
          <w:rFonts w:ascii="Times New Roman" w:eastAsia="SimSun-ExtB" w:hAnsi="Times New Roman" w:cs="Times New Roman"/>
          <w:sz w:val="24"/>
          <w:szCs w:val="24"/>
          <w:lang w:val="fr-FR"/>
        </w:rPr>
        <w:t xml:space="preserve"> </w:t>
      </w:r>
      <w:r w:rsidR="00D7350A" w:rsidRPr="00C348A1">
        <w:rPr>
          <w:rFonts w:ascii="Times New Roman" w:eastAsia="SimSun-ExtB" w:hAnsi="Times New Roman" w:cs="Times New Roman"/>
          <w:sz w:val="24"/>
          <w:szCs w:val="24"/>
          <w:lang w:val="fr-FR"/>
        </w:rPr>
        <w:t>relatifs</w:t>
      </w:r>
      <w:r w:rsidR="00622493" w:rsidRPr="00C348A1">
        <w:rPr>
          <w:rFonts w:ascii="Times New Roman" w:eastAsia="SimSun-ExtB" w:hAnsi="Times New Roman" w:cs="Times New Roman"/>
          <w:sz w:val="24"/>
          <w:szCs w:val="24"/>
          <w:lang w:val="fr-FR"/>
        </w:rPr>
        <w:t xml:space="preserve"> </w:t>
      </w:r>
      <w:r w:rsidRPr="00C348A1">
        <w:rPr>
          <w:rFonts w:ascii="Times New Roman" w:eastAsia="SimSun-ExtB" w:hAnsi="Times New Roman" w:cs="Times New Roman"/>
          <w:sz w:val="24"/>
          <w:szCs w:val="24"/>
          <w:lang w:val="fr-FR"/>
        </w:rPr>
        <w:t>à</w:t>
      </w:r>
      <w:r w:rsidR="00A23A69" w:rsidRPr="00C348A1">
        <w:rPr>
          <w:rFonts w:ascii="Times New Roman" w:eastAsia="SimSun-ExtB" w:hAnsi="Times New Roman" w:cs="Times New Roman"/>
          <w:sz w:val="24"/>
          <w:szCs w:val="24"/>
          <w:lang w:val="fr-FR"/>
        </w:rPr>
        <w:t xml:space="preserve"> </w:t>
      </w:r>
      <w:r w:rsidR="00622493" w:rsidRPr="00C348A1">
        <w:rPr>
          <w:rFonts w:ascii="Times New Roman" w:eastAsia="SimSun-ExtB" w:hAnsi="Times New Roman" w:cs="Times New Roman"/>
          <w:sz w:val="24"/>
          <w:szCs w:val="24"/>
          <w:lang w:val="fr-FR"/>
        </w:rPr>
        <w:t>l’émergence des ménages bénéficiaires d</w:t>
      </w:r>
      <w:r w:rsidR="00D7350A" w:rsidRPr="00C348A1">
        <w:rPr>
          <w:rFonts w:ascii="Times New Roman" w:eastAsia="SimSun-ExtB" w:hAnsi="Times New Roman" w:cs="Times New Roman"/>
          <w:sz w:val="24"/>
          <w:szCs w:val="24"/>
          <w:lang w:val="fr-FR"/>
        </w:rPr>
        <w:t xml:space="preserve">u </w:t>
      </w:r>
      <w:r w:rsidR="00622493" w:rsidRPr="00C348A1">
        <w:rPr>
          <w:rFonts w:ascii="Times New Roman" w:eastAsia="SimSun-ExtB" w:hAnsi="Times New Roman" w:cs="Times New Roman"/>
          <w:sz w:val="24"/>
          <w:szCs w:val="24"/>
          <w:lang w:val="fr-FR"/>
        </w:rPr>
        <w:t xml:space="preserve"> m</w:t>
      </w:r>
      <w:r w:rsidRPr="00C348A1">
        <w:rPr>
          <w:rFonts w:ascii="Times New Roman" w:eastAsia="SimSun-ExtB" w:hAnsi="Times New Roman" w:cs="Times New Roman"/>
          <w:sz w:val="24"/>
          <w:szCs w:val="24"/>
          <w:lang w:val="fr-FR"/>
        </w:rPr>
        <w:t xml:space="preserve">icrocrédit  </w:t>
      </w:r>
      <w:r w:rsidR="00D7350A" w:rsidRPr="00C348A1">
        <w:rPr>
          <w:rFonts w:ascii="Times New Roman" w:eastAsia="SimSun-ExtB" w:hAnsi="Times New Roman" w:cs="Times New Roman"/>
          <w:sz w:val="24"/>
          <w:szCs w:val="24"/>
          <w:lang w:val="fr-FR"/>
        </w:rPr>
        <w:t>de la FINCA en Haïti</w:t>
      </w:r>
      <w:r w:rsidRPr="00C348A1">
        <w:rPr>
          <w:rFonts w:ascii="Times New Roman" w:eastAsia="SimSun-ExtB" w:hAnsi="Times New Roman" w:cs="Times New Roman"/>
          <w:sz w:val="24"/>
          <w:szCs w:val="24"/>
          <w:lang w:val="fr-FR"/>
        </w:rPr>
        <w:t>.</w:t>
      </w:r>
    </w:p>
    <w:p w:rsidR="00622493" w:rsidRPr="00C348A1" w:rsidRDefault="00622493" w:rsidP="00153CFC">
      <w:pPr>
        <w:pStyle w:val="ListParagraph"/>
        <w:numPr>
          <w:ilvl w:val="0"/>
          <w:numId w:val="25"/>
        </w:numPr>
        <w:spacing w:line="360" w:lineRule="auto"/>
        <w:jc w:val="both"/>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t>Objectifs Spécifiques</w:t>
      </w:r>
    </w:p>
    <w:p w:rsidR="00F45762" w:rsidRPr="00C348A1" w:rsidRDefault="00F605BC" w:rsidP="007A03AE">
      <w:p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Considérant notre objectif général, nous avons comme objectifs spécifiques de :</w:t>
      </w:r>
    </w:p>
    <w:p w:rsidR="00720501" w:rsidRPr="00C348A1" w:rsidRDefault="00720501" w:rsidP="00153CFC">
      <w:pPr>
        <w:pStyle w:val="ListParagraph"/>
        <w:numPr>
          <w:ilvl w:val="0"/>
          <w:numId w:val="26"/>
        </w:num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Démontrer l’importance du microcrédit comme un secteur clé de l’activité économique</w:t>
      </w:r>
      <w:r w:rsidR="00D56A98" w:rsidRPr="00C348A1">
        <w:rPr>
          <w:rFonts w:ascii="Times New Roman" w:eastAsia="SimSun-ExtB" w:hAnsi="Times New Roman" w:cs="Times New Roman"/>
          <w:sz w:val="24"/>
          <w:szCs w:val="24"/>
          <w:lang w:val="fr-FR"/>
        </w:rPr>
        <w:t xml:space="preserve"> du Cap-Haitien</w:t>
      </w:r>
      <w:r w:rsidRPr="00C348A1">
        <w:rPr>
          <w:rFonts w:ascii="Times New Roman" w:eastAsia="SimSun-ExtB" w:hAnsi="Times New Roman" w:cs="Times New Roman"/>
          <w:sz w:val="24"/>
          <w:szCs w:val="24"/>
          <w:lang w:val="fr-FR"/>
        </w:rPr>
        <w:t xml:space="preserve">. </w:t>
      </w:r>
    </w:p>
    <w:p w:rsidR="00622493" w:rsidRPr="00C348A1" w:rsidRDefault="00622493" w:rsidP="00153CFC">
      <w:pPr>
        <w:pStyle w:val="ListParagraph"/>
        <w:numPr>
          <w:ilvl w:val="0"/>
          <w:numId w:val="26"/>
        </w:num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 xml:space="preserve">Identifier les différents services offerts par </w:t>
      </w:r>
      <w:r w:rsidR="00133EAE" w:rsidRPr="00C348A1">
        <w:rPr>
          <w:rFonts w:ascii="Times New Roman" w:eastAsia="SimSun-ExtB" w:hAnsi="Times New Roman" w:cs="Times New Roman"/>
          <w:sz w:val="24"/>
          <w:szCs w:val="24"/>
          <w:lang w:val="fr-FR"/>
        </w:rPr>
        <w:t>l</w:t>
      </w:r>
      <w:r w:rsidRPr="00C348A1">
        <w:rPr>
          <w:rFonts w:ascii="Times New Roman" w:eastAsia="SimSun-ExtB" w:hAnsi="Times New Roman" w:cs="Times New Roman"/>
          <w:sz w:val="24"/>
          <w:szCs w:val="24"/>
          <w:lang w:val="fr-FR"/>
        </w:rPr>
        <w:t>a FINCA</w:t>
      </w:r>
      <w:r w:rsidR="00133EAE" w:rsidRPr="00C348A1">
        <w:rPr>
          <w:rFonts w:ascii="Times New Roman" w:eastAsia="SimSun-ExtB" w:hAnsi="Times New Roman" w:cs="Times New Roman"/>
          <w:sz w:val="24"/>
          <w:szCs w:val="24"/>
          <w:lang w:val="fr-FR"/>
        </w:rPr>
        <w:t xml:space="preserve"> </w:t>
      </w:r>
      <w:r w:rsidR="00D7350A" w:rsidRPr="00C348A1">
        <w:rPr>
          <w:rFonts w:ascii="Times New Roman" w:eastAsia="SimSun-ExtB" w:hAnsi="Times New Roman" w:cs="Times New Roman"/>
          <w:sz w:val="24"/>
          <w:szCs w:val="24"/>
          <w:lang w:val="fr-FR"/>
        </w:rPr>
        <w:t xml:space="preserve">à </w:t>
      </w:r>
      <w:r w:rsidR="00133EAE" w:rsidRPr="00C348A1">
        <w:rPr>
          <w:rFonts w:ascii="Times New Roman" w:eastAsia="SimSun-ExtB" w:hAnsi="Times New Roman" w:cs="Times New Roman"/>
          <w:sz w:val="24"/>
          <w:szCs w:val="24"/>
          <w:lang w:val="fr-FR"/>
        </w:rPr>
        <w:t xml:space="preserve"> Cap-Haitien</w:t>
      </w:r>
    </w:p>
    <w:p w:rsidR="00622493" w:rsidRPr="00C348A1" w:rsidRDefault="00622493" w:rsidP="00153CFC">
      <w:pPr>
        <w:pStyle w:val="ListParagraph"/>
        <w:numPr>
          <w:ilvl w:val="0"/>
          <w:numId w:val="26"/>
        </w:num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Etudier les modalités d’octroi de crédits à la FINCA</w:t>
      </w:r>
      <w:r w:rsidR="00133EAE" w:rsidRPr="00C348A1">
        <w:rPr>
          <w:rFonts w:ascii="Times New Roman" w:eastAsia="SimSun-ExtB" w:hAnsi="Times New Roman" w:cs="Times New Roman"/>
          <w:sz w:val="24"/>
          <w:szCs w:val="24"/>
          <w:lang w:val="fr-FR"/>
        </w:rPr>
        <w:t xml:space="preserve"> à ses clients.</w:t>
      </w:r>
    </w:p>
    <w:p w:rsidR="00622493" w:rsidRPr="00C348A1" w:rsidRDefault="00622493" w:rsidP="00153CFC">
      <w:pPr>
        <w:pStyle w:val="ListParagraph"/>
        <w:numPr>
          <w:ilvl w:val="0"/>
          <w:numId w:val="26"/>
        </w:num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lastRenderedPageBreak/>
        <w:t>Déterminer les avantages et inconvénients liés à l’utilisation des services de la FINCA.</w:t>
      </w:r>
    </w:p>
    <w:p w:rsidR="00622493" w:rsidRPr="00C348A1" w:rsidRDefault="00133EAE" w:rsidP="00153CFC">
      <w:pPr>
        <w:pStyle w:val="ListParagraph"/>
        <w:numPr>
          <w:ilvl w:val="0"/>
          <w:numId w:val="26"/>
        </w:num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Trouver et analyser</w:t>
      </w:r>
      <w:r w:rsidR="00622493" w:rsidRPr="00C348A1">
        <w:rPr>
          <w:rFonts w:ascii="Times New Roman" w:eastAsia="SimSun-ExtB" w:hAnsi="Times New Roman" w:cs="Times New Roman"/>
          <w:sz w:val="24"/>
          <w:szCs w:val="24"/>
          <w:lang w:val="fr-FR"/>
        </w:rPr>
        <w:t xml:space="preserve"> des données</w:t>
      </w:r>
      <w:r w:rsidR="0098639E" w:rsidRPr="00C348A1">
        <w:rPr>
          <w:rFonts w:ascii="Times New Roman" w:eastAsia="SimSun-ExtB" w:hAnsi="Times New Roman" w:cs="Times New Roman"/>
          <w:sz w:val="24"/>
          <w:szCs w:val="24"/>
          <w:lang w:val="fr-FR"/>
        </w:rPr>
        <w:t xml:space="preserve"> économiques</w:t>
      </w:r>
      <w:r w:rsidRPr="00C348A1">
        <w:rPr>
          <w:rFonts w:ascii="Times New Roman" w:eastAsia="SimSun-ExtB" w:hAnsi="Times New Roman" w:cs="Times New Roman"/>
          <w:sz w:val="24"/>
          <w:szCs w:val="24"/>
          <w:lang w:val="fr-FR"/>
        </w:rPr>
        <w:t xml:space="preserve"> récentes en vue d’expliquer comment  </w:t>
      </w:r>
      <w:r w:rsidR="00622493" w:rsidRPr="00C348A1">
        <w:rPr>
          <w:rFonts w:ascii="Times New Roman" w:eastAsia="SimSun-ExtB" w:hAnsi="Times New Roman" w:cs="Times New Roman"/>
          <w:sz w:val="24"/>
          <w:szCs w:val="24"/>
          <w:lang w:val="fr-FR"/>
        </w:rPr>
        <w:t>la FINCA affecte la situation de l’emploi au Cap-Haïtien</w:t>
      </w:r>
      <w:r w:rsidRPr="00C348A1">
        <w:rPr>
          <w:rFonts w:ascii="Times New Roman" w:eastAsia="SimSun-ExtB" w:hAnsi="Times New Roman" w:cs="Times New Roman"/>
          <w:sz w:val="24"/>
          <w:szCs w:val="24"/>
          <w:lang w:val="fr-FR"/>
        </w:rPr>
        <w:t>.</w:t>
      </w:r>
    </w:p>
    <w:p w:rsidR="00EF605B" w:rsidRPr="00C348A1" w:rsidRDefault="00CD6BD4" w:rsidP="00153CFC">
      <w:pPr>
        <w:pStyle w:val="ListParagraph"/>
        <w:numPr>
          <w:ilvl w:val="0"/>
          <w:numId w:val="24"/>
        </w:numPr>
        <w:spacing w:line="360" w:lineRule="auto"/>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t>CHOIX ET INTERETDU SUJET</w:t>
      </w:r>
    </w:p>
    <w:p w:rsidR="009D6D83" w:rsidRDefault="00CD6BD4" w:rsidP="009D6D83">
      <w:pPr>
        <w:spacing w:line="480" w:lineRule="auto"/>
        <w:ind w:firstLine="360"/>
        <w:jc w:val="both"/>
        <w:rPr>
          <w:rFonts w:ascii="Times New Roman" w:eastAsia="SimSun-ExtB" w:hAnsi="Times New Roman" w:cs="Times New Roman"/>
          <w:sz w:val="24"/>
          <w:szCs w:val="24"/>
          <w:lang w:val="fr-FR"/>
        </w:rPr>
      </w:pPr>
      <w:r w:rsidRPr="00E701C5">
        <w:rPr>
          <w:rFonts w:ascii="Times New Roman" w:eastAsia="SimSun-ExtB" w:hAnsi="Times New Roman" w:cs="Times New Roman"/>
          <w:sz w:val="24"/>
          <w:szCs w:val="24"/>
          <w:lang w:val="fr-FR"/>
        </w:rPr>
        <w:t xml:space="preserve">Le choix de ce sujet n’est pas hasardeux, il a été stimulé par les effets socio-économiques que nous observons. En effet étant une ancienne Officier de Crédit à la FINCA (Fondation Internationale pour l’Assistance Communautaire), notre souci à ce sujet n’est pas de qualité </w:t>
      </w:r>
      <w:r w:rsidR="008B45B9" w:rsidRPr="00E701C5">
        <w:rPr>
          <w:rFonts w:ascii="Times New Roman" w:eastAsia="SimSun-ExtB" w:hAnsi="Times New Roman" w:cs="Times New Roman"/>
          <w:sz w:val="24"/>
          <w:szCs w:val="24"/>
          <w:lang w:val="fr-FR"/>
        </w:rPr>
        <w:t>dérisoire.</w:t>
      </w:r>
    </w:p>
    <w:p w:rsidR="00CD6BD4" w:rsidRPr="009D6D83" w:rsidRDefault="009F37C5" w:rsidP="00153CFC">
      <w:pPr>
        <w:pStyle w:val="ListParagraph"/>
        <w:numPr>
          <w:ilvl w:val="0"/>
          <w:numId w:val="35"/>
        </w:numPr>
        <w:spacing w:line="480" w:lineRule="auto"/>
        <w:jc w:val="both"/>
        <w:rPr>
          <w:rFonts w:ascii="Times New Roman" w:eastAsia="SimSun-ExtB" w:hAnsi="Times New Roman" w:cs="Times New Roman"/>
          <w:b/>
          <w:sz w:val="24"/>
          <w:szCs w:val="24"/>
          <w:lang w:val="fr-FR"/>
        </w:rPr>
      </w:pPr>
      <w:r w:rsidRPr="009D6D83">
        <w:rPr>
          <w:rFonts w:ascii="Times New Roman" w:eastAsia="SimSun-ExtB" w:hAnsi="Times New Roman" w:cs="Times New Roman"/>
          <w:b/>
          <w:sz w:val="24"/>
          <w:szCs w:val="24"/>
          <w:lang w:val="fr-FR"/>
        </w:rPr>
        <w:t xml:space="preserve">Sur le point de vue </w:t>
      </w:r>
      <w:r w:rsidR="00506F72" w:rsidRPr="009D6D83">
        <w:rPr>
          <w:rFonts w:ascii="Times New Roman" w:eastAsia="SimSun-ExtB" w:hAnsi="Times New Roman" w:cs="Times New Roman"/>
          <w:b/>
          <w:sz w:val="24"/>
          <w:szCs w:val="24"/>
          <w:lang w:val="fr-FR"/>
        </w:rPr>
        <w:t>p</w:t>
      </w:r>
      <w:r w:rsidR="00CD6BD4" w:rsidRPr="009D6D83">
        <w:rPr>
          <w:rFonts w:ascii="Times New Roman" w:eastAsia="SimSun-ExtB" w:hAnsi="Times New Roman" w:cs="Times New Roman"/>
          <w:b/>
          <w:sz w:val="24"/>
          <w:szCs w:val="24"/>
          <w:lang w:val="fr-FR"/>
        </w:rPr>
        <w:t>sychologique</w:t>
      </w:r>
    </w:p>
    <w:p w:rsidR="00CD6BD4" w:rsidRPr="00E701C5" w:rsidRDefault="00A75694" w:rsidP="00114573">
      <w:pPr>
        <w:spacing w:line="480" w:lineRule="auto"/>
        <w:ind w:left="360" w:firstLine="360"/>
        <w:jc w:val="both"/>
        <w:rPr>
          <w:rFonts w:ascii="Times New Roman" w:eastAsia="SimSun-ExtB" w:hAnsi="Times New Roman" w:cs="Times New Roman"/>
          <w:sz w:val="24"/>
          <w:szCs w:val="24"/>
          <w:lang w:val="fr-FR"/>
        </w:rPr>
      </w:pPr>
      <w:r>
        <w:rPr>
          <w:rFonts w:ascii="Times New Roman" w:eastAsia="SimSun-ExtB" w:hAnsi="Times New Roman" w:cs="Times New Roman"/>
          <w:sz w:val="24"/>
          <w:szCs w:val="24"/>
          <w:lang w:val="fr-FR"/>
        </w:rPr>
        <w:t xml:space="preserve">Nous avons </w:t>
      </w:r>
      <w:r w:rsidR="00B0239D" w:rsidRPr="00E701C5">
        <w:rPr>
          <w:rFonts w:ascii="Times New Roman" w:eastAsia="SimSun-ExtB" w:hAnsi="Times New Roman" w:cs="Times New Roman"/>
          <w:sz w:val="24"/>
          <w:szCs w:val="24"/>
          <w:lang w:val="fr-FR"/>
        </w:rPr>
        <w:t>fai</w:t>
      </w:r>
      <w:r>
        <w:rPr>
          <w:rFonts w:ascii="Times New Roman" w:eastAsia="SimSun-ExtB" w:hAnsi="Times New Roman" w:cs="Times New Roman"/>
          <w:sz w:val="24"/>
          <w:szCs w:val="24"/>
          <w:lang w:val="fr-FR"/>
        </w:rPr>
        <w:t>t</w:t>
      </w:r>
      <w:r w:rsidR="00B0239D" w:rsidRPr="00E701C5">
        <w:rPr>
          <w:rFonts w:ascii="Times New Roman" w:eastAsia="SimSun-ExtB" w:hAnsi="Times New Roman" w:cs="Times New Roman"/>
          <w:sz w:val="24"/>
          <w:szCs w:val="24"/>
          <w:lang w:val="fr-FR"/>
        </w:rPr>
        <w:t xml:space="preserve"> un constat</w:t>
      </w:r>
      <w:r w:rsidR="00CD6BD4" w:rsidRPr="00E701C5">
        <w:rPr>
          <w:rFonts w:ascii="Times New Roman" w:eastAsia="SimSun-ExtB" w:hAnsi="Times New Roman" w:cs="Times New Roman"/>
          <w:sz w:val="24"/>
          <w:szCs w:val="24"/>
          <w:lang w:val="fr-FR"/>
        </w:rPr>
        <w:t xml:space="preserve"> </w:t>
      </w:r>
      <w:r>
        <w:rPr>
          <w:rFonts w:ascii="Times New Roman" w:eastAsia="SimSun-ExtB" w:hAnsi="Times New Roman" w:cs="Times New Roman"/>
          <w:sz w:val="24"/>
          <w:szCs w:val="24"/>
          <w:lang w:val="fr-FR"/>
        </w:rPr>
        <w:t xml:space="preserve">sur </w:t>
      </w:r>
      <w:r w:rsidR="00CD6BD4" w:rsidRPr="00E701C5">
        <w:rPr>
          <w:rFonts w:ascii="Times New Roman" w:eastAsia="SimSun-ExtB" w:hAnsi="Times New Roman" w:cs="Times New Roman"/>
          <w:sz w:val="24"/>
          <w:szCs w:val="24"/>
          <w:lang w:val="fr-FR"/>
        </w:rPr>
        <w:t xml:space="preserve">l’évolution psychologique des bénéficiaires avant l’accès aux microcrédits ou le ménage vivait dans l’insécurité alimentaire, </w:t>
      </w:r>
      <w:proofErr w:type="gramStart"/>
      <w:r w:rsidR="00CD6BD4" w:rsidRPr="00E701C5">
        <w:rPr>
          <w:rFonts w:ascii="Times New Roman" w:eastAsia="SimSun-ExtB" w:hAnsi="Times New Roman" w:cs="Times New Roman"/>
          <w:sz w:val="24"/>
          <w:szCs w:val="24"/>
          <w:lang w:val="fr-FR"/>
        </w:rPr>
        <w:t>la</w:t>
      </w:r>
      <w:proofErr w:type="gramEnd"/>
      <w:r w:rsidR="00CD6BD4" w:rsidRPr="00E701C5">
        <w:rPr>
          <w:rFonts w:ascii="Times New Roman" w:eastAsia="SimSun-ExtB" w:hAnsi="Times New Roman" w:cs="Times New Roman"/>
          <w:sz w:val="24"/>
          <w:szCs w:val="24"/>
          <w:lang w:val="fr-FR"/>
        </w:rPr>
        <w:t xml:space="preserve"> non scolarisation de certains enfants, les problèmes de loyer et la stabilité qui pourrait s’installer progressivement a vu les effets du microcrédit.</w:t>
      </w:r>
    </w:p>
    <w:p w:rsidR="004D5A0C" w:rsidRPr="00E701C5" w:rsidRDefault="00CD6BD4" w:rsidP="00F72481">
      <w:pPr>
        <w:spacing w:line="480" w:lineRule="auto"/>
        <w:ind w:left="360"/>
        <w:jc w:val="both"/>
        <w:rPr>
          <w:rFonts w:ascii="Times New Roman" w:eastAsia="SimSun-ExtB" w:hAnsi="Times New Roman" w:cs="Times New Roman"/>
          <w:sz w:val="24"/>
          <w:szCs w:val="24"/>
          <w:lang w:val="fr-FR"/>
        </w:rPr>
      </w:pPr>
      <w:r w:rsidRPr="00E701C5">
        <w:rPr>
          <w:rFonts w:ascii="Times New Roman" w:eastAsia="SimSun-ExtB" w:hAnsi="Times New Roman" w:cs="Times New Roman"/>
          <w:sz w:val="24"/>
          <w:szCs w:val="24"/>
          <w:lang w:val="fr-FR"/>
        </w:rPr>
        <w:t>Ce travail envisage un motif plus ou moins favorable pouvant amener les institutions des micro-finances au Cap-Haitien de modifier leurs stratégies d’intervention.</w:t>
      </w:r>
    </w:p>
    <w:p w:rsidR="00CD6BD4" w:rsidRPr="009D6D83" w:rsidRDefault="009F37C5" w:rsidP="00153CFC">
      <w:pPr>
        <w:pStyle w:val="ListParagraph"/>
        <w:numPr>
          <w:ilvl w:val="0"/>
          <w:numId w:val="35"/>
        </w:numPr>
        <w:spacing w:after="0" w:line="480" w:lineRule="auto"/>
        <w:jc w:val="both"/>
        <w:rPr>
          <w:rFonts w:ascii="Times New Roman" w:eastAsia="SimSun-ExtB" w:hAnsi="Times New Roman" w:cs="Times New Roman"/>
          <w:b/>
          <w:sz w:val="24"/>
          <w:szCs w:val="24"/>
          <w:lang w:val="fr-FR"/>
        </w:rPr>
      </w:pPr>
      <w:r w:rsidRPr="009D6D83">
        <w:rPr>
          <w:rFonts w:ascii="Times New Roman" w:eastAsia="SimSun-ExtB" w:hAnsi="Times New Roman" w:cs="Times New Roman"/>
          <w:b/>
          <w:sz w:val="24"/>
          <w:szCs w:val="24"/>
          <w:lang w:val="fr-FR"/>
        </w:rPr>
        <w:t xml:space="preserve">Sur le point de vue </w:t>
      </w:r>
      <w:r w:rsidR="00CD6BD4" w:rsidRPr="009D6D83">
        <w:rPr>
          <w:rFonts w:ascii="Times New Roman" w:eastAsia="SimSun-ExtB" w:hAnsi="Times New Roman" w:cs="Times New Roman"/>
          <w:b/>
          <w:sz w:val="24"/>
          <w:szCs w:val="24"/>
          <w:lang w:val="fr-FR"/>
        </w:rPr>
        <w:t>économique</w:t>
      </w:r>
    </w:p>
    <w:p w:rsidR="00FC6B6F" w:rsidRPr="00E701C5" w:rsidRDefault="003B08C8" w:rsidP="00E701C5">
      <w:pPr>
        <w:spacing w:line="480" w:lineRule="auto"/>
        <w:ind w:left="360" w:firstLine="360"/>
        <w:jc w:val="both"/>
        <w:rPr>
          <w:rFonts w:ascii="Times New Roman" w:eastAsia="SimSun-ExtB" w:hAnsi="Times New Roman" w:cs="Times New Roman"/>
          <w:sz w:val="24"/>
          <w:szCs w:val="24"/>
          <w:lang w:val="fr-FR"/>
        </w:rPr>
      </w:pPr>
      <w:r>
        <w:rPr>
          <w:rFonts w:ascii="Times New Roman" w:eastAsia="SimSun-ExtB" w:hAnsi="Times New Roman" w:cs="Times New Roman"/>
          <w:sz w:val="24"/>
          <w:szCs w:val="24"/>
          <w:lang w:val="fr-FR"/>
        </w:rPr>
        <w:t xml:space="preserve">Nous décrivons </w:t>
      </w:r>
      <w:r w:rsidR="00CD6BD4" w:rsidRPr="00E701C5">
        <w:rPr>
          <w:rFonts w:ascii="Times New Roman" w:eastAsia="SimSun-ExtB" w:hAnsi="Times New Roman" w:cs="Times New Roman"/>
          <w:sz w:val="24"/>
          <w:szCs w:val="24"/>
          <w:lang w:val="fr-FR"/>
        </w:rPr>
        <w:t xml:space="preserve"> l’apport des microcrédits dans le cadre de la lutte contre la pauvreté dans  les ménages et son apport sur l’amélioration du bien-être socio-écono</w:t>
      </w:r>
      <w:r w:rsidR="00C6245A">
        <w:rPr>
          <w:rFonts w:ascii="Times New Roman" w:eastAsia="SimSun-ExtB" w:hAnsi="Times New Roman" w:cs="Times New Roman"/>
          <w:sz w:val="24"/>
          <w:szCs w:val="24"/>
          <w:lang w:val="fr-FR"/>
        </w:rPr>
        <w:t>mique. Ce travail nous permet</w:t>
      </w:r>
      <w:r w:rsidR="00CD6BD4" w:rsidRPr="00E701C5">
        <w:rPr>
          <w:rFonts w:ascii="Times New Roman" w:eastAsia="SimSun-ExtB" w:hAnsi="Times New Roman" w:cs="Times New Roman"/>
          <w:sz w:val="24"/>
          <w:szCs w:val="24"/>
          <w:lang w:val="fr-FR"/>
        </w:rPr>
        <w:t xml:space="preserve"> de dé</w:t>
      </w:r>
      <w:r w:rsidR="007C4A81" w:rsidRPr="00E701C5">
        <w:rPr>
          <w:rFonts w:ascii="Times New Roman" w:eastAsia="SimSun-ExtB" w:hAnsi="Times New Roman" w:cs="Times New Roman"/>
          <w:sz w:val="24"/>
          <w:szCs w:val="24"/>
          <w:lang w:val="fr-FR"/>
        </w:rPr>
        <w:t>couvrir l’apport de la FINCA</w:t>
      </w:r>
      <w:r w:rsidR="00CD6BD4" w:rsidRPr="00E701C5">
        <w:rPr>
          <w:rFonts w:ascii="Times New Roman" w:eastAsia="SimSun-ExtB" w:hAnsi="Times New Roman" w:cs="Times New Roman"/>
          <w:sz w:val="24"/>
          <w:szCs w:val="24"/>
          <w:lang w:val="fr-FR"/>
        </w:rPr>
        <w:t xml:space="preserve"> dans la formation de l’épargne</w:t>
      </w:r>
      <w:r w:rsidR="007A481F">
        <w:rPr>
          <w:rFonts w:ascii="Times New Roman" w:eastAsia="SimSun-ExtB" w:hAnsi="Times New Roman" w:cs="Times New Roman"/>
          <w:sz w:val="24"/>
          <w:szCs w:val="24"/>
          <w:lang w:val="fr-FR"/>
        </w:rPr>
        <w:t xml:space="preserve">, du revenu et </w:t>
      </w:r>
      <w:r w:rsidR="004B4C10">
        <w:rPr>
          <w:rFonts w:ascii="Times New Roman" w:eastAsia="SimSun-ExtB" w:hAnsi="Times New Roman" w:cs="Times New Roman"/>
          <w:sz w:val="24"/>
          <w:szCs w:val="24"/>
          <w:lang w:val="fr-FR"/>
        </w:rPr>
        <w:tab/>
      </w:r>
      <w:r w:rsidR="00CD6BD4" w:rsidRPr="00E701C5">
        <w:rPr>
          <w:rFonts w:ascii="Times New Roman" w:eastAsia="SimSun-ExtB" w:hAnsi="Times New Roman" w:cs="Times New Roman"/>
          <w:sz w:val="24"/>
          <w:szCs w:val="24"/>
          <w:lang w:val="fr-FR"/>
        </w:rPr>
        <w:t>du capital à travers les ménages bénéficiaires et d’analyser les effets, les atouts, les contraintes de la micro finance dans l’Entreprenariat et le secteur informel au Cap-Haitien.</w:t>
      </w:r>
    </w:p>
    <w:p w:rsidR="00CD6BD4" w:rsidRPr="009D6D83" w:rsidRDefault="00CD6BD4" w:rsidP="00153CFC">
      <w:pPr>
        <w:pStyle w:val="ListParagraph"/>
        <w:numPr>
          <w:ilvl w:val="0"/>
          <w:numId w:val="35"/>
        </w:numPr>
        <w:spacing w:after="0" w:line="480" w:lineRule="auto"/>
        <w:jc w:val="both"/>
        <w:rPr>
          <w:rFonts w:ascii="Times New Roman" w:eastAsia="SimSun-ExtB" w:hAnsi="Times New Roman" w:cs="Times New Roman"/>
          <w:b/>
          <w:sz w:val="24"/>
          <w:szCs w:val="24"/>
          <w:lang w:val="fr-FR"/>
        </w:rPr>
      </w:pPr>
      <w:r w:rsidRPr="009D6D83">
        <w:rPr>
          <w:rFonts w:ascii="Times New Roman" w:eastAsia="SimSun-ExtB" w:hAnsi="Times New Roman" w:cs="Times New Roman"/>
          <w:b/>
          <w:sz w:val="24"/>
          <w:szCs w:val="24"/>
          <w:lang w:val="fr-FR"/>
        </w:rPr>
        <w:lastRenderedPageBreak/>
        <w:t>Sur le Plan Social</w:t>
      </w:r>
    </w:p>
    <w:p w:rsidR="00CD6BD4" w:rsidRPr="00E701C5" w:rsidRDefault="00075391" w:rsidP="00114573">
      <w:pPr>
        <w:spacing w:line="480" w:lineRule="auto"/>
        <w:ind w:left="360" w:firstLine="360"/>
        <w:jc w:val="both"/>
        <w:rPr>
          <w:rFonts w:ascii="Times New Roman" w:eastAsia="SimSun-ExtB" w:hAnsi="Times New Roman" w:cs="Times New Roman"/>
          <w:sz w:val="24"/>
          <w:szCs w:val="24"/>
          <w:lang w:val="fr-FR"/>
        </w:rPr>
      </w:pPr>
      <w:r>
        <w:rPr>
          <w:rFonts w:ascii="Times New Roman" w:eastAsia="SimSun-ExtB" w:hAnsi="Times New Roman" w:cs="Times New Roman"/>
          <w:sz w:val="24"/>
          <w:szCs w:val="24"/>
          <w:lang w:val="fr-FR"/>
        </w:rPr>
        <w:t>Ce travail donne</w:t>
      </w:r>
      <w:r w:rsidR="004216D6" w:rsidRPr="00E701C5">
        <w:rPr>
          <w:rFonts w:ascii="Times New Roman" w:eastAsia="SimSun-ExtB" w:hAnsi="Times New Roman" w:cs="Times New Roman"/>
          <w:sz w:val="24"/>
          <w:szCs w:val="24"/>
          <w:lang w:val="fr-FR"/>
        </w:rPr>
        <w:t xml:space="preserve"> aux</w:t>
      </w:r>
      <w:r w:rsidR="00CD6BD4" w:rsidRPr="00E701C5">
        <w:rPr>
          <w:rFonts w:ascii="Times New Roman" w:eastAsia="SimSun-ExtB" w:hAnsi="Times New Roman" w:cs="Times New Roman"/>
          <w:sz w:val="24"/>
          <w:szCs w:val="24"/>
          <w:lang w:val="fr-FR"/>
        </w:rPr>
        <w:t xml:space="preserve"> futurs chercheurs  une nouvelle vision sur les IMF dont la majorité considère comme </w:t>
      </w:r>
      <w:r w:rsidR="000F58B0" w:rsidRPr="00E701C5">
        <w:rPr>
          <w:rFonts w:ascii="Times New Roman" w:eastAsia="SimSun-ExtB" w:hAnsi="Times New Roman" w:cs="Times New Roman"/>
          <w:sz w:val="24"/>
          <w:szCs w:val="24"/>
          <w:lang w:val="fr-FR"/>
        </w:rPr>
        <w:t>un</w:t>
      </w:r>
      <w:r w:rsidR="000F58B0">
        <w:rPr>
          <w:rFonts w:ascii="Times New Roman" w:eastAsia="SimSun-ExtB" w:hAnsi="Times New Roman" w:cs="Times New Roman"/>
          <w:sz w:val="24"/>
          <w:szCs w:val="24"/>
          <w:lang w:val="fr-FR"/>
        </w:rPr>
        <w:t xml:space="preserve"> panace</w:t>
      </w:r>
      <w:r w:rsidR="00CD6BD4" w:rsidRPr="00E701C5">
        <w:rPr>
          <w:rFonts w:ascii="Times New Roman" w:eastAsia="SimSun-ExtB" w:hAnsi="Times New Roman" w:cs="Times New Roman"/>
          <w:sz w:val="24"/>
          <w:szCs w:val="24"/>
          <w:lang w:val="fr-FR"/>
        </w:rPr>
        <w:t xml:space="preserve"> à la lutte contre la pauvreté en oubliant que ces acteurs utilisent cette pratique pour s’enrichir au détriment des ménages. Ce travail sera une source pour un nouveau décollage et une réor</w:t>
      </w:r>
      <w:r w:rsidR="007C4A81" w:rsidRPr="00E701C5">
        <w:rPr>
          <w:rFonts w:ascii="Times New Roman" w:eastAsia="SimSun-ExtB" w:hAnsi="Times New Roman" w:cs="Times New Roman"/>
          <w:sz w:val="24"/>
          <w:szCs w:val="24"/>
          <w:lang w:val="fr-FR"/>
        </w:rPr>
        <w:t>ientation de la politique de la FINCA</w:t>
      </w:r>
      <w:r w:rsidR="00CD6BD4" w:rsidRPr="00E701C5">
        <w:rPr>
          <w:rFonts w:ascii="Times New Roman" w:eastAsia="SimSun-ExtB" w:hAnsi="Times New Roman" w:cs="Times New Roman"/>
          <w:sz w:val="24"/>
          <w:szCs w:val="24"/>
          <w:lang w:val="fr-FR"/>
        </w:rPr>
        <w:t xml:space="preserve"> afin</w:t>
      </w:r>
      <w:r w:rsidR="007C4A81" w:rsidRPr="00E701C5">
        <w:rPr>
          <w:rFonts w:ascii="Times New Roman" w:eastAsia="SimSun-ExtB" w:hAnsi="Times New Roman" w:cs="Times New Roman"/>
          <w:sz w:val="24"/>
          <w:szCs w:val="24"/>
          <w:lang w:val="fr-FR"/>
        </w:rPr>
        <w:t xml:space="preserve"> de bien remplir sa mission</w:t>
      </w:r>
      <w:r w:rsidR="00163840" w:rsidRPr="00E701C5">
        <w:rPr>
          <w:rFonts w:ascii="Times New Roman" w:eastAsia="SimSun-ExtB" w:hAnsi="Times New Roman" w:cs="Times New Roman"/>
          <w:sz w:val="24"/>
          <w:szCs w:val="24"/>
          <w:lang w:val="fr-FR"/>
        </w:rPr>
        <w:t>.</w:t>
      </w:r>
    </w:p>
    <w:p w:rsidR="006D1496" w:rsidRPr="00C348A1" w:rsidRDefault="00506F72" w:rsidP="00153CFC">
      <w:pPr>
        <w:pStyle w:val="ListParagraph"/>
        <w:numPr>
          <w:ilvl w:val="0"/>
          <w:numId w:val="24"/>
        </w:numPr>
        <w:spacing w:after="0" w:line="480" w:lineRule="auto"/>
        <w:jc w:val="both"/>
        <w:rPr>
          <w:rFonts w:ascii="Times New Roman" w:hAnsi="Times New Roman"/>
          <w:b/>
          <w:sz w:val="28"/>
          <w:szCs w:val="28"/>
          <w:lang w:val="fr-FR"/>
        </w:rPr>
      </w:pPr>
      <w:r w:rsidRPr="00C348A1">
        <w:rPr>
          <w:rFonts w:ascii="Times New Roman" w:hAnsi="Times New Roman"/>
          <w:b/>
          <w:sz w:val="28"/>
          <w:szCs w:val="28"/>
          <w:lang w:val="fr-FR"/>
        </w:rPr>
        <w:t>DELIMITATION DU SUJET</w:t>
      </w:r>
    </w:p>
    <w:p w:rsidR="006D1496" w:rsidRPr="00C348A1" w:rsidRDefault="006D1496" w:rsidP="00A21D7F">
      <w:pPr>
        <w:pStyle w:val="ListParagraph"/>
        <w:spacing w:after="0" w:line="480" w:lineRule="auto"/>
        <w:ind w:left="0" w:firstLine="360"/>
        <w:jc w:val="both"/>
        <w:rPr>
          <w:b/>
          <w:sz w:val="28"/>
          <w:szCs w:val="28"/>
          <w:lang w:val="fr-FR"/>
        </w:rPr>
      </w:pPr>
      <w:r w:rsidRPr="00C348A1">
        <w:rPr>
          <w:rFonts w:ascii="Times New Roman" w:eastAsia="Times New Roman" w:hAnsi="Times New Roman"/>
          <w:sz w:val="24"/>
          <w:szCs w:val="24"/>
          <w:lang w:val="fr-FR"/>
        </w:rPr>
        <w:t xml:space="preserve">Notre étude porte sur la ville du Cap-Haitien, </w:t>
      </w:r>
      <w:proofErr w:type="spellStart"/>
      <w:r w:rsidRPr="00C348A1">
        <w:rPr>
          <w:rFonts w:ascii="Times New Roman" w:eastAsia="Times New Roman" w:hAnsi="Times New Roman"/>
          <w:sz w:val="24"/>
          <w:szCs w:val="24"/>
          <w:lang w:val="fr-FR"/>
        </w:rPr>
        <w:t>chef lieu</w:t>
      </w:r>
      <w:proofErr w:type="spellEnd"/>
      <w:r w:rsidRPr="00C348A1">
        <w:rPr>
          <w:rFonts w:ascii="Times New Roman" w:eastAsia="Times New Roman" w:hAnsi="Times New Roman"/>
          <w:sz w:val="24"/>
          <w:szCs w:val="24"/>
          <w:lang w:val="fr-FR"/>
        </w:rPr>
        <w:t xml:space="preserve"> du département du Nord en</w:t>
      </w:r>
      <w:r w:rsidR="00A21D7F" w:rsidRPr="00C348A1">
        <w:rPr>
          <w:rFonts w:ascii="Times New Roman" w:eastAsia="Times New Roman" w:hAnsi="Times New Roman"/>
          <w:sz w:val="24"/>
          <w:szCs w:val="24"/>
          <w:lang w:val="fr-FR"/>
        </w:rPr>
        <w:t xml:space="preserve"> </w:t>
      </w:r>
      <w:r w:rsidR="009C4A2F" w:rsidRPr="00C348A1">
        <w:rPr>
          <w:rFonts w:ascii="Times New Roman" w:eastAsia="Times New Roman" w:hAnsi="Times New Roman"/>
          <w:sz w:val="24"/>
          <w:szCs w:val="24"/>
          <w:lang w:val="fr-FR"/>
        </w:rPr>
        <w:t>Haïti</w:t>
      </w:r>
      <w:r w:rsidRPr="00C348A1">
        <w:rPr>
          <w:rFonts w:ascii="Times New Roman" w:eastAsia="Times New Roman" w:hAnsi="Times New Roman"/>
          <w:sz w:val="24"/>
          <w:szCs w:val="24"/>
          <w:lang w:val="fr-FR"/>
        </w:rPr>
        <w:t>. Elle remonte de nos observations, allant des années de 2010 à 2014. Cette période est marquée par le terrible tremblement de terre qui frappé la capitale de Port-au-Prince et quelque</w:t>
      </w:r>
      <w:r w:rsidR="006A63A4">
        <w:rPr>
          <w:rFonts w:ascii="Times New Roman" w:eastAsia="Times New Roman" w:hAnsi="Times New Roman"/>
          <w:sz w:val="24"/>
          <w:szCs w:val="24"/>
          <w:lang w:val="fr-FR"/>
        </w:rPr>
        <w:t xml:space="preserve">s zones avoisinantes. Certains </w:t>
      </w:r>
      <w:proofErr w:type="spellStart"/>
      <w:r w:rsidR="006A63A4">
        <w:rPr>
          <w:rFonts w:ascii="Times New Roman" w:eastAsia="Times New Roman" w:hAnsi="Times New Roman"/>
          <w:sz w:val="24"/>
          <w:szCs w:val="24"/>
          <w:lang w:val="fr-FR"/>
        </w:rPr>
        <w:t>c</w:t>
      </w:r>
      <w:r w:rsidRPr="00C348A1">
        <w:rPr>
          <w:rFonts w:ascii="Times New Roman" w:eastAsia="Times New Roman" w:hAnsi="Times New Roman"/>
          <w:sz w:val="24"/>
          <w:szCs w:val="24"/>
          <w:lang w:val="fr-FR"/>
        </w:rPr>
        <w:t>apois</w:t>
      </w:r>
      <w:proofErr w:type="spellEnd"/>
      <w:r w:rsidRPr="00C348A1">
        <w:rPr>
          <w:rFonts w:ascii="Times New Roman" w:eastAsia="Times New Roman" w:hAnsi="Times New Roman"/>
          <w:sz w:val="24"/>
          <w:szCs w:val="24"/>
          <w:lang w:val="fr-FR"/>
        </w:rPr>
        <w:t xml:space="preserve"> qui ont tout perdu à la capitale, retournent dans leur ville d’origine et développent des activités génératrices de revenus pour pouvoir répondre à leurs besoins.</w:t>
      </w:r>
    </w:p>
    <w:p w:rsidR="007A03AE" w:rsidRPr="00C348A1" w:rsidRDefault="006D1496" w:rsidP="00A21D7F">
      <w:pPr>
        <w:pStyle w:val="ListParagraph"/>
        <w:spacing w:after="0" w:line="480" w:lineRule="auto"/>
        <w:ind w:left="0" w:firstLine="360"/>
        <w:jc w:val="both"/>
        <w:rPr>
          <w:rFonts w:ascii="Times New Roman" w:hAnsi="Times New Roman"/>
          <w:bCs/>
          <w:sz w:val="24"/>
          <w:lang w:val="fr-FR"/>
        </w:rPr>
      </w:pPr>
      <w:r w:rsidRPr="00C348A1">
        <w:rPr>
          <w:rFonts w:ascii="Times New Roman" w:hAnsi="Times New Roman"/>
          <w:bCs/>
          <w:sz w:val="24"/>
          <w:lang w:val="fr-FR"/>
        </w:rPr>
        <w:t>Ce travail  pourrait avoir des difficultés pour collecter des données devant lui permettre à mieux appréhender le sujet à cau</w:t>
      </w:r>
      <w:r w:rsidR="006A63A4">
        <w:rPr>
          <w:rFonts w:ascii="Times New Roman" w:hAnsi="Times New Roman"/>
          <w:bCs/>
          <w:sz w:val="24"/>
          <w:lang w:val="fr-FR"/>
        </w:rPr>
        <w:t>se de la méfiance de certaines personnes e</w:t>
      </w:r>
      <w:r w:rsidRPr="00C348A1">
        <w:rPr>
          <w:rFonts w:ascii="Times New Roman" w:hAnsi="Times New Roman"/>
          <w:bCs/>
          <w:sz w:val="24"/>
          <w:lang w:val="fr-FR"/>
        </w:rPr>
        <w:t>n donnant de vraie</w:t>
      </w:r>
      <w:r w:rsidR="006A63A4">
        <w:rPr>
          <w:rFonts w:ascii="Times New Roman" w:hAnsi="Times New Roman"/>
          <w:bCs/>
          <w:sz w:val="24"/>
          <w:lang w:val="fr-FR"/>
        </w:rPr>
        <w:t>s</w:t>
      </w:r>
      <w:r w:rsidRPr="00C348A1">
        <w:rPr>
          <w:rFonts w:ascii="Times New Roman" w:hAnsi="Times New Roman"/>
          <w:bCs/>
          <w:sz w:val="24"/>
          <w:lang w:val="fr-FR"/>
        </w:rPr>
        <w:t xml:space="preserve"> informations qui peuvent contribuer à la rédaction de ce sujet. </w:t>
      </w:r>
    </w:p>
    <w:p w:rsidR="00BF46D5" w:rsidRPr="00C348A1" w:rsidRDefault="00BF46D5" w:rsidP="00153CFC">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t>HYPOTHESE</w:t>
      </w:r>
      <w:r w:rsidR="001D4C2C" w:rsidRPr="00C348A1">
        <w:rPr>
          <w:rFonts w:ascii="Times New Roman" w:eastAsia="Times New Roman" w:hAnsi="Times New Roman" w:cs="Times New Roman"/>
          <w:b/>
          <w:bCs/>
          <w:sz w:val="24"/>
          <w:szCs w:val="24"/>
          <w:lang w:val="fr-FR"/>
        </w:rPr>
        <w:t>S</w:t>
      </w:r>
      <w:r w:rsidRPr="00C348A1">
        <w:rPr>
          <w:rFonts w:ascii="Times New Roman" w:eastAsia="Times New Roman" w:hAnsi="Times New Roman" w:cs="Times New Roman"/>
          <w:b/>
          <w:bCs/>
          <w:sz w:val="24"/>
          <w:szCs w:val="24"/>
          <w:lang w:val="fr-FR"/>
        </w:rPr>
        <w:t xml:space="preserve"> DE TRAVAIL</w:t>
      </w:r>
    </w:p>
    <w:p w:rsidR="00BF46D5" w:rsidRPr="00C348A1" w:rsidRDefault="00BF46D5" w:rsidP="00114573">
      <w:pPr>
        <w:spacing w:before="100" w:beforeAutospacing="1" w:after="100" w:afterAutospacing="1" w:line="480" w:lineRule="auto"/>
        <w:ind w:left="75" w:firstLine="28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Pour atteindre le but poursuivi par cette étude et exploiter toute la problématique soulevée, nous avons formulé les hypothèses suivantes : </w:t>
      </w:r>
    </w:p>
    <w:p w:rsidR="00BF46D5" w:rsidRPr="00C348A1" w:rsidRDefault="000A2AD8" w:rsidP="00F72481">
      <w:pPr>
        <w:spacing w:before="100" w:beforeAutospacing="1" w:after="100" w:afterAutospacing="1" w:line="480" w:lineRule="auto"/>
        <w:ind w:left="75"/>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 Les microcrédits ont</w:t>
      </w:r>
      <w:r w:rsidR="00BF46D5" w:rsidRPr="00C348A1">
        <w:rPr>
          <w:rFonts w:ascii="Times New Roman" w:eastAsia="Times New Roman" w:hAnsi="Times New Roman" w:cs="Times New Roman"/>
          <w:sz w:val="24"/>
          <w:szCs w:val="24"/>
          <w:lang w:val="fr-FR"/>
        </w:rPr>
        <w:t xml:space="preserve"> un impact significatif dans la réduction de la pauvreté des classes sociale</w:t>
      </w:r>
      <w:r w:rsidR="00D31341" w:rsidRPr="00C348A1">
        <w:rPr>
          <w:rFonts w:ascii="Times New Roman" w:eastAsia="Times New Roman" w:hAnsi="Times New Roman" w:cs="Times New Roman"/>
          <w:sz w:val="24"/>
          <w:szCs w:val="24"/>
          <w:lang w:val="fr-FR"/>
        </w:rPr>
        <w:t xml:space="preserve">s très pauvres. </w:t>
      </w:r>
    </w:p>
    <w:p w:rsidR="00BF46D5" w:rsidRPr="00C348A1" w:rsidRDefault="009A285D" w:rsidP="00682A08">
      <w:pPr>
        <w:spacing w:before="100" w:beforeAutospacing="1" w:after="100" w:afterAutospacing="1" w:line="480" w:lineRule="auto"/>
        <w:ind w:left="75"/>
        <w:jc w:val="both"/>
        <w:rPr>
          <w:rFonts w:eastAsia="SimSun-ExtB"/>
          <w:lang w:val="fr-FR"/>
        </w:rPr>
      </w:pPr>
      <w:r>
        <w:rPr>
          <w:rFonts w:ascii="Times New Roman" w:eastAsia="Times New Roman" w:hAnsi="Times New Roman" w:cs="Times New Roman"/>
          <w:sz w:val="24"/>
          <w:szCs w:val="24"/>
          <w:lang w:val="fr-FR"/>
        </w:rPr>
        <w:t>2. Les causes du</w:t>
      </w:r>
      <w:r w:rsidR="00BF46D5" w:rsidRPr="00C348A1">
        <w:rPr>
          <w:rFonts w:ascii="Times New Roman" w:eastAsia="Times New Roman" w:hAnsi="Times New Roman" w:cs="Times New Roman"/>
          <w:sz w:val="24"/>
          <w:szCs w:val="24"/>
          <w:lang w:val="fr-FR"/>
        </w:rPr>
        <w:t xml:space="preserve"> manque d’ef</w:t>
      </w:r>
      <w:r w:rsidR="00F830BA" w:rsidRPr="00C348A1">
        <w:rPr>
          <w:rFonts w:ascii="Times New Roman" w:eastAsia="Times New Roman" w:hAnsi="Times New Roman" w:cs="Times New Roman"/>
          <w:sz w:val="24"/>
          <w:szCs w:val="24"/>
          <w:lang w:val="fr-FR"/>
        </w:rPr>
        <w:t>ficacité du microcrédit sont</w:t>
      </w:r>
      <w:r w:rsidR="00BF46D5" w:rsidRPr="00C348A1">
        <w:rPr>
          <w:rFonts w:ascii="Times New Roman" w:eastAsia="Times New Roman" w:hAnsi="Times New Roman" w:cs="Times New Roman"/>
          <w:sz w:val="24"/>
          <w:szCs w:val="24"/>
          <w:lang w:val="fr-FR"/>
        </w:rPr>
        <w:t xml:space="preserve"> liées à la faiblesse du capital, aux modalités de remboursement, au taux d'intérê</w:t>
      </w:r>
      <w:r w:rsidR="00F11AAA" w:rsidRPr="00C348A1">
        <w:rPr>
          <w:rFonts w:ascii="Times New Roman" w:eastAsia="Times New Roman" w:hAnsi="Times New Roman" w:cs="Times New Roman"/>
          <w:sz w:val="24"/>
          <w:szCs w:val="24"/>
          <w:lang w:val="fr-FR"/>
        </w:rPr>
        <w:t xml:space="preserve">t et autres facteurs </w:t>
      </w:r>
      <w:r w:rsidR="009C4A2F" w:rsidRPr="00C348A1">
        <w:rPr>
          <w:rFonts w:ascii="Times New Roman" w:eastAsia="Times New Roman" w:hAnsi="Times New Roman" w:cs="Times New Roman"/>
          <w:sz w:val="24"/>
          <w:szCs w:val="24"/>
          <w:lang w:val="fr-FR"/>
        </w:rPr>
        <w:t xml:space="preserve"> li</w:t>
      </w:r>
      <w:r w:rsidR="00F11AAA" w:rsidRPr="00C348A1">
        <w:rPr>
          <w:rFonts w:ascii="Times New Roman" w:eastAsia="Times New Roman" w:hAnsi="Times New Roman" w:cs="Times New Roman"/>
          <w:sz w:val="24"/>
          <w:szCs w:val="24"/>
          <w:lang w:val="fr-FR"/>
        </w:rPr>
        <w:t>é</w:t>
      </w:r>
      <w:r w:rsidR="009C4A2F" w:rsidRPr="00C348A1">
        <w:rPr>
          <w:rFonts w:ascii="Times New Roman" w:eastAsia="Times New Roman" w:hAnsi="Times New Roman" w:cs="Times New Roman"/>
          <w:sz w:val="24"/>
          <w:szCs w:val="24"/>
          <w:lang w:val="fr-FR"/>
        </w:rPr>
        <w:t>s</w:t>
      </w:r>
      <w:r w:rsidR="00682A08" w:rsidRPr="00C348A1">
        <w:rPr>
          <w:rFonts w:ascii="Times New Roman" w:eastAsia="Times New Roman" w:hAnsi="Times New Roman" w:cs="Times New Roman"/>
          <w:sz w:val="24"/>
          <w:szCs w:val="24"/>
          <w:lang w:val="fr-FR"/>
        </w:rPr>
        <w:t xml:space="preserve"> aux bénéficiaires.</w:t>
      </w:r>
    </w:p>
    <w:p w:rsidR="00960123" w:rsidRPr="00C348A1" w:rsidRDefault="00506F72" w:rsidP="00153CFC">
      <w:pPr>
        <w:pStyle w:val="ListParagraph"/>
        <w:numPr>
          <w:ilvl w:val="0"/>
          <w:numId w:val="24"/>
        </w:numPr>
        <w:spacing w:line="480" w:lineRule="auto"/>
        <w:rPr>
          <w:rFonts w:ascii="Times New Roman" w:hAnsi="Times New Roman" w:cs="Times New Roman"/>
          <w:b/>
          <w:bCs/>
          <w:sz w:val="28"/>
          <w:szCs w:val="28"/>
          <w:lang w:val="fr-FR"/>
        </w:rPr>
      </w:pPr>
      <w:r w:rsidRPr="00C348A1">
        <w:rPr>
          <w:rFonts w:ascii="Times New Roman" w:hAnsi="Times New Roman" w:cs="Times New Roman"/>
          <w:b/>
          <w:sz w:val="28"/>
          <w:szCs w:val="28"/>
          <w:lang w:val="fr-FR"/>
        </w:rPr>
        <w:lastRenderedPageBreak/>
        <w:t>MÉTHODOLOGIE</w:t>
      </w:r>
    </w:p>
    <w:p w:rsidR="0087488B" w:rsidRPr="00C348A1" w:rsidRDefault="00960123" w:rsidP="00114573">
      <w:pPr>
        <w:pStyle w:val="PlainText"/>
        <w:spacing w:line="480" w:lineRule="auto"/>
        <w:ind w:firstLine="360"/>
        <w:jc w:val="both"/>
        <w:rPr>
          <w:rFonts w:ascii="Times New Roman" w:hAnsi="Times New Roman" w:cs="Times New Roman"/>
          <w:sz w:val="24"/>
          <w:szCs w:val="24"/>
        </w:rPr>
      </w:pPr>
      <w:r w:rsidRPr="00C348A1">
        <w:rPr>
          <w:rFonts w:ascii="Times New Roman" w:hAnsi="Times New Roman" w:cs="Times New Roman"/>
          <w:sz w:val="24"/>
          <w:szCs w:val="24"/>
        </w:rPr>
        <w:t xml:space="preserve">Nous voulons présenter un mémoire de </w:t>
      </w:r>
      <w:r w:rsidR="001D1DA5" w:rsidRPr="00C348A1">
        <w:rPr>
          <w:rFonts w:ascii="Times New Roman" w:hAnsi="Times New Roman" w:cs="Times New Roman"/>
          <w:sz w:val="24"/>
          <w:szCs w:val="24"/>
        </w:rPr>
        <w:t xml:space="preserve">compilation, </w:t>
      </w:r>
      <w:r w:rsidR="0087488B" w:rsidRPr="00C348A1">
        <w:rPr>
          <w:rFonts w:ascii="Times New Roman" w:hAnsi="Times New Roman" w:cs="Times New Roman"/>
          <w:sz w:val="24"/>
          <w:szCs w:val="24"/>
        </w:rPr>
        <w:t xml:space="preserve">la démarche méthodologique que nous </w:t>
      </w:r>
      <w:r w:rsidR="0075767C">
        <w:rPr>
          <w:rFonts w:ascii="Times New Roman" w:hAnsi="Times New Roman" w:cs="Times New Roman"/>
          <w:sz w:val="24"/>
          <w:szCs w:val="24"/>
        </w:rPr>
        <w:t xml:space="preserve">avons </w:t>
      </w:r>
      <w:r w:rsidR="00B30106">
        <w:rPr>
          <w:rFonts w:ascii="Times New Roman" w:hAnsi="Times New Roman" w:cs="Times New Roman"/>
          <w:sz w:val="24"/>
          <w:szCs w:val="24"/>
        </w:rPr>
        <w:t>utilisée</w:t>
      </w:r>
      <w:r w:rsidR="0087488B" w:rsidRPr="00C348A1">
        <w:rPr>
          <w:rFonts w:ascii="Times New Roman" w:hAnsi="Times New Roman" w:cs="Times New Roman"/>
          <w:sz w:val="24"/>
          <w:szCs w:val="24"/>
        </w:rPr>
        <w:t xml:space="preserve"> au cours de ce mémoire est multiforme:</w:t>
      </w:r>
    </w:p>
    <w:p w:rsidR="0087488B" w:rsidRPr="00C348A1" w:rsidRDefault="00B30106" w:rsidP="0087488B">
      <w:pPr>
        <w:pStyle w:val="twunmatched"/>
        <w:spacing w:line="480" w:lineRule="auto"/>
        <w:jc w:val="both"/>
        <w:rPr>
          <w:lang w:val="fr-FR"/>
        </w:rPr>
      </w:pPr>
      <w:r>
        <w:rPr>
          <w:lang w:val="fr-FR"/>
        </w:rPr>
        <w:t>D'abord nous recourons</w:t>
      </w:r>
      <w:r w:rsidR="0087488B" w:rsidRPr="00C348A1">
        <w:rPr>
          <w:lang w:val="fr-FR"/>
        </w:rPr>
        <w:t xml:space="preserve"> à une analyse théorique où nous </w:t>
      </w:r>
      <w:r w:rsidR="00261730">
        <w:rPr>
          <w:lang w:val="fr-FR"/>
        </w:rPr>
        <w:t>présentons</w:t>
      </w:r>
      <w:r w:rsidR="0087488B" w:rsidRPr="00C348A1">
        <w:rPr>
          <w:lang w:val="fr-FR"/>
        </w:rPr>
        <w:t xml:space="preserve"> un ensemble de concept</w:t>
      </w:r>
      <w:r w:rsidR="00D76083" w:rsidRPr="00C348A1">
        <w:rPr>
          <w:lang w:val="fr-FR"/>
        </w:rPr>
        <w:t>s</w:t>
      </w:r>
      <w:r w:rsidR="0087488B" w:rsidRPr="00C348A1">
        <w:rPr>
          <w:lang w:val="fr-FR"/>
        </w:rPr>
        <w:t xml:space="preserve"> en matière de  micro-fi</w:t>
      </w:r>
      <w:r w:rsidR="00D76083" w:rsidRPr="00C348A1">
        <w:rPr>
          <w:lang w:val="fr-FR"/>
        </w:rPr>
        <w:t>n</w:t>
      </w:r>
      <w:r w:rsidR="0087488B" w:rsidRPr="00C348A1">
        <w:rPr>
          <w:lang w:val="fr-FR"/>
        </w:rPr>
        <w:t>ance et Petites et Moyenne Entreprises.</w:t>
      </w:r>
    </w:p>
    <w:p w:rsidR="00261730" w:rsidRDefault="0087488B" w:rsidP="00261730">
      <w:pPr>
        <w:pStyle w:val="twunmatched"/>
        <w:spacing w:line="480" w:lineRule="auto"/>
        <w:jc w:val="both"/>
        <w:rPr>
          <w:lang w:val="fr-FR"/>
        </w:rPr>
      </w:pPr>
      <w:r w:rsidRPr="00C348A1">
        <w:rPr>
          <w:lang w:val="fr-FR"/>
        </w:rPr>
        <w:t>Ensuite, une évaluation empirique de la relation entre  les indicateurs de la micro-finance de la FINCA et du développe</w:t>
      </w:r>
      <w:r w:rsidR="00261730">
        <w:rPr>
          <w:lang w:val="fr-FR"/>
        </w:rPr>
        <w:t>ment économique des Petites et M</w:t>
      </w:r>
      <w:r w:rsidRPr="00C348A1">
        <w:rPr>
          <w:lang w:val="fr-FR"/>
        </w:rPr>
        <w:t>oye</w:t>
      </w:r>
      <w:r w:rsidR="00261730">
        <w:rPr>
          <w:lang w:val="fr-FR"/>
        </w:rPr>
        <w:t>nnes Entreprises; nous permet</w:t>
      </w:r>
      <w:r w:rsidRPr="00C348A1">
        <w:rPr>
          <w:lang w:val="fr-FR"/>
        </w:rPr>
        <w:t xml:space="preserve"> de trouver les résultats de l’analyse des impacts de la FINCA sur les clients qui utilisent son service de micro-finance au Cap-Haitien. </w:t>
      </w:r>
    </w:p>
    <w:p w:rsidR="0087488B" w:rsidRPr="00C348A1" w:rsidRDefault="00261730" w:rsidP="003B19DB">
      <w:pPr>
        <w:pStyle w:val="twunmatched"/>
        <w:spacing w:line="480" w:lineRule="auto"/>
        <w:jc w:val="both"/>
        <w:rPr>
          <w:lang w:val="fr-FR"/>
        </w:rPr>
      </w:pPr>
      <w:r w:rsidRPr="003B19DB">
        <w:rPr>
          <w:b/>
          <w:bCs/>
          <w:sz w:val="28"/>
          <w:szCs w:val="28"/>
          <w:lang w:val="fr-FR"/>
        </w:rPr>
        <w:t>Outils</w:t>
      </w:r>
      <w:r w:rsidR="0087488B" w:rsidRPr="003B19DB">
        <w:rPr>
          <w:b/>
          <w:bCs/>
          <w:sz w:val="28"/>
          <w:szCs w:val="28"/>
          <w:lang w:val="fr-FR"/>
        </w:rPr>
        <w:t xml:space="preserve"> de collecte de données</w:t>
      </w:r>
      <w:r w:rsidR="003B19DB">
        <w:rPr>
          <w:b/>
          <w:bCs/>
          <w:sz w:val="28"/>
          <w:szCs w:val="28"/>
          <w:lang w:val="fr-FR"/>
        </w:rPr>
        <w:t xml:space="preserve"> : </w:t>
      </w:r>
      <w:r w:rsidR="0087488B" w:rsidRPr="00C348A1">
        <w:rPr>
          <w:lang w:val="fr-FR"/>
        </w:rPr>
        <w:t>Les techniques de collecte d'inform</w:t>
      </w:r>
      <w:r w:rsidR="004B4C10">
        <w:rPr>
          <w:lang w:val="fr-FR"/>
        </w:rPr>
        <w:t>ations utilisées pour atteindre l</w:t>
      </w:r>
      <w:r w:rsidR="0087488B" w:rsidRPr="00C348A1">
        <w:rPr>
          <w:lang w:val="fr-FR"/>
        </w:rPr>
        <w:t>es objectifs que nous nous sommes fixés dans le cadre de notre recherche sont fonction de la nature des informations recherchées à savoir :</w:t>
      </w:r>
    </w:p>
    <w:p w:rsidR="0087488B" w:rsidRPr="00261730" w:rsidRDefault="0087488B" w:rsidP="00153CFC">
      <w:pPr>
        <w:pStyle w:val="ListParagraph"/>
        <w:numPr>
          <w:ilvl w:val="0"/>
          <w:numId w:val="29"/>
        </w:numPr>
        <w:spacing w:before="100" w:beforeAutospacing="1" w:after="100" w:afterAutospacing="1" w:line="480" w:lineRule="auto"/>
        <w:jc w:val="both"/>
        <w:rPr>
          <w:rFonts w:ascii="Times New Roman" w:eastAsia="Times New Roman" w:hAnsi="Times New Roman" w:cs="Times New Roman"/>
          <w:sz w:val="24"/>
          <w:szCs w:val="24"/>
          <w:lang w:val="fr-FR"/>
        </w:rPr>
      </w:pPr>
      <w:r w:rsidRPr="00261730">
        <w:rPr>
          <w:rFonts w:ascii="Times New Roman" w:eastAsia="Times New Roman" w:hAnsi="Times New Roman" w:cs="Times New Roman"/>
          <w:sz w:val="24"/>
          <w:szCs w:val="24"/>
          <w:lang w:val="fr-FR"/>
        </w:rPr>
        <w:t>Outils de colle</w:t>
      </w:r>
      <w:r w:rsidR="00261730">
        <w:rPr>
          <w:rFonts w:ascii="Times New Roman" w:eastAsia="Times New Roman" w:hAnsi="Times New Roman" w:cs="Times New Roman"/>
          <w:sz w:val="24"/>
          <w:szCs w:val="24"/>
          <w:lang w:val="fr-FR"/>
        </w:rPr>
        <w:t>cte d'informations secondaires ou recherche documentaire ;</w:t>
      </w:r>
    </w:p>
    <w:p w:rsidR="009D6D83" w:rsidRPr="00CE4B39" w:rsidRDefault="0087488B" w:rsidP="00153CFC">
      <w:pPr>
        <w:pStyle w:val="ListParagraph"/>
        <w:numPr>
          <w:ilvl w:val="0"/>
          <w:numId w:val="29"/>
        </w:numPr>
        <w:spacing w:before="100" w:beforeAutospacing="1" w:after="100" w:afterAutospacing="1" w:line="480" w:lineRule="auto"/>
        <w:jc w:val="both"/>
        <w:rPr>
          <w:rFonts w:ascii="Times New Roman" w:eastAsia="Times New Roman" w:hAnsi="Times New Roman" w:cs="Times New Roman"/>
          <w:sz w:val="24"/>
          <w:szCs w:val="24"/>
          <w:lang w:val="fr-FR"/>
        </w:rPr>
      </w:pPr>
      <w:r w:rsidRPr="00CE4B39">
        <w:rPr>
          <w:rFonts w:ascii="Times New Roman" w:eastAsia="Times New Roman" w:hAnsi="Times New Roman" w:cs="Times New Roman"/>
          <w:sz w:val="24"/>
          <w:szCs w:val="24"/>
          <w:lang w:val="fr-FR"/>
        </w:rPr>
        <w:t>Outils de co</w:t>
      </w:r>
      <w:r w:rsidR="00CE6012" w:rsidRPr="00CE4B39">
        <w:rPr>
          <w:rFonts w:ascii="Times New Roman" w:eastAsia="Times New Roman" w:hAnsi="Times New Roman" w:cs="Times New Roman"/>
          <w:sz w:val="24"/>
          <w:szCs w:val="24"/>
          <w:lang w:val="fr-FR"/>
        </w:rPr>
        <w:t>llecte d'informations primaires.</w:t>
      </w:r>
    </w:p>
    <w:p w:rsidR="0087488B" w:rsidRPr="00261730" w:rsidRDefault="00CE4B39" w:rsidP="0087488B">
      <w:pPr>
        <w:spacing w:beforeAutospacing="1" w:after="100" w:afterAutospacing="1" w:line="480" w:lineRule="auto"/>
        <w:jc w:val="both"/>
        <w:rPr>
          <w:rFonts w:ascii="Times New Roman" w:eastAsia="Times New Roman" w:hAnsi="Times New Roman" w:cs="Times New Roman"/>
          <w:sz w:val="24"/>
          <w:szCs w:val="24"/>
          <w:lang w:val="fr-FR"/>
        </w:rPr>
      </w:pPr>
      <w:r w:rsidRPr="00CE4B39">
        <w:rPr>
          <w:rFonts w:ascii="Times New Roman" w:eastAsia="Times New Roman" w:hAnsi="Times New Roman" w:cs="Times New Roman"/>
          <w:b/>
          <w:bCs/>
          <w:sz w:val="24"/>
          <w:szCs w:val="24"/>
          <w:lang w:val="fr-FR"/>
        </w:rPr>
        <w:t>Outils de c</w:t>
      </w:r>
      <w:r w:rsidR="0087488B" w:rsidRPr="00CE4B39">
        <w:rPr>
          <w:rFonts w:ascii="Times New Roman" w:eastAsia="Times New Roman" w:hAnsi="Times New Roman" w:cs="Times New Roman"/>
          <w:b/>
          <w:bCs/>
          <w:sz w:val="24"/>
          <w:szCs w:val="24"/>
          <w:lang w:val="fr-FR"/>
        </w:rPr>
        <w:t>ollecte</w:t>
      </w:r>
      <w:r w:rsidR="0087488B" w:rsidRPr="00261730">
        <w:rPr>
          <w:rFonts w:ascii="Times New Roman" w:eastAsia="Times New Roman" w:hAnsi="Times New Roman" w:cs="Times New Roman"/>
          <w:b/>
          <w:bCs/>
          <w:sz w:val="24"/>
          <w:szCs w:val="24"/>
          <w:lang w:val="fr-FR"/>
        </w:rPr>
        <w:t xml:space="preserve"> d'informations secondaires ou recherche documentaire</w:t>
      </w:r>
    </w:p>
    <w:p w:rsidR="0087488B"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Nou</w:t>
      </w:r>
      <w:r w:rsidR="00D76083" w:rsidRPr="00C348A1">
        <w:rPr>
          <w:rFonts w:ascii="Times New Roman" w:eastAsia="Times New Roman" w:hAnsi="Times New Roman" w:cs="Times New Roman"/>
          <w:sz w:val="24"/>
          <w:szCs w:val="24"/>
          <w:lang w:val="fr-FR"/>
        </w:rPr>
        <w:t>s avons  fait</w:t>
      </w:r>
      <w:r w:rsidRPr="00C348A1">
        <w:rPr>
          <w:rFonts w:ascii="Times New Roman" w:eastAsia="Times New Roman" w:hAnsi="Times New Roman" w:cs="Times New Roman"/>
          <w:sz w:val="24"/>
          <w:szCs w:val="24"/>
          <w:lang w:val="fr-FR"/>
        </w:rPr>
        <w:t xml:space="preserve"> des recherches relatives au sujet à la Bibliothèque de l’Université Chrétienne du Nord d’Haiti et  à la Bibliothèque de l’Alliance Française du Cap –Haïtien.</w:t>
      </w:r>
    </w:p>
    <w:p w:rsidR="00AF2234" w:rsidRPr="00C348A1" w:rsidRDefault="007974C0" w:rsidP="00E65CFF">
      <w:pPr>
        <w:spacing w:before="100" w:beforeAutospacing="1" w:after="100" w:afterAutospacing="1" w:line="480" w:lineRule="auto"/>
        <w:ind w:left="75"/>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Ainsi, à l'interne, </w:t>
      </w:r>
      <w:r w:rsidR="0087488B" w:rsidRPr="00C348A1">
        <w:rPr>
          <w:rFonts w:ascii="Times New Roman" w:eastAsia="Times New Roman" w:hAnsi="Times New Roman" w:cs="Times New Roman"/>
          <w:sz w:val="24"/>
          <w:szCs w:val="24"/>
          <w:lang w:val="fr-FR"/>
        </w:rPr>
        <w:t>nous sommes intéressé</w:t>
      </w:r>
      <w:r w:rsidR="00261730">
        <w:rPr>
          <w:rFonts w:ascii="Times New Roman" w:eastAsia="Times New Roman" w:hAnsi="Times New Roman" w:cs="Times New Roman"/>
          <w:sz w:val="24"/>
          <w:szCs w:val="24"/>
          <w:lang w:val="fr-FR"/>
        </w:rPr>
        <w:t>e</w:t>
      </w:r>
      <w:r w:rsidR="007F682D">
        <w:rPr>
          <w:rFonts w:ascii="Times New Roman" w:eastAsia="Times New Roman" w:hAnsi="Times New Roman" w:cs="Times New Roman"/>
          <w:sz w:val="24"/>
          <w:szCs w:val="24"/>
          <w:lang w:val="fr-FR"/>
        </w:rPr>
        <w:t>s</w:t>
      </w:r>
      <w:r w:rsidR="0087488B" w:rsidRPr="00C348A1">
        <w:rPr>
          <w:rFonts w:ascii="Times New Roman" w:eastAsia="Times New Roman" w:hAnsi="Times New Roman" w:cs="Times New Roman"/>
          <w:sz w:val="24"/>
          <w:szCs w:val="24"/>
          <w:lang w:val="fr-FR"/>
        </w:rPr>
        <w:t xml:space="preserve"> aux statistiques liées aux portefeuilles de crédits (rapports d'activités) ainsi qu'aux documents de procédures (manuel de procédures, notes de </w:t>
      </w:r>
      <w:r w:rsidR="0087488B" w:rsidRPr="00C348A1">
        <w:rPr>
          <w:rFonts w:ascii="Times New Roman" w:eastAsia="Times New Roman" w:hAnsi="Times New Roman" w:cs="Times New Roman"/>
          <w:sz w:val="24"/>
          <w:szCs w:val="24"/>
          <w:lang w:val="fr-FR"/>
        </w:rPr>
        <w:lastRenderedPageBreak/>
        <w:t xml:space="preserve">services et guides d'octroi de crédits). Enfin, nous avons exploité des informations externes qui concernent certains ouvrages, mémoires et publications, sites internet  ayant rapport avec notre thème. </w:t>
      </w:r>
    </w:p>
    <w:p w:rsidR="0087488B" w:rsidRPr="00C348A1" w:rsidRDefault="0087488B" w:rsidP="0087488B">
      <w:pPr>
        <w:spacing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t xml:space="preserve"> Techniques de collecte d'informations primaires</w:t>
      </w:r>
    </w:p>
    <w:p w:rsidR="009D6D83"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techniques sont inspirées des outils</w:t>
      </w:r>
      <w:r w:rsidR="00A418AD">
        <w:rPr>
          <w:rFonts w:ascii="Times New Roman" w:eastAsia="Times New Roman" w:hAnsi="Times New Roman" w:cs="Times New Roman"/>
          <w:sz w:val="24"/>
          <w:szCs w:val="24"/>
          <w:lang w:val="fr-FR"/>
        </w:rPr>
        <w:t>,</w:t>
      </w:r>
      <w:r w:rsidRPr="00C348A1">
        <w:rPr>
          <w:rFonts w:ascii="Times New Roman" w:eastAsia="Times New Roman" w:hAnsi="Times New Roman" w:cs="Times New Roman"/>
          <w:sz w:val="24"/>
          <w:szCs w:val="24"/>
          <w:lang w:val="fr-FR"/>
        </w:rPr>
        <w:t xml:space="preserve"> tels que les questionnaires et guide d'entretien ayant servi de bases d'enquête auprès des individus qui composent l'échantillon.</w:t>
      </w:r>
      <w:r w:rsidR="00E65CFF">
        <w:rPr>
          <w:rFonts w:ascii="Times New Roman" w:eastAsia="Times New Roman" w:hAnsi="Times New Roman" w:cs="Times New Roman"/>
          <w:sz w:val="24"/>
          <w:szCs w:val="24"/>
          <w:lang w:val="fr-FR"/>
        </w:rPr>
        <w:t xml:space="preserve"> </w:t>
      </w:r>
      <w:r w:rsidRPr="00C348A1">
        <w:rPr>
          <w:rFonts w:ascii="Times New Roman" w:eastAsia="Times New Roman" w:hAnsi="Times New Roman" w:cs="Times New Roman"/>
          <w:sz w:val="24"/>
          <w:szCs w:val="24"/>
          <w:lang w:val="fr-FR"/>
        </w:rPr>
        <w:t>Elle a consisté à administrer un questionnaire au personnel et aux clients de la FINCA. Cette enquête a permis de collecter auprès du personnel des informations sur la gestion opérationnelle du crédit, leur besoin en formation, leurs préoccupations professionnelles (p</w:t>
      </w:r>
      <w:r w:rsidR="00E2589C">
        <w:rPr>
          <w:rFonts w:ascii="Times New Roman" w:eastAsia="Times New Roman" w:hAnsi="Times New Roman" w:cs="Times New Roman"/>
          <w:sz w:val="24"/>
          <w:szCs w:val="24"/>
          <w:lang w:val="fr-FR"/>
        </w:rPr>
        <w:t>romotion et changement de poste</w:t>
      </w:r>
      <w:r w:rsidRPr="00C348A1">
        <w:rPr>
          <w:rFonts w:ascii="Times New Roman" w:eastAsia="Times New Roman" w:hAnsi="Times New Roman" w:cs="Times New Roman"/>
          <w:sz w:val="24"/>
          <w:szCs w:val="24"/>
          <w:lang w:val="fr-FR"/>
        </w:rPr>
        <w:t xml:space="preserve">) et leurs relations avec la hiérarchie et la clientèle. Quant aux clients, il s’agit de leurs appréciations et leur satisfaction des services  de micro-crédit  de la FINCA (satisfaction, fidélisation, attentes non comblées, etc.). </w:t>
      </w:r>
    </w:p>
    <w:p w:rsidR="0087488B" w:rsidRPr="002A7A22" w:rsidRDefault="0087488B" w:rsidP="0087488B">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2A7A22">
        <w:rPr>
          <w:rFonts w:ascii="Times New Roman" w:eastAsia="Times New Roman" w:hAnsi="Times New Roman" w:cs="Times New Roman"/>
          <w:b/>
          <w:bCs/>
          <w:sz w:val="24"/>
          <w:szCs w:val="24"/>
          <w:lang w:val="fr-FR"/>
        </w:rPr>
        <w:t xml:space="preserve"> Traitement et analyse des données, échantillonnage</w:t>
      </w:r>
    </w:p>
    <w:p w:rsidR="0087488B"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données obtenues ont été classées, dénombrées puis ont servi de base dans la confection des matrices d'analyse et de calcul de certains ratios.</w:t>
      </w:r>
    </w:p>
    <w:p w:rsidR="0087488B" w:rsidRDefault="0087488B" w:rsidP="0087488B">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Quant aux outils d'analyse statistique utilisés, il s'agit des matrices et tableaux confectionnés à partir des informations recueillies à l'issu des enquêtes d'une part, les résultats de la recherche documentaire d'autre part.</w:t>
      </w:r>
    </w:p>
    <w:p w:rsidR="00DB2EAA" w:rsidRDefault="00DB2EAA" w:rsidP="0087488B">
      <w:pPr>
        <w:spacing w:before="100" w:beforeAutospacing="1" w:after="100" w:afterAutospacing="1" w:line="480" w:lineRule="auto"/>
        <w:ind w:left="75"/>
        <w:jc w:val="both"/>
        <w:rPr>
          <w:rFonts w:ascii="Times New Roman" w:eastAsia="Times New Roman" w:hAnsi="Times New Roman" w:cs="Times New Roman"/>
          <w:sz w:val="24"/>
          <w:szCs w:val="24"/>
          <w:lang w:val="fr-FR"/>
        </w:rPr>
      </w:pPr>
    </w:p>
    <w:p w:rsidR="00DB2EAA" w:rsidRPr="00C348A1" w:rsidRDefault="00DB2EAA" w:rsidP="0087488B">
      <w:pPr>
        <w:spacing w:before="100" w:beforeAutospacing="1" w:after="100" w:afterAutospacing="1" w:line="480" w:lineRule="auto"/>
        <w:ind w:left="75"/>
        <w:jc w:val="both"/>
        <w:rPr>
          <w:rFonts w:ascii="Times New Roman" w:eastAsia="Times New Roman" w:hAnsi="Times New Roman" w:cs="Times New Roman"/>
          <w:sz w:val="24"/>
          <w:szCs w:val="24"/>
          <w:lang w:val="fr-FR"/>
        </w:rPr>
      </w:pPr>
    </w:p>
    <w:p w:rsidR="0087488B" w:rsidRPr="00C348A1" w:rsidRDefault="0087488B" w:rsidP="0087488B">
      <w:pPr>
        <w:spacing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lastRenderedPageBreak/>
        <w:t>Le traitement des données</w:t>
      </w:r>
    </w:p>
    <w:p w:rsidR="0087488B"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traitement des données a consisté d'abord à faire le dépouillement des questionnaires. L'opération a permis d'extraire les données et les regrouper par centre d'intérêts. Les données recueillies ont permis de confectionner les tableaux à partir du Logiciel Excel.</w:t>
      </w:r>
    </w:p>
    <w:p w:rsidR="0087488B" w:rsidRPr="00C348A1" w:rsidRDefault="0087488B" w:rsidP="0087488B">
      <w:pPr>
        <w:spacing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t>L'analyse des données</w:t>
      </w:r>
    </w:p>
    <w:p w:rsidR="009D6D83"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L'analyse des données s'est faite sur la base des résultats obtenus du traitement des données. Elle a permis de faire ressortir les liens entre les différentes données pour servir de base à la vérification des hypothèses de recherche.</w:t>
      </w:r>
      <w:r w:rsidR="00DB2EAA">
        <w:rPr>
          <w:rFonts w:ascii="Times New Roman" w:eastAsia="Times New Roman" w:hAnsi="Times New Roman" w:cs="Times New Roman"/>
          <w:sz w:val="24"/>
          <w:szCs w:val="24"/>
          <w:lang w:val="fr-FR"/>
        </w:rPr>
        <w:t xml:space="preserve"> </w:t>
      </w:r>
      <w:r w:rsidRPr="00C348A1">
        <w:rPr>
          <w:rFonts w:ascii="Times New Roman" w:eastAsia="Times New Roman" w:hAnsi="Times New Roman" w:cs="Times New Roman"/>
          <w:sz w:val="24"/>
          <w:szCs w:val="24"/>
          <w:lang w:val="fr-FR"/>
        </w:rPr>
        <w:t>L'analyse qualitative a consisté à interpréter les données collectées au regard de la théorie et les normes en vigueur dans le secteur de la micro finance. En ce qui concerne l'analyse quantitative, nous avons construit un tableau qui a servi de base de calcul des pourcentages.</w:t>
      </w:r>
    </w:p>
    <w:p w:rsidR="0087488B" w:rsidRPr="00C348A1" w:rsidRDefault="0087488B" w:rsidP="0087488B">
      <w:pPr>
        <w:spacing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bCs/>
          <w:sz w:val="24"/>
          <w:szCs w:val="24"/>
          <w:lang w:val="fr-FR"/>
        </w:rPr>
        <w:t xml:space="preserve"> Echantillonnage de la population cible</w:t>
      </w:r>
    </w:p>
    <w:p w:rsidR="0087488B" w:rsidRPr="00C348A1" w:rsidRDefault="0087488B"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L'échantillon se définit comme un ensemble d'individus choisis dans une population donnée, de manière à la représenter de façon aussi fidèle que possible. Un échantillon est dit représentatif lorsque tous les individus de la base de sondage ont la même chance d'en faire partie. Sur ce, nous avons </w:t>
      </w:r>
      <w:proofErr w:type="spellStart"/>
      <w:r w:rsidRPr="00C348A1">
        <w:rPr>
          <w:rFonts w:ascii="Times New Roman" w:eastAsia="Times New Roman" w:hAnsi="Times New Roman" w:cs="Times New Roman"/>
          <w:sz w:val="24"/>
          <w:szCs w:val="24"/>
          <w:lang w:val="fr-FR"/>
        </w:rPr>
        <w:t>choisit</w:t>
      </w:r>
      <w:proofErr w:type="spellEnd"/>
      <w:r w:rsidRPr="00C348A1">
        <w:rPr>
          <w:rFonts w:ascii="Times New Roman" w:eastAsia="Times New Roman" w:hAnsi="Times New Roman" w:cs="Times New Roman"/>
          <w:sz w:val="24"/>
          <w:szCs w:val="24"/>
          <w:lang w:val="fr-FR"/>
        </w:rPr>
        <w:t xml:space="preserve"> un échantillon de 50 personnes qui utilisent le service de Micro-fiance da la FINCA depuis une période minimum de 5 ans.</w:t>
      </w:r>
    </w:p>
    <w:p w:rsidR="00FC3917" w:rsidRPr="00FC3917" w:rsidRDefault="0087488B" w:rsidP="00FC3917">
      <w:pPr>
        <w:spacing w:before="100" w:beforeAutospacing="1" w:after="100" w:afterAutospacing="1" w:line="480" w:lineRule="auto"/>
        <w:ind w:left="75"/>
        <w:jc w:val="both"/>
        <w:rPr>
          <w:rFonts w:ascii="Times New Roman" w:eastAsia="Times New Roman" w:hAnsi="Times New Roman" w:cs="Times New Roman"/>
          <w:b/>
          <w:bCs/>
          <w:sz w:val="24"/>
          <w:szCs w:val="24"/>
          <w:lang w:val="fr-FR"/>
        </w:rPr>
      </w:pPr>
      <w:r w:rsidRPr="00FC3917">
        <w:rPr>
          <w:rFonts w:ascii="Times New Roman" w:eastAsia="Times New Roman" w:hAnsi="Times New Roman" w:cs="Times New Roman"/>
          <w:b/>
          <w:bCs/>
          <w:sz w:val="24"/>
          <w:szCs w:val="24"/>
          <w:lang w:val="fr-FR"/>
        </w:rPr>
        <w:t xml:space="preserve"> Difficultés rencontrées et limites des données recueillies</w:t>
      </w:r>
    </w:p>
    <w:p w:rsidR="0087488B" w:rsidRPr="00C348A1" w:rsidRDefault="0087488B" w:rsidP="00FC3917">
      <w:pPr>
        <w:spacing w:before="100" w:beforeAutospacing="1" w:after="100" w:afterAutospacing="1" w:line="480" w:lineRule="auto"/>
        <w:jc w:val="both"/>
        <w:rPr>
          <w:rFonts w:ascii="Times New Roman" w:hAnsi="Times New Roman" w:cs="Times New Roman"/>
          <w:sz w:val="24"/>
          <w:szCs w:val="24"/>
        </w:rPr>
      </w:pPr>
      <w:r w:rsidRPr="00C348A1">
        <w:rPr>
          <w:rFonts w:ascii="Times New Roman" w:eastAsia="Times New Roman" w:hAnsi="Times New Roman" w:cs="Times New Roman"/>
          <w:sz w:val="24"/>
          <w:szCs w:val="24"/>
        </w:rPr>
        <w:t xml:space="preserve">Sur le terrain, nous </w:t>
      </w:r>
      <w:proofErr w:type="spellStart"/>
      <w:r w:rsidRPr="00C348A1">
        <w:rPr>
          <w:rFonts w:ascii="Times New Roman" w:eastAsia="Times New Roman" w:hAnsi="Times New Roman" w:cs="Times New Roman"/>
          <w:sz w:val="24"/>
          <w:szCs w:val="24"/>
        </w:rPr>
        <w:t>avons</w:t>
      </w:r>
      <w:proofErr w:type="spellEnd"/>
      <w:r w:rsidRPr="00C348A1">
        <w:rPr>
          <w:rFonts w:ascii="Times New Roman" w:eastAsia="Times New Roman" w:hAnsi="Times New Roman" w:cs="Times New Roman"/>
          <w:sz w:val="24"/>
          <w:szCs w:val="24"/>
        </w:rPr>
        <w:t xml:space="preserve"> </w:t>
      </w:r>
      <w:proofErr w:type="spellStart"/>
      <w:r w:rsidRPr="00C348A1">
        <w:rPr>
          <w:rFonts w:ascii="Times New Roman" w:eastAsia="Times New Roman" w:hAnsi="Times New Roman" w:cs="Times New Roman"/>
          <w:sz w:val="24"/>
          <w:szCs w:val="24"/>
        </w:rPr>
        <w:t>eu</w:t>
      </w:r>
      <w:proofErr w:type="spellEnd"/>
      <w:r w:rsidRPr="00C348A1">
        <w:rPr>
          <w:rFonts w:ascii="Times New Roman" w:eastAsia="Times New Roman" w:hAnsi="Times New Roman" w:cs="Times New Roman"/>
          <w:sz w:val="24"/>
          <w:szCs w:val="24"/>
        </w:rPr>
        <w:t xml:space="preserve"> de </w:t>
      </w:r>
      <w:proofErr w:type="spellStart"/>
      <w:r w:rsidRPr="00C348A1">
        <w:rPr>
          <w:rFonts w:ascii="Times New Roman" w:eastAsia="Times New Roman" w:hAnsi="Times New Roman" w:cs="Times New Roman"/>
          <w:sz w:val="24"/>
          <w:szCs w:val="24"/>
        </w:rPr>
        <w:t>grandes</w:t>
      </w:r>
      <w:proofErr w:type="spellEnd"/>
      <w:r w:rsidRPr="00C348A1">
        <w:rPr>
          <w:rFonts w:ascii="Times New Roman" w:eastAsia="Times New Roman" w:hAnsi="Times New Roman" w:cs="Times New Roman"/>
          <w:sz w:val="24"/>
          <w:szCs w:val="24"/>
        </w:rPr>
        <w:t xml:space="preserve"> </w:t>
      </w:r>
      <w:proofErr w:type="spellStart"/>
      <w:r w:rsidRPr="00C348A1">
        <w:rPr>
          <w:rFonts w:ascii="Times New Roman" w:eastAsia="Times New Roman" w:hAnsi="Times New Roman" w:cs="Times New Roman"/>
          <w:sz w:val="24"/>
          <w:szCs w:val="24"/>
        </w:rPr>
        <w:t>difficultés</w:t>
      </w:r>
      <w:proofErr w:type="spellEnd"/>
      <w:r w:rsidRPr="00C348A1">
        <w:rPr>
          <w:rFonts w:ascii="Times New Roman" w:eastAsia="Times New Roman" w:hAnsi="Times New Roman" w:cs="Times New Roman"/>
          <w:sz w:val="24"/>
          <w:szCs w:val="24"/>
        </w:rPr>
        <w:t xml:space="preserve">, la </w:t>
      </w:r>
      <w:proofErr w:type="spellStart"/>
      <w:r w:rsidRPr="00C348A1">
        <w:rPr>
          <w:rFonts w:ascii="Times New Roman" w:eastAsia="Times New Roman" w:hAnsi="Times New Roman" w:cs="Times New Roman"/>
          <w:sz w:val="24"/>
          <w:szCs w:val="24"/>
        </w:rPr>
        <w:t>pe</w:t>
      </w:r>
      <w:r w:rsidR="00D76083" w:rsidRPr="00C348A1">
        <w:rPr>
          <w:rFonts w:ascii="Times New Roman" w:eastAsia="Times New Roman" w:hAnsi="Times New Roman" w:cs="Times New Roman"/>
          <w:sz w:val="24"/>
          <w:szCs w:val="24"/>
        </w:rPr>
        <w:t>ur</w:t>
      </w:r>
      <w:proofErr w:type="spellEnd"/>
      <w:r w:rsidR="00D76083" w:rsidRPr="00C348A1">
        <w:rPr>
          <w:rFonts w:ascii="Times New Roman" w:eastAsia="Times New Roman" w:hAnsi="Times New Roman" w:cs="Times New Roman"/>
          <w:sz w:val="24"/>
          <w:szCs w:val="24"/>
        </w:rPr>
        <w:t xml:space="preserve"> des </w:t>
      </w:r>
      <w:proofErr w:type="spellStart"/>
      <w:r w:rsidR="00D76083" w:rsidRPr="00C348A1">
        <w:rPr>
          <w:rFonts w:ascii="Times New Roman" w:eastAsia="Times New Roman" w:hAnsi="Times New Roman" w:cs="Times New Roman"/>
          <w:sz w:val="24"/>
          <w:szCs w:val="24"/>
        </w:rPr>
        <w:t>employés</w:t>
      </w:r>
      <w:proofErr w:type="spellEnd"/>
      <w:r w:rsidR="00752C17">
        <w:rPr>
          <w:rFonts w:ascii="Times New Roman" w:eastAsia="Times New Roman" w:hAnsi="Times New Roman" w:cs="Times New Roman"/>
          <w:sz w:val="24"/>
          <w:szCs w:val="24"/>
        </w:rPr>
        <w:t xml:space="preserve"> de la FINCA</w:t>
      </w:r>
      <w:r w:rsidR="00D76083" w:rsidRPr="00C348A1">
        <w:rPr>
          <w:rFonts w:ascii="Times New Roman" w:eastAsia="Times New Roman" w:hAnsi="Times New Roman" w:cs="Times New Roman"/>
          <w:sz w:val="24"/>
          <w:szCs w:val="24"/>
        </w:rPr>
        <w:t xml:space="preserve"> pour nous </w:t>
      </w:r>
      <w:proofErr w:type="spellStart"/>
      <w:r w:rsidR="00D76083" w:rsidRPr="00C348A1">
        <w:rPr>
          <w:rFonts w:ascii="Times New Roman" w:eastAsia="Times New Roman" w:hAnsi="Times New Roman" w:cs="Times New Roman"/>
          <w:sz w:val="24"/>
          <w:szCs w:val="24"/>
        </w:rPr>
        <w:t>fournir</w:t>
      </w:r>
      <w:proofErr w:type="spellEnd"/>
      <w:r w:rsidRPr="00C348A1">
        <w:rPr>
          <w:rFonts w:ascii="Times New Roman" w:eastAsia="Times New Roman" w:hAnsi="Times New Roman" w:cs="Times New Roman"/>
          <w:sz w:val="24"/>
          <w:szCs w:val="24"/>
        </w:rPr>
        <w:t xml:space="preserve"> des </w:t>
      </w:r>
      <w:proofErr w:type="spellStart"/>
      <w:r w:rsidRPr="00C348A1">
        <w:rPr>
          <w:rFonts w:ascii="Times New Roman" w:eastAsia="Times New Roman" w:hAnsi="Times New Roman" w:cs="Times New Roman"/>
          <w:sz w:val="24"/>
          <w:szCs w:val="24"/>
        </w:rPr>
        <w:t>informations</w:t>
      </w:r>
      <w:proofErr w:type="spellEnd"/>
      <w:r w:rsidRPr="00C348A1">
        <w:rPr>
          <w:rFonts w:ascii="Times New Roman" w:eastAsia="Times New Roman" w:hAnsi="Times New Roman" w:cs="Times New Roman"/>
          <w:sz w:val="24"/>
          <w:szCs w:val="24"/>
        </w:rPr>
        <w:t xml:space="preserve">, la </w:t>
      </w:r>
      <w:proofErr w:type="spellStart"/>
      <w:r w:rsidRPr="00C348A1">
        <w:rPr>
          <w:rFonts w:ascii="Times New Roman" w:eastAsia="Times New Roman" w:hAnsi="Times New Roman" w:cs="Times New Roman"/>
          <w:sz w:val="24"/>
          <w:szCs w:val="24"/>
        </w:rPr>
        <w:t>réticence</w:t>
      </w:r>
      <w:proofErr w:type="spellEnd"/>
      <w:r w:rsidRPr="00C348A1">
        <w:rPr>
          <w:rFonts w:ascii="Times New Roman" w:eastAsia="Times New Roman" w:hAnsi="Times New Roman" w:cs="Times New Roman"/>
          <w:sz w:val="24"/>
          <w:szCs w:val="24"/>
        </w:rPr>
        <w:t xml:space="preserve"> de </w:t>
      </w:r>
      <w:proofErr w:type="spellStart"/>
      <w:r w:rsidRPr="00C348A1">
        <w:rPr>
          <w:rFonts w:ascii="Times New Roman" w:eastAsia="Times New Roman" w:hAnsi="Times New Roman" w:cs="Times New Roman"/>
          <w:sz w:val="24"/>
          <w:szCs w:val="24"/>
        </w:rPr>
        <w:t>certaines</w:t>
      </w:r>
      <w:proofErr w:type="spellEnd"/>
      <w:r w:rsidRPr="00C348A1">
        <w:rPr>
          <w:rFonts w:ascii="Times New Roman" w:eastAsia="Times New Roman" w:hAnsi="Times New Roman" w:cs="Times New Roman"/>
          <w:sz w:val="24"/>
          <w:szCs w:val="24"/>
        </w:rPr>
        <w:t xml:space="preserve"> </w:t>
      </w:r>
      <w:proofErr w:type="spellStart"/>
      <w:r w:rsidRPr="00C348A1">
        <w:rPr>
          <w:rFonts w:ascii="Times New Roman" w:eastAsia="Times New Roman" w:hAnsi="Times New Roman" w:cs="Times New Roman"/>
          <w:sz w:val="24"/>
          <w:szCs w:val="24"/>
        </w:rPr>
        <w:t>personnes</w:t>
      </w:r>
      <w:proofErr w:type="spellEnd"/>
      <w:r w:rsidRPr="00C348A1">
        <w:rPr>
          <w:rFonts w:ascii="Times New Roman" w:eastAsia="Times New Roman" w:hAnsi="Times New Roman" w:cs="Times New Roman"/>
          <w:sz w:val="24"/>
          <w:szCs w:val="24"/>
        </w:rPr>
        <w:t xml:space="preserve"> pour </w:t>
      </w:r>
      <w:proofErr w:type="spellStart"/>
      <w:r w:rsidRPr="00C348A1">
        <w:rPr>
          <w:rFonts w:ascii="Times New Roman" w:eastAsia="Times New Roman" w:hAnsi="Times New Roman" w:cs="Times New Roman"/>
          <w:sz w:val="24"/>
          <w:szCs w:val="24"/>
        </w:rPr>
        <w:t>répondre</w:t>
      </w:r>
      <w:proofErr w:type="spellEnd"/>
      <w:r w:rsidRPr="00C348A1">
        <w:rPr>
          <w:rFonts w:ascii="Times New Roman" w:eastAsia="Times New Roman" w:hAnsi="Times New Roman" w:cs="Times New Roman"/>
          <w:sz w:val="24"/>
          <w:szCs w:val="24"/>
        </w:rPr>
        <w:t xml:space="preserve"> à </w:t>
      </w:r>
      <w:proofErr w:type="spellStart"/>
      <w:r w:rsidRPr="00C348A1">
        <w:rPr>
          <w:rFonts w:ascii="Times New Roman" w:eastAsia="Times New Roman" w:hAnsi="Times New Roman" w:cs="Times New Roman"/>
          <w:sz w:val="24"/>
          <w:szCs w:val="24"/>
        </w:rPr>
        <w:t>certaines</w:t>
      </w:r>
      <w:proofErr w:type="spellEnd"/>
      <w:r w:rsidRPr="00C348A1">
        <w:rPr>
          <w:rFonts w:ascii="Times New Roman" w:eastAsia="Times New Roman" w:hAnsi="Times New Roman" w:cs="Times New Roman"/>
          <w:sz w:val="24"/>
          <w:szCs w:val="24"/>
        </w:rPr>
        <w:t xml:space="preserve"> questions</w:t>
      </w:r>
    </w:p>
    <w:p w:rsidR="00960123" w:rsidRPr="00C348A1" w:rsidRDefault="00960123" w:rsidP="00960123">
      <w:pPr>
        <w:pStyle w:val="PlainText"/>
        <w:spacing w:line="480" w:lineRule="auto"/>
        <w:jc w:val="both"/>
        <w:rPr>
          <w:rFonts w:ascii="Times New Roman" w:hAnsi="Times New Roman" w:cs="Times New Roman"/>
          <w:sz w:val="24"/>
          <w:szCs w:val="24"/>
        </w:rPr>
      </w:pPr>
    </w:p>
    <w:p w:rsidR="00D75F16" w:rsidRPr="00C348A1" w:rsidRDefault="00D75F16" w:rsidP="006007AC">
      <w:pPr>
        <w:spacing w:line="360" w:lineRule="auto"/>
        <w:ind w:left="360"/>
        <w:jc w:val="both"/>
        <w:rPr>
          <w:rFonts w:eastAsia="SimSun-ExtB"/>
          <w:lang w:val="fr-FR"/>
        </w:rPr>
      </w:pPr>
    </w:p>
    <w:p w:rsidR="00D75F16" w:rsidRPr="00C348A1" w:rsidRDefault="00D75F16" w:rsidP="006007AC">
      <w:pPr>
        <w:spacing w:line="360" w:lineRule="auto"/>
        <w:ind w:left="360"/>
        <w:jc w:val="both"/>
        <w:rPr>
          <w:rFonts w:eastAsia="SimSun-ExtB"/>
          <w:lang w:val="fr-FR"/>
        </w:rPr>
      </w:pPr>
    </w:p>
    <w:p w:rsidR="00D75F16" w:rsidRPr="00C348A1" w:rsidRDefault="00D75F16" w:rsidP="006007AC">
      <w:pPr>
        <w:spacing w:line="360" w:lineRule="auto"/>
        <w:ind w:left="360"/>
        <w:jc w:val="both"/>
        <w:rPr>
          <w:rFonts w:eastAsia="SimSun-ExtB"/>
          <w:lang w:val="fr-FR"/>
        </w:rPr>
      </w:pPr>
    </w:p>
    <w:p w:rsidR="00D75F16" w:rsidRPr="00C348A1" w:rsidRDefault="00D75F16" w:rsidP="006007AC">
      <w:pPr>
        <w:spacing w:line="360" w:lineRule="auto"/>
        <w:ind w:left="360"/>
        <w:jc w:val="both"/>
        <w:rPr>
          <w:rFonts w:eastAsia="SimSun-ExtB"/>
          <w:lang w:val="fr-FR"/>
        </w:rPr>
      </w:pPr>
    </w:p>
    <w:p w:rsidR="003B5F8D" w:rsidRDefault="003B5F8D" w:rsidP="00561C62">
      <w:pPr>
        <w:spacing w:line="360" w:lineRule="auto"/>
        <w:jc w:val="both"/>
        <w:rPr>
          <w:rFonts w:eastAsia="SimSun-ExtB"/>
          <w:lang w:val="fr-FR"/>
        </w:rPr>
      </w:pPr>
    </w:p>
    <w:p w:rsidR="00561C62" w:rsidRPr="00C348A1" w:rsidRDefault="00561C62" w:rsidP="00561C62">
      <w:pPr>
        <w:spacing w:line="360" w:lineRule="auto"/>
        <w:jc w:val="both"/>
        <w:rPr>
          <w:rFonts w:eastAsia="SimSun-ExtB"/>
          <w:lang w:val="fr-FR"/>
        </w:rPr>
      </w:pPr>
    </w:p>
    <w:p w:rsidR="00ED54BA" w:rsidRDefault="00ED54BA" w:rsidP="00ED54BA">
      <w:pPr>
        <w:spacing w:line="360" w:lineRule="auto"/>
        <w:rPr>
          <w:rFonts w:ascii="Times New Roman" w:eastAsia="Times New Roman" w:hAnsi="Times New Roman" w:cs="Times New Roman"/>
          <w:b/>
          <w:bCs/>
          <w:sz w:val="56"/>
          <w:szCs w:val="56"/>
          <w:lang w:val="fr-FR"/>
        </w:rPr>
      </w:pPr>
    </w:p>
    <w:p w:rsidR="000E632A" w:rsidRPr="00C348A1" w:rsidRDefault="00AD26FC" w:rsidP="00ED54BA">
      <w:pPr>
        <w:spacing w:line="360" w:lineRule="auto"/>
        <w:jc w:val="center"/>
        <w:rPr>
          <w:rFonts w:eastAsia="SimSun-ExtB"/>
          <w:b/>
          <w:sz w:val="28"/>
          <w:szCs w:val="28"/>
          <w:lang w:val="fr-FR"/>
        </w:rPr>
      </w:pPr>
      <w:r w:rsidRPr="00C348A1">
        <w:rPr>
          <w:rFonts w:ascii="Times New Roman" w:eastAsia="Times New Roman" w:hAnsi="Times New Roman" w:cs="Times New Roman"/>
          <w:b/>
          <w:bCs/>
          <w:sz w:val="56"/>
          <w:szCs w:val="56"/>
          <w:lang w:val="fr-FR"/>
        </w:rPr>
        <w:t>CHAPITRE I</w:t>
      </w:r>
    </w:p>
    <w:p w:rsidR="00ED7627" w:rsidRPr="00C348A1" w:rsidRDefault="00506F72" w:rsidP="00034927">
      <w:pPr>
        <w:spacing w:line="360" w:lineRule="auto"/>
        <w:jc w:val="center"/>
        <w:rPr>
          <w:rFonts w:eastAsia="SimSun-ExtB"/>
          <w:b/>
          <w:sz w:val="40"/>
          <w:szCs w:val="40"/>
          <w:lang w:val="fr-FR"/>
        </w:rPr>
      </w:pPr>
      <w:r w:rsidRPr="00C348A1">
        <w:rPr>
          <w:rFonts w:eastAsia="SimSun-ExtB"/>
          <w:b/>
          <w:sz w:val="40"/>
          <w:szCs w:val="40"/>
          <w:lang w:val="fr-FR"/>
        </w:rPr>
        <w:t>LES CADRES CONCEPTUEL ET THEORIQUE DU TRAVAIL</w:t>
      </w:r>
    </w:p>
    <w:p w:rsidR="00ED7627" w:rsidRPr="00C348A1" w:rsidRDefault="00ED7627" w:rsidP="00034927">
      <w:pPr>
        <w:spacing w:line="360" w:lineRule="auto"/>
        <w:jc w:val="center"/>
        <w:rPr>
          <w:rFonts w:eastAsia="SimSun-ExtB"/>
          <w:b/>
          <w:sz w:val="52"/>
          <w:szCs w:val="52"/>
          <w:lang w:val="fr-FR"/>
        </w:rPr>
      </w:pPr>
    </w:p>
    <w:p w:rsidR="00506F72" w:rsidRPr="00C348A1" w:rsidRDefault="00506F72" w:rsidP="00034927">
      <w:pPr>
        <w:spacing w:line="360" w:lineRule="auto"/>
        <w:jc w:val="center"/>
        <w:rPr>
          <w:rFonts w:eastAsia="SimSun-ExtB"/>
          <w:b/>
          <w:sz w:val="52"/>
          <w:szCs w:val="52"/>
          <w:lang w:val="fr-FR"/>
        </w:rPr>
      </w:pPr>
    </w:p>
    <w:p w:rsidR="00506F72" w:rsidRPr="00C348A1" w:rsidRDefault="00506F72" w:rsidP="00034927">
      <w:pPr>
        <w:spacing w:line="360" w:lineRule="auto"/>
        <w:jc w:val="center"/>
        <w:rPr>
          <w:rFonts w:eastAsia="SimSun-ExtB"/>
          <w:b/>
          <w:sz w:val="52"/>
          <w:szCs w:val="52"/>
          <w:lang w:val="fr-FR"/>
        </w:rPr>
      </w:pPr>
    </w:p>
    <w:p w:rsidR="00ED7627" w:rsidRPr="00C348A1" w:rsidRDefault="00ED7627" w:rsidP="00034927">
      <w:pPr>
        <w:spacing w:line="360" w:lineRule="auto"/>
        <w:jc w:val="center"/>
        <w:rPr>
          <w:rFonts w:eastAsia="SimSun-ExtB"/>
          <w:b/>
          <w:sz w:val="52"/>
          <w:szCs w:val="52"/>
          <w:lang w:val="fr-FR"/>
        </w:rPr>
      </w:pPr>
    </w:p>
    <w:p w:rsidR="003B5F8D" w:rsidRPr="00C348A1" w:rsidRDefault="003B5F8D" w:rsidP="005B744B">
      <w:pPr>
        <w:spacing w:line="480" w:lineRule="auto"/>
        <w:rPr>
          <w:rFonts w:eastAsia="SimSun-ExtB"/>
          <w:b/>
          <w:sz w:val="28"/>
          <w:szCs w:val="28"/>
          <w:lang w:val="fr-FR"/>
        </w:rPr>
      </w:pPr>
    </w:p>
    <w:p w:rsidR="009D090D" w:rsidRPr="00C348A1" w:rsidRDefault="009D090D" w:rsidP="00153CFC">
      <w:pPr>
        <w:pStyle w:val="ListParagraph"/>
        <w:numPr>
          <w:ilvl w:val="0"/>
          <w:numId w:val="24"/>
        </w:numPr>
        <w:spacing w:line="480" w:lineRule="auto"/>
        <w:jc w:val="both"/>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lastRenderedPageBreak/>
        <w:t>Cadre</w:t>
      </w:r>
      <w:r w:rsidR="00292089" w:rsidRPr="00C348A1">
        <w:rPr>
          <w:rFonts w:ascii="Times New Roman" w:eastAsia="SimSun-ExtB" w:hAnsi="Times New Roman" w:cs="Times New Roman"/>
          <w:b/>
          <w:sz w:val="28"/>
          <w:szCs w:val="28"/>
          <w:lang w:val="fr-FR"/>
        </w:rPr>
        <w:t xml:space="preserve">s  Conceptuel et </w:t>
      </w:r>
      <w:r w:rsidRPr="00C348A1">
        <w:rPr>
          <w:rFonts w:ascii="Times New Roman" w:eastAsia="SimSun-ExtB" w:hAnsi="Times New Roman" w:cs="Times New Roman"/>
          <w:b/>
          <w:sz w:val="28"/>
          <w:szCs w:val="28"/>
          <w:lang w:val="fr-FR"/>
        </w:rPr>
        <w:t>Théorique :</w:t>
      </w:r>
    </w:p>
    <w:p w:rsidR="00292089" w:rsidRPr="00C348A1" w:rsidRDefault="00292089" w:rsidP="00153CFC">
      <w:pPr>
        <w:pStyle w:val="ListParagraph"/>
        <w:numPr>
          <w:ilvl w:val="0"/>
          <w:numId w:val="22"/>
        </w:numPr>
        <w:spacing w:line="480" w:lineRule="auto"/>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t>Cadre Conceptuel</w:t>
      </w:r>
    </w:p>
    <w:p w:rsidR="00172C96" w:rsidRPr="00C348A1" w:rsidRDefault="00172C96" w:rsidP="00AA421B">
      <w:pPr>
        <w:pStyle w:val="paragraphememoir"/>
        <w:spacing w:line="480" w:lineRule="auto"/>
        <w:ind w:left="720"/>
        <w:jc w:val="both"/>
        <w:rPr>
          <w:lang w:val="fr-FR"/>
        </w:rPr>
      </w:pPr>
      <w:r w:rsidRPr="00C348A1">
        <w:rPr>
          <w:lang w:val="fr-FR"/>
        </w:rPr>
        <w:t>Nous allons faire une présentation générale des différentes notions relatives au sujet Analyse et l’impact des Institutions de Micro</w:t>
      </w:r>
      <w:r w:rsidR="009147C5" w:rsidRPr="00C348A1">
        <w:rPr>
          <w:lang w:val="fr-FR"/>
        </w:rPr>
        <w:t>-</w:t>
      </w:r>
      <w:r w:rsidRPr="00C348A1">
        <w:rPr>
          <w:lang w:val="fr-FR"/>
        </w:rPr>
        <w:t>finance sur les PME au Cap-Haitien : Etude de la Micro</w:t>
      </w:r>
      <w:r w:rsidR="009147C5" w:rsidRPr="00C348A1">
        <w:rPr>
          <w:lang w:val="fr-FR"/>
        </w:rPr>
        <w:t>-</w:t>
      </w:r>
      <w:r w:rsidRPr="00C348A1">
        <w:rPr>
          <w:lang w:val="fr-FR"/>
        </w:rPr>
        <w:t>finance de la FINCA.</w:t>
      </w:r>
    </w:p>
    <w:p w:rsidR="00172C96" w:rsidRPr="00C348A1" w:rsidRDefault="00BB77C0" w:rsidP="00153CFC">
      <w:pPr>
        <w:pStyle w:val="soustitrememoir"/>
        <w:numPr>
          <w:ilvl w:val="0"/>
          <w:numId w:val="27"/>
        </w:numPr>
        <w:spacing w:line="480" w:lineRule="auto"/>
        <w:jc w:val="both"/>
        <w:rPr>
          <w:b/>
          <w:lang w:val="fr-FR"/>
        </w:rPr>
      </w:pPr>
      <w:r w:rsidRPr="00C348A1">
        <w:rPr>
          <w:b/>
          <w:lang w:val="fr-FR"/>
        </w:rPr>
        <w:t>Définition des Concepts</w:t>
      </w:r>
      <w:r w:rsidR="00506F72" w:rsidRPr="00C348A1">
        <w:rPr>
          <w:b/>
          <w:lang w:val="fr-FR"/>
        </w:rPr>
        <w:t> </w:t>
      </w:r>
    </w:p>
    <w:p w:rsidR="00A11DE4" w:rsidRPr="00C348A1" w:rsidRDefault="00040415" w:rsidP="00153CFC">
      <w:pPr>
        <w:pStyle w:val="soustitrememoir"/>
        <w:numPr>
          <w:ilvl w:val="0"/>
          <w:numId w:val="28"/>
        </w:numPr>
        <w:spacing w:line="480" w:lineRule="auto"/>
        <w:jc w:val="both"/>
        <w:rPr>
          <w:b/>
          <w:lang w:val="fr-FR"/>
        </w:rPr>
      </w:pPr>
      <w:r w:rsidRPr="00C348A1">
        <w:rPr>
          <w:b/>
          <w:lang w:val="fr-FR"/>
        </w:rPr>
        <w:t>Analyse financière</w:t>
      </w:r>
    </w:p>
    <w:p w:rsidR="00A11DE4" w:rsidRPr="00C348A1" w:rsidRDefault="00A11DE4" w:rsidP="00114573">
      <w:pPr>
        <w:pStyle w:val="soustitrememoir"/>
        <w:spacing w:line="480" w:lineRule="auto"/>
        <w:ind w:firstLine="75"/>
        <w:jc w:val="both"/>
        <w:rPr>
          <w:b/>
          <w:lang w:val="fr-FR"/>
        </w:rPr>
      </w:pPr>
      <w:r w:rsidRPr="00C348A1">
        <w:rPr>
          <w:rStyle w:val="Strong"/>
          <w:b w:val="0"/>
          <w:lang w:val="fr-FR"/>
        </w:rPr>
        <w:t>C’est une technique de gestion qui a pour objectif de donner une vision synthétique de la situation de solvabilité d'une entreprise, d'en caractériser la rentabilité et les perspectives afin de faciliter l'investissement (analyse boursière ...), ou l'octroi de crédit</w:t>
      </w:r>
      <w:proofErr w:type="gramStart"/>
      <w:r w:rsidRPr="00C348A1">
        <w:rPr>
          <w:rStyle w:val="Strong"/>
          <w:b w:val="0"/>
          <w:lang w:val="fr-FR"/>
        </w:rPr>
        <w:t>..</w:t>
      </w:r>
      <w:proofErr w:type="gramEnd"/>
      <w:r w:rsidRPr="00C348A1">
        <w:rPr>
          <w:rStyle w:val="FootnoteReference"/>
          <w:bCs/>
          <w:lang w:val="fr-FR"/>
        </w:rPr>
        <w:footnoteReference w:id="2"/>
      </w:r>
    </w:p>
    <w:p w:rsidR="00A11DE4" w:rsidRPr="00C348A1" w:rsidRDefault="00A11DE4" w:rsidP="00A11DE4">
      <w:pPr>
        <w:pStyle w:val="twunmatched"/>
        <w:spacing w:line="480" w:lineRule="auto"/>
        <w:ind w:left="75"/>
        <w:jc w:val="both"/>
        <w:rPr>
          <w:lang w:val="fr-FR"/>
        </w:rPr>
      </w:pPr>
      <w:r w:rsidRPr="00C348A1">
        <w:rPr>
          <w:rStyle w:val="Strong"/>
          <w:b w:val="0"/>
          <w:lang w:val="fr-FR"/>
        </w:rPr>
        <w:t>On peut aussi la définir comme étant une étude ayant pour objectif, d'une part, de formuler un diagnostic sur la capacité présente ou futur d'une entreprise, de rentabilité des capitaux qui lui sont nécessaires ; d'autre part, de mettre en évidence les emplois financiers et les ressources que l'entreprise peut se procurer soit par elle-même soit par l'extérieur.</w:t>
      </w:r>
    </w:p>
    <w:p w:rsidR="00A11DE4" w:rsidRPr="00C348A1" w:rsidRDefault="00F95602" w:rsidP="00A11DE4">
      <w:pPr>
        <w:pStyle w:val="twunmatched"/>
        <w:spacing w:line="480" w:lineRule="auto"/>
        <w:ind w:left="75"/>
        <w:jc w:val="both"/>
        <w:rPr>
          <w:lang w:val="fr-FR"/>
        </w:rPr>
      </w:pPr>
      <w:r>
        <w:rPr>
          <w:rStyle w:val="Strong"/>
          <w:b w:val="0"/>
          <w:lang w:val="fr-FR"/>
        </w:rPr>
        <w:t>D'après Armand DAYAN : </w:t>
      </w:r>
      <w:r w:rsidR="00A11DE4" w:rsidRPr="00C348A1">
        <w:rPr>
          <w:rStyle w:val="Strong"/>
          <w:b w:val="0"/>
          <w:lang w:val="fr-FR"/>
        </w:rPr>
        <w:t xml:space="preserve"> L'analyse financière est un ensemble de concepts, méthodes et outils qui permettent de traiter des informations internes et externes, en vue de formuler des recommandations pertinentes concernant la situation d'un agent économique spécifique, le niveau </w:t>
      </w:r>
      <w:r w:rsidR="00A11DE4" w:rsidRPr="00C348A1">
        <w:rPr>
          <w:rStyle w:val="Strong"/>
          <w:b w:val="0"/>
          <w:lang w:val="fr-FR"/>
        </w:rPr>
        <w:lastRenderedPageBreak/>
        <w:t>et la qualité de ses performances, ainsi que le degré de risque dans un environ</w:t>
      </w:r>
      <w:r>
        <w:rPr>
          <w:rStyle w:val="Strong"/>
          <w:b w:val="0"/>
          <w:lang w:val="fr-FR"/>
        </w:rPr>
        <w:t>nement fortement concurrentiel.</w:t>
      </w:r>
      <w:r w:rsidR="00A11DE4" w:rsidRPr="00C348A1">
        <w:rPr>
          <w:rStyle w:val="FootnoteReference"/>
          <w:bCs/>
          <w:lang w:val="fr-FR"/>
        </w:rPr>
        <w:footnoteReference w:id="3"/>
      </w:r>
    </w:p>
    <w:p w:rsidR="00A11DE4" w:rsidRPr="00C348A1" w:rsidRDefault="00A11DE4" w:rsidP="00A11DE4">
      <w:pPr>
        <w:pStyle w:val="twunmatched"/>
        <w:spacing w:line="480" w:lineRule="auto"/>
        <w:ind w:left="75"/>
        <w:jc w:val="both"/>
        <w:rPr>
          <w:lang w:val="fr-FR"/>
        </w:rPr>
      </w:pPr>
      <w:r w:rsidRPr="00C348A1">
        <w:rPr>
          <w:rStyle w:val="Strong"/>
          <w:b w:val="0"/>
          <w:lang w:val="fr-FR"/>
        </w:rPr>
        <w:t>D'après Michel REFAIT, c'est &lt;&lt; l'ensemble de travaux qui permettent d'étudier la situation d'une entreprise, d'interpréter ses résultats et d'y prendre des décisions qui impliquent des flux monétaires&gt;&gt;</w:t>
      </w:r>
      <w:r w:rsidRPr="00C348A1">
        <w:rPr>
          <w:rStyle w:val="FootnoteReference"/>
          <w:b/>
          <w:bCs/>
          <w:lang w:val="fr-FR"/>
        </w:rPr>
        <w:footnoteReference w:id="4"/>
      </w:r>
    </w:p>
    <w:p w:rsidR="00A11DE4" w:rsidRDefault="00A11DE4" w:rsidP="00206A55">
      <w:pPr>
        <w:pStyle w:val="twunmatched"/>
        <w:spacing w:line="480" w:lineRule="auto"/>
        <w:ind w:left="75"/>
        <w:jc w:val="both"/>
        <w:rPr>
          <w:rStyle w:val="Strong"/>
          <w:b w:val="0"/>
          <w:lang w:val="fr-FR"/>
        </w:rPr>
      </w:pPr>
      <w:r w:rsidRPr="00C348A1">
        <w:rPr>
          <w:rStyle w:val="Strong"/>
          <w:b w:val="0"/>
          <w:lang w:val="fr-FR"/>
        </w:rPr>
        <w:t>Pour Elie COHEN, c'est &lt;&lt; l'ensemble des concepts, des méthodes et des instruments qui permettent de formuler une appréciation relative à la situation financière d'une entreprise, aux risques qui l'affectent, au niveau et à la qualité de ses performance&gt;&gt;</w:t>
      </w:r>
      <w:r w:rsidRPr="00C348A1">
        <w:rPr>
          <w:rStyle w:val="FootnoteReference"/>
          <w:bCs/>
          <w:lang w:val="fr-FR"/>
        </w:rPr>
        <w:footnoteReference w:id="5"/>
      </w:r>
    </w:p>
    <w:p w:rsidR="009D6D83" w:rsidRPr="00C348A1" w:rsidRDefault="009D6D83" w:rsidP="00206A55">
      <w:pPr>
        <w:pStyle w:val="twunmatched"/>
        <w:spacing w:line="480" w:lineRule="auto"/>
        <w:ind w:left="75"/>
        <w:jc w:val="both"/>
        <w:rPr>
          <w:lang w:val="fr-FR"/>
        </w:rPr>
      </w:pPr>
      <w:r>
        <w:rPr>
          <w:rStyle w:val="Strong"/>
          <w:b w:val="0"/>
          <w:lang w:val="fr-FR"/>
        </w:rPr>
        <w:t xml:space="preserve">Enfin on peut dire en quelques mots que c’est l’étude menée afin de </w:t>
      </w:r>
      <w:proofErr w:type="spellStart"/>
      <w:r w:rsidRPr="009D6D83">
        <w:rPr>
          <w:rStyle w:val="Strong"/>
          <w:b w:val="0"/>
          <w:lang w:val="fr-HT"/>
        </w:rPr>
        <w:t>mésurer</w:t>
      </w:r>
      <w:proofErr w:type="spellEnd"/>
      <w:r>
        <w:rPr>
          <w:rStyle w:val="Strong"/>
          <w:b w:val="0"/>
          <w:lang w:val="fr-FR"/>
        </w:rPr>
        <w:t xml:space="preserve"> l</w:t>
      </w:r>
      <w:r w:rsidR="007777EC">
        <w:rPr>
          <w:rStyle w:val="Strong"/>
          <w:b w:val="0"/>
          <w:lang w:val="fr-FR"/>
        </w:rPr>
        <w:t>es conséquences d’un changement économique et financier effectué au sein d’une entreprise.</w:t>
      </w:r>
    </w:p>
    <w:p w:rsidR="00927A21" w:rsidRPr="00C348A1" w:rsidRDefault="00927A21" w:rsidP="00153CFC">
      <w:pPr>
        <w:pStyle w:val="soustitrememoir"/>
        <w:numPr>
          <w:ilvl w:val="0"/>
          <w:numId w:val="28"/>
        </w:numPr>
        <w:spacing w:line="480" w:lineRule="auto"/>
        <w:jc w:val="both"/>
        <w:rPr>
          <w:b/>
          <w:lang w:val="fr-FR"/>
        </w:rPr>
      </w:pPr>
      <w:r w:rsidRPr="00C348A1">
        <w:rPr>
          <w:b/>
          <w:lang w:val="fr-FR"/>
        </w:rPr>
        <w:t>Institution financière</w:t>
      </w:r>
    </w:p>
    <w:p w:rsidR="005A4BFB" w:rsidRPr="00C348A1" w:rsidRDefault="005A4BFB" w:rsidP="00114573">
      <w:pPr>
        <w:spacing w:before="100" w:beforeAutospacing="1" w:after="100" w:afterAutospacing="1" w:line="480" w:lineRule="auto"/>
        <w:ind w:firstLine="720"/>
        <w:jc w:val="both"/>
        <w:rPr>
          <w:rFonts w:ascii="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En économie, une </w:t>
      </w:r>
      <w:r w:rsidRPr="00C348A1">
        <w:rPr>
          <w:rFonts w:ascii="Times New Roman" w:eastAsia="Times New Roman" w:hAnsi="Times New Roman" w:cs="Times New Roman"/>
          <w:b/>
          <w:bCs/>
          <w:sz w:val="24"/>
          <w:szCs w:val="24"/>
          <w:lang w:val="fr-FR"/>
        </w:rPr>
        <w:t>institution financière</w:t>
      </w:r>
      <w:r w:rsidRPr="00C348A1">
        <w:rPr>
          <w:rFonts w:ascii="Times New Roman" w:eastAsia="Times New Roman" w:hAnsi="Times New Roman" w:cs="Times New Roman"/>
          <w:sz w:val="24"/>
          <w:szCs w:val="24"/>
          <w:lang w:val="fr-FR"/>
        </w:rPr>
        <w:t xml:space="preserve"> est une institution publique ou privée, qui assure une mission économique ou financière et qui fournit des services financiers à ses clients. Les institutions financières privées (appelées  établissements financiers) sont en général tributaires d'une  règlementation financière édictée par les  autorités financières.</w:t>
      </w:r>
      <w:r w:rsidRPr="00C348A1">
        <w:rPr>
          <w:rStyle w:val="FootnoteReference"/>
          <w:rFonts w:ascii="Times New Roman" w:eastAsia="Times New Roman" w:hAnsi="Times New Roman" w:cs="Times New Roman"/>
          <w:sz w:val="24"/>
          <w:szCs w:val="24"/>
          <w:lang w:val="fr-FR"/>
        </w:rPr>
        <w:footnoteReference w:id="6"/>
      </w:r>
    </w:p>
    <w:p w:rsidR="005A4BFB" w:rsidRPr="00C348A1" w:rsidRDefault="005A4BFB" w:rsidP="005A4BFB">
      <w:pPr>
        <w:spacing w:line="480" w:lineRule="auto"/>
        <w:jc w:val="both"/>
        <w:rPr>
          <w:rFonts w:ascii="Times New Roman" w:hAnsi="Times New Roman" w:cs="Times New Roman"/>
          <w:sz w:val="24"/>
          <w:szCs w:val="24"/>
          <w:lang w:val="fr-FR"/>
        </w:rPr>
      </w:pPr>
      <w:r w:rsidRPr="00C348A1">
        <w:rPr>
          <w:rStyle w:val="arial-12-noir-b1"/>
          <w:rFonts w:ascii="Times New Roman" w:hAnsi="Times New Roman" w:cs="Times New Roman"/>
          <w:b w:val="0"/>
          <w:sz w:val="24"/>
          <w:szCs w:val="24"/>
          <w:lang w:val="fr-FR"/>
        </w:rPr>
        <w:t xml:space="preserve"> C’est un</w:t>
      </w:r>
      <w:r w:rsidRPr="00C348A1">
        <w:rPr>
          <w:rStyle w:val="arial-12-noir-b1"/>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 xml:space="preserve"> établissement financier qui assure à une clientèle une large gamme de services financiers. Parmi les institutions financières on retrouve des banques, des agences, des organismes, assurant une mission économique autant dans le secteur public que dans le secteur privé. La Banque </w:t>
      </w:r>
      <w:r w:rsidRPr="00C348A1">
        <w:rPr>
          <w:rFonts w:ascii="Times New Roman" w:hAnsi="Times New Roman" w:cs="Times New Roman"/>
          <w:sz w:val="24"/>
          <w:szCs w:val="24"/>
          <w:lang w:val="fr-FR"/>
        </w:rPr>
        <w:lastRenderedPageBreak/>
        <w:t>Mondiale, le Fonds Monétaire International, la Banque européenne d'investissements, la Caisse de dépôts, l'Agence Française de Développement sont toutes des institutions financières reconnues.</w:t>
      </w:r>
      <w:r w:rsidRPr="00C348A1">
        <w:rPr>
          <w:rStyle w:val="FootnoteReference"/>
          <w:rFonts w:ascii="Times New Roman" w:hAnsi="Times New Roman" w:cs="Times New Roman"/>
          <w:sz w:val="24"/>
          <w:szCs w:val="24"/>
          <w:lang w:val="fr-FR"/>
        </w:rPr>
        <w:footnoteReference w:id="7"/>
      </w:r>
    </w:p>
    <w:p w:rsidR="00564D33" w:rsidRPr="00C348A1" w:rsidRDefault="00564D33" w:rsidP="00DE6866">
      <w:pPr>
        <w:spacing w:line="480" w:lineRule="auto"/>
        <w:jc w:val="both"/>
        <w:rPr>
          <w:rFonts w:ascii="Times New Roman" w:eastAsia="SimSun-ExtB" w:hAnsi="Times New Roman" w:cs="Times New Roman"/>
          <w:b/>
          <w:sz w:val="28"/>
          <w:szCs w:val="28"/>
          <w:lang w:val="fr-FR"/>
        </w:rPr>
      </w:pPr>
      <w:r w:rsidRPr="00C348A1">
        <w:rPr>
          <w:rFonts w:ascii="Times New Roman" w:eastAsia="Times New Roman" w:hAnsi="Times New Roman" w:cs="Times New Roman"/>
          <w:sz w:val="24"/>
          <w:szCs w:val="24"/>
          <w:lang w:val="fr-FR"/>
        </w:rPr>
        <w:t xml:space="preserve"> Il y a des institutions </w:t>
      </w:r>
      <w:r w:rsidR="00890594" w:rsidRPr="00C348A1">
        <w:rPr>
          <w:rFonts w:ascii="Times New Roman" w:eastAsia="Times New Roman" w:hAnsi="Times New Roman" w:cs="Times New Roman"/>
          <w:sz w:val="24"/>
          <w:szCs w:val="24"/>
          <w:lang w:val="fr-FR"/>
        </w:rPr>
        <w:t>à</w:t>
      </w:r>
      <w:r w:rsidRPr="00C348A1">
        <w:rPr>
          <w:rFonts w:ascii="Times New Roman" w:eastAsia="Times New Roman" w:hAnsi="Times New Roman" w:cs="Times New Roman"/>
          <w:sz w:val="24"/>
          <w:szCs w:val="24"/>
          <w:lang w:val="fr-FR"/>
        </w:rPr>
        <w:t xml:space="preserve"> but lucratif et des institutions à but non-lucratif.</w:t>
      </w:r>
    </w:p>
    <w:p w:rsidR="00564D33" w:rsidRDefault="00564D33" w:rsidP="00FE244B">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Une</w:t>
      </w:r>
      <w:r w:rsidR="00990DDF" w:rsidRPr="00C348A1">
        <w:rPr>
          <w:rFonts w:ascii="Times New Roman" w:eastAsia="Times New Roman" w:hAnsi="Times New Roman" w:cs="Times New Roman"/>
          <w:sz w:val="24"/>
          <w:szCs w:val="24"/>
          <w:lang w:val="fr-FR"/>
        </w:rPr>
        <w:t xml:space="preserve"> </w:t>
      </w:r>
      <w:r w:rsidR="00410A1C" w:rsidRPr="00C348A1">
        <w:rPr>
          <w:rFonts w:ascii="Times New Roman" w:eastAsia="Times New Roman" w:hAnsi="Times New Roman" w:cs="Times New Roman"/>
          <w:sz w:val="24"/>
          <w:szCs w:val="24"/>
          <w:lang w:val="fr-FR"/>
        </w:rPr>
        <w:t>institution</w:t>
      </w:r>
      <w:r w:rsidR="00FE244B" w:rsidRPr="00C348A1">
        <w:rPr>
          <w:rFonts w:ascii="Times New Roman" w:eastAsia="Times New Roman" w:hAnsi="Times New Roman" w:cs="Times New Roman"/>
          <w:sz w:val="24"/>
          <w:szCs w:val="24"/>
          <w:lang w:val="fr-FR"/>
        </w:rPr>
        <w:t xml:space="preserve"> sans but lucratif au service des </w:t>
      </w:r>
      <w:r w:rsidR="00410A1C" w:rsidRPr="00C348A1">
        <w:rPr>
          <w:rFonts w:ascii="Times New Roman" w:eastAsia="Times New Roman" w:hAnsi="Times New Roman" w:cs="Times New Roman"/>
          <w:sz w:val="24"/>
          <w:szCs w:val="24"/>
          <w:lang w:val="fr-FR"/>
        </w:rPr>
        <w:t>ménages</w:t>
      </w:r>
      <w:r w:rsidRPr="00C348A1">
        <w:rPr>
          <w:rFonts w:ascii="Times New Roman" w:eastAsia="Times New Roman" w:hAnsi="Times New Roman" w:cs="Times New Roman"/>
          <w:sz w:val="24"/>
          <w:szCs w:val="24"/>
          <w:lang w:val="fr-FR"/>
        </w:rPr>
        <w:t xml:space="preserve"> a pour fonction principale de produire des</w:t>
      </w:r>
      <w:r w:rsidR="00FE244B" w:rsidRPr="00C348A1">
        <w:rPr>
          <w:rFonts w:ascii="Times New Roman" w:eastAsia="Times New Roman" w:hAnsi="Times New Roman" w:cs="Times New Roman"/>
          <w:sz w:val="24"/>
          <w:szCs w:val="24"/>
          <w:lang w:val="fr-FR"/>
        </w:rPr>
        <w:t xml:space="preserve"> services non marchands pour les </w:t>
      </w:r>
      <w:r w:rsidR="00410A1C" w:rsidRPr="00C348A1">
        <w:rPr>
          <w:rFonts w:ascii="Times New Roman" w:eastAsia="Times New Roman" w:hAnsi="Times New Roman" w:cs="Times New Roman"/>
          <w:sz w:val="24"/>
          <w:szCs w:val="24"/>
          <w:lang w:val="fr-FR"/>
        </w:rPr>
        <w:t>ménages,</w:t>
      </w:r>
      <w:r w:rsidR="00FE244B" w:rsidRPr="00C348A1">
        <w:rPr>
          <w:rFonts w:ascii="Times New Roman" w:eastAsia="Times New Roman" w:hAnsi="Times New Roman" w:cs="Times New Roman"/>
          <w:sz w:val="24"/>
          <w:szCs w:val="24"/>
          <w:lang w:val="fr-FR"/>
        </w:rPr>
        <w:t xml:space="preserve"> et celles qui ont un but lucratif vendent</w:t>
      </w:r>
      <w:r w:rsidRPr="00C348A1">
        <w:rPr>
          <w:rFonts w:ascii="Times New Roman" w:eastAsia="Times New Roman" w:hAnsi="Times New Roman" w:cs="Times New Roman"/>
          <w:sz w:val="24"/>
          <w:szCs w:val="24"/>
          <w:lang w:val="fr-FR"/>
        </w:rPr>
        <w:t xml:space="preserve"> des </w:t>
      </w:r>
      <w:r w:rsidR="00FE244B" w:rsidRPr="00C348A1">
        <w:rPr>
          <w:rFonts w:ascii="Times New Roman" w:eastAsia="Times New Roman" w:hAnsi="Times New Roman" w:cs="Times New Roman"/>
          <w:sz w:val="24"/>
          <w:szCs w:val="24"/>
          <w:lang w:val="fr-FR"/>
        </w:rPr>
        <w:t xml:space="preserve"> services pour tirer des profits.</w:t>
      </w:r>
    </w:p>
    <w:p w:rsidR="0035420F" w:rsidRPr="00C348A1" w:rsidRDefault="0035420F" w:rsidP="00FE244B">
      <w:pPr>
        <w:spacing w:before="100" w:beforeAutospacing="1" w:after="100" w:afterAutospacing="1" w:line="48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Si on veut donner une définition propre, on peut dire que c’est une structure spécialisée dans le commerce d’argent dans le but de tirer des profits.</w:t>
      </w:r>
    </w:p>
    <w:p w:rsidR="00206A55" w:rsidRPr="00206A55" w:rsidRDefault="008D50DC" w:rsidP="00153CFC">
      <w:pPr>
        <w:pStyle w:val="ListParagraph"/>
        <w:numPr>
          <w:ilvl w:val="0"/>
          <w:numId w:val="28"/>
        </w:numPr>
        <w:shd w:val="clear" w:color="auto" w:fill="FFFFFF"/>
        <w:spacing w:before="100" w:beforeAutospacing="1" w:after="100" w:afterAutospacing="1" w:line="480" w:lineRule="auto"/>
        <w:jc w:val="both"/>
        <w:rPr>
          <w:rFonts w:eastAsia="SimSun-ExtB"/>
          <w:sz w:val="28"/>
          <w:szCs w:val="28"/>
          <w:lang w:val="fr-FR"/>
        </w:rPr>
      </w:pPr>
      <w:r w:rsidRPr="00206A55">
        <w:rPr>
          <w:rFonts w:ascii="Times New Roman" w:eastAsia="Times New Roman" w:hAnsi="Times New Roman" w:cs="Times New Roman"/>
          <w:b/>
          <w:sz w:val="24"/>
          <w:szCs w:val="24"/>
          <w:lang w:val="fr-FR"/>
        </w:rPr>
        <w:t>Impacts</w:t>
      </w:r>
    </w:p>
    <w:p w:rsidR="009147C5" w:rsidRPr="00E67071" w:rsidRDefault="009147C5" w:rsidP="00E64C6A">
      <w:pPr>
        <w:shd w:val="clear" w:color="auto" w:fill="FFFFFF"/>
        <w:spacing w:before="100" w:beforeAutospacing="1" w:after="100" w:afterAutospacing="1" w:line="480" w:lineRule="auto"/>
        <w:jc w:val="both"/>
        <w:rPr>
          <w:rStyle w:val="textelocution2"/>
          <w:rFonts w:ascii="Times New Roman" w:hAnsi="Times New Roman" w:cs="Times New Roman"/>
          <w:color w:val="1D1D1D"/>
          <w:sz w:val="24"/>
          <w:szCs w:val="24"/>
          <w:lang w:val="fr-FR"/>
        </w:rPr>
      </w:pPr>
      <w:r w:rsidRPr="00E67071">
        <w:rPr>
          <w:rFonts w:ascii="Times New Roman" w:eastAsia="SimSun-ExtB" w:hAnsi="Times New Roman" w:cs="Times New Roman"/>
          <w:sz w:val="24"/>
          <w:szCs w:val="24"/>
          <w:lang w:val="fr-FR"/>
        </w:rPr>
        <w:t>Impact :</w:t>
      </w:r>
      <w:r w:rsidRPr="00E67071">
        <w:rPr>
          <w:rStyle w:val="textelocution2"/>
          <w:rFonts w:ascii="Times New Roman" w:hAnsi="Times New Roman" w:cs="Times New Roman"/>
          <w:color w:val="1D1D1D"/>
          <w:sz w:val="24"/>
          <w:szCs w:val="24"/>
          <w:lang w:val="fr-FR"/>
        </w:rPr>
        <w:t xml:space="preserve"> procédure qui vise à prévoir les effets d’une chose sur une autre et qui est obligatoire dans certains cas.</w:t>
      </w:r>
    </w:p>
    <w:p w:rsidR="00E64C6A" w:rsidRPr="00E67071" w:rsidRDefault="00E64C6A" w:rsidP="00E64C6A">
      <w:pPr>
        <w:shd w:val="clear" w:color="auto" w:fill="FFFFFF"/>
        <w:spacing w:before="100" w:beforeAutospacing="1" w:after="100" w:afterAutospacing="1" w:line="480" w:lineRule="auto"/>
        <w:jc w:val="both"/>
        <w:rPr>
          <w:rFonts w:ascii="Times New Roman" w:eastAsia="SimSun-ExtB" w:hAnsi="Times New Roman" w:cs="Times New Roman"/>
          <w:sz w:val="24"/>
          <w:szCs w:val="24"/>
          <w:lang w:val="fr-FR"/>
        </w:rPr>
      </w:pPr>
      <w:r w:rsidRPr="00E67071">
        <w:rPr>
          <w:rStyle w:val="textelocution2"/>
          <w:rFonts w:ascii="Times New Roman" w:hAnsi="Times New Roman" w:cs="Times New Roman"/>
          <w:color w:val="1D1D1D"/>
          <w:sz w:val="24"/>
          <w:szCs w:val="24"/>
          <w:lang w:val="fr-FR"/>
        </w:rPr>
        <w:t>On peut</w:t>
      </w:r>
      <w:r w:rsidR="00A40C22">
        <w:rPr>
          <w:rStyle w:val="textelocution2"/>
          <w:rFonts w:ascii="Times New Roman" w:hAnsi="Times New Roman" w:cs="Times New Roman"/>
          <w:color w:val="1D1D1D"/>
          <w:sz w:val="24"/>
          <w:szCs w:val="24"/>
          <w:lang w:val="fr-FR"/>
        </w:rPr>
        <w:t xml:space="preserve"> le définir également comme conséquence, influence ou le choc </w:t>
      </w:r>
      <w:r w:rsidRPr="00E67071">
        <w:rPr>
          <w:rStyle w:val="textelocution2"/>
          <w:rFonts w:ascii="Times New Roman" w:hAnsi="Times New Roman" w:cs="Times New Roman"/>
          <w:color w:val="1D1D1D"/>
          <w:sz w:val="24"/>
          <w:szCs w:val="24"/>
          <w:lang w:val="fr-FR"/>
        </w:rPr>
        <w:t xml:space="preserve"> </w:t>
      </w:r>
      <w:r w:rsidR="00A40C22">
        <w:rPr>
          <w:rStyle w:val="textelocution2"/>
          <w:rFonts w:ascii="Times New Roman" w:hAnsi="Times New Roman" w:cs="Times New Roman"/>
          <w:color w:val="1D1D1D"/>
          <w:sz w:val="24"/>
          <w:szCs w:val="24"/>
          <w:lang w:val="fr-FR"/>
        </w:rPr>
        <w:t xml:space="preserve">subit </w:t>
      </w:r>
      <w:r w:rsidRPr="00E67071">
        <w:rPr>
          <w:rStyle w:val="textelocution2"/>
          <w:rFonts w:ascii="Times New Roman" w:hAnsi="Times New Roman" w:cs="Times New Roman"/>
          <w:color w:val="1D1D1D"/>
          <w:sz w:val="24"/>
          <w:szCs w:val="24"/>
          <w:lang w:val="fr-FR"/>
        </w:rPr>
        <w:t xml:space="preserve"> par u</w:t>
      </w:r>
      <w:r w:rsidR="00E67071" w:rsidRPr="00E67071">
        <w:rPr>
          <w:rStyle w:val="textelocution2"/>
          <w:rFonts w:ascii="Times New Roman" w:hAnsi="Times New Roman" w:cs="Times New Roman"/>
          <w:color w:val="1D1D1D"/>
          <w:sz w:val="24"/>
          <w:szCs w:val="24"/>
          <w:lang w:val="fr-FR"/>
        </w:rPr>
        <w:t>ne autre chose après une modification ou un changement.</w:t>
      </w:r>
    </w:p>
    <w:p w:rsidR="00990DDF" w:rsidRPr="00C348A1" w:rsidRDefault="00990DDF" w:rsidP="00153CFC">
      <w:pPr>
        <w:pStyle w:val="twunmatched"/>
        <w:numPr>
          <w:ilvl w:val="0"/>
          <w:numId w:val="28"/>
        </w:numPr>
        <w:spacing w:line="480" w:lineRule="auto"/>
        <w:jc w:val="both"/>
        <w:rPr>
          <w:b/>
          <w:lang w:val="fr-FR"/>
        </w:rPr>
      </w:pPr>
      <w:r w:rsidRPr="00C348A1">
        <w:rPr>
          <w:b/>
          <w:lang w:val="fr-FR"/>
        </w:rPr>
        <w:t>Micro-finance/</w:t>
      </w:r>
      <w:r w:rsidR="008348FC" w:rsidRPr="00C348A1">
        <w:rPr>
          <w:b/>
          <w:lang w:val="fr-FR"/>
        </w:rPr>
        <w:t>Microcrédit</w:t>
      </w:r>
      <w:r w:rsidR="00C14B58" w:rsidRPr="00C348A1">
        <w:rPr>
          <w:b/>
          <w:lang w:val="fr-FR"/>
        </w:rPr>
        <w:t xml:space="preserve"> et crédit</w:t>
      </w:r>
    </w:p>
    <w:p w:rsidR="00ED41E8" w:rsidRPr="00C348A1" w:rsidRDefault="00BB77C0" w:rsidP="00ED41E8">
      <w:pPr>
        <w:spacing w:line="480" w:lineRule="auto"/>
        <w:jc w:val="both"/>
        <w:rPr>
          <w:rFonts w:ascii="Times New Roman" w:eastAsia="Times New Roman" w:hAnsi="Times New Roman" w:cs="Times New Roman"/>
          <w:b/>
          <w:sz w:val="24"/>
          <w:szCs w:val="24"/>
          <w:lang w:val="fr-FR"/>
        </w:rPr>
      </w:pPr>
      <w:r w:rsidRPr="00C348A1">
        <w:rPr>
          <w:rFonts w:ascii="Times New Roman" w:hAnsi="Times New Roman" w:cs="Times New Roman"/>
          <w:b/>
          <w:sz w:val="24"/>
          <w:szCs w:val="24"/>
          <w:lang w:val="fr-FR"/>
        </w:rPr>
        <w:t>Micro</w:t>
      </w:r>
      <w:r w:rsidR="005A4BFB" w:rsidRPr="00C348A1">
        <w:rPr>
          <w:rFonts w:ascii="Times New Roman" w:hAnsi="Times New Roman" w:cs="Times New Roman"/>
          <w:b/>
          <w:sz w:val="24"/>
          <w:szCs w:val="24"/>
          <w:lang w:val="fr-FR"/>
        </w:rPr>
        <w:t>-</w:t>
      </w:r>
      <w:r w:rsidRPr="00C348A1">
        <w:rPr>
          <w:rFonts w:ascii="Times New Roman" w:hAnsi="Times New Roman" w:cs="Times New Roman"/>
          <w:b/>
          <w:sz w:val="24"/>
          <w:szCs w:val="24"/>
          <w:lang w:val="fr-FR"/>
        </w:rPr>
        <w:t>finance</w:t>
      </w:r>
      <w:r w:rsidR="005A4BFB" w:rsidRPr="00C348A1">
        <w:rPr>
          <w:rFonts w:ascii="Times New Roman" w:hAnsi="Times New Roman" w:cs="Times New Roman"/>
          <w:b/>
          <w:sz w:val="24"/>
          <w:szCs w:val="24"/>
          <w:lang w:val="fr-FR"/>
        </w:rPr>
        <w:t> :</w:t>
      </w:r>
      <w:r w:rsidR="005A4BFB" w:rsidRPr="00C348A1">
        <w:rPr>
          <w:rFonts w:ascii="Times New Roman" w:eastAsia="Times New Roman" w:hAnsi="Times New Roman" w:cs="Times New Roman"/>
          <w:sz w:val="24"/>
          <w:szCs w:val="24"/>
          <w:lang w:val="fr-FR"/>
        </w:rPr>
        <w:t xml:space="preserve"> </w:t>
      </w:r>
      <w:r w:rsidR="00ED41E8" w:rsidRPr="00C348A1">
        <w:rPr>
          <w:rFonts w:ascii="Times New Roman" w:hAnsi="Times New Roman" w:cs="Times New Roman"/>
          <w:sz w:val="24"/>
          <w:szCs w:val="24"/>
          <w:lang w:val="fr-FR"/>
        </w:rPr>
        <w:t xml:space="preserve">Le concept de Micro-finance est un thème à la mode dans la littérature de la finance, et il est aujourd'hui placé au cœur des politiques de développement dans les pays en développement et les organisations internationales. Il y a un luxe de définitions de ce concept. Mais, tous les acteurs dans ce domaine s'entendent sur l'idée que les services de la micro-finance </w:t>
      </w:r>
      <w:r w:rsidR="00ED41E8" w:rsidRPr="00C348A1">
        <w:rPr>
          <w:rFonts w:ascii="Times New Roman" w:hAnsi="Times New Roman" w:cs="Times New Roman"/>
          <w:sz w:val="24"/>
          <w:szCs w:val="24"/>
          <w:lang w:val="fr-FR"/>
        </w:rPr>
        <w:lastRenderedPageBreak/>
        <w:t>visent principalement les pauvres. Selon l'Organisation des Nations Unies, la micro-finance est la prestation de divers services financiers à des populations pauvres et à faibles revenu</w:t>
      </w:r>
      <w:bookmarkStart w:id="1" w:name="fnref18"/>
      <w:bookmarkEnd w:id="1"/>
      <w:r w:rsidR="00ED41E8" w:rsidRPr="00C348A1">
        <w:rPr>
          <w:rFonts w:ascii="Times New Roman" w:hAnsi="Times New Roman" w:cs="Times New Roman"/>
          <w:sz w:val="24"/>
          <w:szCs w:val="24"/>
          <w:lang w:val="fr-FR"/>
        </w:rPr>
        <w:t>s.</w:t>
      </w:r>
      <w:r w:rsidR="00ED41E8" w:rsidRPr="00C348A1">
        <w:rPr>
          <w:rStyle w:val="FootnoteReference"/>
          <w:rFonts w:ascii="Times New Roman" w:hAnsi="Times New Roman" w:cs="Times New Roman"/>
          <w:sz w:val="24"/>
          <w:szCs w:val="24"/>
          <w:lang w:val="fr-FR"/>
        </w:rPr>
        <w:footnoteReference w:id="8"/>
      </w:r>
    </w:p>
    <w:p w:rsidR="005A4BFB" w:rsidRPr="00C348A1" w:rsidRDefault="005A4BFB" w:rsidP="005A4BFB">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Un ensemble de produits financiers aux personnes exclues du  système financier</w:t>
      </w:r>
      <w:hyperlink r:id="rId9" w:tooltip="Système financier" w:history="1"/>
      <w:r w:rsidRPr="00C348A1">
        <w:rPr>
          <w:rFonts w:ascii="Times New Roman" w:eastAsia="Times New Roman" w:hAnsi="Times New Roman" w:cs="Times New Roman"/>
          <w:sz w:val="24"/>
          <w:szCs w:val="24"/>
          <w:lang w:val="fr-FR"/>
        </w:rPr>
        <w:t xml:space="preserve"> classique ou  formel. </w:t>
      </w:r>
      <w:r w:rsidRPr="00C348A1">
        <w:rPr>
          <w:rFonts w:ascii="Times New Roman" w:eastAsia="Times New Roman" w:hAnsi="Times New Roman" w:cs="Times New Roman"/>
          <w:vanish/>
          <w:sz w:val="24"/>
          <w:szCs w:val="24"/>
          <w:u w:val="single"/>
          <w:vertAlign w:val="superscript"/>
          <w:lang w:val="fr-FR"/>
        </w:rPr>
        <w:t>[]</w:t>
      </w:r>
      <w:r w:rsidRPr="00C348A1">
        <w:rPr>
          <w:rFonts w:ascii="Times New Roman" w:eastAsia="Times New Roman" w:hAnsi="Times New Roman" w:cs="Times New Roman"/>
          <w:sz w:val="24"/>
          <w:szCs w:val="24"/>
          <w:lang w:val="fr-FR"/>
        </w:rPr>
        <w:t xml:space="preserve"> Ils concernent en général les habitants pauvres des pays en développements. De façon plus générale, la micro-finance réfère à une vision du monde où « le maximum de foyers pauvres ou assimilés peuvent avoir un accès permanent à une gamme de services financiers de grande qualité et adaptés à leurs besoins, incluant non seulement le crédit mais l'épargne, l'assurance et les transferts de fonds ».</w:t>
      </w:r>
      <w:r w:rsidRPr="00C348A1">
        <w:rPr>
          <w:rStyle w:val="FootnoteReference"/>
          <w:rFonts w:ascii="Times New Roman" w:eastAsia="Times New Roman" w:hAnsi="Times New Roman" w:cs="Times New Roman"/>
          <w:sz w:val="24"/>
          <w:szCs w:val="24"/>
          <w:lang w:val="fr-FR"/>
        </w:rPr>
        <w:footnoteReference w:id="9"/>
      </w:r>
    </w:p>
    <w:p w:rsidR="005A4BFB" w:rsidRPr="00C348A1" w:rsidRDefault="00492802" w:rsidP="005A4BFB">
      <w:pPr>
        <w:pStyle w:val="twunmatched"/>
        <w:spacing w:line="480" w:lineRule="auto"/>
        <w:jc w:val="both"/>
        <w:rPr>
          <w:lang w:val="fr-FR"/>
        </w:rPr>
      </w:pPr>
      <w:r w:rsidRPr="00C348A1">
        <w:rPr>
          <w:b/>
          <w:lang w:val="fr-FR"/>
        </w:rPr>
        <w:t>Microcrédit</w:t>
      </w:r>
      <w:r w:rsidR="00BB77C0" w:rsidRPr="00C348A1">
        <w:rPr>
          <w:b/>
          <w:lang w:val="fr-FR"/>
        </w:rPr>
        <w:t> :</w:t>
      </w:r>
      <w:r w:rsidR="008D50DC" w:rsidRPr="00C348A1">
        <w:rPr>
          <w:b/>
          <w:lang w:val="fr-FR"/>
        </w:rPr>
        <w:t xml:space="preserve"> </w:t>
      </w:r>
      <w:r w:rsidR="00DE6866" w:rsidRPr="00C348A1">
        <w:rPr>
          <w:color w:val="222222"/>
          <w:lang w:val="fr-FR"/>
        </w:rPr>
        <w:t>Les services de micro</w:t>
      </w:r>
      <w:r w:rsidR="005A4BFB" w:rsidRPr="00C348A1">
        <w:rPr>
          <w:color w:val="222222"/>
          <w:lang w:val="fr-FR"/>
        </w:rPr>
        <w:t>-</w:t>
      </w:r>
      <w:r w:rsidR="00DE6866" w:rsidRPr="00C348A1">
        <w:rPr>
          <w:color w:val="222222"/>
          <w:lang w:val="fr-FR"/>
        </w:rPr>
        <w:t xml:space="preserve">finance fournissent un ensemble de produits financiers aux personnes exclues du système financier classique ou formel. Ils concernent en général les habitants pauvres des pays en développement. </w:t>
      </w:r>
      <w:r w:rsidR="00BB77C0" w:rsidRPr="00C348A1">
        <w:rPr>
          <w:lang w:val="fr-FR"/>
        </w:rPr>
        <w:t xml:space="preserve">Il y a toute une gamme de </w:t>
      </w:r>
      <w:r w:rsidRPr="00C348A1">
        <w:rPr>
          <w:lang w:val="fr-FR"/>
        </w:rPr>
        <w:t>définitions</w:t>
      </w:r>
      <w:r w:rsidR="00BB77C0" w:rsidRPr="00C348A1">
        <w:rPr>
          <w:lang w:val="fr-FR"/>
        </w:rPr>
        <w:t xml:space="preserve"> qu’on donne à la </w:t>
      </w:r>
      <w:r w:rsidR="00DE6866" w:rsidRPr="00C348A1">
        <w:rPr>
          <w:lang w:val="fr-FR"/>
        </w:rPr>
        <w:t>micro</w:t>
      </w:r>
      <w:r w:rsidR="005A4BFB" w:rsidRPr="00C348A1">
        <w:rPr>
          <w:lang w:val="fr-FR"/>
        </w:rPr>
        <w:t>-</w:t>
      </w:r>
      <w:r w:rsidR="00DE6866" w:rsidRPr="00C348A1">
        <w:rPr>
          <w:lang w:val="fr-FR"/>
        </w:rPr>
        <w:t>finance</w:t>
      </w:r>
      <w:r w:rsidR="00355027" w:rsidRPr="00C348A1">
        <w:rPr>
          <w:lang w:val="fr-FR"/>
        </w:rPr>
        <w:t xml:space="preserve"> mais en résumé on peut dire c’est une </w:t>
      </w:r>
      <w:r w:rsidR="007D12CA" w:rsidRPr="00C348A1">
        <w:rPr>
          <w:lang w:val="fr-FR"/>
        </w:rPr>
        <w:t>activité</w:t>
      </w:r>
      <w:r w:rsidR="00355027" w:rsidRPr="00C348A1">
        <w:rPr>
          <w:lang w:val="fr-FR"/>
        </w:rPr>
        <w:t xml:space="preserve"> qu’une personne </w:t>
      </w:r>
      <w:r w:rsidR="007D12CA" w:rsidRPr="00C348A1">
        <w:rPr>
          <w:lang w:val="fr-FR"/>
        </w:rPr>
        <w:t>financièrement</w:t>
      </w:r>
      <w:r w:rsidR="005A4BFB" w:rsidRPr="00C348A1">
        <w:rPr>
          <w:lang w:val="fr-FR"/>
        </w:rPr>
        <w:t xml:space="preserve"> faible peut démarrer en de générer des revenus.</w:t>
      </w:r>
    </w:p>
    <w:p w:rsidR="005A4BFB" w:rsidRPr="00C348A1" w:rsidRDefault="005A4BFB" w:rsidP="005A4BFB">
      <w:p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En d’autres termes on peut définir le microcrédit comme une forme de crédit allouée aux personnes non éligibles à un mode financier classique. Il s'adresse donc à une catégorie d'individus ou d'entreprises à revenu plus faible. Il se développe également au sein des pays en voie de développement afin d'appuyer des microprojets et ainsi permettre l'essor d'une activité économique et la création de richesse.</w:t>
      </w:r>
      <w:r w:rsidRPr="00C348A1">
        <w:rPr>
          <w:rStyle w:val="FootnoteReference"/>
          <w:rFonts w:ascii="Times New Roman" w:hAnsi="Times New Roman" w:cs="Times New Roman"/>
          <w:sz w:val="24"/>
          <w:szCs w:val="24"/>
          <w:lang w:val="fr-FR"/>
        </w:rPr>
        <w:footnoteReference w:id="10"/>
      </w:r>
    </w:p>
    <w:p w:rsidR="009031B9" w:rsidRPr="00C348A1" w:rsidRDefault="005A4BFB" w:rsidP="005A4BFB">
      <w:pPr>
        <w:pStyle w:val="twunmatched"/>
        <w:spacing w:line="480" w:lineRule="auto"/>
        <w:jc w:val="both"/>
        <w:rPr>
          <w:lang w:val="fr-FR"/>
        </w:rPr>
      </w:pPr>
      <w:r w:rsidRPr="00C348A1">
        <w:rPr>
          <w:b/>
          <w:lang w:val="fr-FR"/>
        </w:rPr>
        <w:lastRenderedPageBreak/>
        <w:t>Crédit</w:t>
      </w:r>
      <w:r w:rsidRPr="00C348A1">
        <w:rPr>
          <w:lang w:val="fr-FR"/>
        </w:rPr>
        <w:t> : Acte</w:t>
      </w:r>
      <w:r w:rsidR="00343F1D" w:rsidRPr="00C348A1">
        <w:rPr>
          <w:lang w:val="fr-FR"/>
        </w:rPr>
        <w:t xml:space="preserve"> de confiance comportant l'échange de deux prestations dissociées dans le temps; biens ou moyens de paiement contre promesse ou perspective de paiement ou de remboursement. Pour engager leurs entreprises, financer leurs investissements ou leurs consommations, développer leurs échanges, les agents économiques disposent rarement en fonds propres tous les capitaux ou tous les moyens de paiement nécessaires, et au moment voulu</w:t>
      </w:r>
      <w:r w:rsidRPr="00C348A1">
        <w:rPr>
          <w:rStyle w:val="FootnoteReference"/>
          <w:lang w:val="fr-FR"/>
        </w:rPr>
        <w:footnoteReference w:id="11"/>
      </w:r>
      <w:r w:rsidR="00343F1D" w:rsidRPr="00C348A1">
        <w:rPr>
          <w:lang w:val="fr-FR"/>
        </w:rPr>
        <w:t xml:space="preserve">. </w:t>
      </w:r>
    </w:p>
    <w:p w:rsidR="00343F1D" w:rsidRPr="00C348A1" w:rsidRDefault="00343F1D" w:rsidP="00114573">
      <w:pPr>
        <w:spacing w:before="100" w:beforeAutospacing="1" w:after="100" w:afterAutospacing="1" w:line="480" w:lineRule="auto"/>
        <w:ind w:left="75" w:firstLine="64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 crédit est le principal moyen d'ajuster ses moyens avec </w:t>
      </w:r>
      <w:r w:rsidR="005A4BFB" w:rsidRPr="00C348A1">
        <w:rPr>
          <w:rFonts w:ascii="Times New Roman" w:eastAsia="Times New Roman" w:hAnsi="Times New Roman" w:cs="Times New Roman"/>
          <w:sz w:val="24"/>
          <w:szCs w:val="24"/>
          <w:lang w:val="fr-FR"/>
        </w:rPr>
        <w:t>s</w:t>
      </w:r>
      <w:r w:rsidRPr="00C348A1">
        <w:rPr>
          <w:rFonts w:ascii="Times New Roman" w:eastAsia="Times New Roman" w:hAnsi="Times New Roman" w:cs="Times New Roman"/>
          <w:sz w:val="24"/>
          <w:szCs w:val="24"/>
          <w:lang w:val="fr-FR"/>
        </w:rPr>
        <w:t xml:space="preserve">es besoins, ses anticipations ou ses décisions. Le crédit est en effet l'échange dans le temps, d'un bien sous condition d'une contrepartie future. Il implique donc une confiance fondamentale dans la réalisation de cette contrepartie ou dans les règles du jeu qui la garantissent. D'où son nom, provenant directement du latin </w:t>
      </w:r>
      <w:proofErr w:type="spellStart"/>
      <w:r w:rsidRPr="00C348A1">
        <w:rPr>
          <w:rFonts w:ascii="Times New Roman" w:eastAsia="Times New Roman" w:hAnsi="Times New Roman" w:cs="Times New Roman"/>
          <w:sz w:val="24"/>
          <w:szCs w:val="24"/>
          <w:lang w:val="fr-FR"/>
        </w:rPr>
        <w:t>credere</w:t>
      </w:r>
      <w:proofErr w:type="spellEnd"/>
      <w:r w:rsidRPr="00C348A1">
        <w:rPr>
          <w:rFonts w:ascii="Times New Roman" w:eastAsia="Times New Roman" w:hAnsi="Times New Roman" w:cs="Times New Roman"/>
          <w:sz w:val="24"/>
          <w:szCs w:val="24"/>
          <w:lang w:val="fr-FR"/>
        </w:rPr>
        <w:t xml:space="preserve"> (croire, se fier à).</w:t>
      </w:r>
    </w:p>
    <w:p w:rsidR="00172C96" w:rsidRPr="00C348A1" w:rsidRDefault="00343F1D" w:rsidP="005A4BFB">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crédit c'est donc, le mécanisme par lequel un débiteur obtient un bien ou de la monnaie d'un créancier en échange de la promesse d'un paiement différé de la contrepartie, majoré d'un intérêt.</w:t>
      </w:r>
    </w:p>
    <w:p w:rsidR="009147C5" w:rsidRDefault="009147C5" w:rsidP="00682A08">
      <w:pPr>
        <w:spacing w:line="480" w:lineRule="auto"/>
        <w:jc w:val="both"/>
        <w:rPr>
          <w:rFonts w:ascii="Times New Roman" w:hAnsi="Times New Roman" w:cs="Times New Roman"/>
          <w:sz w:val="24"/>
          <w:szCs w:val="24"/>
          <w:lang w:val="fr-FR"/>
        </w:rPr>
      </w:pPr>
      <w:r w:rsidRPr="00C348A1">
        <w:rPr>
          <w:rStyle w:val="arial-12-noir-b1"/>
          <w:rFonts w:ascii="Times New Roman" w:hAnsi="Times New Roman" w:cs="Times New Roman"/>
          <w:sz w:val="24"/>
          <w:szCs w:val="24"/>
          <w:lang w:val="fr-FR"/>
        </w:rPr>
        <w:t>Finance :</w:t>
      </w:r>
      <w:r w:rsidRPr="00C348A1">
        <w:rPr>
          <w:rFonts w:ascii="Times New Roman" w:hAnsi="Times New Roman" w:cs="Times New Roman"/>
          <w:sz w:val="24"/>
          <w:szCs w:val="24"/>
          <w:lang w:val="fr-FR"/>
        </w:rPr>
        <w:t xml:space="preserve"> Secteur d'activité dans lequel évoluent des entreprises, des organisations, des investisseurs et leurs différentes façons d'obtenir des ressources monétaires afin de les faire fructifier. Le monde de la finance se constitue d'entités qui disposent de capitaux et de divers biens. On y compte les maisons d'assurances, les institutions financières, les bourses, les budgets publics ainsi que le domaine de l'immobilier.</w:t>
      </w:r>
    </w:p>
    <w:p w:rsidR="00FD697B" w:rsidRDefault="00FD697B" w:rsidP="00682A08">
      <w:pPr>
        <w:spacing w:line="480" w:lineRule="auto"/>
        <w:jc w:val="both"/>
        <w:rPr>
          <w:rFonts w:ascii="Times New Roman" w:hAnsi="Times New Roman" w:cs="Times New Roman"/>
          <w:sz w:val="24"/>
          <w:szCs w:val="24"/>
          <w:lang w:val="fr-FR"/>
        </w:rPr>
      </w:pPr>
    </w:p>
    <w:p w:rsidR="00FD697B" w:rsidRDefault="00FD697B" w:rsidP="00682A08">
      <w:pPr>
        <w:spacing w:line="480" w:lineRule="auto"/>
        <w:jc w:val="both"/>
        <w:rPr>
          <w:rFonts w:ascii="Times New Roman" w:hAnsi="Times New Roman" w:cs="Times New Roman"/>
          <w:sz w:val="24"/>
          <w:szCs w:val="24"/>
          <w:lang w:val="fr-FR"/>
        </w:rPr>
      </w:pPr>
    </w:p>
    <w:p w:rsidR="00A40C22" w:rsidRPr="00C348A1" w:rsidRDefault="00A40C22" w:rsidP="00682A08">
      <w:pPr>
        <w:spacing w:line="480" w:lineRule="auto"/>
        <w:jc w:val="both"/>
        <w:rPr>
          <w:rFonts w:ascii="Times New Roman" w:eastAsia="SimSun-ExtB" w:hAnsi="Times New Roman" w:cs="Times New Roman"/>
          <w:b/>
          <w:sz w:val="28"/>
          <w:szCs w:val="28"/>
          <w:lang w:val="fr-FR"/>
        </w:rPr>
      </w:pPr>
    </w:p>
    <w:p w:rsidR="009147C5" w:rsidRPr="00C348A1" w:rsidRDefault="00C14B58" w:rsidP="00153CFC">
      <w:pPr>
        <w:pStyle w:val="ListParagraph"/>
        <w:numPr>
          <w:ilvl w:val="0"/>
          <w:numId w:val="28"/>
        </w:numPr>
        <w:spacing w:line="480" w:lineRule="auto"/>
        <w:jc w:val="both"/>
        <w:rPr>
          <w:rFonts w:ascii="Times New Roman" w:eastAsia="SimSun-ExtB" w:hAnsi="Times New Roman" w:cs="Times New Roman"/>
          <w:b/>
          <w:sz w:val="28"/>
          <w:szCs w:val="28"/>
          <w:lang w:val="fr-FR"/>
        </w:rPr>
      </w:pPr>
      <w:r w:rsidRPr="00C348A1">
        <w:rPr>
          <w:rFonts w:ascii="Times New Roman" w:eastAsia="SimSun-ExtB" w:hAnsi="Times New Roman" w:cs="Times New Roman"/>
          <w:b/>
          <w:sz w:val="28"/>
          <w:szCs w:val="28"/>
          <w:lang w:val="fr-FR"/>
        </w:rPr>
        <w:t>PME  et entreprise</w:t>
      </w:r>
    </w:p>
    <w:p w:rsidR="009147C5" w:rsidRPr="00C348A1" w:rsidRDefault="009147C5" w:rsidP="00114573">
      <w:pPr>
        <w:spacing w:line="480" w:lineRule="auto"/>
        <w:ind w:firstLine="720"/>
        <w:jc w:val="both"/>
        <w:rPr>
          <w:rFonts w:ascii="Times New Roman" w:eastAsia="SimSun-ExtB" w:hAnsi="Times New Roman" w:cs="Times New Roman"/>
          <w:b/>
          <w:sz w:val="28"/>
          <w:szCs w:val="28"/>
          <w:lang w:val="fr-FR"/>
        </w:rPr>
      </w:pPr>
      <w:r w:rsidRPr="00C348A1">
        <w:rPr>
          <w:rFonts w:ascii="Times New Roman" w:eastAsia="Times New Roman" w:hAnsi="Times New Roman" w:cs="Times New Roman"/>
          <w:sz w:val="24"/>
          <w:szCs w:val="24"/>
          <w:lang w:val="fr-FR"/>
        </w:rPr>
        <w:t>Les petites et moyennes entreprises (PME) sont en France, une catégorie d’entreprise comptant entre 10 et 250 salariés (en deçà de 10 salariés, on parle très petite entreprise). Leur chiffre d’affaire annuel ne doit pas excéder 50 millions d’euros. Certaines réglementations sont spécifiques les concernant, notamment afin de les protéger face aux grandes entreprises et d’accompagner leur développement.</w:t>
      </w:r>
      <w:r w:rsidRPr="00C348A1">
        <w:rPr>
          <w:rStyle w:val="FootnoteReference"/>
          <w:rFonts w:ascii="Times New Roman" w:eastAsia="Times New Roman" w:hAnsi="Times New Roman" w:cs="Times New Roman"/>
          <w:sz w:val="24"/>
          <w:szCs w:val="24"/>
          <w:lang w:val="fr-FR"/>
        </w:rPr>
        <w:footnoteReference w:id="12"/>
      </w:r>
    </w:p>
    <w:p w:rsidR="001F03FA" w:rsidRPr="00C348A1" w:rsidRDefault="00E57E32" w:rsidP="00114573">
      <w:pPr>
        <w:spacing w:line="480" w:lineRule="auto"/>
        <w:ind w:firstLine="360"/>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 xml:space="preserve">Selon la commission </w:t>
      </w:r>
      <w:r w:rsidR="007C02AE" w:rsidRPr="00C348A1">
        <w:rPr>
          <w:rFonts w:ascii="Times New Roman" w:eastAsia="SimSun-ExtB" w:hAnsi="Times New Roman" w:cs="Times New Roman"/>
          <w:sz w:val="24"/>
          <w:szCs w:val="24"/>
          <w:lang w:val="fr-FR"/>
        </w:rPr>
        <w:t>économique</w:t>
      </w:r>
      <w:r w:rsidR="00C14B58" w:rsidRPr="00C348A1">
        <w:rPr>
          <w:rFonts w:ascii="Times New Roman" w:eastAsia="SimSun-ExtB" w:hAnsi="Times New Roman" w:cs="Times New Roman"/>
          <w:sz w:val="24"/>
          <w:szCs w:val="24"/>
          <w:lang w:val="fr-FR"/>
        </w:rPr>
        <w:t xml:space="preserve"> </w:t>
      </w:r>
      <w:r w:rsidR="007C02AE" w:rsidRPr="00C348A1">
        <w:rPr>
          <w:rFonts w:ascii="Times New Roman" w:eastAsia="SimSun-ExtB" w:hAnsi="Times New Roman" w:cs="Times New Roman"/>
          <w:sz w:val="24"/>
          <w:szCs w:val="24"/>
          <w:lang w:val="fr-FR"/>
        </w:rPr>
        <w:t>Européenne</w:t>
      </w:r>
      <w:r w:rsidRPr="00C348A1">
        <w:rPr>
          <w:rFonts w:ascii="Times New Roman" w:eastAsia="SimSun-ExtB" w:hAnsi="Times New Roman" w:cs="Times New Roman"/>
          <w:sz w:val="24"/>
          <w:szCs w:val="24"/>
          <w:lang w:val="fr-FR"/>
        </w:rPr>
        <w:t>, les PME son</w:t>
      </w:r>
      <w:r w:rsidR="009147C5" w:rsidRPr="00C348A1">
        <w:rPr>
          <w:rFonts w:ascii="Times New Roman" w:eastAsia="SimSun-ExtB" w:hAnsi="Times New Roman" w:cs="Times New Roman"/>
          <w:sz w:val="24"/>
          <w:szCs w:val="24"/>
          <w:lang w:val="fr-FR"/>
        </w:rPr>
        <w:t>t</w:t>
      </w:r>
      <w:r w:rsidRPr="00C348A1">
        <w:rPr>
          <w:rFonts w:ascii="Times New Roman" w:eastAsia="SimSun-ExtB" w:hAnsi="Times New Roman" w:cs="Times New Roman"/>
          <w:sz w:val="24"/>
          <w:szCs w:val="24"/>
          <w:lang w:val="fr-FR"/>
        </w:rPr>
        <w:t xml:space="preserve"> des entreprises qui emploient moins de 250 personnes et dont le chiffre d’affaire n’</w:t>
      </w:r>
      <w:r w:rsidR="007C02AE" w:rsidRPr="00C348A1">
        <w:rPr>
          <w:rFonts w:ascii="Times New Roman" w:eastAsia="SimSun-ExtB" w:hAnsi="Times New Roman" w:cs="Times New Roman"/>
          <w:sz w:val="24"/>
          <w:szCs w:val="24"/>
          <w:lang w:val="fr-FR"/>
        </w:rPr>
        <w:t>excède</w:t>
      </w:r>
      <w:r w:rsidRPr="00C348A1">
        <w:rPr>
          <w:rFonts w:ascii="Times New Roman" w:eastAsia="SimSun-ExtB" w:hAnsi="Times New Roman" w:cs="Times New Roman"/>
          <w:sz w:val="24"/>
          <w:szCs w:val="24"/>
          <w:lang w:val="fr-FR"/>
        </w:rPr>
        <w:t xml:space="preserve"> pas 50 millions </w:t>
      </w:r>
      <w:r w:rsidR="007C02AE" w:rsidRPr="00C348A1">
        <w:rPr>
          <w:rFonts w:ascii="Times New Roman" w:eastAsia="SimSun-ExtB" w:hAnsi="Times New Roman" w:cs="Times New Roman"/>
          <w:sz w:val="24"/>
          <w:szCs w:val="24"/>
          <w:lang w:val="fr-FR"/>
        </w:rPr>
        <w:t>d’euros</w:t>
      </w:r>
      <w:r w:rsidRPr="00C348A1">
        <w:rPr>
          <w:rFonts w:ascii="Times New Roman" w:eastAsia="SimSun-ExtB" w:hAnsi="Times New Roman" w:cs="Times New Roman"/>
          <w:sz w:val="24"/>
          <w:szCs w:val="24"/>
          <w:lang w:val="fr-FR"/>
        </w:rPr>
        <w:t xml:space="preserve">. Pour Yves </w:t>
      </w:r>
      <w:r w:rsidR="007C02AE" w:rsidRPr="00C348A1">
        <w:rPr>
          <w:rFonts w:ascii="Times New Roman" w:eastAsia="SimSun-ExtB" w:hAnsi="Times New Roman" w:cs="Times New Roman"/>
          <w:sz w:val="24"/>
          <w:szCs w:val="24"/>
          <w:lang w:val="fr-FR"/>
        </w:rPr>
        <w:t>Clément</w:t>
      </w:r>
      <w:r w:rsidRPr="00C348A1">
        <w:rPr>
          <w:rFonts w:ascii="Times New Roman" w:eastAsia="SimSun-ExtB" w:hAnsi="Times New Roman" w:cs="Times New Roman"/>
          <w:sz w:val="24"/>
          <w:szCs w:val="24"/>
          <w:lang w:val="fr-FR"/>
        </w:rPr>
        <w:t xml:space="preserve"> Jumelle ce sont des entreprises qui emploient 1 à10  personnes et qui ont un chiffre d’affaire 500 000 gourdes.</w:t>
      </w:r>
    </w:p>
    <w:p w:rsidR="00292089" w:rsidRPr="00C348A1" w:rsidRDefault="0035675A" w:rsidP="0035675A">
      <w:pPr>
        <w:spacing w:line="480" w:lineRule="auto"/>
        <w:ind w:left="360"/>
        <w:rPr>
          <w:rFonts w:eastAsia="SimSun-ExtB"/>
          <w:b/>
          <w:sz w:val="28"/>
          <w:szCs w:val="28"/>
          <w:lang w:val="fr-FR"/>
        </w:rPr>
      </w:pPr>
      <w:r w:rsidRPr="00C348A1">
        <w:rPr>
          <w:rFonts w:eastAsia="SimSun-ExtB"/>
          <w:b/>
          <w:sz w:val="28"/>
          <w:szCs w:val="28"/>
          <w:lang w:val="fr-FR"/>
        </w:rPr>
        <w:t>B-</w:t>
      </w:r>
      <w:r w:rsidR="00836C8F" w:rsidRPr="00C348A1">
        <w:rPr>
          <w:rFonts w:eastAsia="SimSun-ExtB"/>
          <w:b/>
          <w:sz w:val="28"/>
          <w:szCs w:val="28"/>
          <w:lang w:val="fr-FR"/>
        </w:rPr>
        <w:t>Cadre Théorique</w:t>
      </w:r>
    </w:p>
    <w:p w:rsidR="0054470A" w:rsidRPr="00C348A1" w:rsidRDefault="009D090D" w:rsidP="00A256CB">
      <w:pPr>
        <w:spacing w:line="480" w:lineRule="auto"/>
        <w:jc w:val="both"/>
        <w:rPr>
          <w:rFonts w:ascii="Times New Roman" w:eastAsia="SimSun-ExtB" w:hAnsi="Times New Roman" w:cs="Times New Roman"/>
          <w:sz w:val="24"/>
          <w:szCs w:val="24"/>
          <w:lang w:val="fr-FR"/>
        </w:rPr>
      </w:pPr>
      <w:r w:rsidRPr="00C348A1">
        <w:rPr>
          <w:rFonts w:ascii="Times New Roman" w:eastAsia="SimSun-ExtB" w:hAnsi="Times New Roman" w:cs="Times New Roman"/>
          <w:sz w:val="24"/>
          <w:szCs w:val="24"/>
          <w:lang w:val="fr-FR"/>
        </w:rPr>
        <w:t>Nous avons fait allusion aux différentes théories développées et soutenues par différents auteurs pour enrichir nos réflexions sur les pratiques des microcrédits e</w:t>
      </w:r>
      <w:r w:rsidR="0054470A" w:rsidRPr="00C348A1">
        <w:rPr>
          <w:rFonts w:ascii="Times New Roman" w:eastAsia="SimSun-ExtB" w:hAnsi="Times New Roman" w:cs="Times New Roman"/>
          <w:sz w:val="24"/>
          <w:szCs w:val="24"/>
          <w:lang w:val="fr-FR"/>
        </w:rPr>
        <w:t>n différents endroits du monde :</w:t>
      </w:r>
    </w:p>
    <w:p w:rsidR="0086716C" w:rsidRPr="00C348A1" w:rsidRDefault="00605E77" w:rsidP="00FC49BD">
      <w:pPr>
        <w:pStyle w:val="ListParagraph"/>
        <w:numPr>
          <w:ilvl w:val="0"/>
          <w:numId w:val="19"/>
        </w:numPr>
        <w:spacing w:line="480" w:lineRule="auto"/>
        <w:jc w:val="both"/>
        <w:rPr>
          <w:rFonts w:eastAsia="SimSun-ExtB"/>
          <w:b/>
          <w:lang w:val="fr-FR"/>
        </w:rPr>
      </w:pPr>
      <w:r w:rsidRPr="00C348A1">
        <w:rPr>
          <w:rFonts w:ascii="Times New Roman" w:eastAsia="SimSun-ExtB" w:hAnsi="Times New Roman" w:cs="Times New Roman"/>
          <w:b/>
          <w:sz w:val="24"/>
          <w:szCs w:val="24"/>
          <w:lang w:val="fr-FR"/>
        </w:rPr>
        <w:t>Théorie</w:t>
      </w:r>
      <w:r w:rsidR="0086716C" w:rsidRPr="00C348A1">
        <w:rPr>
          <w:rFonts w:ascii="Times New Roman" w:eastAsia="SimSun-ExtB" w:hAnsi="Times New Roman" w:cs="Times New Roman"/>
          <w:b/>
          <w:sz w:val="24"/>
          <w:szCs w:val="24"/>
          <w:lang w:val="fr-FR"/>
        </w:rPr>
        <w:t xml:space="preserve"> de </w:t>
      </w:r>
      <w:r w:rsidR="003975C2" w:rsidRPr="00C348A1">
        <w:rPr>
          <w:rFonts w:ascii="Times New Roman" w:eastAsia="SimSun-ExtB" w:hAnsi="Times New Roman" w:cs="Times New Roman"/>
          <w:b/>
          <w:sz w:val="24"/>
          <w:szCs w:val="24"/>
          <w:lang w:val="fr-FR"/>
        </w:rPr>
        <w:t>crédit</w:t>
      </w:r>
      <w:r w:rsidR="0086716C" w:rsidRPr="00C348A1">
        <w:rPr>
          <w:rFonts w:ascii="Times New Roman" w:eastAsia="SimSun-ExtB" w:hAnsi="Times New Roman" w:cs="Times New Roman"/>
          <w:b/>
          <w:sz w:val="24"/>
          <w:szCs w:val="24"/>
          <w:lang w:val="fr-FR"/>
        </w:rPr>
        <w:t xml:space="preserve"> solidaire de MUHAMMAD YUNUS</w:t>
      </w:r>
    </w:p>
    <w:p w:rsidR="00A256CB" w:rsidRPr="00C348A1" w:rsidRDefault="009D090D" w:rsidP="00114573">
      <w:pPr>
        <w:spacing w:line="480" w:lineRule="auto"/>
        <w:ind w:firstLine="360"/>
        <w:jc w:val="both"/>
        <w:rPr>
          <w:rFonts w:eastAsia="SimSun-ExtB"/>
          <w:lang w:val="fr-FR"/>
        </w:rPr>
      </w:pPr>
      <w:r w:rsidRPr="00C348A1">
        <w:rPr>
          <w:rFonts w:ascii="Times New Roman" w:eastAsia="SimSun-ExtB" w:hAnsi="Times New Roman" w:cs="Times New Roman"/>
          <w:sz w:val="24"/>
          <w:szCs w:val="24"/>
          <w:lang w:val="fr-FR"/>
        </w:rPr>
        <w:t>L’expérience du professeur MUHAMMAD YUNUS a particulièrement attiré notre attention par la banque de Bangladesh</w:t>
      </w:r>
      <w:r w:rsidRPr="00C348A1">
        <w:rPr>
          <w:rFonts w:eastAsia="SimSun-ExtB"/>
          <w:lang w:val="fr-FR"/>
        </w:rPr>
        <w:t>.</w:t>
      </w:r>
    </w:p>
    <w:p w:rsidR="009D090D" w:rsidRPr="00C348A1" w:rsidRDefault="009D090D" w:rsidP="00D21912">
      <w:pPr>
        <w:spacing w:line="480" w:lineRule="auto"/>
        <w:ind w:firstLine="360"/>
        <w:jc w:val="both"/>
        <w:rPr>
          <w:rFonts w:ascii="Times New Roman" w:eastAsia="Times New Roman" w:hAnsi="Times New Roman"/>
          <w:sz w:val="24"/>
          <w:szCs w:val="24"/>
          <w:lang w:val="fr-FR"/>
        </w:rPr>
      </w:pPr>
      <w:r w:rsidRPr="00C348A1">
        <w:rPr>
          <w:rFonts w:ascii="Times New Roman" w:eastAsia="Times New Roman" w:hAnsi="Times New Roman"/>
          <w:sz w:val="24"/>
          <w:szCs w:val="24"/>
          <w:lang w:val="fr-FR"/>
        </w:rPr>
        <w:t xml:space="preserve">La conception du Microcrédit fut redécouverte avec la création de la </w:t>
      </w:r>
      <w:proofErr w:type="spellStart"/>
      <w:r w:rsidRPr="00C348A1">
        <w:rPr>
          <w:rFonts w:ascii="Times New Roman" w:eastAsia="Times New Roman" w:hAnsi="Times New Roman"/>
          <w:sz w:val="24"/>
          <w:szCs w:val="24"/>
          <w:lang w:val="fr-FR"/>
        </w:rPr>
        <w:t>Grameen</w:t>
      </w:r>
      <w:proofErr w:type="spellEnd"/>
      <w:r w:rsidRPr="00C348A1">
        <w:rPr>
          <w:rFonts w:ascii="Times New Roman" w:eastAsia="Times New Roman" w:hAnsi="Times New Roman"/>
          <w:sz w:val="24"/>
          <w:szCs w:val="24"/>
          <w:lang w:val="fr-FR"/>
        </w:rPr>
        <w:t xml:space="preserve">-Bank, une banque rurale bénéficiant d'un statut spécial, au Bangladesh 1976. Après une terrible famine, un </w:t>
      </w:r>
      <w:r w:rsidRPr="00C348A1">
        <w:rPr>
          <w:rFonts w:ascii="Times New Roman" w:eastAsia="Times New Roman" w:hAnsi="Times New Roman"/>
          <w:sz w:val="24"/>
          <w:szCs w:val="24"/>
          <w:lang w:val="fr-FR"/>
        </w:rPr>
        <w:lastRenderedPageBreak/>
        <w:t>professeur d'économie à Chittagong au Bangladesh, sa ville d'origine. Lors d'une séance de travaux pratiques d'un cours d'investissement, il a proposé à ses étudiants d'interroger les fabricants de tabourets en bambou des plus proches villages.</w:t>
      </w:r>
      <w:r w:rsidR="00C22B32" w:rsidRPr="00C348A1">
        <w:rPr>
          <w:rFonts w:ascii="Times New Roman" w:eastAsia="Times New Roman" w:hAnsi="Times New Roman"/>
          <w:sz w:val="24"/>
          <w:szCs w:val="24"/>
          <w:lang w:val="fr-FR"/>
        </w:rPr>
        <w:t xml:space="preserve"> </w:t>
      </w:r>
      <w:r w:rsidRPr="00C348A1">
        <w:rPr>
          <w:rFonts w:ascii="Times New Roman" w:eastAsia="Times New Roman" w:hAnsi="Times New Roman"/>
          <w:sz w:val="24"/>
          <w:szCs w:val="24"/>
          <w:lang w:val="fr-FR"/>
        </w:rPr>
        <w:t>Un échantillon de 42 femmes parmi les plus pauvres ont besoin de 27 Dollars au total pour développer leur activité de l'artisanat or toutes les banques refusent de financer ce  faible montant à des clients a priori insolvables.</w:t>
      </w:r>
    </w:p>
    <w:p w:rsidR="009D090D" w:rsidRPr="00C348A1" w:rsidRDefault="009D090D" w:rsidP="00D21912">
      <w:pPr>
        <w:pStyle w:val="ListParagraph"/>
        <w:spacing w:before="100" w:beforeAutospacing="1" w:after="100" w:afterAutospacing="1" w:line="480" w:lineRule="auto"/>
        <w:ind w:left="0" w:firstLine="360"/>
        <w:jc w:val="both"/>
        <w:rPr>
          <w:rFonts w:ascii="Times New Roman" w:eastAsia="Times New Roman" w:hAnsi="Times New Roman"/>
          <w:sz w:val="24"/>
          <w:szCs w:val="24"/>
          <w:lang w:val="fr-FR"/>
        </w:rPr>
      </w:pPr>
      <w:proofErr w:type="spellStart"/>
      <w:r w:rsidRPr="00C348A1">
        <w:rPr>
          <w:rFonts w:ascii="Times New Roman" w:eastAsia="Times New Roman" w:hAnsi="Times New Roman"/>
          <w:sz w:val="24"/>
          <w:szCs w:val="24"/>
          <w:lang w:val="fr-FR"/>
        </w:rPr>
        <w:t>Yunus</w:t>
      </w:r>
      <w:proofErr w:type="spellEnd"/>
      <w:r w:rsidRPr="00C348A1">
        <w:rPr>
          <w:rFonts w:ascii="Times New Roman" w:eastAsia="Times New Roman" w:hAnsi="Times New Roman"/>
          <w:sz w:val="24"/>
          <w:szCs w:val="24"/>
          <w:lang w:val="fr-FR"/>
        </w:rPr>
        <w:t xml:space="preserve"> a déclaré a</w:t>
      </w:r>
      <w:r w:rsidR="00C22B32" w:rsidRPr="00C348A1">
        <w:rPr>
          <w:rFonts w:ascii="Times New Roman" w:eastAsia="Times New Roman" w:hAnsi="Times New Roman"/>
          <w:sz w:val="24"/>
          <w:szCs w:val="24"/>
          <w:lang w:val="fr-FR"/>
        </w:rPr>
        <w:t>voir</w:t>
      </w:r>
      <w:r w:rsidRPr="00C348A1">
        <w:rPr>
          <w:rFonts w:ascii="Times New Roman" w:eastAsia="Times New Roman" w:hAnsi="Times New Roman"/>
          <w:sz w:val="24"/>
          <w:szCs w:val="24"/>
          <w:lang w:val="fr-FR"/>
        </w:rPr>
        <w:t xml:space="preserve"> honte à cette situation et prête la somme de sa poche. En permettant aux producteurs d'acheter d'avance le bambou sans subir les variations importantes de prix, elles réussissent à créer des emplois et à rembourser intégralement </w:t>
      </w:r>
      <w:proofErr w:type="spellStart"/>
      <w:r w:rsidRPr="00C348A1">
        <w:rPr>
          <w:rFonts w:ascii="Times New Roman" w:eastAsia="Times New Roman" w:hAnsi="Times New Roman"/>
          <w:sz w:val="24"/>
          <w:szCs w:val="24"/>
          <w:lang w:val="fr-FR"/>
        </w:rPr>
        <w:t>Yunus</w:t>
      </w:r>
      <w:proofErr w:type="spellEnd"/>
      <w:r w:rsidRPr="00C348A1">
        <w:rPr>
          <w:rFonts w:ascii="Times New Roman" w:eastAsia="Times New Roman" w:hAnsi="Times New Roman"/>
          <w:sz w:val="24"/>
          <w:szCs w:val="24"/>
          <w:lang w:val="fr-FR"/>
        </w:rPr>
        <w:t>.</w:t>
      </w:r>
      <w:r w:rsidR="00F956F9" w:rsidRPr="00C348A1">
        <w:rPr>
          <w:rFonts w:ascii="Times New Roman" w:eastAsia="Times New Roman" w:hAnsi="Times New Roman"/>
          <w:sz w:val="24"/>
          <w:szCs w:val="24"/>
          <w:lang w:val="fr-FR"/>
        </w:rPr>
        <w:t xml:space="preserve"> </w:t>
      </w:r>
      <w:r w:rsidRPr="00C348A1">
        <w:rPr>
          <w:rFonts w:ascii="Times New Roman" w:eastAsia="Times New Roman" w:hAnsi="Times New Roman"/>
          <w:sz w:val="24"/>
          <w:szCs w:val="24"/>
          <w:lang w:val="fr-FR"/>
        </w:rPr>
        <w:t>Cette visite sur le terrain lui suggère de mettre au point un système de crédit non usurier pour sortir ses compatriotes de la misère.</w:t>
      </w:r>
      <w:r w:rsidR="00F956F9" w:rsidRPr="00C348A1">
        <w:rPr>
          <w:rFonts w:ascii="Times New Roman" w:eastAsia="Times New Roman" w:hAnsi="Times New Roman"/>
          <w:sz w:val="24"/>
          <w:szCs w:val="24"/>
          <w:lang w:val="fr-FR"/>
        </w:rPr>
        <w:t xml:space="preserve"> </w:t>
      </w:r>
      <w:r w:rsidRPr="00C348A1">
        <w:rPr>
          <w:rFonts w:ascii="Times New Roman" w:eastAsia="Times New Roman" w:hAnsi="Times New Roman"/>
          <w:sz w:val="24"/>
          <w:szCs w:val="24"/>
          <w:lang w:val="fr-FR"/>
        </w:rPr>
        <w:t xml:space="preserve">Malgré ses réussites, il ne parvient pas à convaincre des banques traditionnelles de s'y investir. C'est ainsi qu'il lance, lui-même en octobre 1983, la </w:t>
      </w:r>
      <w:proofErr w:type="spellStart"/>
      <w:r w:rsidRPr="00C348A1">
        <w:rPr>
          <w:rFonts w:ascii="Times New Roman" w:eastAsia="Times New Roman" w:hAnsi="Times New Roman"/>
          <w:sz w:val="24"/>
          <w:szCs w:val="24"/>
          <w:lang w:val="fr-FR"/>
        </w:rPr>
        <w:t>Grameen-bank</w:t>
      </w:r>
      <w:proofErr w:type="spellEnd"/>
      <w:r w:rsidRPr="00C348A1">
        <w:rPr>
          <w:rFonts w:ascii="Times New Roman" w:eastAsia="Times New Roman" w:hAnsi="Times New Roman"/>
          <w:sz w:val="24"/>
          <w:szCs w:val="24"/>
          <w:lang w:val="fr-FR"/>
        </w:rPr>
        <w:t xml:space="preserve"> (</w:t>
      </w:r>
      <w:proofErr w:type="spellStart"/>
      <w:r w:rsidRPr="00C348A1">
        <w:rPr>
          <w:rFonts w:ascii="Times New Roman" w:eastAsia="Times New Roman" w:hAnsi="Times New Roman"/>
          <w:sz w:val="24"/>
          <w:szCs w:val="24"/>
          <w:lang w:val="fr-FR"/>
        </w:rPr>
        <w:t>Grames</w:t>
      </w:r>
      <w:proofErr w:type="spellEnd"/>
      <w:r w:rsidRPr="00C348A1">
        <w:rPr>
          <w:rFonts w:ascii="Times New Roman" w:eastAsia="Times New Roman" w:hAnsi="Times New Roman"/>
          <w:sz w:val="24"/>
          <w:szCs w:val="24"/>
          <w:lang w:val="fr-FR"/>
        </w:rPr>
        <w:t xml:space="preserve"> signifie rural Bengali)</w:t>
      </w:r>
      <w:r w:rsidR="00034927" w:rsidRPr="00C348A1">
        <w:rPr>
          <w:rFonts w:ascii="Times New Roman" w:eastAsia="Times New Roman" w:hAnsi="Times New Roman"/>
          <w:sz w:val="24"/>
          <w:szCs w:val="24"/>
          <w:lang w:val="fr-FR"/>
        </w:rPr>
        <w:t xml:space="preserve"> appelée familièrement « banque</w:t>
      </w:r>
      <w:r w:rsidRPr="00C348A1">
        <w:rPr>
          <w:rFonts w:ascii="Times New Roman" w:eastAsia="Times New Roman" w:hAnsi="Times New Roman"/>
          <w:sz w:val="24"/>
          <w:szCs w:val="24"/>
          <w:lang w:val="fr-FR"/>
        </w:rPr>
        <w:t xml:space="preserve"> des pauvres ».</w:t>
      </w:r>
    </w:p>
    <w:p w:rsidR="004E3C22" w:rsidRPr="00C348A1" w:rsidRDefault="004E3C22" w:rsidP="004E3C22">
      <w:pPr>
        <w:pStyle w:val="ListParagraph"/>
        <w:spacing w:before="100" w:beforeAutospacing="1" w:after="100" w:afterAutospacing="1" w:line="480" w:lineRule="auto"/>
        <w:ind w:left="0"/>
        <w:jc w:val="both"/>
        <w:rPr>
          <w:rFonts w:ascii="Arial" w:eastAsia="Times New Roman" w:hAnsi="Arial" w:cs="Arial"/>
          <w:sz w:val="15"/>
          <w:szCs w:val="15"/>
          <w:lang w:val="fr-FR"/>
        </w:rPr>
      </w:pPr>
    </w:p>
    <w:p w:rsidR="004E3C22" w:rsidRPr="00C348A1" w:rsidRDefault="001F03FA" w:rsidP="00682A08">
      <w:pPr>
        <w:pStyle w:val="ListParagraph"/>
        <w:numPr>
          <w:ilvl w:val="0"/>
          <w:numId w:val="19"/>
        </w:numPr>
        <w:spacing w:before="375" w:after="225" w:line="480" w:lineRule="auto"/>
        <w:ind w:right="225"/>
        <w:jc w:val="both"/>
        <w:outlineLvl w:val="2"/>
        <w:rPr>
          <w:rFonts w:ascii="Times New Roman" w:eastAsia="Times New Roman" w:hAnsi="Times New Roman" w:cs="Times New Roman"/>
          <w:b/>
          <w:bCs/>
          <w:color w:val="000000"/>
          <w:sz w:val="24"/>
          <w:szCs w:val="24"/>
          <w:lang w:val="fr-FR"/>
        </w:rPr>
      </w:pPr>
      <w:bookmarkStart w:id="2" w:name="toc5"/>
      <w:bookmarkStart w:id="3" w:name="toc6"/>
      <w:bookmarkEnd w:id="2"/>
      <w:bookmarkEnd w:id="3"/>
      <w:r>
        <w:rPr>
          <w:rFonts w:ascii="Times New Roman" w:eastAsia="Times New Roman" w:hAnsi="Times New Roman" w:cs="Times New Roman"/>
          <w:b/>
          <w:bCs/>
          <w:color w:val="000000"/>
          <w:sz w:val="24"/>
          <w:szCs w:val="24"/>
          <w:lang w:val="fr-FR"/>
        </w:rPr>
        <w:t>La théorie</w:t>
      </w:r>
      <w:r w:rsidR="004E3C22" w:rsidRPr="00C348A1">
        <w:rPr>
          <w:rFonts w:ascii="Times New Roman" w:eastAsia="Times New Roman" w:hAnsi="Times New Roman" w:cs="Times New Roman"/>
          <w:b/>
          <w:bCs/>
          <w:color w:val="000000"/>
          <w:sz w:val="24"/>
          <w:szCs w:val="24"/>
          <w:lang w:val="fr-FR"/>
        </w:rPr>
        <w:t xml:space="preserve"> aux origines des théories du développement</w:t>
      </w:r>
    </w:p>
    <w:p w:rsidR="00325B97" w:rsidRPr="00C348A1" w:rsidRDefault="001F03FA" w:rsidP="00D21912">
      <w:pPr>
        <w:spacing w:beforeAutospacing="1" w:after="100" w:afterAutospacing="1" w:line="480" w:lineRule="auto"/>
        <w:ind w:firstLine="36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Cette théorie est influencée par la théorie</w:t>
      </w:r>
      <w:r w:rsidR="004E3C22" w:rsidRPr="00C348A1">
        <w:rPr>
          <w:rFonts w:ascii="Times New Roman" w:eastAsia="Times New Roman" w:hAnsi="Times New Roman" w:cs="Times New Roman"/>
          <w:sz w:val="24"/>
          <w:szCs w:val="24"/>
          <w:lang w:val="fr-FR"/>
        </w:rPr>
        <w:t xml:space="preserve"> de la croissance sur l'économie du développement qui se traduit par la problématique de l'accumulation. Cette approche originelle envisage le </w:t>
      </w:r>
      <w:proofErr w:type="spellStart"/>
      <w:r w:rsidR="004E3C22" w:rsidRPr="00C348A1">
        <w:rPr>
          <w:rFonts w:ascii="Times New Roman" w:eastAsia="Times New Roman" w:hAnsi="Times New Roman" w:cs="Times New Roman"/>
          <w:sz w:val="24"/>
          <w:szCs w:val="24"/>
          <w:lang w:val="fr-FR"/>
        </w:rPr>
        <w:t>sous développement</w:t>
      </w:r>
      <w:proofErr w:type="spellEnd"/>
      <w:r w:rsidR="004E3C22" w:rsidRPr="00C348A1">
        <w:rPr>
          <w:rFonts w:ascii="Times New Roman" w:eastAsia="Times New Roman" w:hAnsi="Times New Roman" w:cs="Times New Roman"/>
          <w:sz w:val="24"/>
          <w:szCs w:val="24"/>
          <w:lang w:val="fr-FR"/>
        </w:rPr>
        <w:t xml:space="preserve"> comme un état de sous accumulation qu'il conviendrait de dépasser. C'est en ce sens que les pionniers du développement de </w:t>
      </w:r>
      <w:proofErr w:type="spellStart"/>
      <w:r w:rsidR="004E3C22" w:rsidRPr="00C348A1">
        <w:rPr>
          <w:rFonts w:ascii="Times New Roman" w:eastAsia="Times New Roman" w:hAnsi="Times New Roman" w:cs="Times New Roman"/>
          <w:sz w:val="24"/>
          <w:szCs w:val="24"/>
          <w:lang w:val="fr-FR"/>
        </w:rPr>
        <w:t>Nurkse</w:t>
      </w:r>
      <w:proofErr w:type="spellEnd"/>
      <w:r w:rsidR="004E3C22" w:rsidRPr="00C348A1">
        <w:rPr>
          <w:rFonts w:ascii="Times New Roman" w:eastAsia="Times New Roman" w:hAnsi="Times New Roman" w:cs="Times New Roman"/>
          <w:sz w:val="24"/>
          <w:szCs w:val="24"/>
          <w:lang w:val="fr-FR"/>
        </w:rPr>
        <w:t xml:space="preserve"> à Rostow considèrent un rôle central à </w:t>
      </w:r>
      <w:r w:rsidR="00C01587" w:rsidRPr="00C348A1">
        <w:rPr>
          <w:rFonts w:ascii="Times New Roman" w:eastAsia="Times New Roman" w:hAnsi="Times New Roman" w:cs="Times New Roman"/>
          <w:sz w:val="24"/>
          <w:szCs w:val="24"/>
          <w:lang w:val="fr-FR"/>
        </w:rPr>
        <w:t xml:space="preserve">la </w:t>
      </w:r>
      <w:r w:rsidR="004E3C22" w:rsidRPr="00C348A1">
        <w:rPr>
          <w:rFonts w:ascii="Times New Roman" w:eastAsia="Times New Roman" w:hAnsi="Times New Roman" w:cs="Times New Roman"/>
          <w:sz w:val="24"/>
          <w:szCs w:val="24"/>
          <w:lang w:val="fr-FR"/>
        </w:rPr>
        <w:t>détention et à l'accumulation du capital.</w:t>
      </w:r>
    </w:p>
    <w:p w:rsidR="004E3C22" w:rsidRPr="00C348A1" w:rsidRDefault="004E3C22" w:rsidP="00D21912">
      <w:pPr>
        <w:spacing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 Pour eux, le </w:t>
      </w:r>
      <w:proofErr w:type="spellStart"/>
      <w:r w:rsidRPr="00C348A1">
        <w:rPr>
          <w:rFonts w:ascii="Times New Roman" w:eastAsia="Times New Roman" w:hAnsi="Times New Roman" w:cs="Times New Roman"/>
          <w:sz w:val="24"/>
          <w:szCs w:val="24"/>
          <w:lang w:val="fr-FR"/>
        </w:rPr>
        <w:t>sous développement</w:t>
      </w:r>
      <w:proofErr w:type="spellEnd"/>
      <w:r w:rsidRPr="00C348A1">
        <w:rPr>
          <w:rFonts w:ascii="Times New Roman" w:eastAsia="Times New Roman" w:hAnsi="Times New Roman" w:cs="Times New Roman"/>
          <w:sz w:val="24"/>
          <w:szCs w:val="24"/>
          <w:lang w:val="fr-FR"/>
        </w:rPr>
        <w:t xml:space="preserve"> est envisagé comme un état de sous accumulation qu'il convient de dépasser. A ce propos le </w:t>
      </w:r>
      <w:proofErr w:type="spellStart"/>
      <w:r w:rsidRPr="00C348A1">
        <w:rPr>
          <w:rFonts w:ascii="Times New Roman" w:eastAsia="Times New Roman" w:hAnsi="Times New Roman" w:cs="Times New Roman"/>
          <w:sz w:val="24"/>
          <w:szCs w:val="24"/>
          <w:lang w:val="fr-FR"/>
        </w:rPr>
        <w:t>sous développement</w:t>
      </w:r>
      <w:proofErr w:type="spellEnd"/>
      <w:r w:rsidRPr="00C348A1">
        <w:rPr>
          <w:rFonts w:ascii="Times New Roman" w:eastAsia="Times New Roman" w:hAnsi="Times New Roman" w:cs="Times New Roman"/>
          <w:sz w:val="24"/>
          <w:szCs w:val="24"/>
          <w:lang w:val="fr-FR"/>
        </w:rPr>
        <w:t xml:space="preserve"> est vue comme : « la résultante d'un équilibre </w:t>
      </w:r>
      <w:proofErr w:type="spellStart"/>
      <w:r w:rsidRPr="00C348A1">
        <w:rPr>
          <w:rFonts w:ascii="Times New Roman" w:eastAsia="Times New Roman" w:hAnsi="Times New Roman" w:cs="Times New Roman"/>
          <w:sz w:val="24"/>
          <w:szCs w:val="24"/>
          <w:lang w:val="fr-FR"/>
        </w:rPr>
        <w:t>suboptimal</w:t>
      </w:r>
      <w:proofErr w:type="spellEnd"/>
      <w:r w:rsidRPr="00C348A1">
        <w:rPr>
          <w:rFonts w:ascii="Times New Roman" w:eastAsia="Times New Roman" w:hAnsi="Times New Roman" w:cs="Times New Roman"/>
          <w:sz w:val="24"/>
          <w:szCs w:val="24"/>
          <w:lang w:val="fr-FR"/>
        </w:rPr>
        <w:t xml:space="preserve"> (cercles vicieux de </w:t>
      </w:r>
      <w:proofErr w:type="spellStart"/>
      <w:r w:rsidRPr="00C348A1">
        <w:rPr>
          <w:rFonts w:ascii="Times New Roman" w:eastAsia="Times New Roman" w:hAnsi="Times New Roman" w:cs="Times New Roman"/>
          <w:sz w:val="24"/>
          <w:szCs w:val="24"/>
          <w:lang w:val="fr-FR"/>
        </w:rPr>
        <w:t>Nurkse</w:t>
      </w:r>
      <w:proofErr w:type="spellEnd"/>
      <w:r w:rsidRPr="00C348A1">
        <w:rPr>
          <w:rFonts w:ascii="Times New Roman" w:eastAsia="Times New Roman" w:hAnsi="Times New Roman" w:cs="Times New Roman"/>
          <w:sz w:val="24"/>
          <w:szCs w:val="24"/>
          <w:lang w:val="fr-FR"/>
        </w:rPr>
        <w:t xml:space="preserve">) ou d'un simple retard (étapes de la croissance de </w:t>
      </w:r>
      <w:r w:rsidRPr="00C348A1">
        <w:rPr>
          <w:rFonts w:ascii="Times New Roman" w:eastAsia="Times New Roman" w:hAnsi="Times New Roman" w:cs="Times New Roman"/>
          <w:sz w:val="24"/>
          <w:szCs w:val="24"/>
          <w:lang w:val="fr-FR"/>
        </w:rPr>
        <w:lastRenderedPageBreak/>
        <w:t>Rostow) ».</w:t>
      </w:r>
      <w:r w:rsidRPr="00C348A1">
        <w:rPr>
          <w:rStyle w:val="FootnoteReference"/>
          <w:rFonts w:ascii="Times New Roman" w:eastAsia="Times New Roman" w:hAnsi="Times New Roman" w:cs="Times New Roman"/>
          <w:sz w:val="24"/>
          <w:szCs w:val="24"/>
          <w:lang w:val="fr-FR"/>
        </w:rPr>
        <w:footnoteReference w:id="13"/>
      </w:r>
      <w:r w:rsidRPr="00C348A1">
        <w:rPr>
          <w:rFonts w:ascii="Times New Roman" w:eastAsia="Times New Roman" w:hAnsi="Times New Roman" w:cs="Times New Roman"/>
          <w:sz w:val="24"/>
          <w:szCs w:val="24"/>
          <w:lang w:val="fr-FR"/>
        </w:rPr>
        <w:t xml:space="preserve"> Ces auteurs mettent en avant la faiblesse du revenu qui serait à l'origine de</w:t>
      </w:r>
      <w:r w:rsidR="00325B97" w:rsidRPr="00C348A1">
        <w:rPr>
          <w:rFonts w:ascii="Times New Roman" w:eastAsia="Times New Roman" w:hAnsi="Times New Roman" w:cs="Times New Roman"/>
          <w:sz w:val="24"/>
          <w:szCs w:val="24"/>
          <w:lang w:val="fr-FR"/>
        </w:rPr>
        <w:t xml:space="preserve"> blocage </w:t>
      </w:r>
      <w:r w:rsidRPr="00C348A1">
        <w:rPr>
          <w:rFonts w:ascii="Times New Roman" w:eastAsia="Times New Roman" w:hAnsi="Times New Roman" w:cs="Times New Roman"/>
          <w:sz w:val="24"/>
          <w:szCs w:val="24"/>
          <w:lang w:val="fr-FR"/>
        </w:rPr>
        <w:t>qui entretiendrait la situation de sous-développement.</w:t>
      </w:r>
    </w:p>
    <w:p w:rsidR="004E3C22" w:rsidRPr="00C348A1" w:rsidRDefault="004E3C22" w:rsidP="00D21912">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Cette faiblesse de revenu a une incidence sur la capacité d'épargne qui se trouve être réduite</w:t>
      </w:r>
      <w:r w:rsidR="00325B97" w:rsidRPr="00C348A1">
        <w:rPr>
          <w:rFonts w:ascii="Times New Roman" w:eastAsia="Times New Roman" w:hAnsi="Times New Roman" w:cs="Times New Roman"/>
          <w:sz w:val="24"/>
          <w:szCs w:val="24"/>
          <w:lang w:val="fr-FR"/>
        </w:rPr>
        <w:t>,</w:t>
      </w:r>
      <w:r w:rsidRPr="00C348A1">
        <w:rPr>
          <w:rFonts w:ascii="Times New Roman" w:eastAsia="Times New Roman" w:hAnsi="Times New Roman" w:cs="Times New Roman"/>
          <w:sz w:val="24"/>
          <w:szCs w:val="24"/>
          <w:lang w:val="fr-FR"/>
        </w:rPr>
        <w:t xml:space="preserve"> qui elle-même à une conséquence sur le financement disponible. Du coup, on constate que cette faiblesse de revenu impacte sur le niveau de demande solvable qui se trouve elle aussi réduite.</w:t>
      </w:r>
      <w:r w:rsidRPr="00C348A1">
        <w:rPr>
          <w:rStyle w:val="FootnoteReference"/>
          <w:rFonts w:ascii="Times New Roman" w:eastAsia="Times New Roman" w:hAnsi="Times New Roman" w:cs="Times New Roman"/>
          <w:sz w:val="24"/>
          <w:szCs w:val="24"/>
          <w:lang w:val="fr-FR"/>
        </w:rPr>
        <w:footnoteReference w:id="14"/>
      </w:r>
    </w:p>
    <w:p w:rsidR="004E3C22" w:rsidRPr="00C348A1" w:rsidRDefault="004E3C22" w:rsidP="00D21912">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Nous constatons que les comportements d'offre et de demande de capital contribuent à définir un bas niveau en matière d'investissement. À cela s'ajoute l'étroitesse des marchés qui n'incite pas les entrepreneurs à développer des projets.</w:t>
      </w:r>
    </w:p>
    <w:p w:rsidR="004E3C22" w:rsidRPr="00C348A1" w:rsidRDefault="004E3C22" w:rsidP="004E3C22">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Cette approche constitue la première tendance de l'économie du développement dans laquelle l'accumulation du capital joue un rôle central.</w:t>
      </w:r>
    </w:p>
    <w:p w:rsidR="00E2293A" w:rsidRPr="00E2293A" w:rsidRDefault="00E2293A" w:rsidP="00E2293A">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
          <w:sz w:val="24"/>
          <w:szCs w:val="24"/>
          <w:lang w:val="fr-FR"/>
        </w:rPr>
      </w:pPr>
      <w:r w:rsidRPr="00E2293A">
        <w:rPr>
          <w:rFonts w:ascii="Times New Roman" w:eastAsia="Times New Roman" w:hAnsi="Times New Roman" w:cs="Times New Roman"/>
          <w:b/>
          <w:sz w:val="24"/>
          <w:szCs w:val="24"/>
          <w:lang w:val="fr-FR"/>
        </w:rPr>
        <w:t>La</w:t>
      </w:r>
      <w:r w:rsidR="008E06A7" w:rsidRPr="00E2293A">
        <w:rPr>
          <w:rFonts w:ascii="Times New Roman" w:eastAsia="Times New Roman" w:hAnsi="Times New Roman" w:cs="Times New Roman"/>
          <w:b/>
          <w:sz w:val="24"/>
          <w:szCs w:val="24"/>
          <w:lang w:val="fr-FR"/>
        </w:rPr>
        <w:t xml:space="preserve"> théorie de </w:t>
      </w:r>
      <w:r w:rsidR="004E3C22" w:rsidRPr="00E2293A">
        <w:rPr>
          <w:rFonts w:ascii="Times New Roman" w:eastAsia="Times New Roman" w:hAnsi="Times New Roman" w:cs="Times New Roman"/>
          <w:b/>
          <w:sz w:val="24"/>
          <w:szCs w:val="24"/>
          <w:lang w:val="fr-FR"/>
        </w:rPr>
        <w:t xml:space="preserve"> Bale 2</w:t>
      </w:r>
    </w:p>
    <w:p w:rsidR="004E3C22" w:rsidRDefault="004E3C22" w:rsidP="00E2293A">
      <w:pPr>
        <w:spacing w:before="100" w:beforeAutospacing="1" w:after="100" w:afterAutospacing="1" w:line="480" w:lineRule="auto"/>
        <w:ind w:left="360"/>
        <w:jc w:val="both"/>
        <w:rPr>
          <w:rFonts w:ascii="Times New Roman" w:hAnsi="Times New Roman" w:cs="Times New Roman"/>
          <w:sz w:val="24"/>
          <w:szCs w:val="24"/>
          <w:lang w:val="fr-FR"/>
        </w:rPr>
      </w:pPr>
      <w:r w:rsidRPr="00E2293A">
        <w:rPr>
          <w:rFonts w:ascii="Times New Roman" w:hAnsi="Times New Roman" w:cs="Times New Roman"/>
          <w:sz w:val="24"/>
          <w:szCs w:val="24"/>
          <w:lang w:val="fr-FR"/>
        </w:rPr>
        <w:t xml:space="preserve">Nommé Bâle 2 avec un nouveau ratio de solvabilité qui est celui de </w:t>
      </w:r>
      <w:hyperlink r:id="rId10" w:history="1">
        <w:proofErr w:type="spellStart"/>
        <w:r w:rsidRPr="00E2293A">
          <w:rPr>
            <w:rFonts w:ascii="Times New Roman" w:hAnsi="Times New Roman" w:cs="Times New Roman"/>
            <w:color w:val="0066AA"/>
            <w:sz w:val="24"/>
            <w:szCs w:val="24"/>
            <w:u w:val="single"/>
            <w:lang w:val="fr-FR"/>
          </w:rPr>
          <w:t>McDonough</w:t>
        </w:r>
        <w:proofErr w:type="spellEnd"/>
      </w:hyperlink>
      <w:r w:rsidRPr="00E2293A">
        <w:rPr>
          <w:rFonts w:ascii="Times New Roman" w:hAnsi="Times New Roman" w:cs="Times New Roman"/>
          <w:sz w:val="24"/>
          <w:szCs w:val="24"/>
          <w:lang w:val="fr-FR"/>
        </w:rPr>
        <w:t xml:space="preserve"> et qui prend en considération le risque opérationnel. En effet, Bâle a fait le constat selon lequel les dernières crises n'étaient pas dues à la réalisation du risque de crédit mais à l'insuffisance de contrôle dans les établissements de crédit. Bâle 2 a donc pris de nombreuses résolutions pour renforcer les systèmes de contrôle interne. L'une des nouveautés de ce renforcement a été l'exigence faite aux établissements de crédit de mettre sur pied un contrôle de conformité.</w:t>
      </w:r>
      <w:r w:rsidRPr="00C348A1">
        <w:rPr>
          <w:rStyle w:val="FootnoteReference"/>
          <w:rFonts w:ascii="Times New Roman" w:hAnsi="Times New Roman" w:cs="Times New Roman"/>
          <w:sz w:val="24"/>
          <w:szCs w:val="24"/>
          <w:lang w:val="fr-FR"/>
        </w:rPr>
        <w:footnoteReference w:id="15"/>
      </w:r>
    </w:p>
    <w:p w:rsidR="00805FD3" w:rsidRPr="00E2293A" w:rsidRDefault="00805FD3" w:rsidP="00E2293A">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lastRenderedPageBreak/>
        <w:t xml:space="preserve">Dans le cadre de notre travail nous avons utilisé la première théorie qui est celle de </w:t>
      </w:r>
      <w:r w:rsidR="008264FE">
        <w:rPr>
          <w:rFonts w:ascii="Times New Roman" w:hAnsi="Times New Roman" w:cs="Times New Roman"/>
          <w:sz w:val="24"/>
          <w:szCs w:val="24"/>
          <w:lang w:val="fr-FR"/>
        </w:rPr>
        <w:t xml:space="preserve"> </w:t>
      </w:r>
      <w:proofErr w:type="spellStart"/>
      <w:r w:rsidR="008264FE">
        <w:rPr>
          <w:rFonts w:ascii="Times New Roman" w:hAnsi="Times New Roman" w:cs="Times New Roman"/>
          <w:sz w:val="24"/>
          <w:szCs w:val="24"/>
          <w:lang w:val="fr-FR"/>
        </w:rPr>
        <w:t>Muhamad</w:t>
      </w:r>
      <w:proofErr w:type="spellEnd"/>
      <w:r w:rsidR="008264FE">
        <w:rPr>
          <w:rFonts w:ascii="Times New Roman" w:hAnsi="Times New Roman" w:cs="Times New Roman"/>
          <w:sz w:val="24"/>
          <w:szCs w:val="24"/>
          <w:lang w:val="fr-FR"/>
        </w:rPr>
        <w:t xml:space="preserve"> </w:t>
      </w:r>
      <w:proofErr w:type="spellStart"/>
      <w:r w:rsidR="008264FE">
        <w:rPr>
          <w:rFonts w:ascii="Times New Roman" w:hAnsi="Times New Roman" w:cs="Times New Roman"/>
          <w:sz w:val="24"/>
          <w:szCs w:val="24"/>
          <w:lang w:val="fr-FR"/>
        </w:rPr>
        <w:t>Yunus</w:t>
      </w:r>
      <w:proofErr w:type="spellEnd"/>
      <w:r w:rsidR="007E22A7">
        <w:rPr>
          <w:rFonts w:ascii="Times New Roman" w:hAnsi="Times New Roman" w:cs="Times New Roman"/>
          <w:sz w:val="24"/>
          <w:szCs w:val="24"/>
          <w:lang w:val="fr-FR"/>
        </w:rPr>
        <w:t xml:space="preserve">. Selon cette théorie on fait  la micro-finance </w:t>
      </w:r>
      <w:r w:rsidR="008264FE">
        <w:rPr>
          <w:rFonts w:ascii="Times New Roman" w:hAnsi="Times New Roman" w:cs="Times New Roman"/>
          <w:sz w:val="24"/>
          <w:szCs w:val="24"/>
          <w:lang w:val="fr-FR"/>
        </w:rPr>
        <w:t xml:space="preserve">  sur une base de solidarité. </w:t>
      </w:r>
    </w:p>
    <w:p w:rsidR="004E3C22" w:rsidRPr="00C348A1" w:rsidRDefault="004E3C22" w:rsidP="005B744B">
      <w:pPr>
        <w:pStyle w:val="ListParagraph"/>
        <w:spacing w:before="100" w:beforeAutospacing="1" w:after="100" w:afterAutospacing="1" w:line="480" w:lineRule="auto"/>
        <w:ind w:left="0"/>
        <w:jc w:val="both"/>
        <w:rPr>
          <w:rFonts w:ascii="Times New Roman" w:eastAsia="Times New Roman" w:hAnsi="Times New Roman"/>
          <w:sz w:val="24"/>
          <w:szCs w:val="24"/>
          <w:lang w:val="fr-FR"/>
        </w:rPr>
      </w:pPr>
    </w:p>
    <w:p w:rsidR="0029331D" w:rsidRPr="00C348A1" w:rsidRDefault="0029331D" w:rsidP="005B744B">
      <w:pPr>
        <w:tabs>
          <w:tab w:val="left" w:pos="180"/>
        </w:tabs>
        <w:spacing w:line="480" w:lineRule="auto"/>
        <w:ind w:left="540" w:hanging="540"/>
        <w:jc w:val="both"/>
        <w:rPr>
          <w:rFonts w:ascii="Times New Roman" w:eastAsia="SimSun-ExtB" w:hAnsi="Times New Roman" w:cs="Times New Roman"/>
          <w:sz w:val="24"/>
          <w:szCs w:val="24"/>
          <w:lang w:val="fr-FR"/>
        </w:rPr>
      </w:pPr>
    </w:p>
    <w:p w:rsidR="0029331D" w:rsidRPr="00C348A1" w:rsidRDefault="0029331D" w:rsidP="005B744B">
      <w:pPr>
        <w:tabs>
          <w:tab w:val="left" w:pos="180"/>
        </w:tabs>
        <w:spacing w:line="480" w:lineRule="auto"/>
        <w:ind w:left="540" w:hanging="540"/>
        <w:jc w:val="both"/>
        <w:rPr>
          <w:rFonts w:ascii="Times New Roman" w:eastAsia="SimSun-ExtB" w:hAnsi="Times New Roman" w:cs="Times New Roman"/>
          <w:sz w:val="24"/>
          <w:szCs w:val="24"/>
          <w:lang w:val="fr-FR"/>
        </w:rPr>
      </w:pPr>
    </w:p>
    <w:p w:rsidR="00123266" w:rsidRDefault="00123266" w:rsidP="00D75F16">
      <w:pPr>
        <w:spacing w:line="360" w:lineRule="auto"/>
        <w:jc w:val="center"/>
        <w:rPr>
          <w:rFonts w:ascii="Times New Roman" w:eastAsia="SimSun-ExtB" w:hAnsi="Times New Roman" w:cs="Times New Roman"/>
          <w:sz w:val="24"/>
          <w:szCs w:val="24"/>
          <w:lang w:val="fr-FR"/>
        </w:rPr>
      </w:pPr>
    </w:p>
    <w:p w:rsidR="00A40C22" w:rsidRDefault="00A40C22" w:rsidP="00D75F16">
      <w:pPr>
        <w:spacing w:line="360" w:lineRule="auto"/>
        <w:jc w:val="center"/>
        <w:rPr>
          <w:rFonts w:ascii="Times New Roman" w:eastAsia="SimSun-ExtB" w:hAnsi="Times New Roman" w:cs="Times New Roman"/>
          <w:sz w:val="24"/>
          <w:szCs w:val="24"/>
          <w:lang w:val="fr-FR"/>
        </w:rPr>
      </w:pPr>
    </w:p>
    <w:p w:rsidR="00A40C22" w:rsidRPr="00C348A1" w:rsidRDefault="00A40C22" w:rsidP="00D75F16">
      <w:pPr>
        <w:spacing w:line="360" w:lineRule="auto"/>
        <w:jc w:val="center"/>
        <w:rPr>
          <w:rFonts w:eastAsia="SimSun-ExtB"/>
          <w:b/>
          <w:sz w:val="52"/>
          <w:szCs w:val="52"/>
          <w:lang w:val="fr-FR"/>
        </w:rPr>
      </w:pPr>
    </w:p>
    <w:p w:rsidR="00D75F16" w:rsidRPr="00C348A1" w:rsidRDefault="00C232F0" w:rsidP="00D75F16">
      <w:pPr>
        <w:spacing w:line="360" w:lineRule="auto"/>
        <w:jc w:val="center"/>
        <w:rPr>
          <w:rFonts w:ascii="Times New Roman" w:eastAsia="SimSun-ExtB" w:hAnsi="Times New Roman" w:cs="Times New Roman"/>
          <w:b/>
          <w:sz w:val="52"/>
          <w:szCs w:val="52"/>
          <w:lang w:val="fr-FR"/>
        </w:rPr>
      </w:pPr>
      <w:r w:rsidRPr="00C348A1">
        <w:rPr>
          <w:rFonts w:ascii="Times New Roman" w:eastAsia="SimSun-ExtB" w:hAnsi="Times New Roman" w:cs="Times New Roman"/>
          <w:b/>
          <w:sz w:val="52"/>
          <w:szCs w:val="52"/>
          <w:lang w:val="fr-FR"/>
        </w:rPr>
        <w:t>CHAPITRE II</w:t>
      </w:r>
    </w:p>
    <w:p w:rsidR="00D75F16" w:rsidRPr="00C348A1" w:rsidRDefault="00F4577A" w:rsidP="00D75F16">
      <w:pPr>
        <w:spacing w:line="360" w:lineRule="auto"/>
        <w:jc w:val="center"/>
        <w:rPr>
          <w:rFonts w:ascii="Times New Roman" w:eastAsia="SimSun-ExtB" w:hAnsi="Times New Roman" w:cs="Times New Roman"/>
          <w:b/>
          <w:sz w:val="40"/>
          <w:szCs w:val="40"/>
          <w:lang w:val="fr-FR"/>
        </w:rPr>
      </w:pPr>
      <w:r w:rsidRPr="00C348A1">
        <w:rPr>
          <w:rFonts w:ascii="Times New Roman" w:eastAsia="SimSun-ExtB" w:hAnsi="Times New Roman" w:cs="Times New Roman"/>
          <w:b/>
          <w:sz w:val="40"/>
          <w:szCs w:val="40"/>
          <w:lang w:val="fr-FR"/>
        </w:rPr>
        <w:t>ETUDE DE LA MICRO-FINANCE DANS L</w:t>
      </w:r>
      <w:r w:rsidR="00605E77" w:rsidRPr="00C348A1">
        <w:rPr>
          <w:rFonts w:ascii="Times New Roman" w:eastAsia="SimSun-ExtB" w:hAnsi="Times New Roman" w:cs="Times New Roman"/>
          <w:b/>
          <w:sz w:val="40"/>
          <w:szCs w:val="40"/>
          <w:lang w:val="fr-FR"/>
        </w:rPr>
        <w:t>’ECONOMIE DES PAYS MOINS AVANCE</w:t>
      </w:r>
      <w:r w:rsidRPr="00C348A1">
        <w:rPr>
          <w:rFonts w:ascii="Times New Roman" w:eastAsia="SimSun-ExtB" w:hAnsi="Times New Roman" w:cs="Times New Roman"/>
          <w:b/>
          <w:sz w:val="40"/>
          <w:szCs w:val="40"/>
          <w:lang w:val="fr-FR"/>
        </w:rPr>
        <w:t>S (PMA)</w:t>
      </w:r>
      <w:r w:rsidR="00652717">
        <w:rPr>
          <w:rFonts w:ascii="Times New Roman" w:eastAsia="SimSun-ExtB" w:hAnsi="Times New Roman" w:cs="Times New Roman"/>
          <w:b/>
          <w:sz w:val="40"/>
          <w:szCs w:val="40"/>
          <w:lang w:val="fr-FR"/>
        </w:rPr>
        <w:t> : Cas d’Haiti de 1937 à 2014</w:t>
      </w:r>
    </w:p>
    <w:p w:rsidR="00C232F0" w:rsidRPr="00C348A1" w:rsidRDefault="00C232F0" w:rsidP="00D75F16">
      <w:pPr>
        <w:spacing w:line="360" w:lineRule="auto"/>
        <w:jc w:val="center"/>
        <w:rPr>
          <w:rFonts w:eastAsia="SimSun-ExtB"/>
          <w:b/>
          <w:sz w:val="52"/>
          <w:szCs w:val="52"/>
          <w:lang w:val="fr-FR"/>
        </w:rPr>
      </w:pPr>
    </w:p>
    <w:p w:rsidR="00C232F0" w:rsidRDefault="00C232F0" w:rsidP="00D75F16">
      <w:pPr>
        <w:spacing w:line="360" w:lineRule="auto"/>
        <w:jc w:val="center"/>
        <w:rPr>
          <w:rFonts w:eastAsia="SimSun-ExtB"/>
          <w:b/>
          <w:sz w:val="52"/>
          <w:szCs w:val="52"/>
          <w:lang w:val="fr-FR"/>
        </w:rPr>
      </w:pPr>
    </w:p>
    <w:p w:rsidR="00A40C22" w:rsidRPr="00C348A1" w:rsidRDefault="00A40C22" w:rsidP="00D75F16">
      <w:pPr>
        <w:spacing w:line="360" w:lineRule="auto"/>
        <w:jc w:val="center"/>
        <w:rPr>
          <w:rFonts w:eastAsia="SimSun-ExtB"/>
          <w:b/>
          <w:sz w:val="52"/>
          <w:szCs w:val="52"/>
          <w:lang w:val="fr-FR"/>
        </w:rPr>
      </w:pPr>
    </w:p>
    <w:p w:rsidR="00652717" w:rsidRDefault="00652717" w:rsidP="00652717">
      <w:pPr>
        <w:spacing w:line="480" w:lineRule="auto"/>
        <w:rPr>
          <w:rFonts w:eastAsia="SimSun-ExtB"/>
          <w:b/>
          <w:sz w:val="52"/>
          <w:szCs w:val="52"/>
          <w:lang w:val="fr-FR"/>
        </w:rPr>
      </w:pPr>
    </w:p>
    <w:p w:rsidR="00912B5E" w:rsidRPr="00652717" w:rsidRDefault="00AA7140" w:rsidP="00652717">
      <w:pPr>
        <w:spacing w:line="480" w:lineRule="auto"/>
        <w:rPr>
          <w:rFonts w:ascii="Times New Roman" w:eastAsia="Times New Roman" w:hAnsi="Times New Roman" w:cs="Times New Roman"/>
          <w:b/>
          <w:sz w:val="24"/>
          <w:szCs w:val="24"/>
          <w:lang w:val="fr-FR"/>
        </w:rPr>
      </w:pPr>
      <w:r w:rsidRPr="00652717">
        <w:rPr>
          <w:rFonts w:ascii="Times New Roman" w:eastAsia="Times New Roman" w:hAnsi="Times New Roman" w:cs="Times New Roman"/>
          <w:b/>
          <w:sz w:val="28"/>
          <w:szCs w:val="28"/>
          <w:lang w:val="fr-FR"/>
        </w:rPr>
        <w:t>2. Généralité</w:t>
      </w:r>
      <w:r w:rsidR="00467CC7" w:rsidRPr="00652717">
        <w:rPr>
          <w:rFonts w:ascii="Times New Roman" w:eastAsia="Times New Roman" w:hAnsi="Times New Roman" w:cs="Times New Roman"/>
          <w:b/>
          <w:sz w:val="28"/>
          <w:szCs w:val="28"/>
          <w:lang w:val="fr-FR"/>
        </w:rPr>
        <w:t xml:space="preserve"> de l’Histoire </w:t>
      </w:r>
      <w:r w:rsidR="000217B8" w:rsidRPr="00652717">
        <w:rPr>
          <w:rFonts w:ascii="Times New Roman" w:eastAsia="Times New Roman" w:hAnsi="Times New Roman" w:cs="Times New Roman"/>
          <w:b/>
          <w:sz w:val="28"/>
          <w:szCs w:val="28"/>
          <w:lang w:val="fr-FR"/>
        </w:rPr>
        <w:t>de la Micro</w:t>
      </w:r>
      <w:r w:rsidR="00467CC7" w:rsidRPr="00652717">
        <w:rPr>
          <w:rFonts w:ascii="Times New Roman" w:eastAsia="Times New Roman" w:hAnsi="Times New Roman" w:cs="Times New Roman"/>
          <w:b/>
          <w:sz w:val="28"/>
          <w:szCs w:val="28"/>
          <w:lang w:val="fr-FR"/>
        </w:rPr>
        <w:t>-F</w:t>
      </w:r>
      <w:r w:rsidR="000217B8" w:rsidRPr="00652717">
        <w:rPr>
          <w:rFonts w:ascii="Times New Roman" w:eastAsia="Times New Roman" w:hAnsi="Times New Roman" w:cs="Times New Roman"/>
          <w:b/>
          <w:sz w:val="28"/>
          <w:szCs w:val="28"/>
          <w:lang w:val="fr-FR"/>
        </w:rPr>
        <w:t>inance</w:t>
      </w:r>
      <w:r w:rsidR="00467CC7" w:rsidRPr="00652717">
        <w:rPr>
          <w:rFonts w:ascii="Times New Roman" w:eastAsia="Times New Roman" w:hAnsi="Times New Roman" w:cs="Times New Roman"/>
          <w:b/>
          <w:sz w:val="28"/>
          <w:szCs w:val="28"/>
          <w:lang w:val="fr-FR"/>
        </w:rPr>
        <w:t xml:space="preserve"> dans l’Économie Mondiale</w:t>
      </w:r>
    </w:p>
    <w:p w:rsidR="008E3B6B" w:rsidRPr="00C348A1" w:rsidRDefault="008E3B6B" w:rsidP="00D21912">
      <w:pPr>
        <w:spacing w:before="100" w:beforeAutospacing="1" w:after="100" w:afterAutospacing="1" w:line="480" w:lineRule="auto"/>
        <w:ind w:firstLine="45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On a l'impression que tout a commencé en Février 1997 quand s'est tenu à Washington le premier Sommet mondial du </w:t>
      </w:r>
      <w:r w:rsidR="00A16886" w:rsidRPr="00C348A1">
        <w:rPr>
          <w:rFonts w:ascii="Times New Roman" w:eastAsia="Times New Roman" w:hAnsi="Times New Roman" w:cs="Times New Roman"/>
          <w:sz w:val="24"/>
          <w:szCs w:val="24"/>
          <w:lang w:val="fr-FR"/>
        </w:rPr>
        <w:t>Microcrédit</w:t>
      </w:r>
      <w:r w:rsidRPr="00C348A1">
        <w:rPr>
          <w:rFonts w:ascii="Times New Roman" w:eastAsia="Times New Roman" w:hAnsi="Times New Roman" w:cs="Times New Roman"/>
          <w:sz w:val="24"/>
          <w:szCs w:val="24"/>
          <w:lang w:val="fr-FR"/>
        </w:rPr>
        <w:t>, sous le patronage de l'ex-président Bill Clinton. En réalité, m</w:t>
      </w:r>
      <w:r w:rsidR="00A16886" w:rsidRPr="00C348A1">
        <w:rPr>
          <w:rFonts w:ascii="Times New Roman" w:eastAsia="Times New Roman" w:hAnsi="Times New Roman" w:cs="Times New Roman"/>
          <w:sz w:val="24"/>
          <w:szCs w:val="24"/>
          <w:lang w:val="fr-FR"/>
        </w:rPr>
        <w:t>ême si on</w:t>
      </w:r>
      <w:r w:rsidRPr="00C348A1">
        <w:rPr>
          <w:rFonts w:ascii="Times New Roman" w:eastAsia="Times New Roman" w:hAnsi="Times New Roman" w:cs="Times New Roman"/>
          <w:sz w:val="24"/>
          <w:szCs w:val="24"/>
          <w:lang w:val="fr-FR"/>
        </w:rPr>
        <w:t xml:space="preserve"> ne parle du </w:t>
      </w:r>
      <w:r w:rsidR="00A16886" w:rsidRPr="00C348A1">
        <w:rPr>
          <w:rFonts w:ascii="Times New Roman" w:eastAsia="Times New Roman" w:hAnsi="Times New Roman" w:cs="Times New Roman"/>
          <w:sz w:val="24"/>
          <w:szCs w:val="24"/>
          <w:lang w:val="fr-FR"/>
        </w:rPr>
        <w:t>Microcrédit</w:t>
      </w:r>
      <w:r w:rsidRPr="00C348A1">
        <w:rPr>
          <w:rFonts w:ascii="Times New Roman" w:eastAsia="Times New Roman" w:hAnsi="Times New Roman" w:cs="Times New Roman"/>
          <w:sz w:val="24"/>
          <w:szCs w:val="24"/>
          <w:lang w:val="fr-FR"/>
        </w:rPr>
        <w:t xml:space="preserve"> que depuis ces vingt dernières années, il s'inscrit, en revanche, dans une histoire</w:t>
      </w:r>
      <w:r w:rsidR="00B92698">
        <w:rPr>
          <w:rFonts w:ascii="Times New Roman" w:eastAsia="Times New Roman" w:hAnsi="Times New Roman" w:cs="Times New Roman"/>
          <w:sz w:val="24"/>
          <w:szCs w:val="24"/>
          <w:lang w:val="fr-FR"/>
        </w:rPr>
        <w:t xml:space="preserve"> plus ancienne</w:t>
      </w:r>
      <w:r w:rsidRPr="00C348A1">
        <w:rPr>
          <w:rFonts w:ascii="Times New Roman" w:eastAsia="Times New Roman" w:hAnsi="Times New Roman" w:cs="Times New Roman"/>
          <w:sz w:val="24"/>
          <w:szCs w:val="24"/>
          <w:lang w:val="fr-FR"/>
        </w:rPr>
        <w:t>.</w:t>
      </w:r>
      <w:r w:rsidR="00C65742" w:rsidRPr="00C348A1">
        <w:rPr>
          <w:rStyle w:val="FootnoteReference"/>
          <w:rFonts w:ascii="Times New Roman" w:eastAsia="Times New Roman" w:hAnsi="Times New Roman" w:cs="Times New Roman"/>
          <w:sz w:val="24"/>
          <w:szCs w:val="24"/>
          <w:lang w:val="fr-FR"/>
        </w:rPr>
        <w:footnoteReference w:id="16"/>
      </w:r>
    </w:p>
    <w:p w:rsidR="008E3B6B" w:rsidRPr="00C348A1" w:rsidRDefault="008E3B6B" w:rsidP="00D21912">
      <w:pPr>
        <w:spacing w:before="100" w:beforeAutospacing="1" w:after="100" w:afterAutospacing="1" w:line="480" w:lineRule="auto"/>
        <w:ind w:firstLine="45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L'histoire de </w:t>
      </w:r>
      <w:r w:rsidR="00A16886" w:rsidRPr="00C348A1">
        <w:rPr>
          <w:rFonts w:ascii="Times New Roman" w:eastAsia="Times New Roman" w:hAnsi="Times New Roman" w:cs="Times New Roman"/>
          <w:sz w:val="24"/>
          <w:szCs w:val="24"/>
          <w:lang w:val="fr-FR"/>
        </w:rPr>
        <w:t>Microcrédit</w:t>
      </w:r>
      <w:r w:rsidRPr="00C348A1">
        <w:rPr>
          <w:rFonts w:ascii="Times New Roman" w:eastAsia="Times New Roman" w:hAnsi="Times New Roman" w:cs="Times New Roman"/>
          <w:sz w:val="24"/>
          <w:szCs w:val="24"/>
          <w:lang w:val="fr-FR"/>
        </w:rPr>
        <w:t xml:space="preserve"> remonte aux années 1840</w:t>
      </w:r>
      <w:bookmarkStart w:id="4" w:name="fnref1"/>
      <w:bookmarkEnd w:id="4"/>
      <w:r w:rsidRPr="00C348A1">
        <w:rPr>
          <w:rFonts w:ascii="Times New Roman" w:eastAsia="Times New Roman" w:hAnsi="Times New Roman" w:cs="Times New Roman"/>
          <w:sz w:val="24"/>
          <w:szCs w:val="24"/>
          <w:lang w:val="fr-FR"/>
        </w:rPr>
        <w:t xml:space="preserve">. Mais il fut redécouvert dans les années 1970, cent ans après la naissance de la première coopérative d'épargne-crédit initiée par </w:t>
      </w:r>
      <w:proofErr w:type="spellStart"/>
      <w:r w:rsidRPr="00C348A1">
        <w:rPr>
          <w:rFonts w:ascii="Times New Roman" w:eastAsia="Times New Roman" w:hAnsi="Times New Roman" w:cs="Times New Roman"/>
          <w:sz w:val="24"/>
          <w:szCs w:val="24"/>
          <w:lang w:val="fr-FR"/>
        </w:rPr>
        <w:t>Raiffeisen</w:t>
      </w:r>
      <w:proofErr w:type="spellEnd"/>
      <w:r w:rsidRPr="00C348A1">
        <w:rPr>
          <w:rFonts w:ascii="Times New Roman" w:eastAsia="Times New Roman" w:hAnsi="Times New Roman" w:cs="Times New Roman"/>
          <w:sz w:val="24"/>
          <w:szCs w:val="24"/>
          <w:lang w:val="fr-FR"/>
        </w:rPr>
        <w:t xml:space="preserve">. Il est donc difficile d'en accorder la paternité au professeur </w:t>
      </w:r>
      <w:proofErr w:type="spellStart"/>
      <w:r w:rsidRPr="00C348A1">
        <w:rPr>
          <w:rFonts w:ascii="Times New Roman" w:eastAsia="Times New Roman" w:hAnsi="Times New Roman" w:cs="Times New Roman"/>
          <w:sz w:val="24"/>
          <w:szCs w:val="24"/>
          <w:lang w:val="fr-FR"/>
        </w:rPr>
        <w:t>Yunus</w:t>
      </w:r>
      <w:proofErr w:type="spellEnd"/>
      <w:r w:rsidRPr="00C348A1">
        <w:rPr>
          <w:rFonts w:ascii="Times New Roman" w:eastAsia="Times New Roman" w:hAnsi="Times New Roman" w:cs="Times New Roman"/>
          <w:sz w:val="24"/>
          <w:szCs w:val="24"/>
          <w:lang w:val="fr-FR"/>
        </w:rPr>
        <w:t xml:space="preserve">. </w:t>
      </w:r>
    </w:p>
    <w:p w:rsidR="008E3B6B" w:rsidRPr="00C348A1" w:rsidRDefault="008E3B6B" w:rsidP="00D21912">
      <w:pPr>
        <w:spacing w:before="100" w:beforeAutospacing="1" w:after="100" w:afterAutospacing="1" w:line="480" w:lineRule="auto"/>
        <w:ind w:firstLine="7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F.W. </w:t>
      </w:r>
      <w:proofErr w:type="spellStart"/>
      <w:r w:rsidRPr="00C348A1">
        <w:rPr>
          <w:rFonts w:ascii="Times New Roman" w:eastAsia="Times New Roman" w:hAnsi="Times New Roman" w:cs="Times New Roman"/>
          <w:sz w:val="24"/>
          <w:szCs w:val="24"/>
          <w:lang w:val="fr-FR"/>
        </w:rPr>
        <w:t>Raiffeisen</w:t>
      </w:r>
      <w:proofErr w:type="spellEnd"/>
      <w:r w:rsidRPr="00C348A1">
        <w:rPr>
          <w:rFonts w:ascii="Times New Roman" w:eastAsia="Times New Roman" w:hAnsi="Times New Roman" w:cs="Times New Roman"/>
          <w:sz w:val="24"/>
          <w:szCs w:val="24"/>
          <w:lang w:val="fr-FR"/>
        </w:rPr>
        <w:t xml:space="preserve"> lança en 1848</w:t>
      </w:r>
      <w:bookmarkStart w:id="5" w:name="fnref2"/>
      <w:bookmarkEnd w:id="5"/>
      <w:r w:rsidRPr="00C348A1">
        <w:rPr>
          <w:rFonts w:ascii="Times New Roman" w:eastAsia="Times New Roman" w:hAnsi="Times New Roman" w:cs="Times New Roman"/>
          <w:sz w:val="24"/>
          <w:szCs w:val="24"/>
          <w:lang w:val="fr-FR"/>
        </w:rPr>
        <w:t>, Rhénanie, la première coopérative de crédit pour lutter contre l'usure qui surchargeait les paysans. Contrairement aux Monts-de- Piété</w:t>
      </w:r>
      <w:bookmarkStart w:id="6" w:name="fnref3"/>
      <w:bookmarkEnd w:id="6"/>
      <w:r w:rsidRPr="00C348A1">
        <w:rPr>
          <w:rFonts w:ascii="Times New Roman" w:eastAsia="Times New Roman" w:hAnsi="Times New Roman" w:cs="Times New Roman"/>
          <w:sz w:val="24"/>
          <w:szCs w:val="24"/>
          <w:lang w:val="fr-FR"/>
        </w:rPr>
        <w:t xml:space="preserve"> remontant au Moyen-âge en 1462, les coopératives d'épargne et de crédit ne sont pas des entreprises de prêt sur gage mais de véritables intermédiaires financiers. La première raison de cette coopérative était la prise en compte des pratiques usuraires.</w:t>
      </w:r>
    </w:p>
    <w:p w:rsidR="00114960" w:rsidRPr="00C348A1" w:rsidRDefault="00AA7140" w:rsidP="005B744B">
      <w:pPr>
        <w:pStyle w:val="NormalWeb"/>
        <w:spacing w:line="480" w:lineRule="auto"/>
        <w:ind w:left="75"/>
        <w:rPr>
          <w:b/>
          <w:sz w:val="28"/>
          <w:szCs w:val="28"/>
          <w:lang w:val="fr-FR"/>
        </w:rPr>
      </w:pPr>
      <w:bookmarkStart w:id="7" w:name="toc7"/>
      <w:bookmarkEnd w:id="7"/>
      <w:r w:rsidRPr="00C348A1">
        <w:rPr>
          <w:b/>
          <w:sz w:val="28"/>
          <w:szCs w:val="28"/>
          <w:lang w:val="fr-FR"/>
        </w:rPr>
        <w:t>2.1</w:t>
      </w:r>
      <w:r w:rsidR="00D42411" w:rsidRPr="00C348A1">
        <w:rPr>
          <w:b/>
          <w:sz w:val="28"/>
          <w:szCs w:val="28"/>
          <w:lang w:val="fr-FR"/>
        </w:rPr>
        <w:t xml:space="preserve"> </w:t>
      </w:r>
      <w:r w:rsidR="0017184D" w:rsidRPr="00C348A1">
        <w:rPr>
          <w:b/>
          <w:sz w:val="28"/>
          <w:szCs w:val="28"/>
          <w:lang w:val="fr-FR"/>
        </w:rPr>
        <w:t>L</w:t>
      </w:r>
      <w:r w:rsidR="00114960" w:rsidRPr="00C348A1">
        <w:rPr>
          <w:b/>
          <w:sz w:val="28"/>
          <w:szCs w:val="28"/>
          <w:lang w:val="fr-FR"/>
        </w:rPr>
        <w:t>a micro</w:t>
      </w:r>
      <w:r w:rsidRPr="00C348A1">
        <w:rPr>
          <w:b/>
          <w:sz w:val="28"/>
          <w:szCs w:val="28"/>
          <w:lang w:val="fr-FR"/>
        </w:rPr>
        <w:t>-</w:t>
      </w:r>
      <w:r w:rsidR="00114960" w:rsidRPr="00C348A1">
        <w:rPr>
          <w:b/>
          <w:sz w:val="28"/>
          <w:szCs w:val="28"/>
          <w:lang w:val="fr-FR"/>
        </w:rPr>
        <w:t>finance dans</w:t>
      </w:r>
      <w:r w:rsidR="00FA29E6" w:rsidRPr="00C348A1">
        <w:rPr>
          <w:b/>
          <w:sz w:val="28"/>
          <w:szCs w:val="28"/>
          <w:lang w:val="fr-FR"/>
        </w:rPr>
        <w:t xml:space="preserve"> les pays du Nord</w:t>
      </w:r>
    </w:p>
    <w:p w:rsidR="00114960" w:rsidRPr="00C348A1" w:rsidRDefault="00114960" w:rsidP="00FC49BD">
      <w:pPr>
        <w:pStyle w:val="NormalWeb"/>
        <w:numPr>
          <w:ilvl w:val="0"/>
          <w:numId w:val="3"/>
        </w:numPr>
        <w:spacing w:line="480" w:lineRule="auto"/>
        <w:jc w:val="both"/>
        <w:rPr>
          <w:rStyle w:val="Strong"/>
          <w:lang w:val="fr-FR"/>
        </w:rPr>
      </w:pPr>
      <w:r w:rsidRPr="00C348A1">
        <w:rPr>
          <w:rStyle w:val="Strong"/>
          <w:lang w:val="fr-FR"/>
        </w:rPr>
        <w:t>Amérique du Nord et Europe de l'Ouest</w:t>
      </w:r>
    </w:p>
    <w:p w:rsidR="00C51637" w:rsidRPr="00C348A1" w:rsidRDefault="00114960" w:rsidP="00D21912">
      <w:pPr>
        <w:pStyle w:val="NormalWeb"/>
        <w:spacing w:line="480" w:lineRule="auto"/>
        <w:ind w:left="75" w:firstLine="645"/>
        <w:jc w:val="both"/>
        <w:rPr>
          <w:lang w:val="fr-FR"/>
        </w:rPr>
      </w:pPr>
      <w:r w:rsidRPr="00C348A1">
        <w:rPr>
          <w:lang w:val="fr-FR"/>
        </w:rPr>
        <w:lastRenderedPageBreak/>
        <w:t>Ces zones géographiques logent les pays les plus riches du monde. La micro</w:t>
      </w:r>
      <w:r w:rsidR="00AA7140" w:rsidRPr="00C348A1">
        <w:rPr>
          <w:lang w:val="fr-FR"/>
        </w:rPr>
        <w:t>-</w:t>
      </w:r>
      <w:r w:rsidRPr="00C348A1">
        <w:rPr>
          <w:lang w:val="fr-FR"/>
        </w:rPr>
        <w:t xml:space="preserve">finance y est très développée, notamment aux </w:t>
      </w:r>
      <w:r w:rsidR="00AA7140" w:rsidRPr="00C348A1">
        <w:rPr>
          <w:lang w:val="fr-FR"/>
        </w:rPr>
        <w:t>États-Unis</w:t>
      </w:r>
      <w:r w:rsidRPr="00C348A1">
        <w:rPr>
          <w:lang w:val="fr-FR"/>
        </w:rPr>
        <w:t>, en France et au Québec. La micro</w:t>
      </w:r>
      <w:r w:rsidR="00AA7140" w:rsidRPr="00C348A1">
        <w:rPr>
          <w:lang w:val="fr-FR"/>
        </w:rPr>
        <w:t>-</w:t>
      </w:r>
      <w:r w:rsidRPr="00C348A1">
        <w:rPr>
          <w:lang w:val="fr-FR"/>
        </w:rPr>
        <w:t xml:space="preserve">finance est, dans cette région, un moyen de résorber le chômage. Aux </w:t>
      </w:r>
      <w:r w:rsidR="00AA7140" w:rsidRPr="00C348A1">
        <w:rPr>
          <w:lang w:val="fr-FR"/>
        </w:rPr>
        <w:t>États-Unis</w:t>
      </w:r>
      <w:r w:rsidRPr="00C348A1">
        <w:rPr>
          <w:lang w:val="fr-FR"/>
        </w:rPr>
        <w:t>, le secteur a connu sa croissance dans les années 80 grâce aux congrégations religieuses et aux autorités publiques. Il est maintenant en stagnation à cause du retrait des organisations qui le soutenaient et de la baisse du chômage. Au Québec, ville réputée mondialement pour le mouvement coopératif, la micro</w:t>
      </w:r>
      <w:r w:rsidR="00AA7140" w:rsidRPr="00C348A1">
        <w:rPr>
          <w:lang w:val="fr-FR"/>
        </w:rPr>
        <w:t>-</w:t>
      </w:r>
      <w:r w:rsidRPr="00C348A1">
        <w:rPr>
          <w:lang w:val="fr-FR"/>
        </w:rPr>
        <w:t>finance est un instrument de développement et s'inscrit dans ce que les québécois appellent la nouvelle économie sociale. La France est l'un des pays où l'offre de micro</w:t>
      </w:r>
      <w:r w:rsidR="00AA7140" w:rsidRPr="00C348A1">
        <w:rPr>
          <w:lang w:val="fr-FR"/>
        </w:rPr>
        <w:t>-</w:t>
      </w:r>
      <w:r w:rsidRPr="00C348A1">
        <w:rPr>
          <w:lang w:val="fr-FR"/>
        </w:rPr>
        <w:t>finance est la plus riche, à la fois, en termes de diversité et de quantité. L'association pour le droit à l'initiative économique (ADIE) en France, avec plus de 3000 prêts par an, est, à l'heure actuelle, l'un des opérateurs les plus ciblés pour les pauvres</w:t>
      </w:r>
      <w:bookmarkStart w:id="8" w:name="fnref5"/>
      <w:bookmarkEnd w:id="8"/>
      <w:r w:rsidRPr="00C348A1">
        <w:rPr>
          <w:lang w:val="fr-FR"/>
        </w:rPr>
        <w:t xml:space="preserve">. Le Mexique a connu un événement historique avec l'introduction en bourse de </w:t>
      </w:r>
      <w:proofErr w:type="spellStart"/>
      <w:r w:rsidRPr="00C348A1">
        <w:rPr>
          <w:rStyle w:val="Emphasis"/>
          <w:lang w:val="fr-FR"/>
        </w:rPr>
        <w:t>Compartamos</w:t>
      </w:r>
      <w:proofErr w:type="spellEnd"/>
      <w:r w:rsidRPr="00C348A1">
        <w:rPr>
          <w:rStyle w:val="Emphasis"/>
          <w:lang w:val="fr-FR"/>
        </w:rPr>
        <w:t>,</w:t>
      </w:r>
      <w:r w:rsidRPr="00C348A1">
        <w:rPr>
          <w:lang w:val="fr-FR"/>
        </w:rPr>
        <w:t xml:space="preserve"> une des IMF les plus importantes de ce pays.</w:t>
      </w:r>
    </w:p>
    <w:p w:rsidR="00FA29E6" w:rsidRPr="00C348A1" w:rsidRDefault="00AA7140" w:rsidP="00AA7140">
      <w:pPr>
        <w:pStyle w:val="NormalWeb"/>
        <w:numPr>
          <w:ilvl w:val="0"/>
          <w:numId w:val="3"/>
        </w:numPr>
        <w:spacing w:line="480" w:lineRule="auto"/>
        <w:jc w:val="both"/>
        <w:rPr>
          <w:rStyle w:val="Strong"/>
          <w:lang w:val="fr-FR"/>
        </w:rPr>
      </w:pPr>
      <w:r w:rsidRPr="00C348A1">
        <w:rPr>
          <w:rStyle w:val="Strong"/>
          <w:lang w:val="fr-FR"/>
        </w:rPr>
        <w:t xml:space="preserve"> Europe</w:t>
      </w:r>
      <w:r w:rsidR="00FA29E6" w:rsidRPr="00C348A1">
        <w:rPr>
          <w:rStyle w:val="Strong"/>
          <w:lang w:val="fr-FR"/>
        </w:rPr>
        <w:t xml:space="preserve"> de l'Est et Asie Centrale</w:t>
      </w:r>
    </w:p>
    <w:p w:rsidR="00FA29E6" w:rsidRPr="00C348A1" w:rsidRDefault="00FA29E6" w:rsidP="003B5F8D">
      <w:pPr>
        <w:pStyle w:val="NormalWeb"/>
        <w:spacing w:line="480" w:lineRule="auto"/>
        <w:ind w:firstLine="720"/>
        <w:jc w:val="both"/>
        <w:rPr>
          <w:lang w:val="fr-FR"/>
        </w:rPr>
      </w:pPr>
      <w:r w:rsidRPr="00C348A1">
        <w:rPr>
          <w:lang w:val="fr-FR"/>
        </w:rPr>
        <w:t>La région de l'Europe de l'Est et l'Asie centrale vient de découvrir la micro</w:t>
      </w:r>
      <w:r w:rsidR="00AA7140" w:rsidRPr="00C348A1">
        <w:rPr>
          <w:lang w:val="fr-FR"/>
        </w:rPr>
        <w:t>-</w:t>
      </w:r>
      <w:r w:rsidRPr="00C348A1">
        <w:rPr>
          <w:lang w:val="fr-FR"/>
        </w:rPr>
        <w:t>finance. On y constate une domination des ONG et d'autres institutions qui privilégient l'offre de crédit. La micro</w:t>
      </w:r>
      <w:r w:rsidR="00AA7140" w:rsidRPr="00C348A1">
        <w:rPr>
          <w:lang w:val="fr-FR"/>
        </w:rPr>
        <w:t>-</w:t>
      </w:r>
      <w:r w:rsidRPr="00C348A1">
        <w:rPr>
          <w:lang w:val="fr-FR"/>
        </w:rPr>
        <w:t>finance se développe de façon différente des autres régions du monde. Un niveau plus élevé d'instruction et de revenu explique en partie la taille la plus importante des prêts. Les institutions sont indépendantes des bailleurs de fonds. Le défi des IMF est la diminution des coûts opérationnels pour atteindre la viabilité financière</w:t>
      </w:r>
      <w:bookmarkStart w:id="9" w:name="fnref8"/>
      <w:bookmarkEnd w:id="9"/>
      <w:r w:rsidRPr="00C348A1">
        <w:rPr>
          <w:lang w:val="fr-FR"/>
        </w:rPr>
        <w:t>.</w:t>
      </w:r>
    </w:p>
    <w:p w:rsidR="00114960" w:rsidRPr="00C348A1" w:rsidRDefault="00FA29E6" w:rsidP="00AA7140">
      <w:pPr>
        <w:pStyle w:val="NormalWeb"/>
        <w:numPr>
          <w:ilvl w:val="0"/>
          <w:numId w:val="3"/>
        </w:numPr>
        <w:spacing w:line="480" w:lineRule="auto"/>
        <w:jc w:val="both"/>
        <w:rPr>
          <w:lang w:val="fr-FR"/>
        </w:rPr>
      </w:pPr>
      <w:r w:rsidRPr="00C348A1">
        <w:rPr>
          <w:rStyle w:val="Strong"/>
          <w:lang w:val="fr-FR"/>
        </w:rPr>
        <w:t>Micro-finance dans les pays asiatique et p</w:t>
      </w:r>
      <w:r w:rsidR="00114960" w:rsidRPr="00C348A1">
        <w:rPr>
          <w:rStyle w:val="Strong"/>
          <w:lang w:val="fr-FR"/>
        </w:rPr>
        <w:t>acifique</w:t>
      </w:r>
    </w:p>
    <w:p w:rsidR="006141CF" w:rsidRPr="00C348A1" w:rsidRDefault="00114960" w:rsidP="00D21912">
      <w:pPr>
        <w:pStyle w:val="NormalWeb"/>
        <w:spacing w:line="480" w:lineRule="auto"/>
        <w:ind w:left="75" w:firstLine="645"/>
        <w:jc w:val="both"/>
        <w:rPr>
          <w:lang w:val="fr-FR"/>
        </w:rPr>
      </w:pPr>
      <w:r w:rsidRPr="00C348A1">
        <w:rPr>
          <w:lang w:val="fr-FR"/>
        </w:rPr>
        <w:lastRenderedPageBreak/>
        <w:t>Dans la région Asie et pacifique, la micro</w:t>
      </w:r>
      <w:r w:rsidR="00AA7140" w:rsidRPr="00C348A1">
        <w:rPr>
          <w:lang w:val="fr-FR"/>
        </w:rPr>
        <w:t>-</w:t>
      </w:r>
      <w:r w:rsidRPr="00C348A1">
        <w:rPr>
          <w:lang w:val="fr-FR"/>
        </w:rPr>
        <w:t>finance a une orientation sociale. Ce continent a vu le succès phénoménal de la micro</w:t>
      </w:r>
      <w:r w:rsidR="00AA7140" w:rsidRPr="00C348A1">
        <w:rPr>
          <w:lang w:val="fr-FR"/>
        </w:rPr>
        <w:t>-</w:t>
      </w:r>
      <w:r w:rsidRPr="00C348A1">
        <w:rPr>
          <w:lang w:val="fr-FR"/>
        </w:rPr>
        <w:t>finance au Bengladesh précisément. C'est l'endroit où l'offre de la micro</w:t>
      </w:r>
      <w:r w:rsidR="00AA7140" w:rsidRPr="00C348A1">
        <w:rPr>
          <w:lang w:val="fr-FR"/>
        </w:rPr>
        <w:t>-</w:t>
      </w:r>
      <w:r w:rsidRPr="00C348A1">
        <w:rPr>
          <w:lang w:val="fr-FR"/>
        </w:rPr>
        <w:t>finance est plus élevée au monde, soit 84% des comptes</w:t>
      </w:r>
      <w:bookmarkStart w:id="10" w:name="fnref6"/>
      <w:bookmarkEnd w:id="10"/>
      <w:r w:rsidRPr="00C348A1">
        <w:rPr>
          <w:lang w:val="fr-FR"/>
        </w:rPr>
        <w:t>. La chine, l'Inde et l'Indonésie sont les pays où l'offre est majoritairement concentrée. La plus grande institution de micro</w:t>
      </w:r>
      <w:r w:rsidR="00AA7140" w:rsidRPr="00C348A1">
        <w:rPr>
          <w:lang w:val="fr-FR"/>
        </w:rPr>
        <w:t>-</w:t>
      </w:r>
      <w:r w:rsidRPr="00C348A1">
        <w:rPr>
          <w:lang w:val="fr-FR"/>
        </w:rPr>
        <w:t xml:space="preserve">finance du monde est la Banque </w:t>
      </w:r>
      <w:proofErr w:type="spellStart"/>
      <w:r w:rsidRPr="00C348A1">
        <w:rPr>
          <w:lang w:val="fr-FR"/>
        </w:rPr>
        <w:t>RakiatIndonesia</w:t>
      </w:r>
      <w:proofErr w:type="spellEnd"/>
      <w:r w:rsidRPr="00C348A1">
        <w:rPr>
          <w:lang w:val="fr-FR"/>
        </w:rPr>
        <w:t xml:space="preserve"> (BRI), une société affiliée à une banque publique restructurée fonctionnant sur une base commerciale. </w:t>
      </w:r>
    </w:p>
    <w:p w:rsidR="00114960" w:rsidRPr="00C348A1" w:rsidRDefault="00AA7140" w:rsidP="00FA29E6">
      <w:pPr>
        <w:pStyle w:val="NormalWeb"/>
        <w:spacing w:line="480" w:lineRule="auto"/>
        <w:ind w:left="75" w:firstLine="645"/>
        <w:jc w:val="both"/>
        <w:rPr>
          <w:lang w:val="fr-FR"/>
        </w:rPr>
      </w:pPr>
      <w:r w:rsidRPr="00C348A1">
        <w:rPr>
          <w:rStyle w:val="Strong"/>
          <w:lang w:val="fr-FR"/>
        </w:rPr>
        <w:t xml:space="preserve">d) </w:t>
      </w:r>
      <w:r w:rsidR="00114960" w:rsidRPr="00C348A1">
        <w:rPr>
          <w:rStyle w:val="Strong"/>
          <w:lang w:val="fr-FR"/>
        </w:rPr>
        <w:t xml:space="preserve"> </w:t>
      </w:r>
      <w:r w:rsidR="00FA29E6" w:rsidRPr="00C348A1">
        <w:rPr>
          <w:rStyle w:val="Strong"/>
          <w:lang w:val="fr-FR"/>
        </w:rPr>
        <w:t xml:space="preserve">Micro-finance en </w:t>
      </w:r>
      <w:r w:rsidR="00114960" w:rsidRPr="00C348A1">
        <w:rPr>
          <w:rStyle w:val="Strong"/>
          <w:lang w:val="fr-FR"/>
        </w:rPr>
        <w:t>Afrique Sub-saharienne</w:t>
      </w:r>
    </w:p>
    <w:p w:rsidR="00114960" w:rsidRPr="00C348A1" w:rsidRDefault="00114960" w:rsidP="00D21912">
      <w:pPr>
        <w:pStyle w:val="NormalWeb"/>
        <w:spacing w:line="480" w:lineRule="auto"/>
        <w:ind w:left="75" w:firstLine="645"/>
        <w:jc w:val="both"/>
        <w:rPr>
          <w:lang w:val="fr-FR"/>
        </w:rPr>
      </w:pPr>
      <w:r w:rsidRPr="00C348A1">
        <w:rPr>
          <w:lang w:val="fr-FR"/>
        </w:rPr>
        <w:t>La micro</w:t>
      </w:r>
      <w:r w:rsidR="00AA7140" w:rsidRPr="00C348A1">
        <w:rPr>
          <w:lang w:val="fr-FR"/>
        </w:rPr>
        <w:t>-</w:t>
      </w:r>
      <w:r w:rsidRPr="00C348A1">
        <w:rPr>
          <w:lang w:val="fr-FR"/>
        </w:rPr>
        <w:t xml:space="preserve">finance, en Afrique sub-saharienne, est en pleine expansion comme pour d'autres régions du monde. Les IMF offrent des produits qui semblent répondre aux besoins financiers des clients. Plus de 70% d'entre-elles offrent l'épargne, comme produit complémentaire, et qui constitue pour elles une source importante de fonds pour les prêts. Le niveau de rentabilité est, par contre, très bas en raison du niveau élevé des coûts opérationnels. Les prestataires sont des coopératives, des institutions non-bancaires, des banques rurales, des caisses d'épargne postale et des banques commerciales qui font de plus en plus leur entrée dans le secteur. On commence à intégrer la technologie pour moderniser les services et toucher plus de gens possibles. Selon un journal africain `` </w:t>
      </w:r>
      <w:proofErr w:type="spellStart"/>
      <w:r w:rsidRPr="00C348A1">
        <w:rPr>
          <w:rStyle w:val="Strong"/>
          <w:lang w:val="fr-FR"/>
        </w:rPr>
        <w:t>allafrica</w:t>
      </w:r>
      <w:proofErr w:type="spellEnd"/>
      <w:r w:rsidRPr="00C348A1">
        <w:rPr>
          <w:lang w:val="fr-FR"/>
        </w:rPr>
        <w:t xml:space="preserve">'' titré </w:t>
      </w:r>
      <w:r w:rsidRPr="00C348A1">
        <w:rPr>
          <w:rStyle w:val="Emphasis"/>
          <w:lang w:val="fr-FR"/>
        </w:rPr>
        <w:t>la micro</w:t>
      </w:r>
      <w:r w:rsidR="00AA7140" w:rsidRPr="00C348A1">
        <w:rPr>
          <w:rStyle w:val="Emphasis"/>
          <w:lang w:val="fr-FR"/>
        </w:rPr>
        <w:t>-</w:t>
      </w:r>
      <w:r w:rsidRPr="00C348A1">
        <w:rPr>
          <w:rStyle w:val="Emphasis"/>
          <w:lang w:val="fr-FR"/>
        </w:rPr>
        <w:t xml:space="preserve">finance impose ses marques </w:t>
      </w:r>
      <w:r w:rsidRPr="00C348A1">
        <w:rPr>
          <w:lang w:val="fr-FR"/>
        </w:rPr>
        <w:t>publié sur le web le 13 septembre 2007 «  la micro</w:t>
      </w:r>
      <w:r w:rsidR="00AA7140" w:rsidRPr="00C348A1">
        <w:rPr>
          <w:lang w:val="fr-FR"/>
        </w:rPr>
        <w:t>-</w:t>
      </w:r>
      <w:r w:rsidRPr="00C348A1">
        <w:rPr>
          <w:lang w:val="fr-FR"/>
        </w:rPr>
        <w:t>finance devient les plus forts et entre, de plein pieds, dans le monde de la finance</w:t>
      </w:r>
      <w:bookmarkStart w:id="11" w:name="fnref7"/>
      <w:bookmarkEnd w:id="11"/>
      <w:r w:rsidRPr="00C348A1">
        <w:rPr>
          <w:lang w:val="fr-FR"/>
        </w:rPr>
        <w:t>. Cet article relate des progrès significatifs de la micro</w:t>
      </w:r>
      <w:r w:rsidR="00AA7140" w:rsidRPr="00C348A1">
        <w:rPr>
          <w:lang w:val="fr-FR"/>
        </w:rPr>
        <w:t>-</w:t>
      </w:r>
      <w:r w:rsidRPr="00C348A1">
        <w:rPr>
          <w:lang w:val="fr-FR"/>
        </w:rPr>
        <w:t>finance en termes de produits financiers et de technologie. L'</w:t>
      </w:r>
      <w:proofErr w:type="spellStart"/>
      <w:r w:rsidRPr="00C348A1">
        <w:rPr>
          <w:lang w:val="fr-FR"/>
        </w:rPr>
        <w:t>equity</w:t>
      </w:r>
      <w:proofErr w:type="spellEnd"/>
      <w:r w:rsidRPr="00C348A1">
        <w:rPr>
          <w:lang w:val="fr-FR"/>
        </w:rPr>
        <w:t xml:space="preserve"> Bank au Kenya a ouvert plus de 200 000 comptes d'épargne en un an, l'utilisation de la carte de paiement au Sénégal et en Tanzanie, la dissémination des terminaux points de vente transformant les caisses enregistreuses des boutiques en agences bancaires virtuelles. Selon l'article au Kenya et au Zambie, on exploite le téléphone portable pour </w:t>
      </w:r>
      <w:r w:rsidRPr="00C348A1">
        <w:rPr>
          <w:lang w:val="fr-FR"/>
        </w:rPr>
        <w:lastRenderedPageBreak/>
        <w:t>faire des transactions comme retrait et dépôt ou transfert via un système de messagerie courte. D'autres institutions de micro</w:t>
      </w:r>
      <w:r w:rsidR="00AA7140" w:rsidRPr="00C348A1">
        <w:rPr>
          <w:lang w:val="fr-FR"/>
        </w:rPr>
        <w:t>-</w:t>
      </w:r>
      <w:r w:rsidRPr="00C348A1">
        <w:rPr>
          <w:lang w:val="fr-FR"/>
        </w:rPr>
        <w:t>finance africaines commencent à constituer des réseaux de guichets automatiques ou installent des systèmes à pile de faible fonctionnalité pour atteindre les plus pauvres.</w:t>
      </w:r>
      <w:r w:rsidR="004517F3" w:rsidRPr="00C348A1">
        <w:rPr>
          <w:rStyle w:val="FootnoteReference"/>
          <w:lang w:val="fr-FR"/>
        </w:rPr>
        <w:footnoteReference w:id="17"/>
      </w:r>
    </w:p>
    <w:p w:rsidR="00114960" w:rsidRPr="00C348A1" w:rsidRDefault="00114960" w:rsidP="005B744B">
      <w:pPr>
        <w:pStyle w:val="NormalWeb"/>
        <w:spacing w:line="480" w:lineRule="auto"/>
        <w:ind w:left="75"/>
        <w:jc w:val="both"/>
        <w:rPr>
          <w:lang w:val="fr-FR"/>
        </w:rPr>
      </w:pPr>
      <w:r w:rsidRPr="00C348A1">
        <w:rPr>
          <w:rStyle w:val="Strong"/>
          <w:lang w:val="fr-FR"/>
        </w:rPr>
        <w:t>e) Moyen-Orient et Afrique du Nord</w:t>
      </w:r>
    </w:p>
    <w:p w:rsidR="00114960" w:rsidRPr="00C348A1" w:rsidRDefault="00114960" w:rsidP="00D21912">
      <w:pPr>
        <w:pStyle w:val="NormalWeb"/>
        <w:spacing w:line="480" w:lineRule="auto"/>
        <w:ind w:left="75" w:firstLine="645"/>
        <w:jc w:val="both"/>
        <w:rPr>
          <w:lang w:val="fr-FR"/>
        </w:rPr>
      </w:pPr>
      <w:r w:rsidRPr="00C348A1">
        <w:rPr>
          <w:lang w:val="fr-FR"/>
        </w:rPr>
        <w:t>Dans cette partie du monde les activités de micro</w:t>
      </w:r>
      <w:r w:rsidR="00AA7140" w:rsidRPr="00C348A1">
        <w:rPr>
          <w:lang w:val="fr-FR"/>
        </w:rPr>
        <w:t>-</w:t>
      </w:r>
      <w:r w:rsidRPr="00C348A1">
        <w:rPr>
          <w:lang w:val="fr-FR"/>
        </w:rPr>
        <w:t>finance fonctionne sur une base caritative. La quasi-totalité des IMF sont des ONG qui sont dépendantes du financement des bailleurs. Le secteur connaît un fort taux de croissance annuel et les banque commerciales commencent à investir le secteur en adaptant leurs produits aux besoins de la clientèle pauvre.</w:t>
      </w:r>
    </w:p>
    <w:p w:rsidR="00114960" w:rsidRPr="00C348A1" w:rsidRDefault="00114960" w:rsidP="005B744B">
      <w:pPr>
        <w:pStyle w:val="NormalWeb"/>
        <w:spacing w:line="480" w:lineRule="auto"/>
        <w:ind w:left="75"/>
        <w:jc w:val="both"/>
        <w:rPr>
          <w:lang w:val="fr-FR"/>
        </w:rPr>
      </w:pPr>
      <w:r w:rsidRPr="00C348A1">
        <w:rPr>
          <w:rStyle w:val="Strong"/>
          <w:lang w:val="fr-FR"/>
        </w:rPr>
        <w:t>f) Amérique latine et les Caraïbes</w:t>
      </w:r>
    </w:p>
    <w:p w:rsidR="00114960" w:rsidRPr="00C348A1" w:rsidRDefault="00114960" w:rsidP="00D21912">
      <w:pPr>
        <w:pStyle w:val="NormalWeb"/>
        <w:spacing w:line="480" w:lineRule="auto"/>
        <w:ind w:left="75" w:firstLine="645"/>
        <w:jc w:val="both"/>
        <w:rPr>
          <w:lang w:val="fr-FR"/>
        </w:rPr>
      </w:pPr>
      <w:r w:rsidRPr="00C348A1">
        <w:rPr>
          <w:lang w:val="fr-FR"/>
        </w:rPr>
        <w:t>En Amérique latine et les Caraïbes, la micro</w:t>
      </w:r>
      <w:r w:rsidR="00AA7140" w:rsidRPr="00C348A1">
        <w:rPr>
          <w:lang w:val="fr-FR"/>
        </w:rPr>
        <w:t>-</w:t>
      </w:r>
      <w:r w:rsidRPr="00C348A1">
        <w:rPr>
          <w:lang w:val="fr-FR"/>
        </w:rPr>
        <w:t>finance est dominée par l'approche commerciale et, dans de nombreux pays, il se développe un véritable marché de la micro</w:t>
      </w:r>
      <w:r w:rsidR="00AA7140" w:rsidRPr="00C348A1">
        <w:rPr>
          <w:lang w:val="fr-FR"/>
        </w:rPr>
        <w:t>-</w:t>
      </w:r>
      <w:r w:rsidRPr="00C348A1">
        <w:rPr>
          <w:lang w:val="fr-FR"/>
        </w:rPr>
        <w:t>finance. L'approche commerciale est définie comme l'offre d'une gamme variée de services financiers à des personnes pauvres à faibles revenus par un ensemble d'institutions rentables et réglementées. Les institutions dans la région sont les plus rentables au monde</w:t>
      </w:r>
      <w:bookmarkStart w:id="12" w:name="fnref9"/>
      <w:bookmarkEnd w:id="12"/>
      <w:r w:rsidRPr="00C348A1">
        <w:rPr>
          <w:lang w:val="fr-FR"/>
        </w:rPr>
        <w:t>. Certaines accusent des taux de rentabilité même supérieurs aux banques traditionnelles. Comparées à la rentabilité des autres IMF dans le monde, celles de l'Amérique Latine sont plus compétitives. La typologie des IMF se présente en deux grandes catégories : les IMF règlementées qui se subdivisent en ONG de microcrédit transformées, institutions de micro</w:t>
      </w:r>
      <w:r w:rsidR="00AA7140" w:rsidRPr="00C348A1">
        <w:rPr>
          <w:lang w:val="fr-FR"/>
        </w:rPr>
        <w:t>-</w:t>
      </w:r>
      <w:r w:rsidRPr="00C348A1">
        <w:rPr>
          <w:lang w:val="fr-FR"/>
        </w:rPr>
        <w:t xml:space="preserve">finance dotées d'un agrément spécial, les banques traditionnelles ; et les IMF non règlementées. Les ONG de microcrédit transformées sont des </w:t>
      </w:r>
      <w:r w:rsidRPr="00C348A1">
        <w:rPr>
          <w:lang w:val="fr-FR"/>
        </w:rPr>
        <w:lastRenderedPageBreak/>
        <w:t xml:space="preserve">institutions transformées en IMF agrées et obtenant le même statut juridique que les banques ou sociétés financières traditionnelles. C'est le cas de </w:t>
      </w:r>
      <w:proofErr w:type="spellStart"/>
      <w:r w:rsidRPr="00C348A1">
        <w:rPr>
          <w:lang w:val="fr-FR"/>
        </w:rPr>
        <w:t>Prodem</w:t>
      </w:r>
      <w:proofErr w:type="spellEnd"/>
      <w:r w:rsidRPr="00C348A1">
        <w:rPr>
          <w:lang w:val="fr-FR"/>
        </w:rPr>
        <w:t xml:space="preserve"> transformée en </w:t>
      </w:r>
      <w:proofErr w:type="spellStart"/>
      <w:r w:rsidRPr="00C348A1">
        <w:rPr>
          <w:lang w:val="fr-FR"/>
        </w:rPr>
        <w:t>Bancosol</w:t>
      </w:r>
      <w:proofErr w:type="spellEnd"/>
      <w:r w:rsidRPr="00C348A1">
        <w:rPr>
          <w:lang w:val="fr-FR"/>
        </w:rPr>
        <w:t xml:space="preserve"> en Bolivie ; </w:t>
      </w:r>
      <w:proofErr w:type="spellStart"/>
      <w:r w:rsidRPr="00C348A1">
        <w:rPr>
          <w:lang w:val="fr-FR"/>
        </w:rPr>
        <w:t>Finansol</w:t>
      </w:r>
      <w:proofErr w:type="spellEnd"/>
      <w:r w:rsidRPr="00C348A1">
        <w:rPr>
          <w:lang w:val="fr-FR"/>
        </w:rPr>
        <w:t xml:space="preserve"> devenu </w:t>
      </w:r>
      <w:proofErr w:type="spellStart"/>
      <w:r w:rsidRPr="00C348A1">
        <w:rPr>
          <w:lang w:val="fr-FR"/>
        </w:rPr>
        <w:t>Corposol</w:t>
      </w:r>
      <w:proofErr w:type="spellEnd"/>
      <w:r w:rsidRPr="00C348A1">
        <w:rPr>
          <w:lang w:val="fr-FR"/>
        </w:rPr>
        <w:t xml:space="preserve"> en Colombie, etc. Les IMF dotées d'un agrément spécial sont aussi d'anciennes ONG spécialement agrées comme coopératives de crédit ou intermédiaires non bancaires locaux appelés </w:t>
      </w:r>
      <w:proofErr w:type="spellStart"/>
      <w:r w:rsidRPr="00C348A1">
        <w:rPr>
          <w:lang w:val="fr-FR"/>
        </w:rPr>
        <w:t>ca</w:t>
      </w:r>
      <w:r w:rsidRPr="00C348A1">
        <w:rPr>
          <w:rStyle w:val="Emphasis"/>
          <w:lang w:val="fr-FR"/>
        </w:rPr>
        <w:t>jas</w:t>
      </w:r>
      <w:proofErr w:type="spellEnd"/>
      <w:r w:rsidRPr="00C348A1">
        <w:rPr>
          <w:rStyle w:val="Emphasis"/>
          <w:lang w:val="fr-FR"/>
        </w:rPr>
        <w:t xml:space="preserve">. </w:t>
      </w:r>
      <w:r w:rsidRPr="00C348A1">
        <w:rPr>
          <w:lang w:val="fr-FR"/>
        </w:rPr>
        <w:t xml:space="preserve">Les IMF sont placées majoritairement dans le milieu rural. Les banques et les sociétés traditionnelles, dominantes dans le système, sont celles qui voient, dans le microcrédit, une source supplémentaire de bénéfices. On désigne, dans la littérature, cette intervention sous le thème de </w:t>
      </w:r>
      <w:proofErr w:type="spellStart"/>
      <w:r w:rsidRPr="00C348A1">
        <w:rPr>
          <w:rStyle w:val="Emphasis"/>
          <w:lang w:val="fr-FR"/>
        </w:rPr>
        <w:t>downscaling</w:t>
      </w:r>
      <w:proofErr w:type="spellEnd"/>
      <w:r w:rsidRPr="00C348A1">
        <w:rPr>
          <w:lang w:val="fr-FR"/>
        </w:rPr>
        <w:t xml:space="preserve">. C'est le cas de la </w:t>
      </w:r>
      <w:proofErr w:type="spellStart"/>
      <w:r w:rsidRPr="00C348A1">
        <w:rPr>
          <w:lang w:val="fr-FR"/>
        </w:rPr>
        <w:t>Sogebank</w:t>
      </w:r>
      <w:proofErr w:type="spellEnd"/>
      <w:r w:rsidRPr="00C348A1">
        <w:rPr>
          <w:lang w:val="fr-FR"/>
        </w:rPr>
        <w:t xml:space="preserve"> en Haïti qui a créé </w:t>
      </w:r>
      <w:proofErr w:type="spellStart"/>
      <w:r w:rsidRPr="00C348A1">
        <w:rPr>
          <w:lang w:val="fr-FR"/>
        </w:rPr>
        <w:t>Sogesol</w:t>
      </w:r>
      <w:proofErr w:type="spellEnd"/>
      <w:r w:rsidRPr="00C348A1">
        <w:rPr>
          <w:lang w:val="fr-FR"/>
        </w:rPr>
        <w:t xml:space="preserve">, de Banco </w:t>
      </w:r>
      <w:proofErr w:type="spellStart"/>
      <w:r w:rsidRPr="00C348A1">
        <w:rPr>
          <w:lang w:val="fr-FR"/>
        </w:rPr>
        <w:t>del</w:t>
      </w:r>
      <w:r w:rsidR="007F6175" w:rsidRPr="00C348A1">
        <w:rPr>
          <w:lang w:val="fr-FR"/>
        </w:rPr>
        <w:t>Pichincha</w:t>
      </w:r>
      <w:proofErr w:type="spellEnd"/>
      <w:r w:rsidRPr="00C348A1">
        <w:rPr>
          <w:lang w:val="fr-FR"/>
        </w:rPr>
        <w:t xml:space="preserve"> qui a créé CREDIFE en </w:t>
      </w:r>
      <w:r w:rsidR="007F6175" w:rsidRPr="00C348A1">
        <w:rPr>
          <w:lang w:val="fr-FR"/>
        </w:rPr>
        <w:t>Équateur</w:t>
      </w:r>
      <w:r w:rsidRPr="00C348A1">
        <w:rPr>
          <w:lang w:val="fr-FR"/>
        </w:rPr>
        <w:t>.</w:t>
      </w:r>
    </w:p>
    <w:p w:rsidR="00063B3F" w:rsidRPr="00C348A1" w:rsidRDefault="00114960" w:rsidP="00D21912">
      <w:pPr>
        <w:pStyle w:val="NormalWeb"/>
        <w:spacing w:line="480" w:lineRule="auto"/>
        <w:ind w:left="75" w:firstLine="645"/>
        <w:jc w:val="both"/>
        <w:rPr>
          <w:lang w:val="fr-FR"/>
        </w:rPr>
      </w:pPr>
      <w:r w:rsidRPr="00C348A1">
        <w:rPr>
          <w:lang w:val="fr-FR"/>
        </w:rPr>
        <w:t>Il faut préciser qu'en Amérique latine, le</w:t>
      </w:r>
      <w:r w:rsidR="00550090" w:rsidRPr="00C348A1">
        <w:rPr>
          <w:lang w:val="fr-FR"/>
        </w:rPr>
        <w:t xml:space="preserve">s pays les plus </w:t>
      </w:r>
      <w:r w:rsidR="0078428A" w:rsidRPr="00C348A1">
        <w:rPr>
          <w:lang w:val="fr-FR"/>
        </w:rPr>
        <w:t>développés</w:t>
      </w:r>
      <w:r w:rsidR="00550090" w:rsidRPr="00C348A1">
        <w:rPr>
          <w:lang w:val="fr-FR"/>
        </w:rPr>
        <w:t xml:space="preserve"> économiquement </w:t>
      </w:r>
      <w:r w:rsidRPr="00C348A1">
        <w:rPr>
          <w:lang w:val="fr-FR"/>
        </w:rPr>
        <w:t xml:space="preserve"> ne développement pas des activités d'envergure de micro</w:t>
      </w:r>
      <w:r w:rsidR="00EB00DA" w:rsidRPr="00C348A1">
        <w:rPr>
          <w:lang w:val="fr-FR"/>
        </w:rPr>
        <w:t>-</w:t>
      </w:r>
      <w:r w:rsidRPr="00C348A1">
        <w:rPr>
          <w:lang w:val="fr-FR"/>
        </w:rPr>
        <w:t>finance sur leur territoire. Ce sont les cas du Brésil et de l'Argentine.</w:t>
      </w:r>
      <w:r w:rsidR="00C51637" w:rsidRPr="00C348A1">
        <w:rPr>
          <w:rStyle w:val="FootnoteReference"/>
          <w:lang w:val="fr-FR"/>
        </w:rPr>
        <w:footnoteReference w:id="18"/>
      </w:r>
    </w:p>
    <w:p w:rsidR="00D52F70" w:rsidRPr="00C348A1" w:rsidRDefault="00EB00DA" w:rsidP="0079591E">
      <w:pPr>
        <w:spacing w:before="100" w:beforeAutospacing="1" w:after="100" w:afterAutospacing="1" w:line="480" w:lineRule="auto"/>
        <w:jc w:val="both"/>
        <w:rPr>
          <w:rFonts w:ascii="Times New Roman" w:eastAsia="Times New Roman" w:hAnsi="Times New Roman" w:cs="Times New Roman"/>
          <w:b/>
          <w:sz w:val="28"/>
          <w:szCs w:val="28"/>
          <w:lang w:val="fr-FR"/>
        </w:rPr>
      </w:pPr>
      <w:r w:rsidRPr="00C348A1">
        <w:rPr>
          <w:rFonts w:ascii="Times New Roman" w:eastAsia="Times New Roman" w:hAnsi="Times New Roman" w:cs="Times New Roman"/>
          <w:b/>
          <w:sz w:val="28"/>
          <w:szCs w:val="28"/>
          <w:lang w:val="fr-FR"/>
        </w:rPr>
        <w:t>2.2.</w:t>
      </w:r>
      <w:r w:rsidR="00661472" w:rsidRPr="00C348A1">
        <w:rPr>
          <w:rFonts w:ascii="Times New Roman" w:eastAsia="Times New Roman" w:hAnsi="Times New Roman" w:cs="Times New Roman"/>
          <w:b/>
          <w:sz w:val="28"/>
          <w:szCs w:val="28"/>
          <w:lang w:val="fr-FR"/>
        </w:rPr>
        <w:t xml:space="preserve"> La Micro</w:t>
      </w:r>
      <w:r w:rsidRPr="00C348A1">
        <w:rPr>
          <w:rFonts w:ascii="Times New Roman" w:eastAsia="Times New Roman" w:hAnsi="Times New Roman" w:cs="Times New Roman"/>
          <w:b/>
          <w:sz w:val="28"/>
          <w:szCs w:val="28"/>
          <w:lang w:val="fr-FR"/>
        </w:rPr>
        <w:t>-</w:t>
      </w:r>
      <w:r w:rsidR="00661472" w:rsidRPr="00C348A1">
        <w:rPr>
          <w:rFonts w:ascii="Times New Roman" w:eastAsia="Times New Roman" w:hAnsi="Times New Roman" w:cs="Times New Roman"/>
          <w:b/>
          <w:sz w:val="28"/>
          <w:szCs w:val="28"/>
          <w:lang w:val="fr-FR"/>
        </w:rPr>
        <w:t>finance</w:t>
      </w:r>
      <w:r w:rsidR="00D52F70" w:rsidRPr="00C348A1">
        <w:rPr>
          <w:rFonts w:ascii="Times New Roman" w:eastAsia="Times New Roman" w:hAnsi="Times New Roman" w:cs="Times New Roman"/>
          <w:b/>
          <w:sz w:val="28"/>
          <w:szCs w:val="28"/>
          <w:lang w:val="fr-FR"/>
        </w:rPr>
        <w:t xml:space="preserve"> en Haiti</w:t>
      </w:r>
    </w:p>
    <w:p w:rsidR="00345C2E" w:rsidRPr="00C348A1" w:rsidRDefault="00E8696D"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De 1937</w:t>
      </w:r>
      <w:r w:rsidR="00345C2E" w:rsidRPr="00C348A1">
        <w:rPr>
          <w:rFonts w:ascii="Times New Roman" w:hAnsi="Times New Roman" w:cs="Times New Roman"/>
          <w:sz w:val="24"/>
          <w:szCs w:val="24"/>
          <w:lang w:val="fr-FR"/>
        </w:rPr>
        <w:t xml:space="preserve"> à 1982 (36 ans), la pratique de la micro</w:t>
      </w:r>
      <w:r w:rsidR="00EB00DA" w:rsidRPr="00C348A1">
        <w:rPr>
          <w:rFonts w:ascii="Times New Roman" w:hAnsi="Times New Roman" w:cs="Times New Roman"/>
          <w:sz w:val="24"/>
          <w:szCs w:val="24"/>
          <w:lang w:val="fr-FR"/>
        </w:rPr>
        <w:t>-</w:t>
      </w:r>
      <w:r w:rsidR="00345C2E" w:rsidRPr="00C348A1">
        <w:rPr>
          <w:rFonts w:ascii="Times New Roman" w:hAnsi="Times New Roman" w:cs="Times New Roman"/>
          <w:sz w:val="24"/>
          <w:szCs w:val="24"/>
          <w:lang w:val="fr-FR"/>
        </w:rPr>
        <w:t>finance sur une base institutionnelle ou formelle était une</w:t>
      </w:r>
      <w:r w:rsidR="00EB00DA" w:rsidRPr="00C348A1">
        <w:rPr>
          <w:rFonts w:ascii="Times New Roman" w:hAnsi="Times New Roman" w:cs="Times New Roman"/>
          <w:sz w:val="24"/>
          <w:szCs w:val="24"/>
          <w:lang w:val="fr-FR"/>
        </w:rPr>
        <w:t>-</w:t>
      </w:r>
      <w:r w:rsidR="00345C2E" w:rsidRPr="00C348A1">
        <w:rPr>
          <w:rFonts w:ascii="Times New Roman" w:hAnsi="Times New Roman" w:cs="Times New Roman"/>
          <w:sz w:val="24"/>
          <w:szCs w:val="24"/>
          <w:lang w:val="fr-FR"/>
        </w:rPr>
        <w:t>exclusivité des coopératives d’épargne et de crédit, plus communément appelées « caisses populaires».</w:t>
      </w:r>
    </w:p>
    <w:p w:rsidR="00345C2E" w:rsidRPr="00C348A1" w:rsidRDefault="00345C2E" w:rsidP="002B5AC5">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Ces dernières, nées neuf (9) ans après la création de la première entreprise de forme coopérative en Haïti(1937), étaient considérées comme le bras financier du grand mouvement coopératif haïtien.</w:t>
      </w:r>
    </w:p>
    <w:p w:rsidR="00345C2E" w:rsidRPr="00C348A1" w:rsidRDefault="00345C2E"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Au début des années 80 s’est amorcée une diversité institutionnelle de la micro</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finance, avec la </w:t>
      </w:r>
      <w:r w:rsidR="00EB00DA" w:rsidRPr="00C348A1">
        <w:rPr>
          <w:rFonts w:ascii="Times New Roman" w:hAnsi="Times New Roman" w:cs="Times New Roman"/>
          <w:sz w:val="24"/>
          <w:szCs w:val="24"/>
          <w:lang w:val="fr-FR"/>
        </w:rPr>
        <w:t>création, d’un</w:t>
      </w:r>
      <w:r w:rsidRPr="00C348A1">
        <w:rPr>
          <w:rFonts w:ascii="Times New Roman" w:hAnsi="Times New Roman" w:cs="Times New Roman"/>
          <w:sz w:val="24"/>
          <w:szCs w:val="24"/>
          <w:lang w:val="fr-FR"/>
        </w:rPr>
        <w:t xml:space="preserve"> côté, du Fonds Haïtien d’Aide à la Femme (FHAF-1982) par un groupe de femmes du secteur</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bancaire et à la faveur de l’appui technique et financier du </w:t>
      </w:r>
      <w:proofErr w:type="spellStart"/>
      <w:r w:rsidRPr="00C348A1">
        <w:rPr>
          <w:rFonts w:ascii="Times New Roman" w:hAnsi="Times New Roman" w:cs="Times New Roman"/>
          <w:sz w:val="24"/>
          <w:szCs w:val="24"/>
          <w:lang w:val="fr-FR"/>
        </w:rPr>
        <w:t>Women’s</w:t>
      </w:r>
      <w:proofErr w:type="spellEnd"/>
      <w:r w:rsidRPr="00C348A1">
        <w:rPr>
          <w:rFonts w:ascii="Times New Roman" w:hAnsi="Times New Roman" w:cs="Times New Roman"/>
          <w:sz w:val="24"/>
          <w:szCs w:val="24"/>
          <w:lang w:val="fr-FR"/>
        </w:rPr>
        <w:t xml:space="preserve"> World </w:t>
      </w:r>
      <w:proofErr w:type="spellStart"/>
      <w:r w:rsidRPr="00C348A1">
        <w:rPr>
          <w:rFonts w:ascii="Times New Roman" w:hAnsi="Times New Roman" w:cs="Times New Roman"/>
          <w:sz w:val="24"/>
          <w:szCs w:val="24"/>
          <w:lang w:val="fr-FR"/>
        </w:rPr>
        <w:t>Banking</w:t>
      </w:r>
      <w:proofErr w:type="spellEnd"/>
      <w:r w:rsidRPr="00C348A1">
        <w:rPr>
          <w:rFonts w:ascii="Times New Roman" w:hAnsi="Times New Roman" w:cs="Times New Roman"/>
          <w:sz w:val="24"/>
          <w:szCs w:val="24"/>
          <w:lang w:val="fr-FR"/>
        </w:rPr>
        <w:t xml:space="preserve"> et de l’Inter-American </w:t>
      </w:r>
      <w:proofErr w:type="spellStart"/>
      <w:r w:rsidRPr="00C348A1">
        <w:rPr>
          <w:rFonts w:ascii="Times New Roman" w:hAnsi="Times New Roman" w:cs="Times New Roman"/>
          <w:sz w:val="24"/>
          <w:szCs w:val="24"/>
          <w:lang w:val="fr-FR"/>
        </w:rPr>
        <w:t>Foundation</w:t>
      </w:r>
      <w:proofErr w:type="spellEnd"/>
      <w:r w:rsidRPr="00C348A1">
        <w:rPr>
          <w:rFonts w:ascii="Times New Roman" w:hAnsi="Times New Roman" w:cs="Times New Roman"/>
          <w:sz w:val="24"/>
          <w:szCs w:val="24"/>
          <w:lang w:val="fr-FR"/>
        </w:rPr>
        <w:t xml:space="preserve"> (IAF) ;et de l’autre côté, de la Fondation Haïtienne de Développement (FHD-1982) par un groupe d’hommes d’affaires haïtiens, aidé de l’USAID. Entre-temps, ont vu le jour d’autres</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institutions non-coopératives de différents types (associations, fondations, ONG), avec un produ</w:t>
      </w:r>
      <w:r w:rsidR="00864426" w:rsidRPr="00C348A1">
        <w:rPr>
          <w:rFonts w:ascii="Times New Roman" w:hAnsi="Times New Roman" w:cs="Times New Roman"/>
          <w:sz w:val="24"/>
          <w:szCs w:val="24"/>
          <w:lang w:val="fr-FR"/>
        </w:rPr>
        <w:t>i</w:t>
      </w:r>
      <w:r w:rsidRPr="00C348A1">
        <w:rPr>
          <w:rFonts w:ascii="Times New Roman" w:hAnsi="Times New Roman" w:cs="Times New Roman"/>
          <w:sz w:val="24"/>
          <w:szCs w:val="24"/>
          <w:lang w:val="fr-FR"/>
        </w:rPr>
        <w:t>t-mix</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plus large (crédit, assurance, change, transfert).</w:t>
      </w:r>
    </w:p>
    <w:p w:rsidR="00345C2E" w:rsidRPr="00C348A1" w:rsidRDefault="00345C2E"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Dès lors, d’autres organisations internationales (bilatérales et multilatérales) se sont jointes au grand</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mouvement et celles déjà existantes ont décidé d’intensifier leurs contributions techniques et financières.</w:t>
      </w:r>
    </w:p>
    <w:p w:rsidR="00345C2E" w:rsidRPr="00C348A1" w:rsidRDefault="00345C2E"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Cependant, les efforts de diversification à tous les niveaux et d’intensification n’avaient pas suffisamment</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changé la perception de la micro</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comme une activité purement sociale, et une forme de solidarité</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locale et internationale.</w:t>
      </w:r>
    </w:p>
    <w:p w:rsidR="00C527C2" w:rsidRPr="00C348A1" w:rsidRDefault="00345C2E" w:rsidP="002B5AC5">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Il a fallu attendre la fin des années 90 pour un changement radical de paradigme dans le domaine de la</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micro</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en Haïti. Selon le nouveau paradigme, la micro</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est une opportunité commerciale</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pour les distributeurs de services financiers, notamment de microcrédit. La BIDC, issue de l’acquisition</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par des investisseurs haïtiens des opérations de la First National Bank of Boston, succursale d’Haïti, a été</w:t>
      </w:r>
      <w:r w:rsidR="00156A73">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la première banque à saisir cette opportunité, en mettant sur pied, en 1997, à l’aide d’un prêt du FDI, un</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programme de micr</w:t>
      </w:r>
      <w:r w:rsidR="00C527C2" w:rsidRPr="00C348A1">
        <w:rPr>
          <w:rFonts w:ascii="Times New Roman" w:hAnsi="Times New Roman" w:cs="Times New Roman"/>
          <w:sz w:val="24"/>
          <w:szCs w:val="24"/>
          <w:lang w:val="fr-FR"/>
        </w:rPr>
        <w:t xml:space="preserve">ocrédit en faveur des marchands ambulants </w:t>
      </w:r>
      <w:r w:rsidRPr="00C348A1">
        <w:rPr>
          <w:rFonts w:ascii="Times New Roman" w:hAnsi="Times New Roman" w:cs="Times New Roman"/>
          <w:sz w:val="24"/>
          <w:szCs w:val="24"/>
          <w:lang w:val="fr-FR"/>
        </w:rPr>
        <w:t>de vêtements importés du Panama et des</w:t>
      </w:r>
      <w:r w:rsidR="00EB00DA"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États-Unis. </w:t>
      </w:r>
    </w:p>
    <w:p w:rsidR="00345C2E" w:rsidRPr="00C348A1" w:rsidRDefault="00345C2E" w:rsidP="00371946">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A la suite de l’acquisition de la BIDC par la </w:t>
      </w:r>
      <w:proofErr w:type="spellStart"/>
      <w:r w:rsidRPr="00C348A1">
        <w:rPr>
          <w:rFonts w:ascii="Times New Roman" w:hAnsi="Times New Roman" w:cs="Times New Roman"/>
          <w:sz w:val="24"/>
          <w:szCs w:val="24"/>
          <w:lang w:val="fr-FR"/>
        </w:rPr>
        <w:t>Sogebank</w:t>
      </w:r>
      <w:proofErr w:type="spellEnd"/>
      <w:r w:rsidRPr="00C348A1">
        <w:rPr>
          <w:rFonts w:ascii="Times New Roman" w:hAnsi="Times New Roman" w:cs="Times New Roman"/>
          <w:sz w:val="24"/>
          <w:szCs w:val="24"/>
          <w:lang w:val="fr-FR"/>
        </w:rPr>
        <w:t xml:space="preserve"> (elle-même issue de l’acquisition des</w:t>
      </w:r>
      <w:r w:rsidR="00371946">
        <w:rPr>
          <w:rFonts w:ascii="Times New Roman" w:hAnsi="Times New Roman" w:cs="Times New Roman"/>
          <w:sz w:val="24"/>
          <w:szCs w:val="24"/>
          <w:lang w:val="fr-FR"/>
        </w:rPr>
        <w:t xml:space="preserve"> a</w:t>
      </w:r>
      <w:r w:rsidR="009D69B7" w:rsidRPr="00C348A1">
        <w:rPr>
          <w:rFonts w:ascii="Times New Roman" w:hAnsi="Times New Roman" w:cs="Times New Roman"/>
          <w:sz w:val="24"/>
          <w:szCs w:val="24"/>
          <w:lang w:val="fr-FR"/>
        </w:rPr>
        <w:t>ctifs</w:t>
      </w:r>
      <w:r w:rsidRPr="00C348A1">
        <w:rPr>
          <w:rFonts w:ascii="Times New Roman" w:hAnsi="Times New Roman" w:cs="Times New Roman"/>
          <w:sz w:val="24"/>
          <w:szCs w:val="24"/>
          <w:lang w:val="fr-FR"/>
        </w:rPr>
        <w:t xml:space="preserve"> et du passif de la Banque Royale du Canada en Haïti), une filiale spécialisée en microcrédit (la</w:t>
      </w:r>
      <w:r w:rsidR="00561C62">
        <w:rPr>
          <w:rFonts w:ascii="Times New Roman" w:hAnsi="Times New Roman" w:cs="Times New Roman"/>
          <w:sz w:val="24"/>
          <w:szCs w:val="24"/>
          <w:lang w:val="fr-FR"/>
        </w:rPr>
        <w:t xml:space="preserve"> </w:t>
      </w:r>
      <w:proofErr w:type="spellStart"/>
      <w:r w:rsidRPr="00C348A1">
        <w:rPr>
          <w:rFonts w:ascii="Times New Roman" w:hAnsi="Times New Roman" w:cs="Times New Roman"/>
          <w:sz w:val="24"/>
          <w:szCs w:val="24"/>
          <w:lang w:val="fr-FR"/>
        </w:rPr>
        <w:t>Sogesol</w:t>
      </w:r>
      <w:proofErr w:type="spellEnd"/>
      <w:r w:rsidRPr="00C348A1">
        <w:rPr>
          <w:rFonts w:ascii="Times New Roman" w:hAnsi="Times New Roman" w:cs="Times New Roman"/>
          <w:sz w:val="24"/>
          <w:szCs w:val="24"/>
          <w:lang w:val="fr-FR"/>
        </w:rPr>
        <w:t xml:space="preserve">) a été créée par la Direction du nouveau leader des banques haïtiennes. </w:t>
      </w:r>
      <w:r w:rsidRPr="00C348A1">
        <w:rPr>
          <w:rFonts w:ascii="Times New Roman" w:hAnsi="Times New Roman" w:cs="Times New Roman"/>
          <w:sz w:val="24"/>
          <w:szCs w:val="24"/>
          <w:lang w:val="fr-FR"/>
        </w:rPr>
        <w:lastRenderedPageBreak/>
        <w:t>Une autre banque</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 xml:space="preserve">nouvellement créée (la </w:t>
      </w:r>
      <w:proofErr w:type="spellStart"/>
      <w:r w:rsidRPr="00C348A1">
        <w:rPr>
          <w:rFonts w:ascii="Times New Roman" w:hAnsi="Times New Roman" w:cs="Times New Roman"/>
          <w:sz w:val="24"/>
          <w:szCs w:val="24"/>
          <w:lang w:val="fr-FR"/>
        </w:rPr>
        <w:t>Unibank</w:t>
      </w:r>
      <w:proofErr w:type="spellEnd"/>
      <w:r w:rsidRPr="00C348A1">
        <w:rPr>
          <w:rFonts w:ascii="Times New Roman" w:hAnsi="Times New Roman" w:cs="Times New Roman"/>
          <w:sz w:val="24"/>
          <w:szCs w:val="24"/>
          <w:lang w:val="fr-FR"/>
        </w:rPr>
        <w:t>) avait aussi décidé d’entrer dans le secteur à travers une filiale spécialisée</w:t>
      </w:r>
      <w:r w:rsidR="003F1CAC" w:rsidRPr="00C348A1">
        <w:rPr>
          <w:rFonts w:ascii="Times New Roman" w:hAnsi="Times New Roman" w:cs="Times New Roman"/>
          <w:sz w:val="24"/>
          <w:szCs w:val="24"/>
          <w:lang w:val="fr-FR"/>
        </w:rPr>
        <w:t xml:space="preserve"> a é</w:t>
      </w:r>
      <w:r w:rsidRPr="00C348A1">
        <w:rPr>
          <w:rFonts w:ascii="Times New Roman" w:hAnsi="Times New Roman" w:cs="Times New Roman"/>
          <w:sz w:val="24"/>
          <w:szCs w:val="24"/>
          <w:lang w:val="fr-FR"/>
        </w:rPr>
        <w:t>galement</w:t>
      </w:r>
      <w:r w:rsidR="003F1CAC" w:rsidRPr="00C348A1">
        <w:rPr>
          <w:rFonts w:ascii="Times New Roman" w:hAnsi="Times New Roman" w:cs="Times New Roman"/>
          <w:sz w:val="24"/>
          <w:szCs w:val="24"/>
          <w:lang w:val="fr-FR"/>
        </w:rPr>
        <w:t xml:space="preserve"> créé le Microcrédit National</w:t>
      </w:r>
      <w:r w:rsidRPr="00C348A1">
        <w:rPr>
          <w:rFonts w:ascii="Times New Roman" w:hAnsi="Times New Roman" w:cs="Times New Roman"/>
          <w:sz w:val="24"/>
          <w:szCs w:val="24"/>
          <w:lang w:val="fr-FR"/>
        </w:rPr>
        <w:t>. Quant aux deux (2) autres banques actives actuellement en</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micro</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finance (Capital Bank et Banque de l’Union Haïtienne), elles ont opté pour un service spécialisé en</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microcrédit à l’intérieur de leur Direction de Crédit, comme moyen d’entrer dans le secteur. Les banques</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d’État comme la Banque Nationale de Crédit (BNC) et la Banque Populaire Haïtienne (BPH) font du</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microcrédit sur une base ponctuelle et travaillent actuellement à la pérennisation de leurs interventions et</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aux choix définitifs d’un mode opératoire.</w:t>
      </w:r>
    </w:p>
    <w:p w:rsidR="00407241" w:rsidRPr="00C348A1" w:rsidRDefault="00345C2E" w:rsidP="003B5F8D">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 cadre lég</w:t>
      </w:r>
      <w:r w:rsidR="00063B3F" w:rsidRPr="00C348A1">
        <w:rPr>
          <w:rFonts w:ascii="Times New Roman" w:hAnsi="Times New Roman" w:cs="Times New Roman"/>
          <w:sz w:val="24"/>
          <w:szCs w:val="24"/>
          <w:lang w:val="fr-FR"/>
        </w:rPr>
        <w:t xml:space="preserve">al et règlementaire n’avait pas  malheureusement </w:t>
      </w:r>
      <w:r w:rsidRPr="00C348A1">
        <w:rPr>
          <w:rFonts w:ascii="Times New Roman" w:hAnsi="Times New Roman" w:cs="Times New Roman"/>
          <w:sz w:val="24"/>
          <w:szCs w:val="24"/>
          <w:lang w:val="fr-FR"/>
        </w:rPr>
        <w:t xml:space="preserve"> pu suivre le rythme de l’évolution du</w:t>
      </w:r>
      <w:r w:rsidR="00EB00DA" w:rsidRPr="00C348A1">
        <w:rPr>
          <w:rFonts w:ascii="Times New Roman" w:hAnsi="Times New Roman" w:cs="Times New Roman"/>
          <w:sz w:val="24"/>
          <w:szCs w:val="24"/>
          <w:lang w:val="fr-FR"/>
        </w:rPr>
        <w:t xml:space="preserve"> </w:t>
      </w:r>
      <w:r w:rsidR="00063B3F" w:rsidRPr="00C348A1">
        <w:rPr>
          <w:rFonts w:ascii="Times New Roman" w:hAnsi="Times New Roman" w:cs="Times New Roman"/>
          <w:sz w:val="24"/>
          <w:szCs w:val="24"/>
          <w:lang w:val="fr-FR"/>
        </w:rPr>
        <w:t>secteur de la micro</w:t>
      </w:r>
      <w:r w:rsidR="00EB00DA" w:rsidRPr="00C348A1">
        <w:rPr>
          <w:rFonts w:ascii="Times New Roman" w:hAnsi="Times New Roman" w:cs="Times New Roman"/>
          <w:sz w:val="24"/>
          <w:szCs w:val="24"/>
          <w:lang w:val="fr-FR"/>
        </w:rPr>
        <w:t>-</w:t>
      </w:r>
      <w:r w:rsidR="00063B3F" w:rsidRPr="00C348A1">
        <w:rPr>
          <w:rFonts w:ascii="Times New Roman" w:hAnsi="Times New Roman" w:cs="Times New Roman"/>
          <w:sz w:val="24"/>
          <w:szCs w:val="24"/>
          <w:lang w:val="fr-FR"/>
        </w:rPr>
        <w:t>finance</w:t>
      </w:r>
      <w:r w:rsidRPr="00C348A1">
        <w:rPr>
          <w:rFonts w:ascii="Times New Roman" w:hAnsi="Times New Roman" w:cs="Times New Roman"/>
          <w:sz w:val="24"/>
          <w:szCs w:val="24"/>
          <w:lang w:val="fr-FR"/>
        </w:rPr>
        <w:t xml:space="preserve"> en termes de taille, de diversité commerciale et institutionnelle et de</w:t>
      </w:r>
      <w:r w:rsidR="00EB00DA"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complexité. Jusqu’en 2002, les caisses populaires étaient seulement contrôlées, en tant qu’entreprises</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coopératives, par le Conseil National des Coopératives (CNC) et les IMF non bancaires dotées de statut</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d’ONG, de Fondation et d’Association étaient sous contrôle soit du Ministère de la Coopération Externe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 xml:space="preserve">ou des Affaires Sociales. Mais ce contrôle se limitait et se limite encore à octroyer des autorisations </w:t>
      </w:r>
      <w:r w:rsidR="00407241" w:rsidRPr="00C348A1">
        <w:rPr>
          <w:rFonts w:ascii="Times New Roman" w:hAnsi="Times New Roman" w:cs="Times New Roman"/>
          <w:sz w:val="24"/>
          <w:szCs w:val="24"/>
          <w:lang w:val="fr-FR"/>
        </w:rPr>
        <w:t>de fonctionnement</w:t>
      </w:r>
      <w:r w:rsidRPr="00C348A1">
        <w:rPr>
          <w:rFonts w:ascii="Times New Roman" w:hAnsi="Times New Roman" w:cs="Times New Roman"/>
          <w:sz w:val="24"/>
          <w:szCs w:val="24"/>
          <w:lang w:val="fr-FR"/>
        </w:rPr>
        <w:t xml:space="preserve"> ou la reconnaissance légale. En tant qu’institutions financières distribuant du crédit ou</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collectant des épargnes, les IMF ne faisaient l’objet d’aucune supervision et n’étaient astreintes à aucune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règle prudentielle obligatoire.</w:t>
      </w:r>
    </w:p>
    <w:p w:rsidR="00345C2E" w:rsidRPr="00C348A1" w:rsidRDefault="00345C2E"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La faillite, en 2001, des pyramides financières déguisées en coopératives a donc poussé les autorités à</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accélérer le vote d’une loi sur les coopératives d’épargne et de crédit (la loi de 2002 sur les CEC) et à</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créer, plus tard, au sein de la BRH, une unité spécialisée de supervision et de régulation de ces CEC.</w:t>
      </w:r>
      <w:r w:rsidR="00E536F4" w:rsidRPr="00C348A1">
        <w:rPr>
          <w:rStyle w:val="FootnoteReference"/>
          <w:rFonts w:ascii="Times New Roman" w:hAnsi="Times New Roman" w:cs="Times New Roman"/>
          <w:sz w:val="24"/>
          <w:szCs w:val="24"/>
          <w:lang w:val="fr-FR"/>
        </w:rPr>
        <w:footnoteReference w:id="19"/>
      </w:r>
    </w:p>
    <w:p w:rsidR="00345C2E" w:rsidRPr="00C348A1" w:rsidRDefault="00345C2E" w:rsidP="00D21912">
      <w:pPr>
        <w:autoSpaceDE w:val="0"/>
        <w:autoSpaceDN w:val="0"/>
        <w:adjustRightInd w:val="0"/>
        <w:spacing w:after="0" w:line="480" w:lineRule="auto"/>
        <w:ind w:firstLine="36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Ainsi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n’est plus aujourd’hui considérée comme un ensemble d’opérations en marge du</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secteur financier formel. Les IMF font partie intégrante du système financier national, lequel est</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désormais composé de:</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Banque Centrale remplissant les fonctions de superviseur et de régulateur</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Huit (8) banques commerciales</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banque de logement</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Deux (2) institutions financières de développement</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 (1) banque d’affaires</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douzaine (12) de compagnies d’assurance</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(1) société de fiducie</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douzaine (12) de bureaux de transfert</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demi-douzaine (6) de fonds de pension</w:t>
      </w:r>
    </w:p>
    <w:p w:rsidR="00345C2E" w:rsidRPr="00C348A1" w:rsidRDefault="00345C2E" w:rsidP="00FC49BD">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Deux cents (200) institutions/unités formelles de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w:t>
      </w:r>
    </w:p>
    <w:p w:rsidR="00345C2E" w:rsidRPr="00C348A1" w:rsidRDefault="00063B3F" w:rsidP="002B5AC5">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Et </w:t>
      </w:r>
      <w:r w:rsidR="00345C2E" w:rsidRPr="00C348A1">
        <w:rPr>
          <w:rFonts w:ascii="Times New Roman" w:hAnsi="Times New Roman" w:cs="Times New Roman"/>
          <w:sz w:val="24"/>
          <w:szCs w:val="24"/>
          <w:lang w:val="fr-FR"/>
        </w:rPr>
        <w:t xml:space="preserve"> le cadre institutionnel de la micro</w:t>
      </w:r>
      <w:r w:rsidR="00407241" w:rsidRPr="00C348A1">
        <w:rPr>
          <w:rFonts w:ascii="Times New Roman" w:hAnsi="Times New Roman" w:cs="Times New Roman"/>
          <w:sz w:val="24"/>
          <w:szCs w:val="24"/>
          <w:lang w:val="fr-FR"/>
        </w:rPr>
        <w:t>-</w:t>
      </w:r>
      <w:r w:rsidR="00345C2E" w:rsidRPr="00C348A1">
        <w:rPr>
          <w:rFonts w:ascii="Times New Roman" w:hAnsi="Times New Roman" w:cs="Times New Roman"/>
          <w:sz w:val="24"/>
          <w:szCs w:val="24"/>
          <w:lang w:val="fr-FR"/>
        </w:rPr>
        <w:t>finance en Haïti se présente aujourd’hui comme suit:</w:t>
      </w:r>
    </w:p>
    <w:p w:rsidR="00345C2E" w:rsidRPr="00C348A1" w:rsidRDefault="00345C2E" w:rsidP="00FC49BD">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Les organes de régulation et de supervision (CNC, BRH, le Ministère de la Coopération Externe)</w:t>
      </w:r>
    </w:p>
    <w:p w:rsidR="00345C2E" w:rsidRPr="00C348A1" w:rsidRDefault="00345C2E" w:rsidP="00FC49BD">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Les institutions d’encadrement technique et associations d’IMF (DID, ANACAPH,</w:t>
      </w:r>
    </w:p>
    <w:p w:rsidR="00345C2E" w:rsidRPr="00C348A1" w:rsidRDefault="00345C2E" w:rsidP="0076030B">
      <w:pPr>
        <w:autoSpaceDE w:val="0"/>
        <w:autoSpaceDN w:val="0"/>
        <w:adjustRightInd w:val="0"/>
        <w:spacing w:after="0" w:line="480" w:lineRule="auto"/>
        <w:ind w:firstLine="36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FENACAPH, ANIMH, KNFP) et différents projets et programmes (Haïti MSME, PRIMA)</w:t>
      </w:r>
    </w:p>
    <w:p w:rsidR="00345C2E" w:rsidRPr="000729FD" w:rsidRDefault="00345C2E" w:rsidP="00FC49B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fr-FR"/>
        </w:rPr>
      </w:pPr>
      <w:r w:rsidRPr="000729FD">
        <w:rPr>
          <w:rFonts w:ascii="Times New Roman" w:hAnsi="Times New Roman" w:cs="Times New Roman"/>
          <w:sz w:val="24"/>
          <w:szCs w:val="24"/>
          <w:lang w:val="fr-FR"/>
        </w:rPr>
        <w:t>Les bailleurs de fonds nationaux et internationaux (FDI, Union Européenne, USAID, Banque</w:t>
      </w:r>
      <w:r w:rsidR="00407241" w:rsidRPr="000729FD">
        <w:rPr>
          <w:rFonts w:ascii="Times New Roman" w:hAnsi="Times New Roman" w:cs="Times New Roman"/>
          <w:sz w:val="24"/>
          <w:szCs w:val="24"/>
          <w:lang w:val="fr-FR"/>
        </w:rPr>
        <w:t xml:space="preserve"> </w:t>
      </w:r>
      <w:r w:rsidRPr="000729FD">
        <w:rPr>
          <w:rFonts w:ascii="Times New Roman" w:hAnsi="Times New Roman" w:cs="Times New Roman"/>
          <w:sz w:val="24"/>
          <w:szCs w:val="24"/>
          <w:lang w:val="fr-FR"/>
        </w:rPr>
        <w:t>Mondiale, l’Agence Canadienne de Développement International, FIDA, Coopération</w:t>
      </w:r>
      <w:r w:rsidR="00407241" w:rsidRPr="000729FD">
        <w:rPr>
          <w:rFonts w:ascii="Times New Roman" w:hAnsi="Times New Roman" w:cs="Times New Roman"/>
          <w:sz w:val="24"/>
          <w:szCs w:val="24"/>
          <w:lang w:val="fr-FR"/>
        </w:rPr>
        <w:t xml:space="preserve"> </w:t>
      </w:r>
      <w:r w:rsidRPr="000729FD">
        <w:rPr>
          <w:rFonts w:ascii="Times New Roman" w:hAnsi="Times New Roman" w:cs="Times New Roman"/>
          <w:sz w:val="24"/>
          <w:szCs w:val="24"/>
          <w:lang w:val="fr-FR"/>
        </w:rPr>
        <w:t>Allemande, BID, Plan International, AFD, AECID, etc.)</w:t>
      </w:r>
      <w:r w:rsidR="000729FD">
        <w:rPr>
          <w:rFonts w:ascii="Times New Roman" w:hAnsi="Times New Roman" w:cs="Times New Roman"/>
          <w:sz w:val="24"/>
          <w:szCs w:val="24"/>
          <w:lang w:val="fr-FR"/>
        </w:rPr>
        <w:t xml:space="preserve">. </w:t>
      </w:r>
      <w:r w:rsidRPr="000729FD">
        <w:rPr>
          <w:rFonts w:ascii="Times New Roman" w:hAnsi="Times New Roman" w:cs="Times New Roman"/>
          <w:sz w:val="24"/>
          <w:szCs w:val="24"/>
          <w:lang w:val="fr-FR"/>
        </w:rPr>
        <w:t>Les grossistes qui, recevant des fonds nationaux et internationaux, font des prêts en gros à des</w:t>
      </w:r>
      <w:r w:rsidR="00407241" w:rsidRPr="000729FD">
        <w:rPr>
          <w:rFonts w:ascii="Times New Roman" w:hAnsi="Times New Roman" w:cs="Times New Roman"/>
          <w:sz w:val="24"/>
          <w:szCs w:val="24"/>
          <w:lang w:val="fr-FR"/>
        </w:rPr>
        <w:t xml:space="preserve"> </w:t>
      </w:r>
      <w:r w:rsidRPr="000729FD">
        <w:rPr>
          <w:rFonts w:ascii="Times New Roman" w:hAnsi="Times New Roman" w:cs="Times New Roman"/>
          <w:sz w:val="24"/>
          <w:szCs w:val="24"/>
          <w:lang w:val="fr-FR"/>
        </w:rPr>
        <w:t>IMF (appelés en la circonstance opérateurs), à des fins de sous-prêts à des individus ou micro</w:t>
      </w:r>
      <w:r w:rsidR="00407241" w:rsidRPr="000729FD">
        <w:rPr>
          <w:rFonts w:ascii="Times New Roman" w:hAnsi="Times New Roman" w:cs="Times New Roman"/>
          <w:sz w:val="24"/>
          <w:szCs w:val="24"/>
          <w:lang w:val="fr-FR"/>
        </w:rPr>
        <w:t>-</w:t>
      </w:r>
      <w:r w:rsidRPr="000729FD">
        <w:rPr>
          <w:rFonts w:ascii="Times New Roman" w:hAnsi="Times New Roman" w:cs="Times New Roman"/>
          <w:sz w:val="24"/>
          <w:szCs w:val="24"/>
          <w:lang w:val="fr-FR"/>
        </w:rPr>
        <w:t>entreprises.</w:t>
      </w:r>
    </w:p>
    <w:p w:rsidR="00345C2E" w:rsidRPr="00C348A1" w:rsidRDefault="00345C2E" w:rsidP="00FC49B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Les deux cents (200) institutions de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finance réparties comme </w:t>
      </w:r>
      <w:r w:rsidR="00BD584C" w:rsidRPr="00C348A1">
        <w:rPr>
          <w:rFonts w:ascii="Times New Roman" w:hAnsi="Times New Roman" w:cs="Times New Roman"/>
          <w:sz w:val="24"/>
          <w:szCs w:val="24"/>
          <w:lang w:val="fr-FR"/>
        </w:rPr>
        <w:t>suit:</w:t>
      </w:r>
    </w:p>
    <w:p w:rsidR="00345C2E" w:rsidRPr="00C348A1" w:rsidRDefault="00345C2E" w:rsidP="00FC49B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Cent soixante-quinze (175) caisses populaires</w:t>
      </w:r>
    </w:p>
    <w:p w:rsidR="00345C2E" w:rsidRPr="00C348A1" w:rsidRDefault="00345C2E" w:rsidP="00FC49B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Une vingtaine (20) de ONG/Fondations/Associations</w:t>
      </w:r>
    </w:p>
    <w:p w:rsidR="00345C2E" w:rsidRPr="00C348A1" w:rsidRDefault="00345C2E" w:rsidP="00FC49BD">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Quatre (4) Filiales/Satellites/Unités spécialisées de banques commerciales</w:t>
      </w:r>
    </w:p>
    <w:p w:rsidR="00E62D09" w:rsidRPr="00C348A1" w:rsidRDefault="00345C2E" w:rsidP="000729FD">
      <w:pPr>
        <w:autoSpaceDE w:val="0"/>
        <w:autoSpaceDN w:val="0"/>
        <w:adjustRightInd w:val="0"/>
        <w:spacing w:after="0" w:line="480" w:lineRule="auto"/>
        <w:ind w:firstLine="36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Ces IMF offrant une diversité de produits ou services financiers, avec une prédominance évidente de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produits d’épargne et de crédit, affichent une taille de bilan consolidé de plusieurs milliards de gourdes et</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gèrent un portefeuille brut dont le niveau se rapproche de la taille de leur bilan, réparti entre plusieurs</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dizaines de milliers d’emprunteurs. Elles gèrent également un important portefeuille de dépôts (compte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non tenu des filiales/satellites/unités spécialisées de banques commerciales dont les ressources</w:t>
      </w:r>
      <w:r w:rsidR="000A7621" w:rsidRPr="00C348A1">
        <w:rPr>
          <w:rFonts w:ascii="Times New Roman" w:hAnsi="Times New Roman" w:cs="Times New Roman"/>
          <w:sz w:val="24"/>
          <w:szCs w:val="24"/>
          <w:lang w:val="fr-FR"/>
        </w:rPr>
        <w:t xml:space="preserve"> p</w:t>
      </w:r>
      <w:r w:rsidR="00B04DF7" w:rsidRPr="00C348A1">
        <w:rPr>
          <w:rFonts w:ascii="Times New Roman" w:hAnsi="Times New Roman" w:cs="Times New Roman"/>
          <w:sz w:val="24"/>
          <w:szCs w:val="24"/>
          <w:lang w:val="fr-FR"/>
        </w:rPr>
        <w:t>roviennent</w:t>
      </w:r>
      <w:r w:rsidRPr="00C348A1">
        <w:rPr>
          <w:rFonts w:ascii="Times New Roman" w:hAnsi="Times New Roman" w:cs="Times New Roman"/>
          <w:sz w:val="24"/>
          <w:szCs w:val="24"/>
          <w:lang w:val="fr-FR"/>
        </w:rPr>
        <w:t xml:space="preserve"> des dotations en capital, ou des prêts de la maison mère).</w:t>
      </w:r>
      <w:r w:rsidR="00343567" w:rsidRPr="00C348A1">
        <w:rPr>
          <w:rStyle w:val="FootnoteReference"/>
          <w:rFonts w:ascii="Times New Roman" w:hAnsi="Times New Roman" w:cs="Times New Roman"/>
          <w:sz w:val="24"/>
          <w:szCs w:val="24"/>
          <w:lang w:val="fr-FR"/>
        </w:rPr>
        <w:footnoteReference w:id="20"/>
      </w:r>
    </w:p>
    <w:p w:rsidR="00E62D09" w:rsidRPr="00C348A1" w:rsidRDefault="00C601E9" w:rsidP="006007AC">
      <w:pPr>
        <w:autoSpaceDE w:val="0"/>
        <w:autoSpaceDN w:val="0"/>
        <w:adjustRightInd w:val="0"/>
        <w:spacing w:after="0" w:line="360" w:lineRule="auto"/>
        <w:jc w:val="both"/>
        <w:rPr>
          <w:rFonts w:ascii="Times New Roman" w:hAnsi="Times New Roman" w:cs="Times New Roman"/>
          <w:b/>
          <w:i/>
          <w:sz w:val="24"/>
          <w:szCs w:val="24"/>
          <w:lang w:val="fr-FR"/>
        </w:rPr>
      </w:pPr>
      <w:r w:rsidRPr="00C348A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D88DC56" wp14:editId="1679BE24">
                <wp:simplePos x="0" y="0"/>
                <wp:positionH relativeFrom="margin">
                  <wp:align>center</wp:align>
                </wp:positionH>
                <wp:positionV relativeFrom="paragraph">
                  <wp:posOffset>238760</wp:posOffset>
                </wp:positionV>
                <wp:extent cx="6057900" cy="3648075"/>
                <wp:effectExtent l="0" t="0" r="19050"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648075"/>
                        </a:xfrm>
                        <a:prstGeom prst="roundRect">
                          <a:avLst>
                            <a:gd name="adj" fmla="val 16667"/>
                          </a:avLst>
                        </a:prstGeom>
                        <a:solidFill>
                          <a:srgbClr val="FFFFFF"/>
                        </a:solidFill>
                        <a:ln w="9525">
                          <a:solidFill>
                            <a:srgbClr val="000000"/>
                          </a:solidFill>
                          <a:round/>
                          <a:headEnd/>
                          <a:tailEnd/>
                        </a:ln>
                      </wps:spPr>
                      <wps:txbx>
                        <w:txbxContent>
                          <w:p w:rsidR="00C601E9" w:rsidRPr="00E62D09" w:rsidRDefault="00C601E9" w:rsidP="00E62D09">
                            <w:pPr>
                              <w:jc w:val="center"/>
                              <w:rPr>
                                <w:b/>
                              </w:rPr>
                            </w:pPr>
                            <w:r>
                              <w:rPr>
                                <w:b/>
                              </w:rPr>
                              <w:t xml:space="preserve">Microfinance </w:t>
                            </w:r>
                            <w:proofErr w:type="spellStart"/>
                            <w:r>
                              <w:rPr>
                                <w:b/>
                              </w:rPr>
                              <w:t>Haitienne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8DC56" id="AutoShape 2" o:spid="_x0000_s1026" style="position:absolute;left:0;text-align:left;margin-left:0;margin-top:18.8pt;width:477pt;height:28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">
                <v:textbox>
                  <w:txbxContent>
                    <w:p w:rsidR="00C601E9" w:rsidRPr="00E62D09" w:rsidRDefault="00C601E9" w:rsidP="00E62D09">
                      <w:pPr>
                        <w:jc w:val="center"/>
                        <w:rPr>
                          <w:b/>
                        </w:rPr>
                      </w:pPr>
                      <w:r>
                        <w:rPr>
                          <w:b/>
                        </w:rPr>
                        <w:t>Microfinance Haitienne</w:t>
                      </w:r>
                    </w:p>
                  </w:txbxContent>
                </v:textbox>
                <w10:wrap anchorx="margin"/>
              </v:roundrect>
            </w:pict>
          </mc:Fallback>
        </mc:AlternateContent>
      </w:r>
      <w:r w:rsidR="00E62D09" w:rsidRPr="00C348A1">
        <w:rPr>
          <w:rFonts w:ascii="Times New Roman" w:hAnsi="Times New Roman" w:cs="Times New Roman"/>
          <w:b/>
          <w:i/>
          <w:sz w:val="24"/>
          <w:szCs w:val="24"/>
          <w:lang w:val="fr-FR"/>
        </w:rPr>
        <w:t xml:space="preserve">Figure 1. Structuration </w:t>
      </w:r>
      <w:r w:rsidR="00567E06" w:rsidRPr="00C348A1">
        <w:rPr>
          <w:rFonts w:ascii="Times New Roman" w:hAnsi="Times New Roman" w:cs="Times New Roman"/>
          <w:b/>
          <w:i/>
          <w:sz w:val="24"/>
          <w:szCs w:val="24"/>
          <w:lang w:val="fr-FR"/>
        </w:rPr>
        <w:t>Fédérative</w:t>
      </w:r>
      <w:r w:rsidR="00E62D09" w:rsidRPr="00C348A1">
        <w:rPr>
          <w:rFonts w:ascii="Times New Roman" w:hAnsi="Times New Roman" w:cs="Times New Roman"/>
          <w:b/>
          <w:i/>
          <w:sz w:val="24"/>
          <w:szCs w:val="24"/>
          <w:lang w:val="fr-FR"/>
        </w:rPr>
        <w:t xml:space="preserve"> du secteur de la micro</w:t>
      </w:r>
      <w:r w:rsidR="00407241" w:rsidRPr="00C348A1">
        <w:rPr>
          <w:rFonts w:ascii="Times New Roman" w:hAnsi="Times New Roman" w:cs="Times New Roman"/>
          <w:b/>
          <w:i/>
          <w:sz w:val="24"/>
          <w:szCs w:val="24"/>
          <w:lang w:val="fr-FR"/>
        </w:rPr>
        <w:t>-</w:t>
      </w:r>
      <w:r w:rsidR="00E62D09" w:rsidRPr="00C348A1">
        <w:rPr>
          <w:rFonts w:ascii="Times New Roman" w:hAnsi="Times New Roman" w:cs="Times New Roman"/>
          <w:b/>
          <w:i/>
          <w:sz w:val="24"/>
          <w:szCs w:val="24"/>
          <w:lang w:val="fr-FR"/>
        </w:rPr>
        <w:t>finance</w:t>
      </w:r>
      <w:r w:rsidR="00407241" w:rsidRPr="00C348A1">
        <w:rPr>
          <w:rFonts w:ascii="Times New Roman" w:hAnsi="Times New Roman" w:cs="Times New Roman"/>
          <w:b/>
          <w:i/>
          <w:sz w:val="24"/>
          <w:szCs w:val="24"/>
          <w:lang w:val="fr-FR"/>
        </w:rPr>
        <w:t xml:space="preserve"> </w:t>
      </w:r>
      <w:r w:rsidR="00567E06" w:rsidRPr="00C348A1">
        <w:rPr>
          <w:rFonts w:ascii="Times New Roman" w:hAnsi="Times New Roman" w:cs="Times New Roman"/>
          <w:b/>
          <w:i/>
          <w:sz w:val="24"/>
          <w:szCs w:val="24"/>
          <w:lang w:val="fr-FR"/>
        </w:rPr>
        <w:t>Haïtienne</w:t>
      </w: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832158" w:rsidP="006007AC">
      <w:pPr>
        <w:autoSpaceDE w:val="0"/>
        <w:autoSpaceDN w:val="0"/>
        <w:adjustRightInd w:val="0"/>
        <w:spacing w:after="0" w:line="360" w:lineRule="auto"/>
        <w:jc w:val="both"/>
        <w:rPr>
          <w:rFonts w:ascii="Times New Roman" w:hAnsi="Times New Roman" w:cs="Times New Roman"/>
          <w:sz w:val="24"/>
          <w:szCs w:val="24"/>
          <w:lang w:val="fr-FR"/>
        </w:rPr>
      </w:pPr>
      <w:r w:rsidRPr="00C348A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6D951DF" wp14:editId="4A269959">
                <wp:simplePos x="0" y="0"/>
                <wp:positionH relativeFrom="column">
                  <wp:posOffset>2914650</wp:posOffset>
                </wp:positionH>
                <wp:positionV relativeFrom="paragraph">
                  <wp:posOffset>293370</wp:posOffset>
                </wp:positionV>
                <wp:extent cx="2724150" cy="2038350"/>
                <wp:effectExtent l="0" t="0" r="1905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038350"/>
                        </a:xfrm>
                        <a:prstGeom prst="roundRect">
                          <a:avLst>
                            <a:gd name="adj" fmla="val 16667"/>
                          </a:avLst>
                        </a:prstGeom>
                        <a:solidFill>
                          <a:srgbClr val="FFFFFF"/>
                        </a:solidFill>
                        <a:ln w="9525">
                          <a:solidFill>
                            <a:srgbClr val="000000"/>
                          </a:solidFill>
                          <a:round/>
                          <a:headEnd/>
                          <a:tailEnd/>
                        </a:ln>
                      </wps:spPr>
                      <wps:txbx>
                        <w:txbxContent>
                          <w:p w:rsidR="00C601E9" w:rsidRDefault="00C601E9" w:rsidP="00BF6388">
                            <w:pPr>
                              <w:jc w:val="center"/>
                            </w:pPr>
                            <w:r>
                              <w:t>OMF non-</w:t>
                            </w:r>
                            <w:proofErr w:type="spellStart"/>
                            <w:r>
                              <w:t>coopératives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951DF" id="AutoShape 4" o:spid="_x0000_s1027" style="position:absolute;left:0;text-align:left;margin-left:229.5pt;margin-top:23.1pt;width:214.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">
                <v:textbox>
                  <w:txbxContent>
                    <w:p w:rsidR="00C601E9" w:rsidRDefault="00C601E9" w:rsidP="00BF6388">
                      <w:pPr>
                        <w:jc w:val="center"/>
                      </w:pPr>
                      <w:r>
                        <w:t>OMF non-coopératives</w:t>
                      </w:r>
                    </w:p>
                  </w:txbxContent>
                </v:textbox>
              </v:roundrect>
            </w:pict>
          </mc:Fallback>
        </mc:AlternateContent>
      </w:r>
      <w:r w:rsidRPr="00C348A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D5D428" wp14:editId="3738E0CB">
                <wp:simplePos x="0" y="0"/>
                <wp:positionH relativeFrom="column">
                  <wp:posOffset>266700</wp:posOffset>
                </wp:positionH>
                <wp:positionV relativeFrom="paragraph">
                  <wp:posOffset>293370</wp:posOffset>
                </wp:positionV>
                <wp:extent cx="2647950" cy="2038350"/>
                <wp:effectExtent l="0" t="0" r="190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038350"/>
                        </a:xfrm>
                        <a:prstGeom prst="roundRect">
                          <a:avLst>
                            <a:gd name="adj" fmla="val 16667"/>
                          </a:avLst>
                        </a:prstGeom>
                        <a:solidFill>
                          <a:srgbClr val="FFFFFF"/>
                        </a:solidFill>
                        <a:ln w="9525">
                          <a:solidFill>
                            <a:srgbClr val="000000"/>
                          </a:solidFill>
                          <a:round/>
                          <a:headEnd/>
                          <a:tailEnd/>
                        </a:ln>
                      </wps:spPr>
                      <wps:txbx>
                        <w:txbxContent>
                          <w:p w:rsidR="00C601E9" w:rsidRDefault="00C601E9" w:rsidP="00E62D09">
                            <w:pPr>
                              <w:jc w:val="center"/>
                            </w:pPr>
                            <w:r>
                              <w:t xml:space="preserve">Cooperatives </w:t>
                            </w:r>
                            <w:proofErr w:type="spellStart"/>
                            <w:r>
                              <w:t>d’épargne</w:t>
                            </w:r>
                            <w:proofErr w:type="spellEnd"/>
                            <w:r>
                              <w:t xml:space="preserve"> </w:t>
                            </w:r>
                            <w:proofErr w:type="gramStart"/>
                            <w:r>
                              <w:t>et</w:t>
                            </w:r>
                            <w:proofErr w:type="gramEnd"/>
                            <w:r>
                              <w:t xml:space="preserve"> de </w:t>
                            </w:r>
                            <w:proofErr w:type="spellStart"/>
                            <w:r>
                              <w:t>crédit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5D428" id="AutoShape 3" o:spid="_x0000_s1028" style="position:absolute;left:0;text-align:left;margin-left:21pt;margin-top:23.1pt;width:208.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">
                <v:textbox>
                  <w:txbxContent>
                    <w:p w:rsidR="00C601E9" w:rsidRDefault="00C601E9" w:rsidP="00E62D09">
                      <w:pPr>
                        <w:jc w:val="center"/>
                      </w:pPr>
                      <w:r>
                        <w:t>Cooperatives d’épargne et de crédit</w:t>
                      </w:r>
                    </w:p>
                  </w:txbxContent>
                </v:textbox>
              </v:roundrect>
            </w:pict>
          </mc:Fallback>
        </mc:AlternateContent>
      </w: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832158" w:rsidP="006007AC">
      <w:pPr>
        <w:autoSpaceDE w:val="0"/>
        <w:autoSpaceDN w:val="0"/>
        <w:adjustRightInd w:val="0"/>
        <w:spacing w:after="0" w:line="360" w:lineRule="auto"/>
        <w:jc w:val="both"/>
        <w:rPr>
          <w:rFonts w:ascii="Times New Roman" w:hAnsi="Times New Roman" w:cs="Times New Roman"/>
          <w:sz w:val="24"/>
          <w:szCs w:val="24"/>
          <w:lang w:val="fr-FR"/>
        </w:rPr>
      </w:pPr>
      <w:r w:rsidRPr="00C348A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C14928E" wp14:editId="5C471E03">
                <wp:simplePos x="0" y="0"/>
                <wp:positionH relativeFrom="column">
                  <wp:posOffset>4057650</wp:posOffset>
                </wp:positionH>
                <wp:positionV relativeFrom="paragraph">
                  <wp:posOffset>154305</wp:posOffset>
                </wp:positionV>
                <wp:extent cx="1314450" cy="885825"/>
                <wp:effectExtent l="0" t="0" r="19050"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85825"/>
                        </a:xfrm>
                        <a:prstGeom prst="ellipse">
                          <a:avLst/>
                        </a:prstGeom>
                        <a:solidFill>
                          <a:srgbClr val="FFFFFF"/>
                        </a:solidFill>
                        <a:ln w="9525">
                          <a:solidFill>
                            <a:srgbClr val="000000"/>
                          </a:solidFill>
                          <a:round/>
                          <a:headEnd/>
                          <a:tailEnd/>
                        </a:ln>
                      </wps:spPr>
                      <wps:txbx>
                        <w:txbxContent>
                          <w:p w:rsidR="00C601E9" w:rsidRDefault="00C601E9">
                            <w:r>
                              <w:t>KNFP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4928E" id="Oval 8" o:spid="_x0000_s1029" style="position:absolute;left:0;text-align:left;margin-left:319.5pt;margin-top:12.15pt;width:103.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">
                <v:textbox>
                  <w:txbxContent>
                    <w:p w:rsidR="00C601E9" w:rsidRDefault="00C601E9">
                      <w:r>
                        <w:t>KNFP</w:t>
                      </w:r>
                    </w:p>
                  </w:txbxContent>
                </v:textbox>
              </v:oval>
            </w:pict>
          </mc:Fallback>
        </mc:AlternateContent>
      </w:r>
      <w:r w:rsidRPr="00C348A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573D6C" wp14:editId="40DC1407">
                <wp:simplePos x="0" y="0"/>
                <wp:positionH relativeFrom="column">
                  <wp:posOffset>2971800</wp:posOffset>
                </wp:positionH>
                <wp:positionV relativeFrom="paragraph">
                  <wp:posOffset>125730</wp:posOffset>
                </wp:positionV>
                <wp:extent cx="1352550" cy="91440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14400"/>
                        </a:xfrm>
                        <a:prstGeom prst="ellipse">
                          <a:avLst/>
                        </a:prstGeom>
                        <a:solidFill>
                          <a:srgbClr val="FFFFFF"/>
                        </a:solidFill>
                        <a:ln w="9525">
                          <a:solidFill>
                            <a:srgbClr val="000000"/>
                          </a:solidFill>
                          <a:round/>
                          <a:headEnd/>
                          <a:tailEnd/>
                        </a:ln>
                      </wps:spPr>
                      <wps:txbx>
                        <w:txbxContent>
                          <w:p w:rsidR="00C601E9" w:rsidRDefault="00C601E9">
                            <w:r>
                              <w:t>ANIMH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73D6C" id="Oval 7" o:spid="_x0000_s1030" style="position:absolute;left:0;text-align:left;margin-left:234pt;margin-top:9.9pt;width:106.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">
                <v:textbox>
                  <w:txbxContent>
                    <w:p w:rsidR="00C601E9" w:rsidRDefault="00C601E9">
                      <w:r>
                        <w:t>ANIMH</w:t>
                      </w:r>
                    </w:p>
                  </w:txbxContent>
                </v:textbox>
              </v:oval>
            </w:pict>
          </mc:Fallback>
        </mc:AlternateContent>
      </w:r>
      <w:r w:rsidRPr="00C348A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5F9286F" wp14:editId="529106A3">
                <wp:simplePos x="0" y="0"/>
                <wp:positionH relativeFrom="column">
                  <wp:posOffset>333375</wp:posOffset>
                </wp:positionH>
                <wp:positionV relativeFrom="paragraph">
                  <wp:posOffset>125730</wp:posOffset>
                </wp:positionV>
                <wp:extent cx="1247775" cy="914400"/>
                <wp:effectExtent l="0" t="0" r="28575" b="190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14400"/>
                        </a:xfrm>
                        <a:prstGeom prst="ellipse">
                          <a:avLst/>
                        </a:prstGeom>
                        <a:solidFill>
                          <a:srgbClr val="FFFFFF"/>
                        </a:solidFill>
                        <a:ln w="9525">
                          <a:solidFill>
                            <a:srgbClr val="000000"/>
                          </a:solidFill>
                          <a:round/>
                          <a:headEnd/>
                          <a:tailEnd/>
                        </a:ln>
                      </wps:spPr>
                      <wps:txbx>
                        <w:txbxContent>
                          <w:p w:rsidR="00C601E9" w:rsidRDefault="00C601E9">
                            <w:r>
                              <w:t>ANACAPH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9286F" id="Oval 5" o:spid="_x0000_s1031" style="position:absolute;left:0;text-align:left;margin-left:26.25pt;margin-top:9.9pt;width:98.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">
                <v:textbox>
                  <w:txbxContent>
                    <w:p w:rsidR="00C601E9" w:rsidRDefault="00C601E9">
                      <w:r>
                        <w:t>ANACAPH</w:t>
                      </w:r>
                    </w:p>
                  </w:txbxContent>
                </v:textbox>
              </v:oval>
            </w:pict>
          </mc:Fallback>
        </mc:AlternateContent>
      </w:r>
      <w:r w:rsidRPr="00C348A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0B86CAA" wp14:editId="5E2D7A3E">
                <wp:simplePos x="0" y="0"/>
                <wp:positionH relativeFrom="column">
                  <wp:posOffset>1257300</wp:posOffset>
                </wp:positionH>
                <wp:positionV relativeFrom="paragraph">
                  <wp:posOffset>125730</wp:posOffset>
                </wp:positionV>
                <wp:extent cx="1514475" cy="914400"/>
                <wp:effectExtent l="0" t="0" r="28575" b="1905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14400"/>
                        </a:xfrm>
                        <a:prstGeom prst="ellipse">
                          <a:avLst/>
                        </a:prstGeom>
                        <a:solidFill>
                          <a:srgbClr val="FFFFFF"/>
                        </a:solidFill>
                        <a:ln w="9525">
                          <a:solidFill>
                            <a:srgbClr val="000000"/>
                          </a:solidFill>
                          <a:round/>
                          <a:headEnd/>
                          <a:tailEnd/>
                        </a:ln>
                      </wps:spPr>
                      <wps:txbx>
                        <w:txbxContent>
                          <w:p w:rsidR="00C601E9" w:rsidRDefault="00C601E9">
                            <w:r>
                              <w:t>FECAPH-Le levier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86CAA" id="Oval 6" o:spid="_x0000_s1032" style="position:absolute;left:0;text-align:left;margin-left:99pt;margin-top:9.9pt;width:119.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">
                <v:textbox>
                  <w:txbxContent>
                    <w:p w:rsidR="00C601E9" w:rsidRDefault="00C601E9">
                      <w:r>
                        <w:t>FECAPH-Le levier</w:t>
                      </w:r>
                    </w:p>
                  </w:txbxContent>
                </v:textbox>
              </v:oval>
            </w:pict>
          </mc:Fallback>
        </mc:AlternateContent>
      </w: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832158" w:rsidP="006007AC">
      <w:pPr>
        <w:autoSpaceDE w:val="0"/>
        <w:autoSpaceDN w:val="0"/>
        <w:adjustRightInd w:val="0"/>
        <w:spacing w:after="0" w:line="360" w:lineRule="auto"/>
        <w:jc w:val="both"/>
        <w:rPr>
          <w:rFonts w:ascii="Times New Roman" w:hAnsi="Times New Roman" w:cs="Times New Roman"/>
          <w:sz w:val="24"/>
          <w:szCs w:val="24"/>
          <w:lang w:val="fr-FR"/>
        </w:rPr>
      </w:pPr>
      <w:r w:rsidRPr="00C348A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1B7771D" wp14:editId="46615E2A">
                <wp:simplePos x="0" y="0"/>
                <wp:positionH relativeFrom="column">
                  <wp:posOffset>3124200</wp:posOffset>
                </wp:positionH>
                <wp:positionV relativeFrom="paragraph">
                  <wp:posOffset>150495</wp:posOffset>
                </wp:positionV>
                <wp:extent cx="2247900" cy="276225"/>
                <wp:effectExtent l="0" t="0" r="19050" b="285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76225"/>
                        </a:xfrm>
                        <a:prstGeom prst="rect">
                          <a:avLst/>
                        </a:prstGeom>
                        <a:solidFill>
                          <a:srgbClr val="FFFFFF"/>
                        </a:solidFill>
                        <a:ln w="9525">
                          <a:solidFill>
                            <a:srgbClr val="000000"/>
                          </a:solidFill>
                          <a:miter lim="800000"/>
                          <a:headEnd/>
                          <a:tailEnd/>
                        </a:ln>
                      </wps:spPr>
                      <wps:txbx>
                        <w:txbxContent>
                          <w:p w:rsidR="00C601E9" w:rsidRDefault="00C601E9" w:rsidP="00261B52">
                            <w:pPr>
                              <w:jc w:val="center"/>
                            </w:pPr>
                            <w:proofErr w:type="spellStart"/>
                            <w:r>
                              <w:t>Organisations</w:t>
                            </w:r>
                            <w:proofErr w:type="spellEnd"/>
                            <w:r>
                              <w:t xml:space="preserve"> non </w:t>
                            </w:r>
                            <w:proofErr w:type="spellStart"/>
                            <w:r>
                              <w:t>fédérées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771D" id="Rectangle 10" o:spid="_x0000_s1033" style="position:absolute;left:0;text-align:left;margin-left:246pt;margin-top:11.85pt;width:17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">
                <v:textbox>
                  <w:txbxContent>
                    <w:p w:rsidR="00C601E9" w:rsidRDefault="00C601E9" w:rsidP="00261B52">
                      <w:pPr>
                        <w:jc w:val="center"/>
                      </w:pPr>
                      <w:r>
                        <w:t>Organisations non fédérées</w:t>
                      </w:r>
                    </w:p>
                  </w:txbxContent>
                </v:textbox>
              </v:rect>
            </w:pict>
          </mc:Fallback>
        </mc:AlternateContent>
      </w:r>
      <w:r w:rsidRPr="00C348A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06647CD" wp14:editId="0EDD5573">
                <wp:simplePos x="0" y="0"/>
                <wp:positionH relativeFrom="column">
                  <wp:posOffset>333375</wp:posOffset>
                </wp:positionH>
                <wp:positionV relativeFrom="paragraph">
                  <wp:posOffset>140970</wp:posOffset>
                </wp:positionV>
                <wp:extent cx="2438400" cy="285750"/>
                <wp:effectExtent l="0" t="0" r="1905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
                        </a:xfrm>
                        <a:prstGeom prst="rect">
                          <a:avLst/>
                        </a:prstGeom>
                        <a:solidFill>
                          <a:srgbClr val="FFFFFF"/>
                        </a:solidFill>
                        <a:ln w="9525">
                          <a:solidFill>
                            <a:srgbClr val="000000"/>
                          </a:solidFill>
                          <a:miter lim="800000"/>
                          <a:headEnd/>
                          <a:tailEnd/>
                        </a:ln>
                      </wps:spPr>
                      <wps:txbx>
                        <w:txbxContent>
                          <w:p w:rsidR="00C601E9" w:rsidRDefault="00C601E9" w:rsidP="00261B52">
                            <w:pPr>
                              <w:jc w:val="center"/>
                            </w:pPr>
                            <w:proofErr w:type="spellStart"/>
                            <w:r>
                              <w:t>Organisations</w:t>
                            </w:r>
                            <w:proofErr w:type="spellEnd"/>
                            <w:r>
                              <w:t xml:space="preserve"> non </w:t>
                            </w:r>
                            <w:proofErr w:type="spellStart"/>
                            <w:r>
                              <w:t>fédérées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47CD" id="Rectangle 9" o:spid="_x0000_s1034" style="position:absolute;left:0;text-align:left;margin-left:26.25pt;margin-top:11.1pt;width:19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">
                <v:textbox>
                  <w:txbxContent>
                    <w:p w:rsidR="00C601E9" w:rsidRDefault="00C601E9" w:rsidP="00261B52">
                      <w:pPr>
                        <w:jc w:val="center"/>
                      </w:pPr>
                      <w:r>
                        <w:t>Organisations non fédérées</w:t>
                      </w:r>
                    </w:p>
                  </w:txbxContent>
                </v:textbox>
              </v:rect>
            </w:pict>
          </mc:Fallback>
        </mc:AlternateContent>
      </w: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E62D09" w:rsidRPr="00C348A1" w:rsidRDefault="00E62D09" w:rsidP="006007AC">
      <w:pPr>
        <w:autoSpaceDE w:val="0"/>
        <w:autoSpaceDN w:val="0"/>
        <w:adjustRightInd w:val="0"/>
        <w:spacing w:after="0" w:line="360" w:lineRule="auto"/>
        <w:jc w:val="both"/>
        <w:rPr>
          <w:rFonts w:ascii="Times New Roman" w:hAnsi="Times New Roman" w:cs="Times New Roman"/>
          <w:sz w:val="24"/>
          <w:szCs w:val="24"/>
          <w:lang w:val="fr-FR"/>
        </w:rPr>
      </w:pPr>
    </w:p>
    <w:p w:rsidR="005C7B36" w:rsidRPr="00C348A1" w:rsidRDefault="00CF58F3" w:rsidP="00D21912">
      <w:pPr>
        <w:autoSpaceDE w:val="0"/>
        <w:autoSpaceDN w:val="0"/>
        <w:adjustRightInd w:val="0"/>
        <w:spacing w:after="0"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 xml:space="preserve">La branche </w:t>
      </w:r>
      <w:r w:rsidR="00B62BD9" w:rsidRPr="00C348A1">
        <w:rPr>
          <w:rFonts w:ascii="Times New Roman" w:hAnsi="Times New Roman" w:cs="Times New Roman"/>
          <w:sz w:val="24"/>
          <w:szCs w:val="24"/>
          <w:lang w:val="fr-FR"/>
        </w:rPr>
        <w:t>coopérative</w:t>
      </w:r>
      <w:r w:rsidRPr="00C348A1">
        <w:rPr>
          <w:rFonts w:ascii="Times New Roman" w:hAnsi="Times New Roman" w:cs="Times New Roman"/>
          <w:sz w:val="24"/>
          <w:szCs w:val="24"/>
          <w:lang w:val="fr-FR"/>
        </w:rPr>
        <w:t xml:space="preserve"> est </w:t>
      </w:r>
      <w:r w:rsidR="00B62BD9" w:rsidRPr="00C348A1">
        <w:rPr>
          <w:rFonts w:ascii="Times New Roman" w:hAnsi="Times New Roman" w:cs="Times New Roman"/>
          <w:sz w:val="24"/>
          <w:szCs w:val="24"/>
          <w:lang w:val="fr-FR"/>
        </w:rPr>
        <w:t>fédérée</w:t>
      </w:r>
      <w:r w:rsidRPr="00C348A1">
        <w:rPr>
          <w:rFonts w:ascii="Times New Roman" w:hAnsi="Times New Roman" w:cs="Times New Roman"/>
          <w:sz w:val="24"/>
          <w:szCs w:val="24"/>
          <w:lang w:val="fr-FR"/>
        </w:rPr>
        <w:t xml:space="preserve"> par L’ANACAPH et la FECAPH- le levier qui est une caisse des caisses. La plupart </w:t>
      </w:r>
      <w:r w:rsidR="00B62BD9" w:rsidRPr="00C348A1">
        <w:rPr>
          <w:rFonts w:ascii="Times New Roman" w:hAnsi="Times New Roman" w:cs="Times New Roman"/>
          <w:sz w:val="24"/>
          <w:szCs w:val="24"/>
          <w:lang w:val="fr-FR"/>
        </w:rPr>
        <w:t xml:space="preserve">des </w:t>
      </w:r>
      <w:proofErr w:type="spellStart"/>
      <w:r w:rsidR="00B62BD9" w:rsidRPr="00C348A1">
        <w:rPr>
          <w:rFonts w:ascii="Times New Roman" w:hAnsi="Times New Roman" w:cs="Times New Roman"/>
          <w:sz w:val="24"/>
          <w:szCs w:val="24"/>
          <w:lang w:val="fr-FR"/>
        </w:rPr>
        <w:t>membres</w:t>
      </w:r>
      <w:r w:rsidRPr="00C348A1">
        <w:rPr>
          <w:rFonts w:ascii="Times New Roman" w:hAnsi="Times New Roman" w:cs="Times New Roman"/>
          <w:sz w:val="24"/>
          <w:szCs w:val="24"/>
          <w:lang w:val="fr-FR"/>
        </w:rPr>
        <w:t>de</w:t>
      </w:r>
      <w:proofErr w:type="spellEnd"/>
      <w:r w:rsidRPr="00C348A1">
        <w:rPr>
          <w:rFonts w:ascii="Times New Roman" w:hAnsi="Times New Roman" w:cs="Times New Roman"/>
          <w:sz w:val="24"/>
          <w:szCs w:val="24"/>
          <w:lang w:val="fr-FR"/>
        </w:rPr>
        <w:t xml:space="preserve"> le Levier </w:t>
      </w:r>
      <w:r w:rsidR="00D21912">
        <w:rPr>
          <w:rFonts w:ascii="Times New Roman" w:hAnsi="Times New Roman" w:cs="Times New Roman"/>
          <w:sz w:val="24"/>
          <w:szCs w:val="24"/>
          <w:lang w:val="fr-FR"/>
        </w:rPr>
        <w:t>sont aussi membre de l’ANACAPH.</w:t>
      </w:r>
    </w:p>
    <w:p w:rsidR="0010043A" w:rsidRDefault="0010043A" w:rsidP="0079591E">
      <w:pPr>
        <w:autoSpaceDE w:val="0"/>
        <w:autoSpaceDN w:val="0"/>
        <w:adjustRightInd w:val="0"/>
        <w:spacing w:after="0" w:line="480" w:lineRule="auto"/>
        <w:jc w:val="both"/>
        <w:rPr>
          <w:rFonts w:ascii="Times New Roman" w:hAnsi="Times New Roman" w:cs="Times New Roman"/>
          <w:sz w:val="24"/>
          <w:szCs w:val="24"/>
          <w:lang w:val="fr-FR"/>
        </w:rPr>
      </w:pPr>
    </w:p>
    <w:p w:rsidR="00CF58F3" w:rsidRPr="00C348A1" w:rsidRDefault="00CF58F3" w:rsidP="0079591E">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La branche non </w:t>
      </w:r>
      <w:r w:rsidR="00B62BD9" w:rsidRPr="00C348A1">
        <w:rPr>
          <w:rFonts w:ascii="Times New Roman" w:hAnsi="Times New Roman" w:cs="Times New Roman"/>
          <w:sz w:val="24"/>
          <w:szCs w:val="24"/>
          <w:lang w:val="fr-FR"/>
        </w:rPr>
        <w:t>coopérative</w:t>
      </w:r>
      <w:r w:rsidRPr="00C348A1">
        <w:rPr>
          <w:rFonts w:ascii="Times New Roman" w:hAnsi="Times New Roman" w:cs="Times New Roman"/>
          <w:sz w:val="24"/>
          <w:szCs w:val="24"/>
          <w:lang w:val="fr-FR"/>
        </w:rPr>
        <w:t xml:space="preserve"> est </w:t>
      </w:r>
      <w:r w:rsidR="00B62BD9" w:rsidRPr="00C348A1">
        <w:rPr>
          <w:rFonts w:ascii="Times New Roman" w:hAnsi="Times New Roman" w:cs="Times New Roman"/>
          <w:sz w:val="24"/>
          <w:szCs w:val="24"/>
          <w:lang w:val="fr-FR"/>
        </w:rPr>
        <w:t>représentée</w:t>
      </w:r>
      <w:r w:rsidRPr="00C348A1">
        <w:rPr>
          <w:rFonts w:ascii="Times New Roman" w:hAnsi="Times New Roman" w:cs="Times New Roman"/>
          <w:sz w:val="24"/>
          <w:szCs w:val="24"/>
          <w:lang w:val="fr-FR"/>
        </w:rPr>
        <w:t xml:space="preserve"> par deux organisations </w:t>
      </w:r>
      <w:r w:rsidR="00C411F7" w:rsidRPr="00C348A1">
        <w:rPr>
          <w:rFonts w:ascii="Times New Roman" w:hAnsi="Times New Roman" w:cs="Times New Roman"/>
          <w:sz w:val="24"/>
          <w:szCs w:val="24"/>
          <w:lang w:val="fr-FR"/>
        </w:rPr>
        <w:t>faitières</w:t>
      </w:r>
      <w:r w:rsidRPr="00C348A1">
        <w:rPr>
          <w:rFonts w:ascii="Times New Roman" w:hAnsi="Times New Roman" w:cs="Times New Roman"/>
          <w:sz w:val="24"/>
          <w:szCs w:val="24"/>
          <w:lang w:val="fr-FR"/>
        </w:rPr>
        <w:t xml:space="preserve"> à savoir le KNFP fondé en 1998 et l’ANIMH </w:t>
      </w:r>
      <w:r w:rsidR="00B62BD9" w:rsidRPr="00C348A1">
        <w:rPr>
          <w:rFonts w:ascii="Times New Roman" w:hAnsi="Times New Roman" w:cs="Times New Roman"/>
          <w:sz w:val="24"/>
          <w:szCs w:val="24"/>
          <w:lang w:val="fr-FR"/>
        </w:rPr>
        <w:t>créée</w:t>
      </w:r>
      <w:r w:rsidRPr="00C348A1">
        <w:rPr>
          <w:rFonts w:ascii="Times New Roman" w:hAnsi="Times New Roman" w:cs="Times New Roman"/>
          <w:sz w:val="24"/>
          <w:szCs w:val="24"/>
          <w:lang w:val="fr-FR"/>
        </w:rPr>
        <w:t xml:space="preserve"> le 14 novembre 2002.Ces deux organisations </w:t>
      </w:r>
      <w:r w:rsidR="00B62BD9" w:rsidRPr="00C348A1">
        <w:rPr>
          <w:rFonts w:ascii="Times New Roman" w:hAnsi="Times New Roman" w:cs="Times New Roman"/>
          <w:sz w:val="24"/>
          <w:szCs w:val="24"/>
          <w:lang w:val="fr-FR"/>
        </w:rPr>
        <w:t>fédératrices</w:t>
      </w:r>
      <w:r w:rsidRPr="00C348A1">
        <w:rPr>
          <w:rFonts w:ascii="Times New Roman" w:hAnsi="Times New Roman" w:cs="Times New Roman"/>
          <w:sz w:val="24"/>
          <w:szCs w:val="24"/>
          <w:lang w:val="fr-FR"/>
        </w:rPr>
        <w:t xml:space="preserve"> disposent chacune d’un centre de formation pour les cadres des OMF. </w:t>
      </w:r>
      <w:r w:rsidR="00A627F7" w:rsidRPr="00C348A1">
        <w:rPr>
          <w:rFonts w:ascii="Times New Roman" w:hAnsi="Times New Roman" w:cs="Times New Roman"/>
          <w:sz w:val="24"/>
          <w:szCs w:val="24"/>
          <w:lang w:val="fr-FR"/>
        </w:rPr>
        <w:t>Elles fédèrent</w:t>
      </w:r>
      <w:r w:rsidRPr="00C348A1">
        <w:rPr>
          <w:rFonts w:ascii="Times New Roman" w:hAnsi="Times New Roman" w:cs="Times New Roman"/>
          <w:sz w:val="24"/>
          <w:szCs w:val="24"/>
          <w:lang w:val="fr-FR"/>
        </w:rPr>
        <w:t xml:space="preserve"> à peu </w:t>
      </w:r>
      <w:r w:rsidR="00B62BD9" w:rsidRPr="00C348A1">
        <w:rPr>
          <w:rFonts w:ascii="Times New Roman" w:hAnsi="Times New Roman" w:cs="Times New Roman"/>
          <w:sz w:val="24"/>
          <w:szCs w:val="24"/>
          <w:lang w:val="fr-FR"/>
        </w:rPr>
        <w:t>près</w:t>
      </w:r>
      <w:r w:rsidRPr="00C348A1">
        <w:rPr>
          <w:rFonts w:ascii="Times New Roman" w:hAnsi="Times New Roman" w:cs="Times New Roman"/>
          <w:sz w:val="24"/>
          <w:szCs w:val="24"/>
          <w:lang w:val="fr-FR"/>
        </w:rPr>
        <w:t xml:space="preserve"> les </w:t>
      </w:r>
      <w:r w:rsidR="00B62BD9" w:rsidRPr="00C348A1">
        <w:rPr>
          <w:rFonts w:ascii="Times New Roman" w:hAnsi="Times New Roman" w:cs="Times New Roman"/>
          <w:sz w:val="24"/>
          <w:szCs w:val="24"/>
          <w:lang w:val="fr-FR"/>
        </w:rPr>
        <w:t>mêmes</w:t>
      </w:r>
      <w:r w:rsidRPr="00C348A1">
        <w:rPr>
          <w:rFonts w:ascii="Times New Roman" w:hAnsi="Times New Roman" w:cs="Times New Roman"/>
          <w:sz w:val="24"/>
          <w:szCs w:val="24"/>
          <w:lang w:val="fr-FR"/>
        </w:rPr>
        <w:t xml:space="preserve"> membres OMF.</w:t>
      </w:r>
    </w:p>
    <w:p w:rsidR="003E6F5E" w:rsidRPr="00C348A1" w:rsidRDefault="007A03AE" w:rsidP="00A579E7">
      <w:pPr>
        <w:autoSpaceDE w:val="0"/>
        <w:autoSpaceDN w:val="0"/>
        <w:adjustRightInd w:val="0"/>
        <w:spacing w:after="0" w:line="480" w:lineRule="auto"/>
        <w:jc w:val="both"/>
        <w:rPr>
          <w:rFonts w:ascii="Times New Roman" w:hAnsi="Times New Roman" w:cs="Times New Roman"/>
          <w:b/>
          <w:bCs/>
          <w:iCs/>
          <w:sz w:val="28"/>
          <w:szCs w:val="28"/>
          <w:lang w:val="fr-FR"/>
        </w:rPr>
      </w:pPr>
      <w:r>
        <w:rPr>
          <w:rFonts w:ascii="Times New Roman" w:hAnsi="Times New Roman" w:cs="Times New Roman"/>
          <w:b/>
          <w:bCs/>
          <w:iCs/>
          <w:sz w:val="28"/>
          <w:szCs w:val="28"/>
          <w:lang w:val="fr-FR"/>
        </w:rPr>
        <w:t>2.3</w:t>
      </w:r>
      <w:r w:rsidR="00701867" w:rsidRPr="00C348A1">
        <w:rPr>
          <w:rFonts w:ascii="Times New Roman" w:hAnsi="Times New Roman" w:cs="Times New Roman"/>
          <w:b/>
          <w:bCs/>
          <w:iCs/>
          <w:sz w:val="28"/>
          <w:szCs w:val="28"/>
          <w:lang w:val="fr-FR"/>
        </w:rPr>
        <w:t xml:space="preserve"> </w:t>
      </w:r>
      <w:r w:rsidR="003E6F5E" w:rsidRPr="00C348A1">
        <w:rPr>
          <w:rFonts w:ascii="Times New Roman" w:hAnsi="Times New Roman" w:cs="Times New Roman"/>
          <w:b/>
          <w:bCs/>
          <w:iCs/>
          <w:sz w:val="28"/>
          <w:szCs w:val="28"/>
          <w:lang w:val="fr-FR"/>
        </w:rPr>
        <w:t xml:space="preserve">La première phase </w:t>
      </w:r>
      <w:r w:rsidR="00B42BEF" w:rsidRPr="00C348A1">
        <w:rPr>
          <w:rFonts w:ascii="Times New Roman" w:hAnsi="Times New Roman" w:cs="Times New Roman"/>
          <w:b/>
          <w:bCs/>
          <w:iCs/>
          <w:sz w:val="28"/>
          <w:szCs w:val="28"/>
          <w:lang w:val="fr-FR"/>
        </w:rPr>
        <w:t>d’expansion de la micro</w:t>
      </w:r>
      <w:r w:rsidR="00407241" w:rsidRPr="00C348A1">
        <w:rPr>
          <w:rFonts w:ascii="Times New Roman" w:hAnsi="Times New Roman" w:cs="Times New Roman"/>
          <w:b/>
          <w:bCs/>
          <w:iCs/>
          <w:sz w:val="28"/>
          <w:szCs w:val="28"/>
          <w:lang w:val="fr-FR"/>
        </w:rPr>
        <w:t>-</w:t>
      </w:r>
      <w:r w:rsidR="00B42BEF" w:rsidRPr="00C348A1">
        <w:rPr>
          <w:rFonts w:ascii="Times New Roman" w:hAnsi="Times New Roman" w:cs="Times New Roman"/>
          <w:b/>
          <w:bCs/>
          <w:iCs/>
          <w:sz w:val="28"/>
          <w:szCs w:val="28"/>
          <w:lang w:val="fr-FR"/>
        </w:rPr>
        <w:t>finance H</w:t>
      </w:r>
      <w:r w:rsidR="003E6F5E" w:rsidRPr="00C348A1">
        <w:rPr>
          <w:rFonts w:ascii="Times New Roman" w:hAnsi="Times New Roman" w:cs="Times New Roman"/>
          <w:b/>
          <w:bCs/>
          <w:iCs/>
          <w:sz w:val="28"/>
          <w:szCs w:val="28"/>
          <w:lang w:val="fr-FR"/>
        </w:rPr>
        <w:t>aïtienne</w:t>
      </w:r>
    </w:p>
    <w:p w:rsidR="00A579E7" w:rsidRPr="00C348A1" w:rsidRDefault="003E6F5E" w:rsidP="00D21912">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L’expansion de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est tributaire de la libéralisation financière opérée en Haïti</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dans le cadre du deuxième plan d’ajustement structurel, à partir de 1995. De 1995 à 2001</w:t>
      </w:r>
      <w:r w:rsidR="00407241" w:rsidRPr="00C348A1">
        <w:rPr>
          <w:rFonts w:ascii="Times New Roman" w:hAnsi="Times New Roman" w:cs="Times New Roman"/>
          <w:sz w:val="24"/>
          <w:szCs w:val="24"/>
          <w:lang w:val="fr-FR"/>
        </w:rPr>
        <w:t>, nous</w:t>
      </w:r>
      <w:r w:rsidRPr="00C348A1">
        <w:rPr>
          <w:rFonts w:ascii="Times New Roman" w:hAnsi="Times New Roman" w:cs="Times New Roman"/>
          <w:sz w:val="24"/>
          <w:szCs w:val="24"/>
          <w:lang w:val="fr-FR"/>
        </w:rPr>
        <w:t xml:space="preserve"> avons assisté à une première phase d’expansion de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finance en Haïti. </w:t>
      </w:r>
    </w:p>
    <w:p w:rsidR="003E6F5E" w:rsidRPr="00C348A1" w:rsidRDefault="00407241" w:rsidP="00CD0A6A">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 déplafonnement</w:t>
      </w:r>
      <w:r w:rsidR="003E6F5E" w:rsidRPr="00C348A1">
        <w:rPr>
          <w:rFonts w:ascii="Times New Roman" w:hAnsi="Times New Roman" w:cs="Times New Roman"/>
          <w:sz w:val="24"/>
          <w:szCs w:val="24"/>
          <w:lang w:val="fr-FR"/>
        </w:rPr>
        <w:t xml:space="preserve"> des taux d’intérêt a permis à un certain nombre d’OMF d’assurer une plus</w:t>
      </w:r>
    </w:p>
    <w:p w:rsidR="003E6F5E" w:rsidRPr="00C348A1" w:rsidRDefault="003E6F5E" w:rsidP="00CD0A6A">
      <w:pPr>
        <w:spacing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grande</w:t>
      </w:r>
      <w:proofErr w:type="gramEnd"/>
      <w:r w:rsidRPr="00C348A1">
        <w:rPr>
          <w:rFonts w:ascii="Times New Roman" w:hAnsi="Times New Roman" w:cs="Times New Roman"/>
          <w:sz w:val="24"/>
          <w:szCs w:val="24"/>
          <w:lang w:val="fr-FR"/>
        </w:rPr>
        <w:t xml:space="preserve"> rentabilité. C’est d’ailleurs à partir de cette période que les banques ont commencé </w:t>
      </w:r>
      <w:r w:rsidR="00407241" w:rsidRPr="00C348A1">
        <w:rPr>
          <w:rFonts w:ascii="Times New Roman" w:hAnsi="Times New Roman" w:cs="Times New Roman"/>
          <w:sz w:val="24"/>
          <w:szCs w:val="24"/>
          <w:lang w:val="fr-FR"/>
        </w:rPr>
        <w:t>à intégrer</w:t>
      </w:r>
      <w:r w:rsidRPr="00C348A1">
        <w:rPr>
          <w:rFonts w:ascii="Times New Roman" w:hAnsi="Times New Roman" w:cs="Times New Roman"/>
          <w:sz w:val="24"/>
          <w:szCs w:val="24"/>
          <w:lang w:val="fr-FR"/>
        </w:rPr>
        <w:t xml:space="preserve"> le secteur </w:t>
      </w:r>
      <w:r w:rsidR="00407241" w:rsidRPr="00C348A1">
        <w:rPr>
          <w:rFonts w:ascii="Times New Roman" w:hAnsi="Times New Roman" w:cs="Times New Roman"/>
          <w:sz w:val="24"/>
          <w:szCs w:val="24"/>
          <w:lang w:val="fr-FR"/>
        </w:rPr>
        <w:t>micro financier</w:t>
      </w:r>
      <w:r w:rsidRPr="00C348A1">
        <w:rPr>
          <w:rFonts w:ascii="Times New Roman" w:hAnsi="Times New Roman" w:cs="Times New Roman"/>
          <w:sz w:val="24"/>
          <w:szCs w:val="24"/>
          <w:lang w:val="fr-FR"/>
        </w:rPr>
        <w:t xml:space="preserve"> haïtien. Par la suite, grâce aux soutiens de l’international, les</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 xml:space="preserve">OMF se sont professionnalisées et la </w:t>
      </w:r>
      <w:r w:rsidR="00407241" w:rsidRPr="00C348A1">
        <w:rPr>
          <w:rFonts w:ascii="Times New Roman" w:hAnsi="Times New Roman" w:cs="Times New Roman"/>
          <w:sz w:val="24"/>
          <w:szCs w:val="24"/>
          <w:lang w:val="fr-FR"/>
        </w:rPr>
        <w:t>micro finance</w:t>
      </w:r>
      <w:r w:rsidRPr="00C348A1">
        <w:rPr>
          <w:rFonts w:ascii="Times New Roman" w:hAnsi="Times New Roman" w:cs="Times New Roman"/>
          <w:sz w:val="24"/>
          <w:szCs w:val="24"/>
          <w:lang w:val="fr-FR"/>
        </w:rPr>
        <w:t xml:space="preserve"> s’est commercialisée et transformée </w:t>
      </w:r>
      <w:r w:rsidR="00407241" w:rsidRPr="00C348A1">
        <w:rPr>
          <w:rFonts w:ascii="Times New Roman" w:hAnsi="Times New Roman" w:cs="Times New Roman"/>
          <w:sz w:val="24"/>
          <w:szCs w:val="24"/>
          <w:lang w:val="fr-FR"/>
        </w:rPr>
        <w:t>en secteur</w:t>
      </w:r>
      <w:r w:rsidRPr="00C348A1">
        <w:rPr>
          <w:rFonts w:ascii="Times New Roman" w:hAnsi="Times New Roman" w:cs="Times New Roman"/>
          <w:sz w:val="24"/>
          <w:szCs w:val="24"/>
          <w:lang w:val="fr-FR"/>
        </w:rPr>
        <w:t xml:space="preserve"> financier à part entière.</w:t>
      </w:r>
    </w:p>
    <w:p w:rsidR="003E6F5E" w:rsidRPr="00C348A1" w:rsidRDefault="003E6F5E" w:rsidP="00FC49BD">
      <w:pPr>
        <w:pStyle w:val="ListParagraph"/>
        <w:numPr>
          <w:ilvl w:val="0"/>
          <w:numId w:val="2"/>
        </w:numPr>
        <w:autoSpaceDE w:val="0"/>
        <w:autoSpaceDN w:val="0"/>
        <w:adjustRightInd w:val="0"/>
        <w:spacing w:after="0" w:line="480" w:lineRule="auto"/>
        <w:jc w:val="both"/>
        <w:rPr>
          <w:rFonts w:ascii="Times New Roman" w:hAnsi="Times New Roman" w:cs="Times New Roman"/>
          <w:b/>
          <w:i/>
          <w:iCs/>
          <w:sz w:val="24"/>
          <w:szCs w:val="24"/>
          <w:lang w:val="fr-FR"/>
        </w:rPr>
      </w:pPr>
      <w:r w:rsidRPr="00C348A1">
        <w:rPr>
          <w:rFonts w:ascii="Times New Roman" w:hAnsi="Times New Roman" w:cs="Times New Roman"/>
          <w:i/>
          <w:iCs/>
          <w:sz w:val="24"/>
          <w:szCs w:val="24"/>
          <w:lang w:val="fr-FR"/>
        </w:rPr>
        <w:t>L</w:t>
      </w:r>
      <w:r w:rsidRPr="00C348A1">
        <w:rPr>
          <w:rFonts w:ascii="Times New Roman" w:hAnsi="Times New Roman" w:cs="Times New Roman"/>
          <w:b/>
          <w:i/>
          <w:iCs/>
          <w:sz w:val="24"/>
          <w:szCs w:val="24"/>
          <w:lang w:val="fr-FR"/>
        </w:rPr>
        <w:t xml:space="preserve">a libéralisation financière et l’expansion de la </w:t>
      </w:r>
      <w:r w:rsidR="00407241" w:rsidRPr="00C348A1">
        <w:rPr>
          <w:rFonts w:ascii="Times New Roman" w:hAnsi="Times New Roman" w:cs="Times New Roman"/>
          <w:b/>
          <w:i/>
          <w:iCs/>
          <w:sz w:val="24"/>
          <w:szCs w:val="24"/>
          <w:lang w:val="fr-FR"/>
        </w:rPr>
        <w:t>micro finance</w:t>
      </w:r>
      <w:r w:rsidRPr="00C348A1">
        <w:rPr>
          <w:rFonts w:ascii="Times New Roman" w:hAnsi="Times New Roman" w:cs="Times New Roman"/>
          <w:b/>
          <w:i/>
          <w:iCs/>
          <w:sz w:val="24"/>
          <w:szCs w:val="24"/>
          <w:lang w:val="fr-FR"/>
        </w:rPr>
        <w:t xml:space="preserve"> en Haïti</w:t>
      </w:r>
    </w:p>
    <w:p w:rsidR="003E6F5E" w:rsidRPr="00C348A1" w:rsidRDefault="003E6F5E" w:rsidP="002E4A81">
      <w:pPr>
        <w:autoSpaceDE w:val="0"/>
        <w:autoSpaceDN w:val="0"/>
        <w:adjustRightInd w:val="0"/>
        <w:spacing w:after="0" w:line="480" w:lineRule="auto"/>
        <w:ind w:firstLine="36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Durant les années 1990, la situation socioéconomique d’Haïti a été particulièrement </w:t>
      </w:r>
      <w:r w:rsidR="00407241" w:rsidRPr="00C348A1">
        <w:rPr>
          <w:rFonts w:ascii="Times New Roman" w:hAnsi="Times New Roman" w:cs="Times New Roman"/>
          <w:sz w:val="24"/>
          <w:szCs w:val="24"/>
          <w:lang w:val="fr-FR"/>
        </w:rPr>
        <w:t>perturbée par</w:t>
      </w:r>
      <w:r w:rsidRPr="00C348A1">
        <w:rPr>
          <w:rFonts w:ascii="Times New Roman" w:hAnsi="Times New Roman" w:cs="Times New Roman"/>
          <w:sz w:val="24"/>
          <w:szCs w:val="24"/>
          <w:lang w:val="fr-FR"/>
        </w:rPr>
        <w:t xml:space="preserve"> les crises politiques et les politiques économiques inefficaces (dont le deuxième </w:t>
      </w:r>
      <w:r w:rsidR="008A7AEB" w:rsidRPr="00C348A1">
        <w:rPr>
          <w:rFonts w:ascii="Times New Roman" w:hAnsi="Times New Roman" w:cs="Times New Roman"/>
          <w:sz w:val="24"/>
          <w:szCs w:val="24"/>
          <w:lang w:val="fr-FR"/>
        </w:rPr>
        <w:t>plan d’ajustement</w:t>
      </w:r>
      <w:r w:rsidRPr="00C348A1">
        <w:rPr>
          <w:rFonts w:ascii="Times New Roman" w:hAnsi="Times New Roman" w:cs="Times New Roman"/>
          <w:sz w:val="24"/>
          <w:szCs w:val="24"/>
          <w:lang w:val="fr-FR"/>
        </w:rPr>
        <w:t xml:space="preserve"> structurel, PAS II). L’un des éléments du PAS II était la libéralisation financière.</w:t>
      </w:r>
    </w:p>
    <w:p w:rsidR="003E6F5E" w:rsidRPr="00C348A1" w:rsidRDefault="003E6F5E" w:rsidP="002E4A81">
      <w:pPr>
        <w:autoSpaceDE w:val="0"/>
        <w:autoSpaceDN w:val="0"/>
        <w:adjustRightInd w:val="0"/>
        <w:spacing w:after="0" w:line="480" w:lineRule="auto"/>
        <w:ind w:firstLine="36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Celle-ci comportait le déplafonnement des taux d’intérêt par la banque centrale en 1995. Cette</w:t>
      </w:r>
    </w:p>
    <w:p w:rsidR="00337A21" w:rsidRPr="00C348A1" w:rsidRDefault="003E6F5E" w:rsidP="00A579E7">
      <w:pPr>
        <w:autoSpaceDE w:val="0"/>
        <w:autoSpaceDN w:val="0"/>
        <w:adjustRightInd w:val="0"/>
        <w:spacing w:after="0"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libéralisation</w:t>
      </w:r>
      <w:proofErr w:type="gramEnd"/>
      <w:r w:rsidRPr="00C348A1">
        <w:rPr>
          <w:rFonts w:ascii="Times New Roman" w:hAnsi="Times New Roman" w:cs="Times New Roman"/>
          <w:sz w:val="24"/>
          <w:szCs w:val="24"/>
          <w:lang w:val="fr-FR"/>
        </w:rPr>
        <w:t xml:space="preserve"> a permis aux prêteurs de pratiquer des taux d’intérêt permettant de couvrir </w:t>
      </w:r>
      <w:r w:rsidR="00407241" w:rsidRPr="00C348A1">
        <w:rPr>
          <w:rFonts w:ascii="Times New Roman" w:hAnsi="Times New Roman" w:cs="Times New Roman"/>
          <w:sz w:val="24"/>
          <w:szCs w:val="24"/>
          <w:lang w:val="fr-FR"/>
        </w:rPr>
        <w:t>les coûts</w:t>
      </w:r>
      <w:r w:rsidRPr="00C348A1">
        <w:rPr>
          <w:rFonts w:ascii="Times New Roman" w:hAnsi="Times New Roman" w:cs="Times New Roman"/>
          <w:sz w:val="24"/>
          <w:szCs w:val="24"/>
          <w:lang w:val="fr-FR"/>
        </w:rPr>
        <w:t xml:space="preserve"> et les risques plus élevés du microcrédit. C’est l’une des explications majeures dans </w:t>
      </w:r>
      <w:r w:rsidR="00407241" w:rsidRPr="00C348A1">
        <w:rPr>
          <w:rFonts w:ascii="Times New Roman" w:hAnsi="Times New Roman" w:cs="Times New Roman"/>
          <w:sz w:val="24"/>
          <w:szCs w:val="24"/>
          <w:lang w:val="fr-FR"/>
        </w:rPr>
        <w:t>la</w:t>
      </w:r>
      <w:r w:rsidR="00407241" w:rsidRPr="00C348A1">
        <w:rPr>
          <w:lang w:val="fr-FR"/>
        </w:rPr>
        <w:t xml:space="preserve"> </w:t>
      </w:r>
      <w:r w:rsidR="00407241" w:rsidRPr="00C348A1">
        <w:rPr>
          <w:lang w:val="fr-FR"/>
        </w:rPr>
        <w:lastRenderedPageBreak/>
        <w:t>commercialisation</w:t>
      </w:r>
      <w:r w:rsidRPr="00C348A1">
        <w:rPr>
          <w:lang w:val="fr-FR"/>
        </w:rPr>
        <w:t xml:space="preserve"> de la </w:t>
      </w:r>
      <w:r w:rsidR="00407241" w:rsidRPr="00C348A1">
        <w:rPr>
          <w:lang w:val="fr-FR"/>
        </w:rPr>
        <w:t>micro finance</w:t>
      </w:r>
      <w:r w:rsidRPr="00C348A1">
        <w:rPr>
          <w:lang w:val="fr-FR"/>
        </w:rPr>
        <w:t xml:space="preserve"> en Haïti. Depuis cette libéralisation, par exemple, </w:t>
      </w:r>
      <w:r w:rsidR="00407241" w:rsidRPr="00C348A1">
        <w:rPr>
          <w:lang w:val="fr-FR"/>
        </w:rPr>
        <w:t>les</w:t>
      </w:r>
      <w:r w:rsidR="00407241" w:rsidRPr="00C348A1">
        <w:rPr>
          <w:rFonts w:ascii="Times New Roman" w:hAnsi="Times New Roman" w:cs="Times New Roman"/>
          <w:sz w:val="24"/>
          <w:szCs w:val="24"/>
          <w:lang w:val="fr-FR"/>
        </w:rPr>
        <w:t xml:space="preserve"> banques</w:t>
      </w:r>
      <w:r w:rsidRPr="00C348A1">
        <w:rPr>
          <w:rFonts w:ascii="Times New Roman" w:hAnsi="Times New Roman" w:cs="Times New Roman"/>
          <w:sz w:val="24"/>
          <w:szCs w:val="24"/>
          <w:lang w:val="fr-FR"/>
        </w:rPr>
        <w:t xml:space="preserve"> haïtiennes allaient s’intéresser un peu plus à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Les crises politiques des deux dernières décennies ont marqué très fortement le contexte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politique et économique haïtien. Le coup d'</w:t>
      </w:r>
      <w:r w:rsidR="00407241" w:rsidRPr="00C348A1">
        <w:rPr>
          <w:rFonts w:ascii="Times New Roman" w:hAnsi="Times New Roman" w:cs="Times New Roman"/>
          <w:sz w:val="24"/>
          <w:szCs w:val="24"/>
          <w:lang w:val="fr-FR"/>
        </w:rPr>
        <w:t>État</w:t>
      </w:r>
      <w:r w:rsidRPr="00C348A1">
        <w:rPr>
          <w:rFonts w:ascii="Times New Roman" w:hAnsi="Times New Roman" w:cs="Times New Roman"/>
          <w:sz w:val="24"/>
          <w:szCs w:val="24"/>
          <w:lang w:val="fr-FR"/>
        </w:rPr>
        <w:t xml:space="preserve"> et l'embargo de 1991 ont donné une nouvelle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impulsion à la mise en place de programmes de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w:t>
      </w:r>
    </w:p>
    <w:p w:rsidR="003E6F5E" w:rsidRPr="00C348A1" w:rsidRDefault="003E6F5E" w:rsidP="002E4A81">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La disponibilité de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financements de l'aide internationale et de la dégradation des conditions de vie des couche</w:t>
      </w:r>
      <w:r w:rsidR="00407241" w:rsidRPr="00C348A1">
        <w:rPr>
          <w:rFonts w:ascii="Times New Roman" w:hAnsi="Times New Roman" w:cs="Times New Roman"/>
          <w:sz w:val="24"/>
          <w:szCs w:val="24"/>
          <w:lang w:val="fr-FR"/>
        </w:rPr>
        <w:t xml:space="preserve">s </w:t>
      </w:r>
      <w:r w:rsidRPr="00C348A1">
        <w:rPr>
          <w:rFonts w:ascii="Times New Roman" w:hAnsi="Times New Roman" w:cs="Times New Roman"/>
          <w:sz w:val="24"/>
          <w:szCs w:val="24"/>
          <w:lang w:val="fr-FR"/>
        </w:rPr>
        <w:t>démunies urbaines favorisent le développement dans ce secteur. En même temps, l'insécurité</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physique et économique croissante a largement contribué à une multiplication du nombre de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coopératives et un accroissement considérable de l'épargne qui leur est confiée.</w:t>
      </w:r>
    </w:p>
    <w:p w:rsidR="004A10AD" w:rsidRPr="00C348A1" w:rsidRDefault="003E6F5E" w:rsidP="002E4A81">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A la fin des années 1990, Haïti a connu une accélération du nombre des acteurs de la</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 xml:space="preserve">finance. Cette accélération marque très fortement le panorama actuel du secteur. </w:t>
      </w:r>
    </w:p>
    <w:p w:rsidR="003E6F5E" w:rsidRPr="00C348A1" w:rsidRDefault="003E6F5E" w:rsidP="00A579E7">
      <w:pPr>
        <w:autoSpaceDE w:val="0"/>
        <w:autoSpaceDN w:val="0"/>
        <w:adjustRightInd w:val="0"/>
        <w:spacing w:after="0"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développement rapide de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(urbaine principal</w:t>
      </w:r>
      <w:r w:rsidR="00F96F6A" w:rsidRPr="00C348A1">
        <w:rPr>
          <w:rFonts w:ascii="Times New Roman" w:hAnsi="Times New Roman" w:cs="Times New Roman"/>
          <w:sz w:val="24"/>
          <w:szCs w:val="24"/>
          <w:lang w:val="fr-FR"/>
        </w:rPr>
        <w:t xml:space="preserve">ement), entre 1995 et 2000 est </w:t>
      </w:r>
    </w:p>
    <w:p w:rsidR="003E6F5E" w:rsidRPr="00C348A1" w:rsidRDefault="00407241" w:rsidP="005C7B36">
      <w:pPr>
        <w:autoSpaceDE w:val="0"/>
        <w:autoSpaceDN w:val="0"/>
        <w:adjustRightInd w:val="0"/>
        <w:spacing w:after="0"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lié</w:t>
      </w:r>
      <w:proofErr w:type="gramEnd"/>
      <w:r w:rsidRPr="00C348A1">
        <w:rPr>
          <w:rFonts w:ascii="Times New Roman" w:hAnsi="Times New Roman" w:cs="Times New Roman"/>
          <w:sz w:val="24"/>
          <w:szCs w:val="24"/>
          <w:lang w:val="fr-FR"/>
        </w:rPr>
        <w:t xml:space="preserve"> à</w:t>
      </w:r>
      <w:r w:rsidR="003E6F5E" w:rsidRPr="00C348A1">
        <w:rPr>
          <w:rFonts w:ascii="Times New Roman" w:hAnsi="Times New Roman" w:cs="Times New Roman"/>
          <w:sz w:val="24"/>
          <w:szCs w:val="24"/>
          <w:lang w:val="fr-FR"/>
        </w:rPr>
        <w:t xml:space="preserve"> un ensemble de facteurs internes et externes. Sur le plan interne, les villes </w:t>
      </w:r>
      <w:r w:rsidRPr="00C348A1">
        <w:rPr>
          <w:rFonts w:ascii="Times New Roman" w:hAnsi="Times New Roman" w:cs="Times New Roman"/>
          <w:sz w:val="24"/>
          <w:szCs w:val="24"/>
          <w:lang w:val="fr-FR"/>
        </w:rPr>
        <w:t>connaissent une</w:t>
      </w:r>
      <w:r w:rsidR="003E6F5E" w:rsidRPr="00C348A1">
        <w:rPr>
          <w:rFonts w:ascii="Times New Roman" w:hAnsi="Times New Roman" w:cs="Times New Roman"/>
          <w:sz w:val="24"/>
          <w:szCs w:val="24"/>
          <w:lang w:val="fr-FR"/>
        </w:rPr>
        <w:t xml:space="preserve"> forte croissance de leur population, une réduction de l'emploi dans le secteur formel et un</w:t>
      </w:r>
      <w:r w:rsidRPr="00C348A1">
        <w:rPr>
          <w:rFonts w:ascii="Times New Roman" w:hAnsi="Times New Roman" w:cs="Times New Roman"/>
          <w:sz w:val="24"/>
          <w:szCs w:val="24"/>
          <w:lang w:val="fr-FR"/>
        </w:rPr>
        <w:t xml:space="preserve"> </w:t>
      </w:r>
      <w:r w:rsidR="003E6F5E" w:rsidRPr="00C348A1">
        <w:rPr>
          <w:rFonts w:ascii="Times New Roman" w:hAnsi="Times New Roman" w:cs="Times New Roman"/>
          <w:sz w:val="24"/>
          <w:szCs w:val="24"/>
          <w:lang w:val="fr-FR"/>
        </w:rPr>
        <w:t>développement du travail indépendant. L'augmentation rapide de la consommation de produits</w:t>
      </w:r>
      <w:r w:rsidRPr="00C348A1">
        <w:rPr>
          <w:rFonts w:ascii="Times New Roman" w:hAnsi="Times New Roman" w:cs="Times New Roman"/>
          <w:sz w:val="24"/>
          <w:szCs w:val="24"/>
          <w:lang w:val="fr-FR"/>
        </w:rPr>
        <w:t xml:space="preserve"> </w:t>
      </w:r>
      <w:r w:rsidR="003E6F5E" w:rsidRPr="00C348A1">
        <w:rPr>
          <w:rFonts w:ascii="Times New Roman" w:hAnsi="Times New Roman" w:cs="Times New Roman"/>
          <w:sz w:val="24"/>
          <w:szCs w:val="24"/>
          <w:lang w:val="fr-FR"/>
        </w:rPr>
        <w:t>importés ouvre, d'autre part, de nouvelles opportunités de revenus dans les activités</w:t>
      </w:r>
      <w:r w:rsidRPr="00C348A1">
        <w:rPr>
          <w:rFonts w:ascii="Times New Roman" w:hAnsi="Times New Roman" w:cs="Times New Roman"/>
          <w:sz w:val="24"/>
          <w:szCs w:val="24"/>
          <w:lang w:val="fr-FR"/>
        </w:rPr>
        <w:t xml:space="preserve"> </w:t>
      </w:r>
      <w:r w:rsidR="003E6F5E" w:rsidRPr="00C348A1">
        <w:rPr>
          <w:rFonts w:ascii="Times New Roman" w:hAnsi="Times New Roman" w:cs="Times New Roman"/>
          <w:sz w:val="24"/>
          <w:szCs w:val="24"/>
          <w:lang w:val="fr-FR"/>
        </w:rPr>
        <w:t>commerciales. Les importations de produits alimentaires, par exemple ont pratiquement</w:t>
      </w:r>
      <w:r w:rsidRPr="00C348A1">
        <w:rPr>
          <w:rFonts w:ascii="Times New Roman" w:hAnsi="Times New Roman" w:cs="Times New Roman"/>
          <w:sz w:val="24"/>
          <w:szCs w:val="24"/>
          <w:lang w:val="fr-FR"/>
        </w:rPr>
        <w:t xml:space="preserve"> </w:t>
      </w:r>
      <w:r w:rsidR="003E6F5E" w:rsidRPr="00C348A1">
        <w:rPr>
          <w:rFonts w:ascii="Times New Roman" w:hAnsi="Times New Roman" w:cs="Times New Roman"/>
          <w:sz w:val="24"/>
          <w:szCs w:val="24"/>
          <w:lang w:val="fr-FR"/>
        </w:rPr>
        <w:t>doublé entre 1992 et 2000. En septembre 2002, environ une vi</w:t>
      </w:r>
      <w:r w:rsidR="00856153" w:rsidRPr="00C348A1">
        <w:rPr>
          <w:rFonts w:ascii="Times New Roman" w:hAnsi="Times New Roman" w:cs="Times New Roman"/>
          <w:sz w:val="24"/>
          <w:szCs w:val="24"/>
          <w:lang w:val="fr-FR"/>
        </w:rPr>
        <w:t>ngtaine d’organisations de type n</w:t>
      </w:r>
      <w:r w:rsidR="003E6F5E" w:rsidRPr="00C348A1">
        <w:rPr>
          <w:rFonts w:ascii="Times New Roman" w:hAnsi="Times New Roman" w:cs="Times New Roman"/>
          <w:sz w:val="24"/>
          <w:szCs w:val="24"/>
          <w:lang w:val="fr-FR"/>
        </w:rPr>
        <w:t>on coopératif sont répertoriées dans le secteur intermédiaire.</w:t>
      </w:r>
    </w:p>
    <w:p w:rsidR="003E6F5E" w:rsidRPr="00C348A1" w:rsidRDefault="003E6F5E" w:rsidP="002E4A81">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A partir de 1995,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haïtienne a commencé à recevoir un appui financier</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beaucoup plus important de la part de plusieurs organisations dont l’USAID, le DID et la</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Banque Mondiale. La branche coopérative, par exemple, a bénéficié d’un projet de</w:t>
      </w:r>
      <w:r w:rsidR="00407241" w:rsidRPr="00C348A1">
        <w:rPr>
          <w:rFonts w:ascii="Times New Roman" w:hAnsi="Times New Roman" w:cs="Times New Roman"/>
          <w:sz w:val="24"/>
          <w:szCs w:val="24"/>
          <w:lang w:val="fr-FR"/>
        </w:rPr>
        <w:t xml:space="preserve"> </w:t>
      </w:r>
      <w:r w:rsidR="004A10AD" w:rsidRPr="00C348A1">
        <w:rPr>
          <w:rFonts w:ascii="Times New Roman" w:hAnsi="Times New Roman" w:cs="Times New Roman"/>
          <w:sz w:val="24"/>
          <w:szCs w:val="24"/>
          <w:lang w:val="fr-FR"/>
        </w:rPr>
        <w:t>revitalisation</w:t>
      </w:r>
      <w:r w:rsidRPr="00C348A1">
        <w:rPr>
          <w:rFonts w:ascii="Times New Roman" w:hAnsi="Times New Roman" w:cs="Times New Roman"/>
          <w:sz w:val="24"/>
          <w:szCs w:val="24"/>
          <w:lang w:val="fr-FR"/>
        </w:rPr>
        <w:t xml:space="preserve"> du mouvement coopératif en Haïti (RMCH, 1997-2004, budget : 2 277 928dollars canadiens) financé </w:t>
      </w:r>
      <w:r w:rsidRPr="00C348A1">
        <w:rPr>
          <w:rFonts w:ascii="Times New Roman" w:hAnsi="Times New Roman" w:cs="Times New Roman"/>
          <w:sz w:val="24"/>
          <w:szCs w:val="24"/>
          <w:lang w:val="fr-FR"/>
        </w:rPr>
        <w:lastRenderedPageBreak/>
        <w:t>par l’ACDI. Depuis, un plan quinquennal renouvelable d’</w:t>
      </w:r>
      <w:r w:rsidR="00407241" w:rsidRPr="00C348A1">
        <w:rPr>
          <w:rFonts w:ascii="Times New Roman" w:hAnsi="Times New Roman" w:cs="Times New Roman"/>
          <w:sz w:val="24"/>
          <w:szCs w:val="24"/>
          <w:lang w:val="fr-FR"/>
        </w:rPr>
        <w:t>assistance a</w:t>
      </w:r>
      <w:r w:rsidRPr="00C348A1">
        <w:rPr>
          <w:rFonts w:ascii="Times New Roman" w:hAnsi="Times New Roman" w:cs="Times New Roman"/>
          <w:sz w:val="24"/>
          <w:szCs w:val="24"/>
          <w:lang w:val="fr-FR"/>
        </w:rPr>
        <w:t xml:space="preserve"> été mise en place par l’USAID. De 1995 à nos jours, il a mis en </w:t>
      </w:r>
      <w:r w:rsidR="00407241" w:rsidRPr="00C348A1">
        <w:rPr>
          <w:rFonts w:ascii="Times New Roman" w:hAnsi="Times New Roman" w:cs="Times New Roman"/>
          <w:sz w:val="24"/>
          <w:szCs w:val="24"/>
          <w:lang w:val="fr-FR"/>
        </w:rPr>
        <w:t>œuvre</w:t>
      </w:r>
      <w:r w:rsidRPr="00C348A1">
        <w:rPr>
          <w:rFonts w:ascii="Times New Roman" w:hAnsi="Times New Roman" w:cs="Times New Roman"/>
          <w:sz w:val="24"/>
          <w:szCs w:val="24"/>
          <w:lang w:val="fr-FR"/>
        </w:rPr>
        <w:t xml:space="preserve"> le Programme pour la</w:t>
      </w:r>
      <w:r w:rsidR="00B44B1A" w:rsidRPr="00C348A1">
        <w:rPr>
          <w:rFonts w:ascii="Times New Roman" w:hAnsi="Times New Roman" w:cs="Times New Roman"/>
          <w:sz w:val="24"/>
          <w:szCs w:val="24"/>
          <w:lang w:val="fr-FR"/>
        </w:rPr>
        <w:t xml:space="preserve"> r</w:t>
      </w:r>
      <w:r w:rsidRPr="00C348A1">
        <w:rPr>
          <w:rFonts w:ascii="Times New Roman" w:hAnsi="Times New Roman" w:cs="Times New Roman"/>
          <w:sz w:val="24"/>
          <w:szCs w:val="24"/>
          <w:lang w:val="fr-FR"/>
        </w:rPr>
        <w:t>elance de l'</w:t>
      </w:r>
      <w:r w:rsidR="00407241" w:rsidRPr="00C348A1">
        <w:rPr>
          <w:rFonts w:ascii="Times New Roman" w:hAnsi="Times New Roman" w:cs="Times New Roman"/>
          <w:sz w:val="24"/>
          <w:szCs w:val="24"/>
          <w:lang w:val="fr-FR"/>
        </w:rPr>
        <w:t>Économie</w:t>
      </w:r>
      <w:r w:rsidRPr="00C348A1">
        <w:rPr>
          <w:rFonts w:ascii="Times New Roman" w:hAnsi="Times New Roman" w:cs="Times New Roman"/>
          <w:sz w:val="24"/>
          <w:szCs w:val="24"/>
          <w:lang w:val="fr-FR"/>
        </w:rPr>
        <w:t xml:space="preserve"> en Transition (PRET, 1995-2000 ; Budget : 4,2 millions de dollars</w:t>
      </w:r>
      <w:r w:rsidR="00407241" w:rsidRPr="00C348A1">
        <w:rPr>
          <w:rFonts w:ascii="Times New Roman" w:hAnsi="Times New Roman" w:cs="Times New Roman"/>
          <w:sz w:val="24"/>
          <w:szCs w:val="24"/>
          <w:lang w:val="fr-FR"/>
        </w:rPr>
        <w:t xml:space="preserve"> </w:t>
      </w:r>
      <w:r w:rsidRPr="00C348A1">
        <w:rPr>
          <w:rFonts w:ascii="Times New Roman" w:hAnsi="Times New Roman" w:cs="Times New Roman"/>
          <w:sz w:val="24"/>
          <w:szCs w:val="24"/>
          <w:lang w:val="fr-FR"/>
        </w:rPr>
        <w:t xml:space="preserve">américains), le Financial Services Network for Entrepreneurial </w:t>
      </w:r>
      <w:proofErr w:type="spellStart"/>
      <w:r w:rsidRPr="00C348A1">
        <w:rPr>
          <w:rFonts w:ascii="Times New Roman" w:hAnsi="Times New Roman" w:cs="Times New Roman"/>
          <w:sz w:val="24"/>
          <w:szCs w:val="24"/>
          <w:lang w:val="fr-FR"/>
        </w:rPr>
        <w:t>Empowerment</w:t>
      </w:r>
      <w:proofErr w:type="spellEnd"/>
      <w:r w:rsidRPr="00C348A1">
        <w:rPr>
          <w:rFonts w:ascii="Times New Roman" w:hAnsi="Times New Roman" w:cs="Times New Roman"/>
          <w:sz w:val="24"/>
          <w:szCs w:val="24"/>
          <w:lang w:val="fr-FR"/>
        </w:rPr>
        <w:t xml:space="preserve"> (FINNET,2000-2005 ; Budget : 10,3 millions de dollars américains), le Support to </w:t>
      </w:r>
      <w:proofErr w:type="spellStart"/>
      <w:r w:rsidRPr="00C348A1">
        <w:rPr>
          <w:rFonts w:ascii="Times New Roman" w:hAnsi="Times New Roman" w:cs="Times New Roman"/>
          <w:sz w:val="24"/>
          <w:szCs w:val="24"/>
          <w:lang w:val="fr-FR"/>
        </w:rPr>
        <w:t>Haiti’sMicrofinance,Small</w:t>
      </w:r>
      <w:proofErr w:type="spellEnd"/>
      <w:r w:rsidRPr="00C348A1">
        <w:rPr>
          <w:rFonts w:ascii="Times New Roman" w:hAnsi="Times New Roman" w:cs="Times New Roman"/>
          <w:sz w:val="24"/>
          <w:szCs w:val="24"/>
          <w:lang w:val="fr-FR"/>
        </w:rPr>
        <w:t xml:space="preserve"> and Medium </w:t>
      </w:r>
      <w:proofErr w:type="spellStart"/>
      <w:r w:rsidRPr="00C348A1">
        <w:rPr>
          <w:rFonts w:ascii="Times New Roman" w:hAnsi="Times New Roman" w:cs="Times New Roman"/>
          <w:sz w:val="24"/>
          <w:szCs w:val="24"/>
          <w:lang w:val="fr-FR"/>
        </w:rPr>
        <w:t>Enterprises</w:t>
      </w:r>
      <w:proofErr w:type="spellEnd"/>
      <w:r w:rsidR="00407241" w:rsidRPr="00C348A1">
        <w:rPr>
          <w:rFonts w:ascii="Times New Roman" w:hAnsi="Times New Roman" w:cs="Times New Roman"/>
          <w:sz w:val="24"/>
          <w:szCs w:val="24"/>
          <w:lang w:val="fr-FR"/>
        </w:rPr>
        <w:t xml:space="preserve"> </w:t>
      </w:r>
      <w:proofErr w:type="spellStart"/>
      <w:r w:rsidRPr="00C348A1">
        <w:rPr>
          <w:rFonts w:ascii="Times New Roman" w:hAnsi="Times New Roman" w:cs="Times New Roman"/>
          <w:sz w:val="24"/>
          <w:szCs w:val="24"/>
          <w:lang w:val="fr-FR"/>
        </w:rPr>
        <w:t>Sector</w:t>
      </w:r>
      <w:proofErr w:type="spellEnd"/>
      <w:r w:rsidRPr="00C348A1">
        <w:rPr>
          <w:rFonts w:ascii="Times New Roman" w:hAnsi="Times New Roman" w:cs="Times New Roman"/>
          <w:sz w:val="24"/>
          <w:szCs w:val="24"/>
          <w:lang w:val="fr-FR"/>
        </w:rPr>
        <w:t xml:space="preserve"> (Haiti MSME : 07/20/2006 – 07/19/2009 ; Budget : 7197 854 dollars américains), et depuis juillet 2009, il y a l’Haiti </w:t>
      </w:r>
      <w:proofErr w:type="spellStart"/>
      <w:r w:rsidRPr="00C348A1">
        <w:rPr>
          <w:rFonts w:ascii="Times New Roman" w:hAnsi="Times New Roman" w:cs="Times New Roman"/>
          <w:sz w:val="24"/>
          <w:szCs w:val="24"/>
          <w:lang w:val="fr-FR"/>
        </w:rPr>
        <w:t>Integrated</w:t>
      </w:r>
      <w:proofErr w:type="spellEnd"/>
      <w:r w:rsidRPr="00C348A1">
        <w:rPr>
          <w:rFonts w:ascii="Times New Roman" w:hAnsi="Times New Roman" w:cs="Times New Roman"/>
          <w:sz w:val="24"/>
          <w:szCs w:val="24"/>
          <w:lang w:val="fr-FR"/>
        </w:rPr>
        <w:t xml:space="preserve"> Finance for </w:t>
      </w:r>
      <w:proofErr w:type="spellStart"/>
      <w:r w:rsidRPr="00C348A1">
        <w:rPr>
          <w:rFonts w:ascii="Times New Roman" w:hAnsi="Times New Roman" w:cs="Times New Roman"/>
          <w:sz w:val="24"/>
          <w:szCs w:val="24"/>
          <w:lang w:val="fr-FR"/>
        </w:rPr>
        <w:t>ValueChains</w:t>
      </w:r>
      <w:proofErr w:type="spellEnd"/>
      <w:r w:rsidRPr="00C348A1">
        <w:rPr>
          <w:rFonts w:ascii="Times New Roman" w:hAnsi="Times New Roman" w:cs="Times New Roman"/>
          <w:sz w:val="24"/>
          <w:szCs w:val="24"/>
          <w:lang w:val="fr-FR"/>
        </w:rPr>
        <w:t xml:space="preserve"> and </w:t>
      </w:r>
      <w:proofErr w:type="spellStart"/>
      <w:r w:rsidRPr="00C348A1">
        <w:rPr>
          <w:rFonts w:ascii="Times New Roman" w:hAnsi="Times New Roman" w:cs="Times New Roman"/>
          <w:sz w:val="24"/>
          <w:szCs w:val="24"/>
          <w:lang w:val="fr-FR"/>
        </w:rPr>
        <w:t>Enterprises</w:t>
      </w:r>
      <w:proofErr w:type="spellEnd"/>
      <w:r w:rsidRPr="00C348A1">
        <w:rPr>
          <w:rFonts w:ascii="Times New Roman" w:hAnsi="Times New Roman" w:cs="Times New Roman"/>
          <w:sz w:val="24"/>
          <w:szCs w:val="24"/>
          <w:lang w:val="fr-FR"/>
        </w:rPr>
        <w:t xml:space="preserve"> (Haiti HIFIVE : 34,4 million de dollars américains).</w:t>
      </w:r>
    </w:p>
    <w:p w:rsidR="003E6F5E" w:rsidRPr="00C348A1" w:rsidRDefault="003E6F5E" w:rsidP="002E4A81">
      <w:pPr>
        <w:autoSpaceDE w:val="0"/>
        <w:autoSpaceDN w:val="0"/>
        <w:adjustRightInd w:val="0"/>
        <w:spacing w:after="0"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En même temps, le succès des coopératives a remis en cause la crainte des banques à desservir</w:t>
      </w:r>
    </w:p>
    <w:p w:rsidR="003E6F5E" w:rsidRPr="00C348A1" w:rsidRDefault="003E6F5E" w:rsidP="005C7B36">
      <w:pPr>
        <w:autoSpaceDE w:val="0"/>
        <w:autoSpaceDN w:val="0"/>
        <w:adjustRightInd w:val="0"/>
        <w:spacing w:after="0"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la</w:t>
      </w:r>
      <w:proofErr w:type="gramEnd"/>
      <w:r w:rsidRPr="00C348A1">
        <w:rPr>
          <w:rFonts w:ascii="Times New Roman" w:hAnsi="Times New Roman" w:cs="Times New Roman"/>
          <w:sz w:val="24"/>
          <w:szCs w:val="24"/>
          <w:lang w:val="fr-FR"/>
        </w:rPr>
        <w:t xml:space="preserve"> population pauvre et rurale. A partir de la commercialisation de la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finance en Haïti, on</w:t>
      </w:r>
    </w:p>
    <w:p w:rsidR="003E6F5E" w:rsidRPr="00C348A1" w:rsidRDefault="003E6F5E" w:rsidP="005C7B36">
      <w:pPr>
        <w:autoSpaceDE w:val="0"/>
        <w:autoSpaceDN w:val="0"/>
        <w:adjustRightInd w:val="0"/>
        <w:spacing w:after="0"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a</w:t>
      </w:r>
      <w:proofErr w:type="gramEnd"/>
      <w:r w:rsidRPr="00C348A1">
        <w:rPr>
          <w:rFonts w:ascii="Times New Roman" w:hAnsi="Times New Roman" w:cs="Times New Roman"/>
          <w:sz w:val="24"/>
          <w:szCs w:val="24"/>
          <w:lang w:val="fr-FR"/>
        </w:rPr>
        <w:t xml:space="preserve"> vu arriver petit à petit les banques commerciales sur le marché 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financier. Dès 1996, les</w:t>
      </w:r>
    </w:p>
    <w:p w:rsidR="002E4A81" w:rsidRPr="00C348A1" w:rsidRDefault="003E6F5E" w:rsidP="0079591E">
      <w:pPr>
        <w:autoSpaceDE w:val="0"/>
        <w:autoSpaceDN w:val="0"/>
        <w:adjustRightInd w:val="0"/>
        <w:spacing w:after="0" w:line="480" w:lineRule="auto"/>
        <w:jc w:val="both"/>
        <w:rPr>
          <w:rFonts w:ascii="Times New Roman" w:hAnsi="Times New Roman" w:cs="Times New Roman"/>
          <w:sz w:val="24"/>
          <w:szCs w:val="24"/>
          <w:lang w:val="fr-FR"/>
        </w:rPr>
      </w:pPr>
      <w:proofErr w:type="gramStart"/>
      <w:r w:rsidRPr="00C348A1">
        <w:rPr>
          <w:rFonts w:ascii="Times New Roman" w:hAnsi="Times New Roman" w:cs="Times New Roman"/>
          <w:sz w:val="24"/>
          <w:szCs w:val="24"/>
          <w:lang w:val="fr-FR"/>
        </w:rPr>
        <w:t>banques</w:t>
      </w:r>
      <w:proofErr w:type="gramEnd"/>
      <w:r w:rsidRPr="00C348A1">
        <w:rPr>
          <w:rFonts w:ascii="Times New Roman" w:hAnsi="Times New Roman" w:cs="Times New Roman"/>
          <w:sz w:val="24"/>
          <w:szCs w:val="24"/>
          <w:lang w:val="fr-FR"/>
        </w:rPr>
        <w:t xml:space="preserve"> traditionnelles ont commencé à définir ce type de service. Au lendemain de l’an2000, pratiquement toutes les grandes banques du pays ont un département de services</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micro</w:t>
      </w:r>
      <w:r w:rsidR="00407241" w:rsidRPr="00C348A1">
        <w:rPr>
          <w:rFonts w:ascii="Times New Roman" w:hAnsi="Times New Roman" w:cs="Times New Roman"/>
          <w:sz w:val="24"/>
          <w:szCs w:val="24"/>
          <w:lang w:val="fr-FR"/>
        </w:rPr>
        <w:t>-</w:t>
      </w:r>
      <w:r w:rsidRPr="00C348A1">
        <w:rPr>
          <w:rFonts w:ascii="Times New Roman" w:hAnsi="Times New Roman" w:cs="Times New Roman"/>
          <w:sz w:val="24"/>
          <w:szCs w:val="24"/>
          <w:lang w:val="fr-FR"/>
        </w:rPr>
        <w:t>financiers</w:t>
      </w:r>
      <w:r w:rsidR="004A10AD" w:rsidRPr="00C348A1">
        <w:rPr>
          <w:rFonts w:ascii="Times New Roman" w:hAnsi="Times New Roman" w:cs="Times New Roman"/>
          <w:sz w:val="24"/>
          <w:szCs w:val="24"/>
          <w:lang w:val="fr-FR"/>
        </w:rPr>
        <w:t>.</w:t>
      </w:r>
    </w:p>
    <w:p w:rsidR="001647E1" w:rsidRPr="00C348A1" w:rsidRDefault="00701867" w:rsidP="0079591E">
      <w:pPr>
        <w:autoSpaceDE w:val="0"/>
        <w:autoSpaceDN w:val="0"/>
        <w:adjustRightInd w:val="0"/>
        <w:spacing w:after="0" w:line="480" w:lineRule="auto"/>
        <w:jc w:val="both"/>
        <w:rPr>
          <w:rFonts w:ascii="Times New Roman" w:hAnsi="Times New Roman" w:cs="Times New Roman"/>
          <w:sz w:val="28"/>
          <w:szCs w:val="28"/>
          <w:lang w:val="fr-FR"/>
        </w:rPr>
      </w:pPr>
      <w:r w:rsidRPr="00C348A1">
        <w:rPr>
          <w:rStyle w:val="Strong"/>
          <w:rFonts w:ascii="Times New Roman" w:hAnsi="Times New Roman" w:cs="Times New Roman"/>
          <w:sz w:val="28"/>
          <w:szCs w:val="28"/>
          <w:lang w:val="fr-FR"/>
        </w:rPr>
        <w:t>2.</w:t>
      </w:r>
      <w:r w:rsidR="00BB7D7F">
        <w:rPr>
          <w:rStyle w:val="Strong"/>
          <w:rFonts w:ascii="Times New Roman" w:hAnsi="Times New Roman" w:cs="Times New Roman"/>
          <w:sz w:val="28"/>
          <w:szCs w:val="28"/>
          <w:lang w:val="fr-FR"/>
        </w:rPr>
        <w:t>4</w:t>
      </w:r>
      <w:r w:rsidRPr="00C348A1">
        <w:rPr>
          <w:rStyle w:val="Strong"/>
          <w:rFonts w:ascii="Times New Roman" w:hAnsi="Times New Roman" w:cs="Times New Roman"/>
          <w:sz w:val="28"/>
          <w:szCs w:val="28"/>
          <w:lang w:val="fr-FR"/>
        </w:rPr>
        <w:t xml:space="preserve"> </w:t>
      </w:r>
      <w:r w:rsidR="001647E1" w:rsidRPr="00C348A1">
        <w:rPr>
          <w:rStyle w:val="Strong"/>
          <w:rFonts w:ascii="Times New Roman" w:hAnsi="Times New Roman" w:cs="Times New Roman"/>
          <w:sz w:val="28"/>
          <w:szCs w:val="28"/>
          <w:lang w:val="fr-FR"/>
        </w:rPr>
        <w:t xml:space="preserve"> Les institutions non-coopératives pratiquant la micro</w:t>
      </w:r>
      <w:r w:rsidR="00407241" w:rsidRPr="00C348A1">
        <w:rPr>
          <w:rStyle w:val="Strong"/>
          <w:rFonts w:ascii="Times New Roman" w:hAnsi="Times New Roman" w:cs="Times New Roman"/>
          <w:sz w:val="28"/>
          <w:szCs w:val="28"/>
          <w:lang w:val="fr-FR"/>
        </w:rPr>
        <w:t>-</w:t>
      </w:r>
      <w:r w:rsidR="001647E1" w:rsidRPr="00C348A1">
        <w:rPr>
          <w:rStyle w:val="Strong"/>
          <w:rFonts w:ascii="Times New Roman" w:hAnsi="Times New Roman" w:cs="Times New Roman"/>
          <w:sz w:val="28"/>
          <w:szCs w:val="28"/>
          <w:lang w:val="fr-FR"/>
        </w:rPr>
        <w:t>finance</w:t>
      </w:r>
    </w:p>
    <w:p w:rsidR="001647E1" w:rsidRDefault="001647E1" w:rsidP="002E4A81">
      <w:pPr>
        <w:pStyle w:val="NormalWeb"/>
        <w:spacing w:line="480" w:lineRule="auto"/>
        <w:ind w:left="75" w:firstLine="645"/>
        <w:jc w:val="both"/>
        <w:rPr>
          <w:lang w:val="fr-FR"/>
        </w:rPr>
      </w:pPr>
      <w:r w:rsidRPr="00C348A1">
        <w:rPr>
          <w:lang w:val="fr-FR"/>
        </w:rPr>
        <w:t xml:space="preserve">Ce groupe est hétérogène. D'une part, on distingue les circuits financiers informels ou autonomes qui regroupent les systèmes de tontine appelés sabotage (tour quotidien) ; les prêts personnels à taux nul ou sol (tour hebdomadaire ou mensuel) et les usuriers chez qui on fait le dépôt des objets de valeur en vue de contracter des prêts personnels. Et, d'autre part, quelques institutions qui revêtent diverses formes. Dans cette sous-catégorie, on distingue : </w:t>
      </w:r>
    </w:p>
    <w:p w:rsidR="00C601E9" w:rsidRDefault="00C601E9" w:rsidP="002E4A81">
      <w:pPr>
        <w:pStyle w:val="NormalWeb"/>
        <w:spacing w:line="480" w:lineRule="auto"/>
        <w:ind w:left="75" w:firstLine="645"/>
        <w:jc w:val="both"/>
        <w:rPr>
          <w:lang w:val="fr-FR"/>
        </w:rPr>
      </w:pPr>
    </w:p>
    <w:p w:rsidR="007F5FE2" w:rsidRPr="00C348A1" w:rsidRDefault="007F5FE2" w:rsidP="002E4A81">
      <w:pPr>
        <w:pStyle w:val="NormalWeb"/>
        <w:spacing w:line="480" w:lineRule="auto"/>
        <w:ind w:left="75" w:firstLine="645"/>
        <w:jc w:val="both"/>
        <w:rPr>
          <w:lang w:val="fr-FR"/>
        </w:rPr>
      </w:pPr>
    </w:p>
    <w:p w:rsidR="001647E1" w:rsidRPr="00C348A1" w:rsidRDefault="001647E1" w:rsidP="0079591E">
      <w:pPr>
        <w:pStyle w:val="NormalWeb"/>
        <w:spacing w:line="480" w:lineRule="auto"/>
        <w:ind w:left="75"/>
        <w:jc w:val="both"/>
        <w:rPr>
          <w:b/>
          <w:lang w:val="fr-FR"/>
        </w:rPr>
      </w:pPr>
      <w:r w:rsidRPr="00C348A1">
        <w:rPr>
          <w:b/>
          <w:lang w:val="fr-FR"/>
        </w:rPr>
        <w:lastRenderedPageBreak/>
        <w:t>a) des associations qui sont :</w:t>
      </w:r>
    </w:p>
    <w:p w:rsidR="001647E1" w:rsidRPr="00C348A1" w:rsidRDefault="001647E1" w:rsidP="0079591E">
      <w:pPr>
        <w:pStyle w:val="NormalWeb"/>
        <w:spacing w:line="480" w:lineRule="auto"/>
        <w:ind w:left="75"/>
        <w:jc w:val="both"/>
        <w:rPr>
          <w:lang w:val="fr-FR"/>
        </w:rPr>
      </w:pPr>
      <w:r w:rsidRPr="00C348A1">
        <w:rPr>
          <w:lang w:val="fr-FR"/>
        </w:rPr>
        <w:t>. Le Groupe Technologique Intermédiaire d'Haïti (GITH) créé en 1997.</w:t>
      </w:r>
    </w:p>
    <w:p w:rsidR="001647E1" w:rsidRPr="00C348A1" w:rsidRDefault="001647E1" w:rsidP="0079591E">
      <w:pPr>
        <w:pStyle w:val="NormalWeb"/>
        <w:spacing w:line="480" w:lineRule="auto"/>
        <w:ind w:left="75"/>
        <w:jc w:val="both"/>
        <w:rPr>
          <w:lang w:val="fr-FR"/>
        </w:rPr>
      </w:pPr>
      <w:r w:rsidRPr="00C348A1">
        <w:rPr>
          <w:lang w:val="fr-FR"/>
        </w:rPr>
        <w:t>. L'association pour la Coopération avec la Micro Entreprise (ACME) créée en 1997.</w:t>
      </w:r>
    </w:p>
    <w:p w:rsidR="001647E1" w:rsidRPr="00C348A1" w:rsidRDefault="001647E1" w:rsidP="0079591E">
      <w:pPr>
        <w:pStyle w:val="NormalWeb"/>
        <w:spacing w:line="480" w:lineRule="auto"/>
        <w:ind w:left="75"/>
        <w:jc w:val="both"/>
        <w:rPr>
          <w:lang w:val="fr-FR"/>
        </w:rPr>
      </w:pPr>
      <w:r w:rsidRPr="00C348A1">
        <w:rPr>
          <w:lang w:val="fr-FR"/>
        </w:rPr>
        <w:t>. Les ateliers pilotes de technologie-crédit (APTECH)</w:t>
      </w:r>
    </w:p>
    <w:p w:rsidR="001647E1" w:rsidRPr="00C348A1" w:rsidRDefault="001647E1" w:rsidP="0079591E">
      <w:pPr>
        <w:pStyle w:val="NormalWeb"/>
        <w:spacing w:line="480" w:lineRule="auto"/>
        <w:ind w:left="75"/>
        <w:jc w:val="both"/>
        <w:rPr>
          <w:lang w:val="fr-FR"/>
        </w:rPr>
      </w:pPr>
      <w:r w:rsidRPr="00C348A1">
        <w:rPr>
          <w:lang w:val="fr-FR"/>
        </w:rPr>
        <w:t>. Le collectif de développement (CODE)</w:t>
      </w:r>
    </w:p>
    <w:p w:rsidR="001647E1" w:rsidRPr="00C348A1" w:rsidRDefault="001647E1" w:rsidP="0079591E">
      <w:pPr>
        <w:pStyle w:val="NormalWeb"/>
        <w:spacing w:line="480" w:lineRule="auto"/>
        <w:ind w:left="75"/>
        <w:jc w:val="both"/>
        <w:rPr>
          <w:lang w:val="fr-FR"/>
        </w:rPr>
      </w:pPr>
      <w:r w:rsidRPr="00C348A1">
        <w:rPr>
          <w:lang w:val="fr-FR"/>
        </w:rPr>
        <w:t>. Le groupe d'Appui pour l'intégration de la femme du secteur informel (GRAIFSI), créé en 1992, intègre la micro</w:t>
      </w:r>
      <w:r w:rsidR="00407241" w:rsidRPr="00C348A1">
        <w:rPr>
          <w:lang w:val="fr-FR"/>
        </w:rPr>
        <w:t>-</w:t>
      </w:r>
      <w:r w:rsidRPr="00C348A1">
        <w:rPr>
          <w:lang w:val="fr-FR"/>
        </w:rPr>
        <w:t>finance en 1995.</w:t>
      </w:r>
    </w:p>
    <w:p w:rsidR="00740D15" w:rsidRPr="00C348A1" w:rsidRDefault="001647E1" w:rsidP="0079591E">
      <w:pPr>
        <w:pStyle w:val="NormalWeb"/>
        <w:spacing w:line="480" w:lineRule="auto"/>
        <w:ind w:left="75"/>
        <w:jc w:val="both"/>
        <w:rPr>
          <w:b/>
          <w:lang w:val="fr-FR"/>
        </w:rPr>
      </w:pPr>
      <w:r w:rsidRPr="00C348A1">
        <w:rPr>
          <w:b/>
          <w:lang w:val="fr-FR"/>
        </w:rPr>
        <w:t>b) des Fondations qui sont :</w:t>
      </w:r>
    </w:p>
    <w:p w:rsidR="001647E1" w:rsidRPr="00C348A1" w:rsidRDefault="001647E1" w:rsidP="0079591E">
      <w:pPr>
        <w:pStyle w:val="NormalWeb"/>
        <w:spacing w:line="480" w:lineRule="auto"/>
        <w:ind w:left="75"/>
        <w:jc w:val="both"/>
        <w:rPr>
          <w:lang w:val="fr-FR"/>
        </w:rPr>
      </w:pPr>
      <w:r w:rsidRPr="00C348A1">
        <w:rPr>
          <w:lang w:val="fr-FR"/>
        </w:rPr>
        <w:t>. La Fondation Hattienne de développement (FHD) qui a démarré ses activités en 1981 avec les fonds de l'USAID.</w:t>
      </w:r>
    </w:p>
    <w:p w:rsidR="001647E1" w:rsidRPr="00C348A1" w:rsidRDefault="001647E1" w:rsidP="0079591E">
      <w:pPr>
        <w:pStyle w:val="NormalWeb"/>
        <w:spacing w:line="480" w:lineRule="auto"/>
        <w:ind w:left="75"/>
        <w:jc w:val="both"/>
        <w:rPr>
          <w:lang w:val="fr-FR"/>
        </w:rPr>
      </w:pPr>
      <w:r w:rsidRPr="00C348A1">
        <w:rPr>
          <w:lang w:val="fr-FR"/>
        </w:rPr>
        <w:t>. Le FONDEPE</w:t>
      </w:r>
    </w:p>
    <w:p w:rsidR="001647E1" w:rsidRPr="00C348A1" w:rsidRDefault="001647E1" w:rsidP="0079591E">
      <w:pPr>
        <w:pStyle w:val="NormalWeb"/>
        <w:spacing w:line="480" w:lineRule="auto"/>
        <w:ind w:left="75"/>
        <w:jc w:val="both"/>
        <w:rPr>
          <w:lang w:val="fr-FR"/>
        </w:rPr>
      </w:pPr>
      <w:r w:rsidRPr="00C348A1">
        <w:rPr>
          <w:lang w:val="fr-FR"/>
        </w:rPr>
        <w:t xml:space="preserve">. La « Fondation </w:t>
      </w:r>
      <w:proofErr w:type="spellStart"/>
      <w:r w:rsidRPr="00C348A1">
        <w:rPr>
          <w:lang w:val="fr-FR"/>
        </w:rPr>
        <w:t>Kole</w:t>
      </w:r>
      <w:proofErr w:type="spellEnd"/>
      <w:r w:rsidR="00407241" w:rsidRPr="00C348A1">
        <w:rPr>
          <w:lang w:val="fr-FR"/>
        </w:rPr>
        <w:t xml:space="preserve"> </w:t>
      </w:r>
      <w:proofErr w:type="spellStart"/>
      <w:r w:rsidRPr="00C348A1">
        <w:rPr>
          <w:lang w:val="fr-FR"/>
        </w:rPr>
        <w:t>Zepòl</w:t>
      </w:r>
      <w:proofErr w:type="spellEnd"/>
      <w:r w:rsidRPr="00C348A1">
        <w:rPr>
          <w:lang w:val="fr-FR"/>
        </w:rPr>
        <w:t> » FONKOZE, créée en 1996.</w:t>
      </w:r>
    </w:p>
    <w:p w:rsidR="00E32089" w:rsidRPr="00C348A1" w:rsidRDefault="00E32089" w:rsidP="0079591E">
      <w:pPr>
        <w:pStyle w:val="NormalWeb"/>
        <w:spacing w:line="480" w:lineRule="auto"/>
        <w:ind w:left="75"/>
        <w:jc w:val="both"/>
        <w:rPr>
          <w:lang w:val="fr-FR"/>
        </w:rPr>
      </w:pPr>
      <w:r w:rsidRPr="00C348A1">
        <w:rPr>
          <w:lang w:val="fr-FR"/>
        </w:rPr>
        <w:t>- La Fondation pour l’assistance Communautaire (FINCA)</w:t>
      </w:r>
    </w:p>
    <w:p w:rsidR="001647E1" w:rsidRPr="00C348A1" w:rsidRDefault="001647E1" w:rsidP="0079591E">
      <w:pPr>
        <w:pStyle w:val="NormalWeb"/>
        <w:spacing w:line="480" w:lineRule="auto"/>
        <w:ind w:left="75"/>
        <w:jc w:val="both"/>
        <w:rPr>
          <w:lang w:val="fr-FR"/>
        </w:rPr>
      </w:pPr>
      <w:r w:rsidRPr="00C348A1">
        <w:rPr>
          <w:lang w:val="fr-FR"/>
        </w:rPr>
        <w:t>c) des Organisations Non-gouvernementales :</w:t>
      </w:r>
    </w:p>
    <w:p w:rsidR="001647E1" w:rsidRPr="00C348A1" w:rsidRDefault="001647E1" w:rsidP="0079591E">
      <w:pPr>
        <w:pStyle w:val="NormalWeb"/>
        <w:spacing w:line="480" w:lineRule="auto"/>
        <w:ind w:left="75"/>
        <w:jc w:val="both"/>
        <w:rPr>
          <w:lang w:val="fr-FR"/>
        </w:rPr>
      </w:pPr>
      <w:r w:rsidRPr="00C348A1">
        <w:rPr>
          <w:lang w:val="fr-FR"/>
        </w:rPr>
        <w:t>. Les Fonds Haïtien d'aide à la Femme (FHD) créée 1982</w:t>
      </w:r>
    </w:p>
    <w:p w:rsidR="001647E1" w:rsidRPr="00C348A1" w:rsidRDefault="001647E1" w:rsidP="0079591E">
      <w:pPr>
        <w:pStyle w:val="NormalWeb"/>
        <w:spacing w:line="480" w:lineRule="auto"/>
        <w:ind w:left="75"/>
        <w:jc w:val="both"/>
        <w:rPr>
          <w:lang w:val="fr-FR"/>
        </w:rPr>
      </w:pPr>
      <w:r w:rsidRPr="00C348A1">
        <w:rPr>
          <w:lang w:val="fr-FR"/>
        </w:rPr>
        <w:t>. L'Action contre la misère (ACLAM) lancée 1993</w:t>
      </w:r>
    </w:p>
    <w:p w:rsidR="001647E1" w:rsidRPr="00643080" w:rsidRDefault="001647E1" w:rsidP="0079591E">
      <w:pPr>
        <w:pStyle w:val="NormalWeb"/>
        <w:spacing w:line="480" w:lineRule="auto"/>
        <w:ind w:left="75"/>
        <w:jc w:val="both"/>
      </w:pPr>
      <w:r w:rsidRPr="00643080">
        <w:lastRenderedPageBreak/>
        <w:t>. MEDA (1996)</w:t>
      </w:r>
    </w:p>
    <w:p w:rsidR="001647E1" w:rsidRPr="00643080" w:rsidRDefault="001647E1" w:rsidP="0079591E">
      <w:pPr>
        <w:pStyle w:val="NormalWeb"/>
        <w:spacing w:line="480" w:lineRule="auto"/>
        <w:ind w:left="75"/>
        <w:jc w:val="both"/>
      </w:pPr>
      <w:r w:rsidRPr="00643080">
        <w:t xml:space="preserve">. Catholic Relief Services (CRS) </w:t>
      </w:r>
      <w:proofErr w:type="spellStart"/>
      <w:r w:rsidRPr="00643080">
        <w:t>créée</w:t>
      </w:r>
      <w:proofErr w:type="spellEnd"/>
      <w:r w:rsidRPr="00643080">
        <w:t xml:space="preserve"> 1997</w:t>
      </w:r>
    </w:p>
    <w:p w:rsidR="001647E1" w:rsidRPr="00643080" w:rsidRDefault="001647E1" w:rsidP="0079591E">
      <w:pPr>
        <w:pStyle w:val="NormalWeb"/>
        <w:spacing w:line="480" w:lineRule="auto"/>
        <w:ind w:left="75"/>
        <w:jc w:val="both"/>
      </w:pPr>
      <w:r w:rsidRPr="00643080">
        <w:t xml:space="preserve">. Service and development Agency </w:t>
      </w:r>
      <w:proofErr w:type="spellStart"/>
      <w:r w:rsidRPr="00643080">
        <w:t>Inc</w:t>
      </w:r>
      <w:proofErr w:type="spellEnd"/>
      <w:r w:rsidRPr="00643080">
        <w:t xml:space="preserve"> (SADA) en 2000</w:t>
      </w:r>
    </w:p>
    <w:p w:rsidR="001647E1" w:rsidRPr="00643080" w:rsidRDefault="001647E1" w:rsidP="0079591E">
      <w:pPr>
        <w:pStyle w:val="NormalWeb"/>
        <w:spacing w:line="480" w:lineRule="auto"/>
        <w:ind w:left="75"/>
        <w:jc w:val="both"/>
      </w:pPr>
      <w:r w:rsidRPr="00643080">
        <w:t xml:space="preserve">. Concern </w:t>
      </w:r>
      <w:proofErr w:type="spellStart"/>
      <w:r w:rsidRPr="00643080">
        <w:t>Worlwide</w:t>
      </w:r>
      <w:proofErr w:type="spellEnd"/>
      <w:r w:rsidR="00407241" w:rsidRPr="00643080">
        <w:t xml:space="preserve"> </w:t>
      </w:r>
      <w:proofErr w:type="spellStart"/>
      <w:r w:rsidRPr="00643080">
        <w:t>Haïti</w:t>
      </w:r>
      <w:proofErr w:type="spellEnd"/>
    </w:p>
    <w:p w:rsidR="001647E1" w:rsidRPr="00643080" w:rsidRDefault="005C71A2" w:rsidP="0079591E">
      <w:pPr>
        <w:pStyle w:val="NormalWeb"/>
        <w:spacing w:line="480" w:lineRule="auto"/>
        <w:ind w:left="75"/>
        <w:jc w:val="both"/>
      </w:pPr>
      <w:r w:rsidRPr="00643080">
        <w:t xml:space="preserve">. </w:t>
      </w:r>
      <w:r w:rsidR="001647E1" w:rsidRPr="00643080">
        <w:t xml:space="preserve">Program </w:t>
      </w:r>
      <w:proofErr w:type="spellStart"/>
      <w:r w:rsidR="001647E1" w:rsidRPr="00643080">
        <w:t>Fomasyon</w:t>
      </w:r>
      <w:proofErr w:type="spellEnd"/>
      <w:r w:rsidR="00407241" w:rsidRPr="00643080">
        <w:t xml:space="preserve"> </w:t>
      </w:r>
      <w:proofErr w:type="spellStart"/>
      <w:r w:rsidR="001647E1" w:rsidRPr="00643080">
        <w:t>pou</w:t>
      </w:r>
      <w:proofErr w:type="spellEnd"/>
      <w:r w:rsidR="00407241" w:rsidRPr="00643080">
        <w:t xml:space="preserve"> organization </w:t>
      </w:r>
      <w:proofErr w:type="spellStart"/>
      <w:r w:rsidR="001647E1" w:rsidRPr="00643080">
        <w:t>dyakona</w:t>
      </w:r>
      <w:proofErr w:type="spellEnd"/>
    </w:p>
    <w:p w:rsidR="001647E1" w:rsidRPr="00643080" w:rsidRDefault="001647E1" w:rsidP="0079591E">
      <w:pPr>
        <w:pStyle w:val="NormalWeb"/>
        <w:spacing w:line="480" w:lineRule="auto"/>
        <w:ind w:left="75"/>
        <w:jc w:val="both"/>
      </w:pPr>
      <w:r w:rsidRPr="00643080">
        <w:t>. World relief/ MED</w:t>
      </w:r>
    </w:p>
    <w:p w:rsidR="001647E1" w:rsidRPr="00643080" w:rsidRDefault="001647E1" w:rsidP="0079591E">
      <w:pPr>
        <w:pStyle w:val="NormalWeb"/>
        <w:spacing w:line="480" w:lineRule="auto"/>
        <w:ind w:left="75"/>
        <w:jc w:val="both"/>
      </w:pPr>
      <w:r w:rsidRPr="00643080">
        <w:t xml:space="preserve">. Initiative </w:t>
      </w:r>
      <w:proofErr w:type="spellStart"/>
      <w:r w:rsidRPr="00643080">
        <w:t>Développement</w:t>
      </w:r>
      <w:proofErr w:type="spellEnd"/>
      <w:r w:rsidRPr="00643080">
        <w:t xml:space="preserve"> program St Martin (CID)</w:t>
      </w:r>
    </w:p>
    <w:p w:rsidR="001647E1" w:rsidRPr="00C348A1" w:rsidRDefault="001647E1" w:rsidP="0079591E">
      <w:pPr>
        <w:pStyle w:val="NormalWeb"/>
        <w:spacing w:line="480" w:lineRule="auto"/>
        <w:ind w:left="75"/>
        <w:jc w:val="both"/>
        <w:rPr>
          <w:lang w:val="fr-FR"/>
        </w:rPr>
      </w:pPr>
      <w:r w:rsidRPr="00C348A1">
        <w:rPr>
          <w:lang w:val="fr-FR"/>
        </w:rPr>
        <w:t xml:space="preserve">d) des banques qui : </w:t>
      </w:r>
    </w:p>
    <w:p w:rsidR="001647E1" w:rsidRPr="00C348A1" w:rsidRDefault="001647E1" w:rsidP="0079591E">
      <w:pPr>
        <w:pStyle w:val="NormalWeb"/>
        <w:spacing w:line="480" w:lineRule="auto"/>
        <w:ind w:left="75"/>
        <w:jc w:val="both"/>
        <w:rPr>
          <w:lang w:val="fr-FR"/>
        </w:rPr>
      </w:pPr>
      <w:r w:rsidRPr="00C348A1">
        <w:rPr>
          <w:lang w:val="fr-FR"/>
        </w:rPr>
        <w:t>. La banque de l'Union Haïtienne (BUH) avec le produit « </w:t>
      </w:r>
      <w:proofErr w:type="spellStart"/>
      <w:r w:rsidRPr="00C348A1">
        <w:rPr>
          <w:lang w:val="fr-FR"/>
        </w:rPr>
        <w:t>Kredi</w:t>
      </w:r>
      <w:proofErr w:type="spellEnd"/>
      <w:r w:rsidR="00407241" w:rsidRPr="00C348A1">
        <w:rPr>
          <w:lang w:val="fr-FR"/>
        </w:rPr>
        <w:t xml:space="preserve"> </w:t>
      </w:r>
      <w:proofErr w:type="spellStart"/>
      <w:r w:rsidRPr="00C348A1">
        <w:rPr>
          <w:lang w:val="fr-FR"/>
        </w:rPr>
        <w:t>Popilè</w:t>
      </w:r>
      <w:proofErr w:type="spellEnd"/>
      <w:r w:rsidRPr="00C348A1">
        <w:rPr>
          <w:lang w:val="fr-FR"/>
        </w:rPr>
        <w:t xml:space="preserve"> » (crédit populaire) lancé en 1997. </w:t>
      </w:r>
    </w:p>
    <w:p w:rsidR="001647E1" w:rsidRPr="00C348A1" w:rsidRDefault="001647E1" w:rsidP="0079591E">
      <w:pPr>
        <w:pStyle w:val="NormalWeb"/>
        <w:spacing w:line="480" w:lineRule="auto"/>
        <w:ind w:left="75"/>
        <w:jc w:val="both"/>
        <w:rPr>
          <w:lang w:val="fr-FR"/>
        </w:rPr>
      </w:pPr>
      <w:r w:rsidRPr="00C348A1">
        <w:rPr>
          <w:lang w:val="fr-FR"/>
        </w:rPr>
        <w:t xml:space="preserve">. Micro Crédit National (MCN), une filiale du groupe Financier National, créé 1999 avec un fort actionnariat de la </w:t>
      </w:r>
      <w:proofErr w:type="spellStart"/>
      <w:r w:rsidRPr="00C348A1">
        <w:rPr>
          <w:lang w:val="fr-FR"/>
        </w:rPr>
        <w:t>Unibank</w:t>
      </w:r>
      <w:proofErr w:type="spellEnd"/>
      <w:r w:rsidRPr="00C348A1">
        <w:rPr>
          <w:lang w:val="fr-FR"/>
        </w:rPr>
        <w:t>.</w:t>
      </w:r>
    </w:p>
    <w:p w:rsidR="001647E1" w:rsidRPr="00C348A1" w:rsidRDefault="001647E1" w:rsidP="0079591E">
      <w:pPr>
        <w:pStyle w:val="NormalWeb"/>
        <w:spacing w:line="480" w:lineRule="auto"/>
        <w:ind w:left="75"/>
        <w:jc w:val="both"/>
        <w:rPr>
          <w:lang w:val="fr-FR"/>
        </w:rPr>
      </w:pPr>
      <w:r w:rsidRPr="00C348A1">
        <w:rPr>
          <w:lang w:val="fr-FR"/>
        </w:rPr>
        <w:t>. Société générale de solidarité S.A (</w:t>
      </w:r>
      <w:proofErr w:type="spellStart"/>
      <w:r w:rsidRPr="00C348A1">
        <w:rPr>
          <w:lang w:val="fr-FR"/>
        </w:rPr>
        <w:t>Sogesol</w:t>
      </w:r>
      <w:proofErr w:type="spellEnd"/>
      <w:r w:rsidRPr="00C348A1">
        <w:rPr>
          <w:lang w:val="fr-FR"/>
        </w:rPr>
        <w:t xml:space="preserve">), une filiale du groupe </w:t>
      </w:r>
      <w:proofErr w:type="spellStart"/>
      <w:r w:rsidRPr="00C348A1">
        <w:rPr>
          <w:lang w:val="fr-FR"/>
        </w:rPr>
        <w:t>Sogebank</w:t>
      </w:r>
      <w:proofErr w:type="spellEnd"/>
      <w:r w:rsidRPr="00C348A1">
        <w:rPr>
          <w:lang w:val="fr-FR"/>
        </w:rPr>
        <w:t xml:space="preserve"> lancée en 2000.</w:t>
      </w:r>
    </w:p>
    <w:p w:rsidR="001647E1" w:rsidRPr="00C348A1" w:rsidRDefault="001647E1" w:rsidP="0079591E">
      <w:pPr>
        <w:pStyle w:val="NormalWeb"/>
        <w:spacing w:line="480" w:lineRule="auto"/>
        <w:ind w:left="75"/>
        <w:jc w:val="both"/>
        <w:rPr>
          <w:lang w:val="fr-FR"/>
        </w:rPr>
      </w:pPr>
      <w:r w:rsidRPr="00C348A1">
        <w:rPr>
          <w:lang w:val="fr-FR"/>
        </w:rPr>
        <w:t>. Banque populaire haïtienne (BPH) qui a créé un département de micro</w:t>
      </w:r>
      <w:r w:rsidR="00407241" w:rsidRPr="00C348A1">
        <w:rPr>
          <w:lang w:val="fr-FR"/>
        </w:rPr>
        <w:t>-</w:t>
      </w:r>
      <w:r w:rsidRPr="00C348A1">
        <w:rPr>
          <w:lang w:val="fr-FR"/>
        </w:rPr>
        <w:t>finance dans sa structure.</w:t>
      </w:r>
    </w:p>
    <w:p w:rsidR="001647E1" w:rsidRPr="00C348A1" w:rsidRDefault="001647E1" w:rsidP="0079591E">
      <w:pPr>
        <w:pStyle w:val="NormalWeb"/>
        <w:spacing w:line="480" w:lineRule="auto"/>
        <w:ind w:left="75"/>
        <w:jc w:val="both"/>
        <w:rPr>
          <w:lang w:val="fr-FR"/>
        </w:rPr>
      </w:pPr>
      <w:r w:rsidRPr="00C348A1">
        <w:rPr>
          <w:lang w:val="fr-FR"/>
        </w:rPr>
        <w:t>e) des institutions religieuses qui sont :</w:t>
      </w:r>
    </w:p>
    <w:p w:rsidR="001647E1" w:rsidRPr="00C348A1" w:rsidRDefault="001647E1" w:rsidP="0079591E">
      <w:pPr>
        <w:pStyle w:val="NormalWeb"/>
        <w:spacing w:line="480" w:lineRule="auto"/>
        <w:ind w:left="75"/>
        <w:jc w:val="both"/>
        <w:rPr>
          <w:lang w:val="fr-FR"/>
        </w:rPr>
      </w:pPr>
      <w:r w:rsidRPr="00C348A1">
        <w:rPr>
          <w:lang w:val="fr-FR"/>
        </w:rPr>
        <w:t>. Coordination de l'</w:t>
      </w:r>
      <w:r w:rsidR="009B1C02" w:rsidRPr="00C348A1">
        <w:rPr>
          <w:lang w:val="fr-FR"/>
        </w:rPr>
        <w:t>Église</w:t>
      </w:r>
      <w:r w:rsidRPr="00C348A1">
        <w:rPr>
          <w:lang w:val="fr-FR"/>
        </w:rPr>
        <w:t xml:space="preserve"> catholique d'Haïti (COD-EMH) créée en 1992</w:t>
      </w:r>
    </w:p>
    <w:p w:rsidR="001647E1" w:rsidRPr="00C348A1" w:rsidRDefault="001647E1" w:rsidP="0079591E">
      <w:pPr>
        <w:pStyle w:val="NormalWeb"/>
        <w:spacing w:line="480" w:lineRule="auto"/>
        <w:ind w:left="75"/>
        <w:jc w:val="both"/>
        <w:rPr>
          <w:lang w:val="fr-FR"/>
        </w:rPr>
      </w:pPr>
      <w:r w:rsidRPr="00C348A1">
        <w:rPr>
          <w:lang w:val="fr-FR"/>
        </w:rPr>
        <w:lastRenderedPageBreak/>
        <w:t>. CRS de l'église catholique</w:t>
      </w:r>
      <w:bookmarkStart w:id="13" w:name="fnref15"/>
      <w:bookmarkEnd w:id="13"/>
      <w:r w:rsidR="00A2460C" w:rsidRPr="00C348A1">
        <w:rPr>
          <w:vertAlign w:val="superscript"/>
          <w:lang w:val="fr-FR"/>
        </w:rPr>
        <w:t>.</w:t>
      </w:r>
    </w:p>
    <w:p w:rsidR="00A52617" w:rsidRPr="00C348A1" w:rsidRDefault="001647E1" w:rsidP="00E1404F">
      <w:pPr>
        <w:pStyle w:val="NormalWeb"/>
        <w:spacing w:line="480" w:lineRule="auto"/>
        <w:ind w:left="75" w:firstLine="645"/>
        <w:jc w:val="both"/>
        <w:rPr>
          <w:lang w:val="fr-FR"/>
        </w:rPr>
      </w:pPr>
      <w:r w:rsidRPr="00C348A1">
        <w:rPr>
          <w:lang w:val="fr-FR"/>
        </w:rPr>
        <w:t xml:space="preserve">Ces institutions, non seulement qu'elles se diffèrent par leur statut mais aussi, par leur structure organisationnelle. De ce point de vue, on répertorie des institutions dans lesquelles la gestion se fait sans participation des bénéficiaires à partir d'une organisation entrepreneuriale, indépendamment du statut légal. C'est le cas </w:t>
      </w:r>
      <w:r w:rsidR="00407241" w:rsidRPr="00C348A1">
        <w:rPr>
          <w:lang w:val="fr-FR"/>
        </w:rPr>
        <w:t>d’ACME</w:t>
      </w:r>
      <w:r w:rsidRPr="00C348A1">
        <w:rPr>
          <w:lang w:val="fr-FR"/>
        </w:rPr>
        <w:t>, FONKOZE et les filiales des banques commerciales. D'autres institutions sont gérées à la base par les bénéficiaires dans des groupes de base autogérés, regroupés en réseaux, gérés ou appuyés par de ONG</w:t>
      </w:r>
      <w:bookmarkStart w:id="14" w:name="fnref16"/>
      <w:bookmarkEnd w:id="14"/>
      <w:r w:rsidRPr="00C348A1">
        <w:rPr>
          <w:lang w:val="fr-FR"/>
        </w:rPr>
        <w:t xml:space="preserve">. </w:t>
      </w:r>
      <w:r w:rsidR="0030158B" w:rsidRPr="00C348A1">
        <w:rPr>
          <w:rStyle w:val="FootnoteReference"/>
          <w:lang w:val="fr-FR"/>
        </w:rPr>
        <w:footnoteReference w:id="21"/>
      </w:r>
    </w:p>
    <w:p w:rsidR="000A3988" w:rsidRPr="00C348A1" w:rsidRDefault="00FC0DCB" w:rsidP="0079591E">
      <w:pPr>
        <w:pStyle w:val="NormalWeb"/>
        <w:spacing w:line="480" w:lineRule="auto"/>
        <w:ind w:left="75"/>
        <w:jc w:val="both"/>
        <w:rPr>
          <w:sz w:val="28"/>
          <w:szCs w:val="28"/>
          <w:lang w:val="fr-FR"/>
        </w:rPr>
      </w:pPr>
      <w:r w:rsidRPr="00C348A1">
        <w:rPr>
          <w:rStyle w:val="Strong"/>
          <w:sz w:val="28"/>
          <w:szCs w:val="28"/>
          <w:lang w:val="fr-FR"/>
        </w:rPr>
        <w:t>2</w:t>
      </w:r>
      <w:r w:rsidR="00BB7D7F">
        <w:rPr>
          <w:rStyle w:val="Strong"/>
          <w:sz w:val="28"/>
          <w:szCs w:val="28"/>
          <w:lang w:val="fr-FR"/>
        </w:rPr>
        <w:t>.5</w:t>
      </w:r>
      <w:r w:rsidR="000A3988" w:rsidRPr="00C348A1">
        <w:rPr>
          <w:rStyle w:val="Strong"/>
          <w:sz w:val="28"/>
          <w:szCs w:val="28"/>
          <w:lang w:val="fr-FR"/>
        </w:rPr>
        <w:t xml:space="preserve"> Méthodologie de crédit </w:t>
      </w:r>
    </w:p>
    <w:p w:rsidR="000A3988" w:rsidRPr="00C348A1" w:rsidRDefault="000A3988" w:rsidP="00E1404F">
      <w:pPr>
        <w:pStyle w:val="NormalWeb"/>
        <w:spacing w:line="480" w:lineRule="auto"/>
        <w:ind w:left="75" w:firstLine="645"/>
        <w:jc w:val="both"/>
        <w:rPr>
          <w:lang w:val="fr-FR"/>
        </w:rPr>
      </w:pPr>
      <w:r w:rsidRPr="00C348A1">
        <w:rPr>
          <w:lang w:val="fr-FR"/>
        </w:rPr>
        <w:t xml:space="preserve">Depuis la fondation de la </w:t>
      </w:r>
      <w:proofErr w:type="spellStart"/>
      <w:r w:rsidRPr="00C348A1">
        <w:rPr>
          <w:rStyle w:val="Emphasis"/>
          <w:lang w:val="fr-FR"/>
        </w:rPr>
        <w:t>Grameen</w:t>
      </w:r>
      <w:proofErr w:type="spellEnd"/>
      <w:r w:rsidRPr="00C348A1">
        <w:rPr>
          <w:rStyle w:val="Emphasis"/>
          <w:lang w:val="fr-FR"/>
        </w:rPr>
        <w:t xml:space="preserve"> Bank, </w:t>
      </w:r>
      <w:r w:rsidRPr="00C348A1">
        <w:rPr>
          <w:lang w:val="fr-FR"/>
        </w:rPr>
        <w:t>la méthodologie de crédit est importante en termes de gestion des activités de crédit. On en distingue plusieurs types appliqués par les institutions de micro</w:t>
      </w:r>
      <w:r w:rsidR="00407241" w:rsidRPr="00C348A1">
        <w:rPr>
          <w:lang w:val="fr-FR"/>
        </w:rPr>
        <w:t>-</w:t>
      </w:r>
      <w:r w:rsidRPr="00C348A1">
        <w:rPr>
          <w:lang w:val="fr-FR"/>
        </w:rPr>
        <w:t xml:space="preserve">finance haïtienne: </w:t>
      </w:r>
    </w:p>
    <w:p w:rsidR="000A3988" w:rsidRPr="00C348A1" w:rsidRDefault="000A3988" w:rsidP="0079591E">
      <w:pPr>
        <w:pStyle w:val="NormalWeb"/>
        <w:spacing w:line="480" w:lineRule="auto"/>
        <w:ind w:left="75"/>
        <w:jc w:val="both"/>
        <w:rPr>
          <w:lang w:val="fr-FR"/>
        </w:rPr>
      </w:pPr>
      <w:r w:rsidRPr="00C348A1">
        <w:rPr>
          <w:lang w:val="fr-FR"/>
        </w:rPr>
        <w:t xml:space="preserve">a) </w:t>
      </w:r>
      <w:r w:rsidRPr="00C348A1">
        <w:rPr>
          <w:rStyle w:val="Strong"/>
          <w:lang w:val="fr-FR"/>
        </w:rPr>
        <w:t>Le groupe solidaire</w:t>
      </w:r>
      <w:r w:rsidRPr="00C348A1">
        <w:rPr>
          <w:lang w:val="fr-FR"/>
        </w:rPr>
        <w:t xml:space="preserve"> qui consiste à accorder le crédit à un groupe de personnes, généralement des femmes, qui se portent garantes l'une de l'autre pour le remboursement</w:t>
      </w:r>
      <w:r w:rsidR="00641D51" w:rsidRPr="00C348A1">
        <w:rPr>
          <w:lang w:val="fr-FR"/>
        </w:rPr>
        <w:t>. Le groupe peut contenir 5 à 10</w:t>
      </w:r>
      <w:r w:rsidRPr="00C348A1">
        <w:rPr>
          <w:lang w:val="fr-FR"/>
        </w:rPr>
        <w:t xml:space="preserve"> personnes. Les conditions de crédit sont fixées par les institutions de micro</w:t>
      </w:r>
      <w:r w:rsidR="00407241" w:rsidRPr="00C348A1">
        <w:rPr>
          <w:lang w:val="fr-FR"/>
        </w:rPr>
        <w:t>-</w:t>
      </w:r>
      <w:r w:rsidRPr="00C348A1">
        <w:rPr>
          <w:lang w:val="fr-FR"/>
        </w:rPr>
        <w:t>finance, le montant du prêt à accorder à chaque membre du groupe est fixé par eux-mêmes. Cette méthodologie de crédit est utilisée par FONKOZE en milieu rural.</w:t>
      </w:r>
    </w:p>
    <w:p w:rsidR="000A3988" w:rsidRPr="00C348A1" w:rsidRDefault="000A3988" w:rsidP="0079591E">
      <w:pPr>
        <w:pStyle w:val="NormalWeb"/>
        <w:spacing w:line="480" w:lineRule="auto"/>
        <w:ind w:left="75"/>
        <w:jc w:val="both"/>
        <w:rPr>
          <w:lang w:val="fr-FR"/>
        </w:rPr>
      </w:pPr>
      <w:r w:rsidRPr="00C348A1">
        <w:rPr>
          <w:lang w:val="fr-FR"/>
        </w:rPr>
        <w:t xml:space="preserve">b) </w:t>
      </w:r>
      <w:r w:rsidRPr="00C348A1">
        <w:rPr>
          <w:rStyle w:val="Strong"/>
          <w:lang w:val="fr-FR"/>
        </w:rPr>
        <w:t xml:space="preserve">Le crédit direct ou individuel </w:t>
      </w:r>
      <w:r w:rsidRPr="00C348A1">
        <w:rPr>
          <w:lang w:val="fr-FR"/>
        </w:rPr>
        <w:t xml:space="preserve">est assimilable à la forme de crédit bancaire classique par laquelle les prêts sont consentis directement aux individus. Les officiers de crédit des IMF effectuent des visites dans les établissements des entrepreneurs pour évaluer leurs affaires, leur </w:t>
      </w:r>
      <w:r w:rsidRPr="00C348A1">
        <w:rPr>
          <w:lang w:val="fr-FR"/>
        </w:rPr>
        <w:lastRenderedPageBreak/>
        <w:t>moralité et leur capacité de remboursement. Parmi les institutions qui utilisent cette méthodologie, on peut citer ACME, GITH et les filiales des banques commerciales. Les institutions de crédit, utilisant cette méthodologie, offrent des montants de crédit plus élevés.</w:t>
      </w:r>
    </w:p>
    <w:p w:rsidR="000A3988" w:rsidRPr="00C348A1" w:rsidRDefault="000A3988" w:rsidP="0079591E">
      <w:pPr>
        <w:pStyle w:val="NormalWeb"/>
        <w:spacing w:line="480" w:lineRule="auto"/>
        <w:ind w:left="75"/>
        <w:jc w:val="both"/>
        <w:rPr>
          <w:lang w:val="fr-FR"/>
        </w:rPr>
      </w:pPr>
      <w:r w:rsidRPr="00C348A1">
        <w:rPr>
          <w:lang w:val="fr-FR"/>
        </w:rPr>
        <w:t xml:space="preserve">c) </w:t>
      </w:r>
      <w:r w:rsidRPr="00C348A1">
        <w:rPr>
          <w:rStyle w:val="Strong"/>
          <w:lang w:val="fr-FR"/>
        </w:rPr>
        <w:t xml:space="preserve">Banques communautaires : </w:t>
      </w:r>
      <w:r w:rsidRPr="00C348A1">
        <w:rPr>
          <w:lang w:val="fr-FR"/>
        </w:rPr>
        <w:t>ce sont des institutions locales formées de 20 à 35 personnes qui se mettent ensemble pour constituer un fonds utilisable pour chacun de ses membres. Les organisations de micro</w:t>
      </w:r>
      <w:r w:rsidR="00407241" w:rsidRPr="00C348A1">
        <w:rPr>
          <w:lang w:val="fr-FR"/>
        </w:rPr>
        <w:t>-</w:t>
      </w:r>
      <w:r w:rsidRPr="00C348A1">
        <w:rPr>
          <w:lang w:val="fr-FR"/>
        </w:rPr>
        <w:t xml:space="preserve">finance fournissent l'encadrement nécessaire au groupe, coordonnent les activités et déterminent les règles de fonctionnement. Les membres se portent mutuellement garants, les impayés des uns deviennent les responsabilités des autres lors des réunions de remboursement. Ces institutions sont </w:t>
      </w:r>
      <w:r w:rsidR="008004D2" w:rsidRPr="00C348A1">
        <w:rPr>
          <w:lang w:val="fr-FR"/>
        </w:rPr>
        <w:t xml:space="preserve">COD-EMH, </w:t>
      </w:r>
      <w:r w:rsidR="00407241" w:rsidRPr="00C348A1">
        <w:rPr>
          <w:lang w:val="fr-FR"/>
        </w:rPr>
        <w:t>CRS, ACLAM</w:t>
      </w:r>
      <w:r w:rsidR="008004D2" w:rsidRPr="00C348A1">
        <w:rPr>
          <w:lang w:val="fr-FR"/>
        </w:rPr>
        <w:t xml:space="preserve"> et la FINCA.</w:t>
      </w:r>
    </w:p>
    <w:p w:rsidR="000A3988" w:rsidRPr="00C348A1" w:rsidRDefault="000A3988" w:rsidP="0079591E">
      <w:pPr>
        <w:pStyle w:val="NormalWeb"/>
        <w:spacing w:line="480" w:lineRule="auto"/>
        <w:ind w:left="75"/>
        <w:jc w:val="both"/>
        <w:rPr>
          <w:lang w:val="fr-FR"/>
        </w:rPr>
      </w:pPr>
      <w:r w:rsidRPr="00C348A1">
        <w:rPr>
          <w:lang w:val="fr-FR"/>
        </w:rPr>
        <w:t xml:space="preserve">d) </w:t>
      </w:r>
      <w:r w:rsidRPr="00C348A1">
        <w:rPr>
          <w:rStyle w:val="Strong"/>
          <w:lang w:val="fr-FR"/>
        </w:rPr>
        <w:t xml:space="preserve">Les mutuelles de solidarité : </w:t>
      </w:r>
      <w:r w:rsidRPr="00C348A1">
        <w:rPr>
          <w:lang w:val="fr-FR"/>
        </w:rPr>
        <w:t>Une mutuelle de solidarité est un groupe de personnes socialement homogènes qui se connaissent et qui mettent ensemble leurs ressources en vue d'atteindre des objectifs communs ou de transformer les sommes collectées en crédit rotatif entre ses membres. Le complément de fonds externe est apporté par les IMF qui organisent une formation initiale ainsi qu'un encadrement continu pour les membres. Après une certaine période de maturité, la mutuelle se structure, se donne une raison sociale et devient une institution de micro</w:t>
      </w:r>
      <w:r w:rsidR="00407241" w:rsidRPr="00C348A1">
        <w:rPr>
          <w:lang w:val="fr-FR"/>
        </w:rPr>
        <w:t>-</w:t>
      </w:r>
      <w:r w:rsidRPr="00C348A1">
        <w:rPr>
          <w:lang w:val="fr-FR"/>
        </w:rPr>
        <w:t>finance qui, à son tour, accorde des financements à leurs membres. Les institutions qui encadrent les mutuelles sont, entre autres, GRAIFSI, KOFIP, FONSUP, CARITAS et le KNFP.</w:t>
      </w:r>
      <w:r w:rsidR="00407241" w:rsidRPr="00C348A1">
        <w:rPr>
          <w:lang w:val="fr-FR"/>
        </w:rPr>
        <w:t xml:space="preserve"> </w:t>
      </w:r>
      <w:r w:rsidRPr="00C348A1">
        <w:rPr>
          <w:lang w:val="fr-FR"/>
        </w:rPr>
        <w:t>Les deux dernières méthodologies de crédit sont utilisées plus en milieu rural.</w:t>
      </w:r>
      <w:r w:rsidR="00B93ACC" w:rsidRPr="00C348A1">
        <w:rPr>
          <w:rStyle w:val="FootnoteReference"/>
          <w:lang w:val="fr-FR"/>
        </w:rPr>
        <w:footnoteReference w:id="22"/>
      </w:r>
    </w:p>
    <w:p w:rsidR="00912B5E" w:rsidRPr="00C348A1" w:rsidRDefault="00912B5E"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2651E3" w:rsidRPr="00C348A1" w:rsidRDefault="002651E3" w:rsidP="002651E3">
      <w:pPr>
        <w:pStyle w:val="ListParagraph"/>
        <w:spacing w:before="100" w:beforeAutospacing="1" w:after="100" w:afterAutospacing="1" w:line="360" w:lineRule="auto"/>
        <w:ind w:left="570"/>
        <w:jc w:val="both"/>
        <w:rPr>
          <w:rFonts w:ascii="Times New Roman" w:eastAsia="Times New Roman" w:hAnsi="Times New Roman" w:cs="Times New Roman"/>
          <w:sz w:val="24"/>
          <w:szCs w:val="24"/>
          <w:lang w:val="fr-FR"/>
        </w:rPr>
      </w:pPr>
    </w:p>
    <w:p w:rsidR="00F6673C" w:rsidRPr="00C348A1" w:rsidRDefault="00F6673C" w:rsidP="006007AC">
      <w:pPr>
        <w:spacing w:line="360" w:lineRule="auto"/>
        <w:jc w:val="both"/>
        <w:rPr>
          <w:rFonts w:ascii="Times New Roman" w:eastAsia="Times New Roman" w:hAnsi="Times New Roman" w:cs="Times New Roman"/>
          <w:sz w:val="24"/>
          <w:szCs w:val="24"/>
          <w:lang w:val="fr-FR"/>
        </w:rPr>
      </w:pPr>
    </w:p>
    <w:p w:rsidR="00547DC5" w:rsidRPr="00C348A1" w:rsidRDefault="00547DC5" w:rsidP="000F1CB8">
      <w:pPr>
        <w:spacing w:line="360" w:lineRule="auto"/>
        <w:jc w:val="both"/>
        <w:rPr>
          <w:rFonts w:ascii="Times New Roman" w:eastAsia="Times New Roman" w:hAnsi="Times New Roman" w:cs="Times New Roman"/>
          <w:sz w:val="24"/>
          <w:szCs w:val="24"/>
          <w:lang w:val="fr-FR"/>
        </w:rPr>
      </w:pPr>
    </w:p>
    <w:p w:rsidR="00E1404F" w:rsidRDefault="00E1404F" w:rsidP="000F1CB8">
      <w:pPr>
        <w:spacing w:line="360" w:lineRule="auto"/>
        <w:jc w:val="both"/>
        <w:rPr>
          <w:rFonts w:ascii="Times New Roman" w:eastAsia="Times New Roman" w:hAnsi="Times New Roman" w:cs="Times New Roman"/>
          <w:sz w:val="24"/>
          <w:szCs w:val="24"/>
          <w:lang w:val="fr-FR"/>
        </w:rPr>
      </w:pPr>
    </w:p>
    <w:p w:rsidR="00E1404F" w:rsidRPr="00C348A1" w:rsidRDefault="00E1404F" w:rsidP="000F1CB8">
      <w:pPr>
        <w:spacing w:line="360" w:lineRule="auto"/>
        <w:jc w:val="both"/>
        <w:rPr>
          <w:rFonts w:ascii="Times New Roman" w:eastAsia="Times New Roman" w:hAnsi="Times New Roman" w:cs="Times New Roman"/>
          <w:sz w:val="24"/>
          <w:szCs w:val="24"/>
          <w:lang w:val="fr-FR"/>
        </w:rPr>
      </w:pPr>
    </w:p>
    <w:p w:rsidR="00C1625C" w:rsidRPr="00C348A1" w:rsidRDefault="0075454A" w:rsidP="00C1625C">
      <w:pPr>
        <w:spacing w:line="360" w:lineRule="auto"/>
        <w:jc w:val="center"/>
        <w:rPr>
          <w:rFonts w:ascii="Times New Roman" w:eastAsia="Times New Roman" w:hAnsi="Times New Roman" w:cs="Times New Roman"/>
          <w:sz w:val="52"/>
          <w:szCs w:val="52"/>
          <w:lang w:val="fr-FR"/>
        </w:rPr>
      </w:pPr>
      <w:r w:rsidRPr="00C348A1">
        <w:rPr>
          <w:rFonts w:ascii="Times New Roman" w:eastAsia="Times New Roman" w:hAnsi="Times New Roman" w:cs="Times New Roman"/>
          <w:sz w:val="52"/>
          <w:szCs w:val="52"/>
          <w:lang w:val="fr-FR"/>
        </w:rPr>
        <w:t>CHAPITRE II</w:t>
      </w:r>
      <w:r w:rsidR="003724C5" w:rsidRPr="00C348A1">
        <w:rPr>
          <w:rFonts w:ascii="Times New Roman" w:eastAsia="Times New Roman" w:hAnsi="Times New Roman" w:cs="Times New Roman"/>
          <w:sz w:val="52"/>
          <w:szCs w:val="52"/>
          <w:lang w:val="fr-FR"/>
        </w:rPr>
        <w:t>I</w:t>
      </w:r>
    </w:p>
    <w:p w:rsidR="006A0438" w:rsidRPr="00C348A1" w:rsidRDefault="00D74F6F" w:rsidP="00C1625C">
      <w:pPr>
        <w:spacing w:line="360" w:lineRule="auto"/>
        <w:jc w:val="center"/>
        <w:rPr>
          <w:rFonts w:ascii="Times New Roman" w:eastAsia="Times New Roman" w:hAnsi="Times New Roman" w:cs="Times New Roman"/>
          <w:sz w:val="52"/>
          <w:szCs w:val="52"/>
          <w:lang w:val="fr-FR"/>
        </w:rPr>
      </w:pPr>
      <w:r w:rsidRPr="00C348A1">
        <w:rPr>
          <w:rFonts w:ascii="Times New Roman" w:eastAsia="Times New Roman" w:hAnsi="Times New Roman" w:cs="Times New Roman"/>
          <w:sz w:val="52"/>
          <w:szCs w:val="52"/>
          <w:lang w:val="fr-FR"/>
        </w:rPr>
        <w:t xml:space="preserve">Présentation </w:t>
      </w:r>
      <w:r w:rsidR="0075454A" w:rsidRPr="00C348A1">
        <w:rPr>
          <w:rFonts w:ascii="Times New Roman" w:eastAsia="Times New Roman" w:hAnsi="Times New Roman" w:cs="Times New Roman"/>
          <w:sz w:val="52"/>
          <w:szCs w:val="52"/>
          <w:lang w:val="fr-FR"/>
        </w:rPr>
        <w:t>Général</w:t>
      </w:r>
      <w:r w:rsidRPr="00C348A1">
        <w:rPr>
          <w:rFonts w:ascii="Times New Roman" w:eastAsia="Times New Roman" w:hAnsi="Times New Roman" w:cs="Times New Roman"/>
          <w:sz w:val="52"/>
          <w:szCs w:val="52"/>
          <w:lang w:val="fr-FR"/>
        </w:rPr>
        <w:t>e</w:t>
      </w:r>
      <w:r w:rsidR="0075454A" w:rsidRPr="00C348A1">
        <w:rPr>
          <w:rFonts w:ascii="Times New Roman" w:eastAsia="Times New Roman" w:hAnsi="Times New Roman" w:cs="Times New Roman"/>
          <w:sz w:val="52"/>
          <w:szCs w:val="52"/>
          <w:lang w:val="fr-FR"/>
        </w:rPr>
        <w:t xml:space="preserve"> d</w:t>
      </w:r>
      <w:r w:rsidR="00EA5B8F" w:rsidRPr="00C348A1">
        <w:rPr>
          <w:rFonts w:ascii="Times New Roman" w:eastAsia="Times New Roman" w:hAnsi="Times New Roman" w:cs="Times New Roman"/>
          <w:sz w:val="52"/>
          <w:szCs w:val="52"/>
          <w:lang w:val="fr-FR"/>
        </w:rPr>
        <w:t>es Petites et Moyennes Entreprises (PME)</w:t>
      </w:r>
      <w:r w:rsidR="00257C83">
        <w:rPr>
          <w:rFonts w:ascii="Times New Roman" w:eastAsia="Times New Roman" w:hAnsi="Times New Roman" w:cs="Times New Roman"/>
          <w:sz w:val="52"/>
          <w:szCs w:val="52"/>
          <w:lang w:val="fr-FR"/>
        </w:rPr>
        <w:t xml:space="preserve"> en Haiti</w:t>
      </w:r>
    </w:p>
    <w:p w:rsidR="006A0438" w:rsidRPr="00C348A1" w:rsidRDefault="006A0438" w:rsidP="00C1625C">
      <w:pPr>
        <w:spacing w:line="360" w:lineRule="auto"/>
        <w:jc w:val="center"/>
        <w:rPr>
          <w:rFonts w:ascii="Times New Roman" w:eastAsia="Times New Roman" w:hAnsi="Times New Roman" w:cs="Times New Roman"/>
          <w:sz w:val="52"/>
          <w:szCs w:val="52"/>
          <w:lang w:val="fr-FR"/>
        </w:rPr>
      </w:pPr>
    </w:p>
    <w:p w:rsidR="006A0438" w:rsidRPr="00C348A1" w:rsidRDefault="006A0438" w:rsidP="00C1625C">
      <w:pPr>
        <w:spacing w:line="360" w:lineRule="auto"/>
        <w:jc w:val="center"/>
        <w:rPr>
          <w:rFonts w:ascii="Times New Roman" w:eastAsia="Times New Roman" w:hAnsi="Times New Roman" w:cs="Times New Roman"/>
          <w:sz w:val="52"/>
          <w:szCs w:val="52"/>
          <w:lang w:val="fr-FR"/>
        </w:rPr>
      </w:pPr>
    </w:p>
    <w:p w:rsidR="00FE50BE" w:rsidRPr="00C348A1" w:rsidRDefault="00FE50BE" w:rsidP="006007AC">
      <w:pPr>
        <w:spacing w:line="360" w:lineRule="auto"/>
        <w:rPr>
          <w:rFonts w:ascii="Times New Roman" w:hAnsi="Times New Roman" w:cs="Times New Roman"/>
          <w:sz w:val="24"/>
          <w:szCs w:val="24"/>
          <w:lang w:val="fr-FR"/>
        </w:rPr>
      </w:pPr>
    </w:p>
    <w:p w:rsidR="00EA5B8F" w:rsidRDefault="00EA5B8F" w:rsidP="006007AC">
      <w:pPr>
        <w:spacing w:line="360" w:lineRule="auto"/>
        <w:rPr>
          <w:rFonts w:ascii="Times New Roman" w:hAnsi="Times New Roman" w:cs="Times New Roman"/>
          <w:b/>
          <w:color w:val="231F20"/>
          <w:sz w:val="28"/>
          <w:szCs w:val="28"/>
          <w:lang w:val="fr-FR"/>
        </w:rPr>
      </w:pPr>
    </w:p>
    <w:p w:rsidR="00257C83" w:rsidRDefault="00257C83" w:rsidP="006007AC">
      <w:pPr>
        <w:spacing w:line="360" w:lineRule="auto"/>
        <w:rPr>
          <w:rFonts w:ascii="Times New Roman" w:hAnsi="Times New Roman" w:cs="Times New Roman"/>
          <w:b/>
          <w:color w:val="231F20"/>
          <w:sz w:val="28"/>
          <w:szCs w:val="28"/>
          <w:lang w:val="fr-FR"/>
        </w:rPr>
      </w:pPr>
    </w:p>
    <w:p w:rsidR="000729FD" w:rsidRPr="00C348A1" w:rsidRDefault="000729FD" w:rsidP="006007AC">
      <w:pPr>
        <w:spacing w:line="360" w:lineRule="auto"/>
        <w:rPr>
          <w:rFonts w:ascii="Times New Roman" w:hAnsi="Times New Roman" w:cs="Times New Roman"/>
          <w:b/>
          <w:color w:val="231F20"/>
          <w:sz w:val="28"/>
          <w:szCs w:val="28"/>
          <w:lang w:val="fr-FR"/>
        </w:rPr>
      </w:pPr>
    </w:p>
    <w:p w:rsidR="00557F6D" w:rsidRPr="00C348A1" w:rsidRDefault="004472D5" w:rsidP="00ED03B2">
      <w:pPr>
        <w:spacing w:line="360" w:lineRule="auto"/>
        <w:ind w:firstLine="75"/>
        <w:rPr>
          <w:rFonts w:ascii="Times New Roman" w:hAnsi="Times New Roman" w:cs="Times New Roman"/>
          <w:b/>
          <w:color w:val="231F20"/>
          <w:sz w:val="28"/>
          <w:szCs w:val="28"/>
          <w:lang w:val="fr-FR"/>
        </w:rPr>
      </w:pPr>
      <w:r w:rsidRPr="00C348A1">
        <w:rPr>
          <w:rFonts w:ascii="Times New Roman" w:hAnsi="Times New Roman" w:cs="Times New Roman"/>
          <w:b/>
          <w:color w:val="231F20"/>
          <w:sz w:val="28"/>
          <w:szCs w:val="28"/>
          <w:lang w:val="fr-FR"/>
        </w:rPr>
        <w:lastRenderedPageBreak/>
        <w:t>3</w:t>
      </w:r>
      <w:r w:rsidR="00ED03B2">
        <w:rPr>
          <w:rFonts w:ascii="Times New Roman" w:hAnsi="Times New Roman" w:cs="Times New Roman"/>
          <w:b/>
          <w:color w:val="231F20"/>
          <w:sz w:val="28"/>
          <w:szCs w:val="28"/>
          <w:lang w:val="fr-FR"/>
        </w:rPr>
        <w:t>.1</w:t>
      </w:r>
      <w:r w:rsidR="001B3548" w:rsidRPr="00C348A1">
        <w:rPr>
          <w:rFonts w:ascii="Times New Roman" w:hAnsi="Times New Roman" w:cs="Times New Roman"/>
          <w:b/>
          <w:color w:val="231F20"/>
          <w:sz w:val="28"/>
          <w:szCs w:val="28"/>
          <w:lang w:val="fr-FR"/>
        </w:rPr>
        <w:t>. Les</w:t>
      </w:r>
      <w:r w:rsidR="00557F6D" w:rsidRPr="00C348A1">
        <w:rPr>
          <w:rFonts w:ascii="Times New Roman" w:hAnsi="Times New Roman" w:cs="Times New Roman"/>
          <w:b/>
          <w:color w:val="231F20"/>
          <w:sz w:val="28"/>
          <w:szCs w:val="28"/>
          <w:lang w:val="fr-FR"/>
        </w:rPr>
        <w:t xml:space="preserve"> Petites et Moyennes Entreprises (PME)</w:t>
      </w:r>
    </w:p>
    <w:p w:rsidR="00CB502B" w:rsidRPr="00C348A1" w:rsidRDefault="00CB502B" w:rsidP="00E1404F">
      <w:pPr>
        <w:pStyle w:val="NormalWeb"/>
        <w:spacing w:line="480" w:lineRule="auto"/>
        <w:ind w:left="75" w:firstLine="645"/>
        <w:jc w:val="both"/>
        <w:rPr>
          <w:lang w:val="fr-FR"/>
        </w:rPr>
      </w:pPr>
      <w:r w:rsidRPr="00C348A1">
        <w:rPr>
          <w:lang w:val="fr-FR"/>
        </w:rPr>
        <w:t>On ne dispose pas de donnés classiques sur l'histoire du concept PME, malgré les activités de ces formes d'entreprise se situent loin dans le temps. Selon Rein Peterson, le concept PME est aussi vieux que l'étude de l'économie elle-même</w:t>
      </w:r>
      <w:bookmarkStart w:id="15" w:name="fnref20"/>
      <w:bookmarkEnd w:id="15"/>
      <w:r w:rsidRPr="00C348A1">
        <w:rPr>
          <w:lang w:val="fr-FR"/>
        </w:rPr>
        <w:t xml:space="preserve">. Cette notion en France peut remonter à 1946 lors de la création de la Confédération Générale des Petites et Moyennes Entreprise (CGPME). </w:t>
      </w:r>
      <w:bookmarkStart w:id="16" w:name="fnref21"/>
      <w:bookmarkEnd w:id="16"/>
      <w:r w:rsidR="00EA5B8F" w:rsidRPr="00C348A1">
        <w:rPr>
          <w:rStyle w:val="FootnoteReference"/>
          <w:lang w:val="fr-FR"/>
        </w:rPr>
        <w:footnoteReference w:id="23"/>
      </w:r>
    </w:p>
    <w:p w:rsidR="00CB502B" w:rsidRPr="00C348A1" w:rsidRDefault="00CB502B" w:rsidP="00E1404F">
      <w:pPr>
        <w:pStyle w:val="NormalWeb"/>
        <w:spacing w:line="480" w:lineRule="auto"/>
        <w:ind w:left="75" w:firstLine="645"/>
        <w:jc w:val="both"/>
        <w:rPr>
          <w:lang w:val="fr-FR"/>
        </w:rPr>
      </w:pPr>
      <w:r w:rsidRPr="00C348A1">
        <w:rPr>
          <w:lang w:val="fr-FR"/>
        </w:rPr>
        <w:t xml:space="preserve">Depuis un bon bout de temps, le concept occupe une place prépondérante dans les formulations de politiques économiques de beaucoup de pays qui, chacun, donnent une définition selon les caractéristiques de son environnement économique. </w:t>
      </w:r>
    </w:p>
    <w:p w:rsidR="00714A34" w:rsidRPr="00C348A1" w:rsidRDefault="00CB502B" w:rsidP="00E1404F">
      <w:pPr>
        <w:pStyle w:val="NormalWeb"/>
        <w:spacing w:line="480" w:lineRule="auto"/>
        <w:ind w:left="75" w:firstLine="645"/>
        <w:jc w:val="both"/>
        <w:rPr>
          <w:lang w:val="fr-FR"/>
        </w:rPr>
      </w:pPr>
      <w:r w:rsidRPr="00C348A1">
        <w:rPr>
          <w:lang w:val="fr-FR"/>
        </w:rPr>
        <w:t>Comme caractéristiques des PME, elle retient une fable barrière à l'entrée, un capital de départ limité, un processus de production simple basé sur la force de travail essentiellement, une qualification acquise par apprentissage, limitation de l'accès au crédit bancaire et utilisation de financement informel, production de biens simples pour satisfaire les besoins vitaux de leurs clients, grande concurrence du fait de l'absence de barrières à l'entrée et la non spécialisation des produits, un marché de proximité insuffisant, manqué de représentativité et de regroupement par rapport aux autres secteurs de l'économie.</w:t>
      </w:r>
      <w:r w:rsidR="003C7DB5" w:rsidRPr="00C348A1">
        <w:rPr>
          <w:rStyle w:val="FootnoteReference"/>
          <w:lang w:val="fr-FR"/>
        </w:rPr>
        <w:footnoteReference w:id="24"/>
      </w:r>
    </w:p>
    <w:p w:rsidR="00156A73" w:rsidRDefault="00ED03B2" w:rsidP="00ED03B2">
      <w:pPr>
        <w:pStyle w:val="NormalWeb"/>
        <w:spacing w:line="480" w:lineRule="auto"/>
        <w:ind w:firstLine="75"/>
        <w:jc w:val="both"/>
        <w:rPr>
          <w:rStyle w:val="Strong"/>
          <w:sz w:val="28"/>
          <w:szCs w:val="28"/>
          <w:lang w:val="fr-FR"/>
        </w:rPr>
      </w:pPr>
      <w:r>
        <w:rPr>
          <w:rStyle w:val="Strong"/>
          <w:sz w:val="28"/>
          <w:szCs w:val="28"/>
          <w:lang w:val="fr-FR"/>
        </w:rPr>
        <w:t>3.2</w:t>
      </w:r>
      <w:r w:rsidR="00204B11">
        <w:rPr>
          <w:rStyle w:val="Strong"/>
          <w:sz w:val="28"/>
          <w:szCs w:val="28"/>
          <w:lang w:val="fr-FR"/>
        </w:rPr>
        <w:t xml:space="preserve"> </w:t>
      </w:r>
      <w:r w:rsidR="00465A4A">
        <w:rPr>
          <w:rStyle w:val="Strong"/>
          <w:sz w:val="28"/>
          <w:szCs w:val="28"/>
          <w:lang w:val="fr-FR"/>
        </w:rPr>
        <w:t>Caractéristiques</w:t>
      </w:r>
      <w:r w:rsidR="00F30BFA">
        <w:rPr>
          <w:rStyle w:val="Strong"/>
          <w:sz w:val="28"/>
          <w:szCs w:val="28"/>
          <w:lang w:val="fr-FR"/>
        </w:rPr>
        <w:t xml:space="preserve"> des PME en Haiti</w:t>
      </w:r>
    </w:p>
    <w:p w:rsidR="00F30BFA" w:rsidRDefault="00F30BFA" w:rsidP="00F30BFA">
      <w:pPr>
        <w:pStyle w:val="NormalWeb"/>
        <w:spacing w:line="480" w:lineRule="auto"/>
        <w:jc w:val="both"/>
        <w:rPr>
          <w:rStyle w:val="Strong"/>
          <w:b w:val="0"/>
          <w:lang w:val="fr-FR"/>
        </w:rPr>
      </w:pPr>
      <w:r w:rsidRPr="00F30BFA">
        <w:rPr>
          <w:rStyle w:val="Strong"/>
          <w:b w:val="0"/>
          <w:lang w:val="fr-FR"/>
        </w:rPr>
        <w:t>Les sciences de la gestion</w:t>
      </w:r>
      <w:r>
        <w:rPr>
          <w:rStyle w:val="Strong"/>
          <w:b w:val="0"/>
          <w:lang w:val="fr-FR"/>
        </w:rPr>
        <w:t xml:space="preserve"> retiennent quatre fonctions fondamentales de l’entreprise : la fonction de production, la fonction marketing, la fonction finance et la fonction des Ressources Humaines.  </w:t>
      </w:r>
      <w:r>
        <w:rPr>
          <w:rStyle w:val="Strong"/>
          <w:b w:val="0"/>
          <w:lang w:val="fr-FR"/>
        </w:rPr>
        <w:lastRenderedPageBreak/>
        <w:t>Ce son</w:t>
      </w:r>
      <w:r w:rsidR="00465A4A">
        <w:rPr>
          <w:rStyle w:val="Strong"/>
          <w:b w:val="0"/>
          <w:lang w:val="fr-FR"/>
        </w:rPr>
        <w:t>t ces fonctions qui déterminent</w:t>
      </w:r>
      <w:r>
        <w:rPr>
          <w:rStyle w:val="Strong"/>
          <w:b w:val="0"/>
          <w:lang w:val="fr-FR"/>
        </w:rPr>
        <w:t xml:space="preserve">, de manière </w:t>
      </w:r>
      <w:r w:rsidR="00465A4A">
        <w:rPr>
          <w:rStyle w:val="Strong"/>
          <w:b w:val="0"/>
          <w:lang w:val="fr-FR"/>
        </w:rPr>
        <w:t>opérationnelle</w:t>
      </w:r>
      <w:r>
        <w:rPr>
          <w:rStyle w:val="Strong"/>
          <w:b w:val="0"/>
          <w:lang w:val="fr-FR"/>
        </w:rPr>
        <w:t>, ce que font quotidiennement les entreprises.</w:t>
      </w:r>
    </w:p>
    <w:p w:rsidR="006B1C6E" w:rsidRPr="006B1C6E" w:rsidRDefault="006B1C6E" w:rsidP="00153CFC">
      <w:pPr>
        <w:pStyle w:val="NormalWeb"/>
        <w:numPr>
          <w:ilvl w:val="0"/>
          <w:numId w:val="32"/>
        </w:numPr>
        <w:spacing w:line="480" w:lineRule="auto"/>
        <w:jc w:val="both"/>
        <w:rPr>
          <w:rStyle w:val="Strong"/>
          <w:lang w:val="fr-FR"/>
        </w:rPr>
      </w:pPr>
      <w:r w:rsidRPr="006B1C6E">
        <w:rPr>
          <w:rStyle w:val="Strong"/>
          <w:lang w:val="fr-FR"/>
        </w:rPr>
        <w:t>La Production</w:t>
      </w:r>
    </w:p>
    <w:p w:rsidR="006B1C6E" w:rsidRDefault="006B1C6E" w:rsidP="00293E8D">
      <w:pPr>
        <w:pStyle w:val="NormalWeb"/>
        <w:spacing w:line="480" w:lineRule="auto"/>
        <w:ind w:firstLine="720"/>
        <w:jc w:val="both"/>
        <w:rPr>
          <w:rStyle w:val="Strong"/>
          <w:b w:val="0"/>
          <w:lang w:val="fr-FR"/>
        </w:rPr>
      </w:pPr>
      <w:r>
        <w:rPr>
          <w:rStyle w:val="Strong"/>
          <w:b w:val="0"/>
          <w:lang w:val="fr-FR"/>
        </w:rPr>
        <w:t>Au</w:t>
      </w:r>
      <w:r w:rsidR="008A7616">
        <w:rPr>
          <w:rStyle w:val="Strong"/>
          <w:b w:val="0"/>
          <w:lang w:val="fr-FR"/>
        </w:rPr>
        <w:t xml:space="preserve"> niveau des petites et moyennes entreprises Haïtiennes, ces fonctions n’existent presque pas et celles qui en tiennent compte confondent toutes les fonctions.</w:t>
      </w:r>
      <w:r w:rsidR="00C90ECE">
        <w:rPr>
          <w:rStyle w:val="Strong"/>
          <w:b w:val="0"/>
          <w:lang w:val="fr-FR"/>
        </w:rPr>
        <w:t xml:space="preserve"> La fonction de production concerne les entreprises de production. Ces dernières sont peu nombreuses par rapport aux entreprises commerciales et faiblement capitalisées en termes d’actifs.</w:t>
      </w:r>
      <w:r w:rsidR="0096208E">
        <w:rPr>
          <w:rStyle w:val="Strong"/>
          <w:b w:val="0"/>
          <w:lang w:val="fr-FR"/>
        </w:rPr>
        <w:t xml:space="preserve"> Les </w:t>
      </w:r>
      <w:r w:rsidR="005B342D">
        <w:rPr>
          <w:rStyle w:val="Strong"/>
          <w:b w:val="0"/>
          <w:lang w:val="fr-FR"/>
        </w:rPr>
        <w:t>équipements</w:t>
      </w:r>
      <w:r w:rsidR="0096208E">
        <w:rPr>
          <w:rStyle w:val="Strong"/>
          <w:b w:val="0"/>
          <w:lang w:val="fr-FR"/>
        </w:rPr>
        <w:t xml:space="preserve"> sont </w:t>
      </w:r>
      <w:r w:rsidR="005B342D">
        <w:rPr>
          <w:rStyle w:val="Strong"/>
          <w:b w:val="0"/>
          <w:lang w:val="fr-FR"/>
        </w:rPr>
        <w:t>très</w:t>
      </w:r>
      <w:r w:rsidR="0096208E">
        <w:rPr>
          <w:rStyle w:val="Strong"/>
          <w:b w:val="0"/>
          <w:lang w:val="fr-FR"/>
        </w:rPr>
        <w:t xml:space="preserve"> simples et de faible </w:t>
      </w:r>
      <w:r w:rsidR="005B342D">
        <w:rPr>
          <w:rStyle w:val="Strong"/>
          <w:b w:val="0"/>
          <w:lang w:val="fr-FR"/>
        </w:rPr>
        <w:t>technicité</w:t>
      </w:r>
      <w:r w:rsidR="0096208E">
        <w:rPr>
          <w:rStyle w:val="Strong"/>
          <w:b w:val="0"/>
          <w:lang w:val="fr-FR"/>
        </w:rPr>
        <w:t xml:space="preserve">. Il n’y a </w:t>
      </w:r>
      <w:r w:rsidR="005B342D">
        <w:rPr>
          <w:rStyle w:val="Strong"/>
          <w:b w:val="0"/>
          <w:lang w:val="fr-FR"/>
        </w:rPr>
        <w:t>pas, à</w:t>
      </w:r>
      <w:r w:rsidR="0096208E">
        <w:rPr>
          <w:rStyle w:val="Strong"/>
          <w:b w:val="0"/>
          <w:lang w:val="fr-FR"/>
        </w:rPr>
        <w:t xml:space="preserve"> proprement parler, des </w:t>
      </w:r>
      <w:r w:rsidR="005B342D">
        <w:rPr>
          <w:rStyle w:val="Strong"/>
          <w:b w:val="0"/>
          <w:lang w:val="fr-FR"/>
        </w:rPr>
        <w:t>procédures</w:t>
      </w:r>
      <w:r w:rsidR="0096208E">
        <w:rPr>
          <w:rStyle w:val="Strong"/>
          <w:b w:val="0"/>
          <w:lang w:val="fr-FR"/>
        </w:rPr>
        <w:t xml:space="preserve"> et une </w:t>
      </w:r>
      <w:r w:rsidR="005B342D">
        <w:rPr>
          <w:rStyle w:val="Strong"/>
          <w:b w:val="0"/>
          <w:lang w:val="fr-FR"/>
        </w:rPr>
        <w:t>définition</w:t>
      </w:r>
      <w:r w:rsidR="0096208E">
        <w:rPr>
          <w:rStyle w:val="Strong"/>
          <w:b w:val="0"/>
          <w:lang w:val="fr-FR"/>
        </w:rPr>
        <w:t xml:space="preserve"> scientifique de la production.  Dans les </w:t>
      </w:r>
      <w:r w:rsidR="005B342D">
        <w:rPr>
          <w:rStyle w:val="Strong"/>
          <w:b w:val="0"/>
          <w:lang w:val="fr-FR"/>
        </w:rPr>
        <w:t>unités</w:t>
      </w:r>
      <w:r w:rsidR="0096208E">
        <w:rPr>
          <w:rStyle w:val="Strong"/>
          <w:b w:val="0"/>
          <w:lang w:val="fr-FR"/>
        </w:rPr>
        <w:t xml:space="preserve"> les plus petites, on produit pour satisfaire la demande de </w:t>
      </w:r>
      <w:r w:rsidR="005B342D">
        <w:rPr>
          <w:rStyle w:val="Strong"/>
          <w:b w:val="0"/>
          <w:lang w:val="fr-FR"/>
        </w:rPr>
        <w:t>proximité</w:t>
      </w:r>
      <w:r w:rsidR="0096208E">
        <w:rPr>
          <w:rStyle w:val="Strong"/>
          <w:b w:val="0"/>
          <w:lang w:val="fr-FR"/>
        </w:rPr>
        <w:t xml:space="preserve"> sans se soucier du s</w:t>
      </w:r>
      <w:r w:rsidR="00955D55">
        <w:rPr>
          <w:rStyle w:val="Strong"/>
          <w:b w:val="0"/>
          <w:lang w:val="fr-FR"/>
        </w:rPr>
        <w:t xml:space="preserve">euil de </w:t>
      </w:r>
      <w:r w:rsidR="005B342D">
        <w:rPr>
          <w:rStyle w:val="Strong"/>
          <w:b w:val="0"/>
          <w:lang w:val="fr-FR"/>
        </w:rPr>
        <w:t>rentabilité</w:t>
      </w:r>
      <w:r w:rsidR="00955D55">
        <w:rPr>
          <w:rStyle w:val="Strong"/>
          <w:b w:val="0"/>
          <w:lang w:val="fr-FR"/>
        </w:rPr>
        <w:t xml:space="preserve">, du </w:t>
      </w:r>
      <w:r w:rsidR="005B342D">
        <w:rPr>
          <w:rStyle w:val="Strong"/>
          <w:b w:val="0"/>
          <w:lang w:val="fr-FR"/>
        </w:rPr>
        <w:t>délai</w:t>
      </w:r>
      <w:r w:rsidR="00955D55">
        <w:rPr>
          <w:rStyle w:val="Strong"/>
          <w:b w:val="0"/>
          <w:lang w:val="fr-FR"/>
        </w:rPr>
        <w:t xml:space="preserve"> d’</w:t>
      </w:r>
      <w:r w:rsidR="005B342D">
        <w:rPr>
          <w:rStyle w:val="Strong"/>
          <w:b w:val="0"/>
          <w:lang w:val="fr-FR"/>
        </w:rPr>
        <w:t>écoulement</w:t>
      </w:r>
      <w:r w:rsidR="00955D55">
        <w:rPr>
          <w:rStyle w:val="Strong"/>
          <w:b w:val="0"/>
          <w:lang w:val="fr-FR"/>
        </w:rPr>
        <w:t xml:space="preserve"> des stocks, du stock de </w:t>
      </w:r>
      <w:r w:rsidR="005B342D">
        <w:rPr>
          <w:rStyle w:val="Strong"/>
          <w:b w:val="0"/>
          <w:lang w:val="fr-FR"/>
        </w:rPr>
        <w:t>sécurité</w:t>
      </w:r>
      <w:r w:rsidR="00955D55">
        <w:rPr>
          <w:rStyle w:val="Strong"/>
          <w:b w:val="0"/>
          <w:lang w:val="fr-FR"/>
        </w:rPr>
        <w:t xml:space="preserve"> etc.  Dans </w:t>
      </w:r>
      <w:r w:rsidR="005B342D">
        <w:rPr>
          <w:rStyle w:val="Strong"/>
          <w:b w:val="0"/>
          <w:lang w:val="fr-FR"/>
        </w:rPr>
        <w:t>les unités</w:t>
      </w:r>
      <w:r w:rsidR="00955D55">
        <w:rPr>
          <w:rStyle w:val="Strong"/>
          <w:b w:val="0"/>
          <w:lang w:val="fr-FR"/>
        </w:rPr>
        <w:t xml:space="preserve"> les plus grandes, il y a comme </w:t>
      </w:r>
      <w:r w:rsidR="005B342D">
        <w:rPr>
          <w:rStyle w:val="Strong"/>
          <w:b w:val="0"/>
          <w:lang w:val="fr-FR"/>
        </w:rPr>
        <w:t>élément</w:t>
      </w:r>
      <w:r w:rsidR="00955D55">
        <w:rPr>
          <w:rStyle w:val="Strong"/>
          <w:b w:val="0"/>
          <w:lang w:val="fr-FR"/>
        </w:rPr>
        <w:t xml:space="preserve"> de </w:t>
      </w:r>
      <w:r w:rsidR="005B342D">
        <w:rPr>
          <w:rStyle w:val="Strong"/>
          <w:b w:val="0"/>
          <w:lang w:val="fr-FR"/>
        </w:rPr>
        <w:t>différenciation</w:t>
      </w:r>
      <w:r w:rsidR="00955D55">
        <w:rPr>
          <w:rStyle w:val="Strong"/>
          <w:b w:val="0"/>
          <w:lang w:val="fr-FR"/>
        </w:rPr>
        <w:t xml:space="preserve">, une extension de marche </w:t>
      </w:r>
      <w:r w:rsidR="005B342D">
        <w:rPr>
          <w:rStyle w:val="Strong"/>
          <w:b w:val="0"/>
          <w:lang w:val="fr-FR"/>
        </w:rPr>
        <w:t>résultant</w:t>
      </w:r>
      <w:r w:rsidR="00955D55">
        <w:rPr>
          <w:rStyle w:val="Strong"/>
          <w:b w:val="0"/>
          <w:lang w:val="fr-FR"/>
        </w:rPr>
        <w:t xml:space="preserve"> d’une plus grande </w:t>
      </w:r>
      <w:r w:rsidR="005B342D">
        <w:rPr>
          <w:rStyle w:val="Strong"/>
          <w:b w:val="0"/>
          <w:lang w:val="fr-FR"/>
        </w:rPr>
        <w:t>capacité</w:t>
      </w:r>
      <w:r w:rsidR="00955D55">
        <w:rPr>
          <w:rStyle w:val="Strong"/>
          <w:b w:val="0"/>
          <w:lang w:val="fr-FR"/>
        </w:rPr>
        <w:t xml:space="preserve"> relative de production.  Mais l’aspect scientifique de la production est ignoré.  Le management des stocks, des approvisionnements, de la </w:t>
      </w:r>
      <w:r w:rsidR="005B342D">
        <w:rPr>
          <w:rStyle w:val="Strong"/>
          <w:b w:val="0"/>
          <w:lang w:val="fr-FR"/>
        </w:rPr>
        <w:t>qualité</w:t>
      </w:r>
      <w:r w:rsidR="00955D55">
        <w:rPr>
          <w:rStyle w:val="Strong"/>
          <w:b w:val="0"/>
          <w:lang w:val="fr-FR"/>
        </w:rPr>
        <w:t xml:space="preserve"> n’est pas rigoureusement assuré.</w:t>
      </w:r>
    </w:p>
    <w:p w:rsidR="002706D0" w:rsidRDefault="002706D0" w:rsidP="00293E8D">
      <w:pPr>
        <w:pStyle w:val="NormalWeb"/>
        <w:spacing w:line="480" w:lineRule="auto"/>
        <w:ind w:firstLine="720"/>
        <w:jc w:val="both"/>
        <w:rPr>
          <w:rStyle w:val="Strong"/>
          <w:b w:val="0"/>
          <w:lang w:val="fr-FR"/>
        </w:rPr>
      </w:pPr>
      <w:r>
        <w:rPr>
          <w:rStyle w:val="Strong"/>
          <w:b w:val="0"/>
          <w:lang w:val="fr-FR"/>
        </w:rPr>
        <w:t xml:space="preserve">En termes de conception et d’organisation du système de production, il n’y a pas une approche </w:t>
      </w:r>
      <w:r w:rsidR="00766D59">
        <w:rPr>
          <w:rStyle w:val="Strong"/>
          <w:b w:val="0"/>
          <w:lang w:val="fr-FR"/>
        </w:rPr>
        <w:t>systématique</w:t>
      </w:r>
      <w:r>
        <w:rPr>
          <w:rStyle w:val="Strong"/>
          <w:b w:val="0"/>
          <w:lang w:val="fr-FR"/>
        </w:rPr>
        <w:t xml:space="preserve">. Tout se fait sur la base de routine. Les produits sont </w:t>
      </w:r>
      <w:r w:rsidR="00766D59">
        <w:rPr>
          <w:rStyle w:val="Strong"/>
          <w:b w:val="0"/>
          <w:lang w:val="fr-FR"/>
        </w:rPr>
        <w:t>conçus</w:t>
      </w:r>
      <w:r>
        <w:rPr>
          <w:rStyle w:val="Strong"/>
          <w:b w:val="0"/>
          <w:lang w:val="fr-FR"/>
        </w:rPr>
        <w:t xml:space="preserve"> par imitation, sans avoir aucun </w:t>
      </w:r>
      <w:r w:rsidR="00766D59">
        <w:rPr>
          <w:rStyle w:val="Strong"/>
          <w:b w:val="0"/>
          <w:lang w:val="fr-FR"/>
        </w:rPr>
        <w:t>élément</w:t>
      </w:r>
      <w:r>
        <w:rPr>
          <w:rStyle w:val="Strong"/>
          <w:b w:val="0"/>
          <w:lang w:val="fr-FR"/>
        </w:rPr>
        <w:t xml:space="preserve"> de </w:t>
      </w:r>
      <w:r w:rsidR="00766D59">
        <w:rPr>
          <w:rStyle w:val="Strong"/>
          <w:b w:val="0"/>
          <w:lang w:val="fr-FR"/>
        </w:rPr>
        <w:t>différenciation</w:t>
      </w:r>
      <w:r>
        <w:rPr>
          <w:rStyle w:val="Strong"/>
          <w:b w:val="0"/>
          <w:lang w:val="fr-FR"/>
        </w:rPr>
        <w:t xml:space="preserve"> par rapport à la concurrence et sans aussi tenir compte des risques </w:t>
      </w:r>
      <w:r w:rsidR="00766D59">
        <w:rPr>
          <w:rStyle w:val="Strong"/>
          <w:b w:val="0"/>
          <w:lang w:val="fr-FR"/>
        </w:rPr>
        <w:t>perçus</w:t>
      </w:r>
      <w:r>
        <w:rPr>
          <w:rStyle w:val="Strong"/>
          <w:b w:val="0"/>
          <w:lang w:val="fr-FR"/>
        </w:rPr>
        <w:t xml:space="preserve"> par les consommateurs.</w:t>
      </w:r>
    </w:p>
    <w:p w:rsidR="00293E8D" w:rsidRDefault="00293E8D" w:rsidP="00293E8D">
      <w:pPr>
        <w:pStyle w:val="NormalWeb"/>
        <w:spacing w:line="480" w:lineRule="auto"/>
        <w:ind w:firstLine="720"/>
        <w:jc w:val="both"/>
        <w:rPr>
          <w:rStyle w:val="Strong"/>
          <w:b w:val="0"/>
          <w:lang w:val="fr-FR"/>
        </w:rPr>
      </w:pPr>
      <w:r>
        <w:rPr>
          <w:rStyle w:val="Strong"/>
          <w:b w:val="0"/>
          <w:lang w:val="fr-FR"/>
        </w:rPr>
        <w:t>Les procédés sont généralement manuels et, dans de rares cas, mécanisés pour les entreprises qui ont un plus haut niveau de capitalisation.  La capacité de production est ignorée car on produit pour un marché dont les contours</w:t>
      </w:r>
      <w:r w:rsidR="00F402DD">
        <w:rPr>
          <w:rStyle w:val="Strong"/>
          <w:b w:val="0"/>
          <w:lang w:val="fr-FR"/>
        </w:rPr>
        <w:t xml:space="preserve"> ne sont pas entièrement connus.</w:t>
      </w:r>
    </w:p>
    <w:p w:rsidR="00F368D2" w:rsidRDefault="00F368D2" w:rsidP="00153CFC">
      <w:pPr>
        <w:pStyle w:val="NormalWeb"/>
        <w:numPr>
          <w:ilvl w:val="0"/>
          <w:numId w:val="32"/>
        </w:numPr>
        <w:spacing w:line="480" w:lineRule="auto"/>
        <w:jc w:val="both"/>
        <w:rPr>
          <w:rStyle w:val="Strong"/>
          <w:lang w:val="fr-FR"/>
        </w:rPr>
      </w:pPr>
      <w:r w:rsidRPr="00F368D2">
        <w:rPr>
          <w:rStyle w:val="Strong"/>
          <w:lang w:val="fr-FR"/>
        </w:rPr>
        <w:lastRenderedPageBreak/>
        <w:t>Le Marketing</w:t>
      </w:r>
    </w:p>
    <w:p w:rsidR="00F368D2" w:rsidRDefault="00F368D2" w:rsidP="00F368D2">
      <w:pPr>
        <w:pStyle w:val="NormalWeb"/>
        <w:spacing w:line="480" w:lineRule="auto"/>
        <w:jc w:val="both"/>
        <w:rPr>
          <w:rStyle w:val="Strong"/>
          <w:b w:val="0"/>
          <w:lang w:val="fr-FR"/>
        </w:rPr>
      </w:pPr>
      <w:r w:rsidRPr="00F368D2">
        <w:rPr>
          <w:rStyle w:val="Strong"/>
          <w:b w:val="0"/>
          <w:lang w:val="fr-FR"/>
        </w:rPr>
        <w:t>Le</w:t>
      </w:r>
      <w:r>
        <w:rPr>
          <w:rStyle w:val="Strong"/>
          <w:b w:val="0"/>
          <w:lang w:val="fr-FR"/>
        </w:rPr>
        <w:t xml:space="preserve"> </w:t>
      </w:r>
      <w:proofErr w:type="spellStart"/>
      <w:r>
        <w:rPr>
          <w:rStyle w:val="Strong"/>
          <w:b w:val="0"/>
          <w:lang w:val="fr-FR"/>
        </w:rPr>
        <w:t>chois</w:t>
      </w:r>
      <w:proofErr w:type="spellEnd"/>
      <w:r>
        <w:rPr>
          <w:rStyle w:val="Strong"/>
          <w:b w:val="0"/>
          <w:lang w:val="fr-FR"/>
        </w:rPr>
        <w:t xml:space="preserve"> de la localisation n’est pas déterminé scientifiquement mais en fonction, des fois d’un effet d’entrainement de tout le monde vers le lieu </w:t>
      </w:r>
      <w:proofErr w:type="spellStart"/>
      <w:r>
        <w:rPr>
          <w:rStyle w:val="Strong"/>
          <w:b w:val="0"/>
          <w:lang w:val="fr-FR"/>
        </w:rPr>
        <w:t>ou</w:t>
      </w:r>
      <w:proofErr w:type="spellEnd"/>
      <w:r>
        <w:rPr>
          <w:rStyle w:val="Strong"/>
          <w:b w:val="0"/>
          <w:lang w:val="fr-FR"/>
        </w:rPr>
        <w:t xml:space="preserve"> les activités économiques sont denses, ou en </w:t>
      </w:r>
      <w:r w:rsidR="00B16A52">
        <w:rPr>
          <w:rStyle w:val="Strong"/>
          <w:b w:val="0"/>
          <w:lang w:val="fr-FR"/>
        </w:rPr>
        <w:t>fonction des prix du loyer dans une zone ou lieu de résidence des promoteurs.  Cet état de fait explique la situation qui présente souvent qu’une PME décidément d’entrer en concurrence directe avec une autre.</w:t>
      </w:r>
    </w:p>
    <w:p w:rsidR="00B16A52" w:rsidRPr="00894381" w:rsidRDefault="00445E0B" w:rsidP="00F368D2">
      <w:pPr>
        <w:pStyle w:val="NormalWeb"/>
        <w:spacing w:line="480" w:lineRule="auto"/>
        <w:jc w:val="both"/>
        <w:rPr>
          <w:rStyle w:val="Strong"/>
          <w:lang w:val="fr-FR"/>
        </w:rPr>
      </w:pPr>
      <w:r>
        <w:rPr>
          <w:rStyle w:val="Strong"/>
          <w:b w:val="0"/>
          <w:lang w:val="fr-FR"/>
        </w:rPr>
        <w:tab/>
        <w:t xml:space="preserve">Pour ce qui a </w:t>
      </w:r>
      <w:r w:rsidR="00CF7DB4">
        <w:rPr>
          <w:rStyle w:val="Strong"/>
          <w:b w:val="0"/>
          <w:lang w:val="fr-FR"/>
        </w:rPr>
        <w:t>rapport</w:t>
      </w:r>
      <w:r>
        <w:rPr>
          <w:rStyle w:val="Strong"/>
          <w:b w:val="0"/>
          <w:lang w:val="fr-FR"/>
        </w:rPr>
        <w:t xml:space="preserve"> à la fonction de marketing, on fait des choses sans pour autant appliquer un mix marketing de manière formelle. Le manque de qualification des ressources humaines et l’absence d’un personnel </w:t>
      </w:r>
      <w:r w:rsidR="00CF7DB4">
        <w:rPr>
          <w:rStyle w:val="Strong"/>
          <w:b w:val="0"/>
          <w:lang w:val="fr-FR"/>
        </w:rPr>
        <w:t>préposé</w:t>
      </w:r>
      <w:r>
        <w:rPr>
          <w:rStyle w:val="Strong"/>
          <w:b w:val="0"/>
          <w:lang w:val="fr-FR"/>
        </w:rPr>
        <w:t xml:space="preserve">, à cet effet, expliquent le fait que ces notions sont </w:t>
      </w:r>
      <w:r w:rsidR="00CF7DB4">
        <w:rPr>
          <w:rStyle w:val="Strong"/>
          <w:b w:val="0"/>
          <w:lang w:val="fr-FR"/>
        </w:rPr>
        <w:t>ignorées</w:t>
      </w:r>
      <w:r>
        <w:rPr>
          <w:rStyle w:val="Strong"/>
          <w:b w:val="0"/>
          <w:lang w:val="fr-FR"/>
        </w:rPr>
        <w:t>.  Pour s’assurer de l’augmentation du volume des ventes ou pour se tailler une place du march</w:t>
      </w:r>
      <w:r w:rsidR="00CF7DB4">
        <w:rPr>
          <w:rStyle w:val="Strong"/>
          <w:b w:val="0"/>
          <w:lang w:val="fr-FR"/>
        </w:rPr>
        <w:t>é, elles se fient à la superstition suivant un ensemble de croyances populaires plutôt qu’à</w:t>
      </w:r>
      <w:r w:rsidR="00E7524B">
        <w:rPr>
          <w:rStyle w:val="Strong"/>
          <w:b w:val="0"/>
          <w:lang w:val="fr-FR"/>
        </w:rPr>
        <w:t xml:space="preserve"> une </w:t>
      </w:r>
      <w:r w:rsidR="00E17194">
        <w:rPr>
          <w:rStyle w:val="Strong"/>
          <w:b w:val="0"/>
          <w:lang w:val="fr-FR"/>
        </w:rPr>
        <w:t>rationalité</w:t>
      </w:r>
      <w:r w:rsidR="00E7524B">
        <w:rPr>
          <w:rStyle w:val="Strong"/>
          <w:b w:val="0"/>
          <w:lang w:val="fr-FR"/>
        </w:rPr>
        <w:t xml:space="preserve"> </w:t>
      </w:r>
      <w:r w:rsidR="00E17194">
        <w:rPr>
          <w:rStyle w:val="Strong"/>
          <w:b w:val="0"/>
          <w:lang w:val="fr-FR"/>
        </w:rPr>
        <w:t>basée</w:t>
      </w:r>
      <w:r w:rsidR="00E7524B">
        <w:rPr>
          <w:rStyle w:val="Strong"/>
          <w:b w:val="0"/>
          <w:lang w:val="fr-FR"/>
        </w:rPr>
        <w:t xml:space="preserve"> sur une intelligence marketing.  La fonction commerciale ou marketing n’existent pas de manière </w:t>
      </w:r>
      <w:r w:rsidR="00E17194">
        <w:rPr>
          <w:rStyle w:val="Strong"/>
          <w:b w:val="0"/>
          <w:lang w:val="fr-FR"/>
        </w:rPr>
        <w:t>académique</w:t>
      </w:r>
      <w:r w:rsidR="00E7524B">
        <w:rPr>
          <w:rStyle w:val="Strong"/>
          <w:b w:val="0"/>
          <w:lang w:val="fr-FR"/>
        </w:rPr>
        <w:t xml:space="preserve">.  La relation entreprise-produit-client est </w:t>
      </w:r>
      <w:r w:rsidR="00E17194">
        <w:rPr>
          <w:rStyle w:val="Strong"/>
          <w:b w:val="0"/>
          <w:lang w:val="fr-FR"/>
        </w:rPr>
        <w:t>déterminée</w:t>
      </w:r>
      <w:r w:rsidR="00E7524B">
        <w:rPr>
          <w:rStyle w:val="Strong"/>
          <w:b w:val="0"/>
          <w:lang w:val="fr-FR"/>
        </w:rPr>
        <w:t xml:space="preserve"> par le </w:t>
      </w:r>
      <w:r w:rsidR="00E7524B" w:rsidRPr="00894381">
        <w:rPr>
          <w:rStyle w:val="Strong"/>
          <w:b w:val="0"/>
          <w:lang w:val="fr-FR"/>
        </w:rPr>
        <w:t>hasard suivant les caprices du marché.</w:t>
      </w:r>
    </w:p>
    <w:p w:rsidR="00894381" w:rsidRPr="00894381" w:rsidRDefault="00894381" w:rsidP="00153CFC">
      <w:pPr>
        <w:pStyle w:val="NormalWeb"/>
        <w:numPr>
          <w:ilvl w:val="0"/>
          <w:numId w:val="32"/>
        </w:numPr>
        <w:spacing w:line="480" w:lineRule="auto"/>
        <w:jc w:val="both"/>
        <w:rPr>
          <w:rStyle w:val="Strong"/>
          <w:lang w:val="fr-FR"/>
        </w:rPr>
      </w:pPr>
      <w:r w:rsidRPr="00894381">
        <w:rPr>
          <w:rStyle w:val="Strong"/>
          <w:lang w:val="fr-FR"/>
        </w:rPr>
        <w:t>La finance</w:t>
      </w:r>
    </w:p>
    <w:p w:rsidR="00894381" w:rsidRDefault="00894381" w:rsidP="00894381">
      <w:pPr>
        <w:pStyle w:val="NormalWeb"/>
        <w:spacing w:line="480" w:lineRule="auto"/>
        <w:ind w:left="720"/>
        <w:jc w:val="both"/>
        <w:rPr>
          <w:rStyle w:val="Strong"/>
          <w:b w:val="0"/>
          <w:lang w:val="fr-FR"/>
        </w:rPr>
      </w:pPr>
      <w:r>
        <w:rPr>
          <w:rStyle w:val="Strong"/>
          <w:b w:val="0"/>
          <w:lang w:val="fr-FR"/>
        </w:rPr>
        <w:t>Pour la fonction finance au niveau des PME, il n’en existe pas une, à proprement parler.  La raison est qu’il y a l’absence de la tenue de livre ou d’un système comptable qui assure l’enregistrement et le traitement des informations financières.  Il n’y a pas, non plus un système d’information et de gestion qui permet de rationaliser les décisions d’investissement et de financement.  Encore</w:t>
      </w:r>
      <w:r w:rsidR="003F0C3E">
        <w:rPr>
          <w:rStyle w:val="Strong"/>
          <w:b w:val="0"/>
          <w:lang w:val="fr-FR"/>
        </w:rPr>
        <w:t xml:space="preserve">, c’est le propriétaire qui exécute le rôle de </w:t>
      </w:r>
      <w:r w:rsidR="003F0C3E">
        <w:rPr>
          <w:rStyle w:val="Strong"/>
          <w:b w:val="0"/>
          <w:lang w:val="fr-FR"/>
        </w:rPr>
        <w:lastRenderedPageBreak/>
        <w:t>caissier et trésorier, un rôle qui n’a rien à voir avec une fonction de gestionnaire financier ou d’analyste financier interne à l’entreprise.</w:t>
      </w:r>
    </w:p>
    <w:p w:rsidR="00BE6A5D" w:rsidRPr="00BE6A5D" w:rsidRDefault="00BE6A5D" w:rsidP="00153CFC">
      <w:pPr>
        <w:pStyle w:val="NormalWeb"/>
        <w:numPr>
          <w:ilvl w:val="0"/>
          <w:numId w:val="32"/>
        </w:numPr>
        <w:spacing w:line="480" w:lineRule="auto"/>
        <w:jc w:val="both"/>
        <w:rPr>
          <w:rStyle w:val="Strong"/>
          <w:lang w:val="fr-FR"/>
        </w:rPr>
      </w:pPr>
      <w:r w:rsidRPr="00BE6A5D">
        <w:rPr>
          <w:rStyle w:val="Strong"/>
          <w:lang w:val="fr-FR"/>
        </w:rPr>
        <w:t>Les Ressources Humaines</w:t>
      </w:r>
    </w:p>
    <w:p w:rsidR="00F30BFA" w:rsidRDefault="00BE6A5D" w:rsidP="00204B11">
      <w:pPr>
        <w:pStyle w:val="NormalWeb"/>
        <w:spacing w:line="480" w:lineRule="auto"/>
        <w:ind w:left="1080"/>
        <w:jc w:val="both"/>
        <w:rPr>
          <w:rStyle w:val="Strong"/>
          <w:sz w:val="28"/>
          <w:szCs w:val="28"/>
          <w:lang w:val="fr-FR"/>
        </w:rPr>
      </w:pPr>
      <w:r>
        <w:rPr>
          <w:rStyle w:val="Strong"/>
          <w:b w:val="0"/>
          <w:lang w:val="fr-FR"/>
        </w:rPr>
        <w:t>En</w:t>
      </w:r>
      <w:r w:rsidR="00496225">
        <w:rPr>
          <w:rStyle w:val="Strong"/>
          <w:b w:val="0"/>
          <w:lang w:val="fr-FR"/>
        </w:rPr>
        <w:t xml:space="preserve"> </w:t>
      </w:r>
      <w:r w:rsidR="003C521C">
        <w:rPr>
          <w:rStyle w:val="Strong"/>
          <w:b w:val="0"/>
          <w:lang w:val="fr-FR"/>
        </w:rPr>
        <w:t>matière</w:t>
      </w:r>
      <w:r w:rsidR="00496225">
        <w:rPr>
          <w:rStyle w:val="Strong"/>
          <w:b w:val="0"/>
          <w:lang w:val="fr-FR"/>
        </w:rPr>
        <w:t xml:space="preserve"> de ressources humaines, une trop grande attention n’est pas </w:t>
      </w:r>
      <w:r w:rsidR="003C521C">
        <w:rPr>
          <w:rStyle w:val="Strong"/>
          <w:b w:val="0"/>
          <w:lang w:val="fr-FR"/>
        </w:rPr>
        <w:t>accordée</w:t>
      </w:r>
      <w:r w:rsidR="00496225">
        <w:rPr>
          <w:rStyle w:val="Strong"/>
          <w:b w:val="0"/>
          <w:lang w:val="fr-FR"/>
        </w:rPr>
        <w:t xml:space="preserve"> à ce facteur.  Le personnel est formé, pour la majeure partie des PME, du </w:t>
      </w:r>
      <w:r w:rsidR="003C521C">
        <w:rPr>
          <w:rStyle w:val="Strong"/>
          <w:b w:val="0"/>
          <w:lang w:val="fr-FR"/>
        </w:rPr>
        <w:t>propriétaire</w:t>
      </w:r>
      <w:r w:rsidR="00496225">
        <w:rPr>
          <w:rStyle w:val="Strong"/>
          <w:b w:val="0"/>
          <w:lang w:val="fr-FR"/>
        </w:rPr>
        <w:t xml:space="preserve"> qui, des fois, assisté de certains proches, fait tout.</w:t>
      </w:r>
      <w:r w:rsidR="003C521C">
        <w:rPr>
          <w:rStyle w:val="Strong"/>
          <w:b w:val="0"/>
          <w:lang w:val="fr-FR"/>
        </w:rPr>
        <w:t xml:space="preserve"> Il n’y a pas dans ces structures une politique de ressources humaines.  Les impacts négatifs se font remarquer dans la structure administrative très faible, pas de répartition scientifique du travail, ni évaluation ex-post.</w:t>
      </w:r>
    </w:p>
    <w:p w:rsidR="00714A34" w:rsidRPr="00156A73" w:rsidRDefault="00204B11" w:rsidP="00156A73">
      <w:pPr>
        <w:pStyle w:val="NormalWeb"/>
        <w:spacing w:line="480" w:lineRule="auto"/>
        <w:jc w:val="both"/>
        <w:rPr>
          <w:rStyle w:val="Strong"/>
          <w:sz w:val="28"/>
          <w:szCs w:val="28"/>
          <w:lang w:val="fr-FR"/>
        </w:rPr>
      </w:pPr>
      <w:r>
        <w:rPr>
          <w:rStyle w:val="Strong"/>
          <w:sz w:val="28"/>
          <w:szCs w:val="28"/>
          <w:lang w:val="fr-FR"/>
        </w:rPr>
        <w:t xml:space="preserve">3.3 </w:t>
      </w:r>
      <w:r w:rsidR="00BB7D7F" w:rsidRPr="00156A73">
        <w:rPr>
          <w:rStyle w:val="Strong"/>
          <w:sz w:val="28"/>
          <w:szCs w:val="28"/>
          <w:lang w:val="fr-FR"/>
        </w:rPr>
        <w:t>Expansion</w:t>
      </w:r>
      <w:r w:rsidR="00CB502B" w:rsidRPr="00156A73">
        <w:rPr>
          <w:rStyle w:val="Strong"/>
          <w:sz w:val="28"/>
          <w:szCs w:val="28"/>
          <w:lang w:val="fr-FR"/>
        </w:rPr>
        <w:t xml:space="preserve"> des Petites et Moyennes Entreprises</w:t>
      </w:r>
      <w:r w:rsidR="00917B58" w:rsidRPr="00156A73">
        <w:rPr>
          <w:rStyle w:val="Strong"/>
          <w:sz w:val="28"/>
          <w:szCs w:val="28"/>
          <w:lang w:val="fr-FR"/>
        </w:rPr>
        <w:t xml:space="preserve"> en Haiti</w:t>
      </w:r>
    </w:p>
    <w:p w:rsidR="00014F65" w:rsidRPr="00C348A1" w:rsidRDefault="00CB502B" w:rsidP="009974D9">
      <w:pPr>
        <w:pStyle w:val="NormalWeb"/>
        <w:spacing w:line="480" w:lineRule="auto"/>
        <w:jc w:val="both"/>
        <w:rPr>
          <w:lang w:val="fr-FR"/>
        </w:rPr>
      </w:pPr>
      <w:r w:rsidRPr="00C348A1">
        <w:rPr>
          <w:lang w:val="fr-FR"/>
        </w:rPr>
        <w:t>En absence des statistiques officielles sur le secteur des petites et moyennes entreprises en Haïti, il s'avère difficile de donner des chiffres sur l'évolution quanti</w:t>
      </w:r>
      <w:r w:rsidR="001D7EFA" w:rsidRPr="00C348A1">
        <w:rPr>
          <w:lang w:val="fr-FR"/>
        </w:rPr>
        <w:t>tative des PME dans l'économie H</w:t>
      </w:r>
      <w:r w:rsidRPr="00C348A1">
        <w:rPr>
          <w:lang w:val="fr-FR"/>
        </w:rPr>
        <w:t xml:space="preserve">aïtienne. Si l'on se réfère à des études et des estimations de certains chercheurs, ils ont constaté leur forte proportion dans le tissu de l'économie. Selon des estimations, elles représenteraient plus de 70% des activités économiques en Haïti. Depuis la période de l'embargo, le secteur est en pleine expansion. </w:t>
      </w:r>
    </w:p>
    <w:p w:rsidR="00F024D2" w:rsidRDefault="00CB502B" w:rsidP="00D3494B">
      <w:pPr>
        <w:pStyle w:val="NormalWeb"/>
        <w:spacing w:line="480" w:lineRule="auto"/>
        <w:ind w:left="75" w:firstLine="645"/>
        <w:jc w:val="both"/>
        <w:rPr>
          <w:lang w:val="fr-FR"/>
        </w:rPr>
      </w:pPr>
      <w:r w:rsidRPr="00C348A1">
        <w:rPr>
          <w:lang w:val="fr-FR"/>
        </w:rPr>
        <w:t>Elles constituent la forme privilégiée de la résistance des ménages aux dysfonctionnements de l'économie pendant les périodes des perturbations politiques entravant le développement de l'économie formelle. Elles constituent aussi les activités indép</w:t>
      </w:r>
      <w:r w:rsidR="00685030" w:rsidRPr="00C348A1">
        <w:rPr>
          <w:lang w:val="fr-FR"/>
        </w:rPr>
        <w:t>endantes qui occupent, selon l'e</w:t>
      </w:r>
      <w:r w:rsidRPr="00C348A1">
        <w:rPr>
          <w:lang w:val="fr-FR"/>
        </w:rPr>
        <w:t xml:space="preserve">nquête sur les conditions de vie en Haïti (ECVH), 81.2% des actifs occupés. Si nous opérons </w:t>
      </w:r>
      <w:r w:rsidRPr="00C348A1">
        <w:rPr>
          <w:lang w:val="fr-FR"/>
        </w:rPr>
        <w:lastRenderedPageBreak/>
        <w:t>sur la base d'une logique déductive : les institutions de micro</w:t>
      </w:r>
      <w:r w:rsidR="00407241" w:rsidRPr="00C348A1">
        <w:rPr>
          <w:lang w:val="fr-FR"/>
        </w:rPr>
        <w:t>-</w:t>
      </w:r>
      <w:r w:rsidRPr="00C348A1">
        <w:rPr>
          <w:lang w:val="fr-FR"/>
        </w:rPr>
        <w:t xml:space="preserve">finance, dont les activités visent les PME strictement, ont connu une augmentation soutenue de leurs emprunteurs chaque année. </w:t>
      </w:r>
    </w:p>
    <w:p w:rsidR="00EF41BB" w:rsidRPr="00C348A1" w:rsidRDefault="00CB502B" w:rsidP="00D3494B">
      <w:pPr>
        <w:pStyle w:val="NormalWeb"/>
        <w:spacing w:line="480" w:lineRule="auto"/>
        <w:ind w:left="75" w:firstLine="645"/>
        <w:jc w:val="both"/>
        <w:rPr>
          <w:lang w:val="fr-FR"/>
        </w:rPr>
      </w:pPr>
      <w:r w:rsidRPr="00C348A1">
        <w:rPr>
          <w:lang w:val="fr-FR"/>
        </w:rPr>
        <w:t xml:space="preserve">Or, nous savons que la majorité des IMF </w:t>
      </w:r>
      <w:r w:rsidR="00C444E6" w:rsidRPr="00C348A1">
        <w:rPr>
          <w:lang w:val="fr-FR"/>
        </w:rPr>
        <w:t>H</w:t>
      </w:r>
      <w:r w:rsidRPr="00C348A1">
        <w:rPr>
          <w:lang w:val="fr-FR"/>
        </w:rPr>
        <w:t xml:space="preserve">aïtiennes ne financent pas les entreprises au démarrage. Donc, on peut conclure, sans ambages, que les petites et moyennes entreprises sont en forte croissance dans l'économie. </w:t>
      </w:r>
    </w:p>
    <w:p w:rsidR="006869BF" w:rsidRPr="00C348A1" w:rsidRDefault="00204B11" w:rsidP="006007AC">
      <w:pPr>
        <w:pStyle w:val="NormalWeb"/>
        <w:spacing w:line="360" w:lineRule="auto"/>
        <w:ind w:left="75"/>
        <w:jc w:val="both"/>
        <w:rPr>
          <w:sz w:val="28"/>
          <w:szCs w:val="28"/>
          <w:lang w:val="fr-FR"/>
        </w:rPr>
      </w:pPr>
      <w:r>
        <w:rPr>
          <w:rStyle w:val="Strong"/>
          <w:sz w:val="28"/>
          <w:szCs w:val="28"/>
          <w:lang w:val="fr-FR"/>
        </w:rPr>
        <w:t>3.4</w:t>
      </w:r>
      <w:r w:rsidR="006869BF" w:rsidRPr="00C348A1">
        <w:rPr>
          <w:rStyle w:val="Strong"/>
          <w:sz w:val="28"/>
          <w:szCs w:val="28"/>
          <w:lang w:val="fr-FR"/>
        </w:rPr>
        <w:t xml:space="preserve">- Les Petites et moyennes entreprises </w:t>
      </w:r>
      <w:r w:rsidR="009C59B7" w:rsidRPr="00C348A1">
        <w:rPr>
          <w:rStyle w:val="Strong"/>
          <w:sz w:val="28"/>
          <w:szCs w:val="28"/>
          <w:lang w:val="fr-FR"/>
        </w:rPr>
        <w:t>au Cap-Haitien</w:t>
      </w:r>
    </w:p>
    <w:p w:rsidR="006869BF" w:rsidRPr="00C348A1" w:rsidRDefault="006869BF" w:rsidP="00D3494B">
      <w:pPr>
        <w:pStyle w:val="NormalWeb"/>
        <w:spacing w:line="480" w:lineRule="auto"/>
        <w:ind w:left="75" w:firstLine="645"/>
        <w:jc w:val="both"/>
        <w:rPr>
          <w:lang w:val="fr-FR"/>
        </w:rPr>
      </w:pPr>
      <w:r w:rsidRPr="00C348A1">
        <w:rPr>
          <w:lang w:val="fr-FR"/>
        </w:rPr>
        <w:t xml:space="preserve">Les petites et moyennes entreprises, en Haïti, sont les unités qui exercent leurs activités, le plus fréquemment, dans le segment inferieur du marché de l'offre des biens et services. Elles sont très nombreuses et versées dans les différentes activités. On peut essayer d'esquisser </w:t>
      </w:r>
      <w:proofErr w:type="spellStart"/>
      <w:r w:rsidRPr="00C348A1">
        <w:rPr>
          <w:lang w:val="fr-FR"/>
        </w:rPr>
        <w:t>quelques unes</w:t>
      </w:r>
      <w:proofErr w:type="spellEnd"/>
      <w:r w:rsidRPr="00C348A1">
        <w:rPr>
          <w:lang w:val="fr-FR"/>
        </w:rPr>
        <w:t xml:space="preserve"> parmi les plus communes, sans avoir la prétention d'être exhaustif. On peut recenser des boutiques, des quincailleries, des </w:t>
      </w:r>
      <w:proofErr w:type="spellStart"/>
      <w:r w:rsidR="00204B11" w:rsidRPr="00C348A1">
        <w:rPr>
          <w:lang w:val="fr-FR"/>
        </w:rPr>
        <w:t>prêts-à-porter</w:t>
      </w:r>
      <w:proofErr w:type="spellEnd"/>
      <w:r w:rsidRPr="00C348A1">
        <w:rPr>
          <w:lang w:val="fr-FR"/>
        </w:rPr>
        <w:t xml:space="preserve">, des boulangeries, des studios de beauté, des pâtisseries, des studios de photo, barber shop, cyber café, épiceries, cordonneries, imprimeries, services de photocopie, ateliers de fabrication de meubles, des ferronneries, des étalagistes dans les trottoirs des grandes rues ou dans les marchés publics, les marchands ambulants, ateliers de couture, etc. Ce sont, entre autres, des petites et moyennes entreprises auxquelles nous avons soumis des questionnaires pour collecter les informations. </w:t>
      </w:r>
    </w:p>
    <w:p w:rsidR="00D345DA" w:rsidRPr="00C348A1" w:rsidRDefault="00D345DA" w:rsidP="001A6E79">
      <w:pPr>
        <w:pStyle w:val="NormalWeb"/>
        <w:spacing w:line="480" w:lineRule="auto"/>
        <w:ind w:left="75"/>
        <w:jc w:val="both"/>
        <w:rPr>
          <w:lang w:val="fr-FR"/>
        </w:rPr>
      </w:pPr>
    </w:p>
    <w:p w:rsidR="00D345DA" w:rsidRPr="00C348A1" w:rsidRDefault="00D345DA" w:rsidP="001A6E79">
      <w:pPr>
        <w:pStyle w:val="NormalWeb"/>
        <w:spacing w:line="480" w:lineRule="auto"/>
        <w:ind w:left="75"/>
        <w:jc w:val="both"/>
        <w:rPr>
          <w:lang w:val="fr-FR"/>
        </w:rPr>
      </w:pPr>
    </w:p>
    <w:p w:rsidR="00D345DA" w:rsidRPr="00C348A1" w:rsidRDefault="00D345DA" w:rsidP="001A6E79">
      <w:pPr>
        <w:pStyle w:val="NormalWeb"/>
        <w:spacing w:line="480" w:lineRule="auto"/>
        <w:ind w:left="75"/>
        <w:jc w:val="both"/>
        <w:rPr>
          <w:lang w:val="fr-FR"/>
        </w:rPr>
      </w:pPr>
    </w:p>
    <w:p w:rsidR="00D345DA" w:rsidRPr="00C348A1" w:rsidRDefault="00D345DA" w:rsidP="001A6E79">
      <w:pPr>
        <w:pStyle w:val="NormalWeb"/>
        <w:spacing w:line="480" w:lineRule="auto"/>
        <w:ind w:left="75"/>
        <w:jc w:val="both"/>
        <w:rPr>
          <w:lang w:val="fr-FR"/>
        </w:rPr>
      </w:pPr>
    </w:p>
    <w:p w:rsidR="00D3494B" w:rsidRDefault="00D3494B" w:rsidP="00CF63CD">
      <w:pPr>
        <w:pStyle w:val="NormalWeb"/>
        <w:spacing w:line="480" w:lineRule="auto"/>
        <w:rPr>
          <w:sz w:val="52"/>
          <w:szCs w:val="52"/>
          <w:lang w:val="fr-FR"/>
        </w:rPr>
      </w:pPr>
    </w:p>
    <w:p w:rsidR="00B75013" w:rsidRDefault="00B75013" w:rsidP="00CF63CD">
      <w:pPr>
        <w:pStyle w:val="NormalWeb"/>
        <w:spacing w:line="480" w:lineRule="auto"/>
        <w:rPr>
          <w:sz w:val="52"/>
          <w:szCs w:val="52"/>
          <w:lang w:val="fr-FR"/>
        </w:rPr>
      </w:pPr>
    </w:p>
    <w:p w:rsidR="002B4A7E" w:rsidRDefault="002B4A7E" w:rsidP="00CF63CD">
      <w:pPr>
        <w:pStyle w:val="NormalWeb"/>
        <w:spacing w:line="480" w:lineRule="auto"/>
        <w:rPr>
          <w:sz w:val="52"/>
          <w:szCs w:val="52"/>
          <w:lang w:val="fr-FR"/>
        </w:rPr>
      </w:pPr>
    </w:p>
    <w:p w:rsidR="00B75013" w:rsidRPr="00C348A1" w:rsidRDefault="00B75013" w:rsidP="00CF63CD">
      <w:pPr>
        <w:pStyle w:val="NormalWeb"/>
        <w:spacing w:line="480" w:lineRule="auto"/>
        <w:rPr>
          <w:sz w:val="52"/>
          <w:szCs w:val="52"/>
          <w:lang w:val="fr-FR"/>
        </w:rPr>
      </w:pPr>
    </w:p>
    <w:p w:rsidR="00D345DA" w:rsidRPr="00C348A1" w:rsidRDefault="00222107" w:rsidP="00D345DA">
      <w:pPr>
        <w:pStyle w:val="NormalWeb"/>
        <w:spacing w:line="480" w:lineRule="auto"/>
        <w:ind w:left="75"/>
        <w:jc w:val="center"/>
        <w:rPr>
          <w:sz w:val="52"/>
          <w:szCs w:val="52"/>
          <w:lang w:val="fr-FR"/>
        </w:rPr>
      </w:pPr>
      <w:r w:rsidRPr="00C348A1">
        <w:rPr>
          <w:sz w:val="52"/>
          <w:szCs w:val="52"/>
          <w:lang w:val="fr-FR"/>
        </w:rPr>
        <w:t xml:space="preserve">CHAPITRE </w:t>
      </w:r>
      <w:r w:rsidR="00BC3F17" w:rsidRPr="00C348A1">
        <w:rPr>
          <w:sz w:val="52"/>
          <w:szCs w:val="52"/>
          <w:lang w:val="fr-FR"/>
        </w:rPr>
        <w:t>I</w:t>
      </w:r>
      <w:r w:rsidR="00016FFB" w:rsidRPr="00C348A1">
        <w:rPr>
          <w:sz w:val="52"/>
          <w:szCs w:val="52"/>
          <w:lang w:val="fr-FR"/>
        </w:rPr>
        <w:t>V</w:t>
      </w:r>
    </w:p>
    <w:p w:rsidR="00643EEC" w:rsidRPr="00C348A1" w:rsidRDefault="00643EEC" w:rsidP="00D345DA">
      <w:pPr>
        <w:pStyle w:val="NormalWeb"/>
        <w:spacing w:line="480" w:lineRule="auto"/>
        <w:ind w:left="75"/>
        <w:jc w:val="center"/>
        <w:rPr>
          <w:sz w:val="52"/>
          <w:szCs w:val="52"/>
          <w:lang w:val="fr-FR"/>
        </w:rPr>
      </w:pPr>
      <w:r w:rsidRPr="00C348A1">
        <w:rPr>
          <w:sz w:val="52"/>
          <w:szCs w:val="52"/>
          <w:lang w:val="fr-FR"/>
        </w:rPr>
        <w:t>Présentation</w:t>
      </w:r>
      <w:r w:rsidR="006A6C04">
        <w:rPr>
          <w:sz w:val="52"/>
          <w:szCs w:val="52"/>
          <w:lang w:val="fr-FR"/>
        </w:rPr>
        <w:t xml:space="preserve"> Générale</w:t>
      </w:r>
      <w:r w:rsidR="005E5490">
        <w:rPr>
          <w:sz w:val="52"/>
          <w:szCs w:val="52"/>
          <w:lang w:val="fr-FR"/>
        </w:rPr>
        <w:t xml:space="preserve"> de la FINCA </w:t>
      </w:r>
    </w:p>
    <w:p w:rsidR="00D345DA" w:rsidRPr="00C348A1" w:rsidRDefault="00D345DA" w:rsidP="00D345DA">
      <w:pPr>
        <w:pStyle w:val="NormalWeb"/>
        <w:spacing w:line="480" w:lineRule="auto"/>
        <w:ind w:left="75"/>
        <w:jc w:val="center"/>
        <w:rPr>
          <w:sz w:val="52"/>
          <w:szCs w:val="52"/>
          <w:lang w:val="fr-FR"/>
        </w:rPr>
      </w:pPr>
    </w:p>
    <w:p w:rsidR="00222107" w:rsidRPr="00C348A1" w:rsidRDefault="00222107" w:rsidP="00D345DA">
      <w:pPr>
        <w:pStyle w:val="NormalWeb"/>
        <w:spacing w:line="480" w:lineRule="auto"/>
        <w:ind w:left="75"/>
        <w:jc w:val="center"/>
        <w:rPr>
          <w:sz w:val="52"/>
          <w:szCs w:val="52"/>
          <w:lang w:val="fr-FR"/>
        </w:rPr>
      </w:pPr>
    </w:p>
    <w:p w:rsidR="007E4322" w:rsidRPr="00C348A1" w:rsidRDefault="007E4322" w:rsidP="00D345DA">
      <w:pPr>
        <w:pStyle w:val="NormalWeb"/>
        <w:spacing w:line="480" w:lineRule="auto"/>
        <w:ind w:left="75"/>
        <w:jc w:val="center"/>
        <w:rPr>
          <w:sz w:val="52"/>
          <w:szCs w:val="52"/>
          <w:lang w:val="fr-FR"/>
        </w:rPr>
      </w:pPr>
    </w:p>
    <w:p w:rsidR="00BD70AB" w:rsidRPr="00C348A1" w:rsidRDefault="00681BF8" w:rsidP="00643EEC">
      <w:pPr>
        <w:tabs>
          <w:tab w:val="left" w:pos="3930"/>
        </w:tabs>
        <w:spacing w:line="360" w:lineRule="auto"/>
        <w:jc w:val="both"/>
        <w:rPr>
          <w:rFonts w:ascii="Times New Roman" w:hAnsi="Times New Roman" w:cs="Times New Roman"/>
          <w:sz w:val="24"/>
          <w:szCs w:val="24"/>
          <w:lang w:val="fr-FR"/>
        </w:rPr>
      </w:pPr>
      <w:r w:rsidRPr="00C348A1">
        <w:rPr>
          <w:rFonts w:ascii="Times New Roman" w:hAnsi="Times New Roman" w:cs="Times New Roman"/>
          <w:b/>
          <w:sz w:val="28"/>
          <w:szCs w:val="28"/>
          <w:lang w:val="fr-FR"/>
        </w:rPr>
        <w:lastRenderedPageBreak/>
        <w:t>La FINCA</w:t>
      </w:r>
      <w:r w:rsidRPr="00C348A1">
        <w:rPr>
          <w:rFonts w:ascii="Times New Roman" w:hAnsi="Times New Roman" w:cs="Times New Roman"/>
          <w:sz w:val="24"/>
          <w:szCs w:val="24"/>
          <w:lang w:val="fr-FR"/>
        </w:rPr>
        <w:t xml:space="preserve"> (Fondation Internationale pour l’Assistance Communautaire)</w:t>
      </w:r>
      <w:r w:rsidR="00BD70AB" w:rsidRPr="00C348A1">
        <w:rPr>
          <w:rFonts w:ascii="Times New Roman" w:hAnsi="Times New Roman" w:cs="Times New Roman"/>
          <w:sz w:val="24"/>
          <w:szCs w:val="24"/>
          <w:lang w:val="fr-FR"/>
        </w:rPr>
        <w:t>,</w:t>
      </w:r>
    </w:p>
    <w:p w:rsidR="00681BF8" w:rsidRPr="00C348A1" w:rsidRDefault="003D618B" w:rsidP="00681BF8">
      <w:pPr>
        <w:spacing w:before="100" w:beforeAutospacing="1" w:after="100" w:afterAutospacing="1" w:line="480" w:lineRule="auto"/>
        <w:jc w:val="both"/>
        <w:outlineLvl w:val="1"/>
        <w:rPr>
          <w:rFonts w:ascii="Times New Roman" w:eastAsia="Times New Roman" w:hAnsi="Times New Roman" w:cs="Times New Roman"/>
          <w:b/>
          <w:bCs/>
          <w:sz w:val="28"/>
          <w:szCs w:val="28"/>
          <w:lang w:val="fr-FR"/>
        </w:rPr>
      </w:pPr>
      <w:r w:rsidRPr="00C348A1">
        <w:rPr>
          <w:rFonts w:ascii="Times New Roman" w:eastAsia="Times New Roman" w:hAnsi="Times New Roman" w:cs="Times New Roman"/>
          <w:b/>
          <w:bCs/>
          <w:sz w:val="28"/>
          <w:szCs w:val="28"/>
          <w:lang w:val="fr-FR"/>
        </w:rPr>
        <w:t>4.</w:t>
      </w:r>
      <w:r w:rsidR="00681BF8" w:rsidRPr="00C348A1">
        <w:rPr>
          <w:rFonts w:ascii="Times New Roman" w:eastAsia="Times New Roman" w:hAnsi="Times New Roman" w:cs="Times New Roman"/>
          <w:b/>
          <w:bCs/>
          <w:sz w:val="28"/>
          <w:szCs w:val="28"/>
          <w:lang w:val="fr-FR"/>
        </w:rPr>
        <w:t>1 Historicité de la FINCA</w:t>
      </w:r>
    </w:p>
    <w:p w:rsidR="00681BF8" w:rsidRPr="00C348A1" w:rsidRDefault="00681BF8" w:rsidP="001E20BF">
      <w:pPr>
        <w:spacing w:before="100" w:beforeAutospacing="1" w:after="100" w:afterAutospacing="1" w:line="480" w:lineRule="auto"/>
        <w:ind w:firstLine="72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En 1984, </w:t>
      </w: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un </w:t>
      </w:r>
      <w:hyperlink r:id="rId11" w:tooltip="Économiste" w:history="1">
        <w:r w:rsidRPr="00C348A1">
          <w:rPr>
            <w:rFonts w:ascii="Times New Roman" w:eastAsia="Times New Roman" w:hAnsi="Times New Roman" w:cs="Times New Roman"/>
            <w:color w:val="0000FF"/>
            <w:sz w:val="24"/>
            <w:szCs w:val="24"/>
            <w:lang w:val="fr-FR"/>
          </w:rPr>
          <w:t>économiste</w:t>
        </w:r>
      </w:hyperlink>
      <w:r w:rsidRPr="00C348A1">
        <w:rPr>
          <w:rFonts w:ascii="Times New Roman" w:eastAsia="Times New Roman" w:hAnsi="Times New Roman" w:cs="Times New Roman"/>
          <w:sz w:val="24"/>
          <w:szCs w:val="24"/>
          <w:lang w:val="fr-FR"/>
        </w:rPr>
        <w:t xml:space="preserve"> averti et expert du développement international, conçoit une nouvelle méthode pour livrer assistance aux pauvres. Dans un avion survolant les Andes en direction de la </w:t>
      </w:r>
      <w:hyperlink r:id="rId12" w:tooltip="Bolivie" w:history="1">
        <w:proofErr w:type="spellStart"/>
        <w:r w:rsidRPr="00C348A1">
          <w:rPr>
            <w:rFonts w:ascii="Times New Roman" w:eastAsia="Times New Roman" w:hAnsi="Times New Roman" w:cs="Times New Roman"/>
            <w:color w:val="0000FF"/>
            <w:sz w:val="24"/>
            <w:szCs w:val="24"/>
            <w:lang w:val="fr-FR"/>
          </w:rPr>
          <w:t>Bolivie</w:t>
        </w:r>
      </w:hyperlink>
      <w:proofErr w:type="gramStart"/>
      <w:r w:rsidRPr="00C348A1">
        <w:rPr>
          <w:rFonts w:ascii="Times New Roman" w:eastAsia="Times New Roman" w:hAnsi="Times New Roman" w:cs="Times New Roman"/>
          <w:sz w:val="24"/>
          <w:szCs w:val="24"/>
          <w:lang w:val="fr-FR"/>
        </w:rPr>
        <w:t>,Hatch</w:t>
      </w:r>
      <w:proofErr w:type="spellEnd"/>
      <w:proofErr w:type="gramEnd"/>
      <w:r w:rsidRPr="00C348A1">
        <w:rPr>
          <w:rFonts w:ascii="Times New Roman" w:eastAsia="Times New Roman" w:hAnsi="Times New Roman" w:cs="Times New Roman"/>
          <w:sz w:val="24"/>
          <w:szCs w:val="24"/>
          <w:lang w:val="fr-FR"/>
        </w:rPr>
        <w:t xml:space="preserve"> est frappé par l'inspiration. Il saisit de quoi écrire, et note rapidement idées, équations et organigrammes. Arrivé à La Paz, il a déjà jeté les bases d'une approche complètement différente de l'allègement de la pauvreté : un programme de services financier qui donnerait des responsabilités aux pauvres. « Donnez aux communautés pauvres l'occasion, et après déguerpissez ! » déclare </w:t>
      </w: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Il appelle l'idée </w:t>
      </w:r>
      <w:r w:rsidRPr="00C348A1">
        <w:rPr>
          <w:rFonts w:ascii="Times New Roman" w:eastAsia="Times New Roman" w:hAnsi="Times New Roman" w:cs="Times New Roman"/>
          <w:i/>
          <w:iCs/>
          <w:sz w:val="24"/>
          <w:szCs w:val="24"/>
          <w:lang w:val="fr-FR"/>
        </w:rPr>
        <w:t xml:space="preserve">village </w:t>
      </w:r>
      <w:proofErr w:type="spellStart"/>
      <w:r w:rsidRPr="00C348A1">
        <w:rPr>
          <w:rFonts w:ascii="Times New Roman" w:eastAsia="Times New Roman" w:hAnsi="Times New Roman" w:cs="Times New Roman"/>
          <w:i/>
          <w:iCs/>
          <w:sz w:val="24"/>
          <w:szCs w:val="24"/>
          <w:lang w:val="fr-FR"/>
        </w:rPr>
        <w:t>banking</w:t>
      </w:r>
      <w:proofErr w:type="spellEnd"/>
      <w:r w:rsidRPr="00C348A1">
        <w:rPr>
          <w:rFonts w:ascii="Times New Roman" w:eastAsia="Times New Roman" w:hAnsi="Times New Roman" w:cs="Times New Roman"/>
          <w:sz w:val="24"/>
          <w:szCs w:val="24"/>
          <w:lang w:val="fr-FR"/>
        </w:rPr>
        <w:t>. Cette approche donne aux pauvres l'occasion d'obtenir des prêts à des niveaux d'intérêt du marché.</w:t>
      </w:r>
    </w:p>
    <w:p w:rsidR="00681BF8" w:rsidRPr="00C348A1" w:rsidRDefault="00681BF8" w:rsidP="001E20BF">
      <w:pPr>
        <w:spacing w:before="100" w:beforeAutospacing="1" w:after="100" w:afterAutospacing="1" w:line="480" w:lineRule="auto"/>
        <w:ind w:firstLine="720"/>
        <w:jc w:val="both"/>
        <w:rPr>
          <w:rFonts w:ascii="Times New Roman" w:eastAsia="Times New Roman" w:hAnsi="Times New Roman" w:cs="Times New Roman"/>
          <w:sz w:val="24"/>
          <w:szCs w:val="24"/>
          <w:lang w:val="fr-FR"/>
        </w:rPr>
      </w:pP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a d'abord convaincu le groupe des officiers de l'</w:t>
      </w:r>
      <w:hyperlink r:id="rId13" w:tooltip="USAID" w:history="1">
        <w:proofErr w:type="gramStart"/>
        <w:r w:rsidRPr="00C348A1">
          <w:rPr>
            <w:rFonts w:ascii="Times New Roman" w:eastAsia="Times New Roman" w:hAnsi="Times New Roman" w:cs="Times New Roman"/>
            <w:color w:val="0000FF"/>
            <w:sz w:val="24"/>
            <w:szCs w:val="24"/>
            <w:lang w:val="fr-FR"/>
          </w:rPr>
          <w:t>USAID</w:t>
        </w:r>
        <w:proofErr w:type="gramEnd"/>
      </w:hyperlink>
      <w:r w:rsidRPr="00C348A1">
        <w:rPr>
          <w:rFonts w:ascii="Times New Roman" w:eastAsia="Times New Roman" w:hAnsi="Times New Roman" w:cs="Times New Roman"/>
          <w:sz w:val="24"/>
          <w:szCs w:val="24"/>
          <w:lang w:val="fr-FR"/>
        </w:rPr>
        <w:t xml:space="preserve">(Agence des États-Unis pour le développement international), qui, intéressés par cette idée novatrice, fournira une première subvention d'un million de dollars. </w:t>
      </w: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et son partenaire d'affaire péruvien, </w:t>
      </w:r>
      <w:hyperlink r:id="rId14" w:tooltip="Aquiles Lanoa (page inexistante)" w:history="1">
        <w:proofErr w:type="spellStart"/>
        <w:r w:rsidRPr="00C348A1">
          <w:rPr>
            <w:rFonts w:ascii="Times New Roman" w:eastAsia="Times New Roman" w:hAnsi="Times New Roman" w:cs="Times New Roman"/>
            <w:color w:val="0000FF"/>
            <w:sz w:val="24"/>
            <w:szCs w:val="24"/>
            <w:lang w:val="fr-FR"/>
          </w:rPr>
          <w:t>AquilesLanoa</w:t>
        </w:r>
        <w:proofErr w:type="spellEnd"/>
      </w:hyperlink>
      <w:r w:rsidRPr="00C348A1">
        <w:rPr>
          <w:rFonts w:ascii="Times New Roman" w:eastAsia="Times New Roman" w:hAnsi="Times New Roman" w:cs="Times New Roman"/>
          <w:sz w:val="24"/>
          <w:szCs w:val="24"/>
          <w:lang w:val="fr-FR"/>
        </w:rPr>
        <w:t xml:space="preserve">, lancèrent le programme dans cinq parties géographiquement séparées de la Bolivie, et en l'espace de quatre semaines, avaient généré des fonds dans 280 villages, servant 14 000 familles avec des prêts valant 630 000 $. Quand les clients de </w:t>
      </w: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en Bolivie changèrent leur équipe nationale, les nouveaux représentants stoppèrent le programme. Plus prudente que l'équipe originale de clients, le nouveau groupe a reconnu le succès du programme, mais continuait à penser que le prêt non-</w:t>
      </w:r>
      <w:proofErr w:type="spellStart"/>
      <w:r w:rsidRPr="00C348A1">
        <w:rPr>
          <w:rFonts w:ascii="Times New Roman" w:eastAsia="Times New Roman" w:hAnsi="Times New Roman" w:cs="Times New Roman"/>
          <w:sz w:val="24"/>
          <w:szCs w:val="24"/>
          <w:lang w:val="fr-FR"/>
        </w:rPr>
        <w:t>collatéralisé</w:t>
      </w:r>
      <w:proofErr w:type="spellEnd"/>
      <w:r w:rsidRPr="00C348A1">
        <w:rPr>
          <w:rFonts w:ascii="Times New Roman" w:eastAsia="Times New Roman" w:hAnsi="Times New Roman" w:cs="Times New Roman"/>
          <w:sz w:val="24"/>
          <w:szCs w:val="24"/>
          <w:lang w:val="fr-FR"/>
        </w:rPr>
        <w:t xml:space="preserve"> aux personnes très pauvres était trop risqué. </w:t>
      </w:r>
      <w:proofErr w:type="spellStart"/>
      <w:r w:rsidRPr="00C348A1">
        <w:rPr>
          <w:rFonts w:ascii="Times New Roman" w:eastAsia="Times New Roman" w:hAnsi="Times New Roman" w:cs="Times New Roman"/>
          <w:sz w:val="24"/>
          <w:szCs w:val="24"/>
          <w:lang w:val="fr-FR"/>
        </w:rPr>
        <w:t>Hatch</w:t>
      </w:r>
      <w:proofErr w:type="spellEnd"/>
      <w:r w:rsidRPr="00C348A1">
        <w:rPr>
          <w:rFonts w:ascii="Times New Roman" w:eastAsia="Times New Roman" w:hAnsi="Times New Roman" w:cs="Times New Roman"/>
          <w:sz w:val="24"/>
          <w:szCs w:val="24"/>
          <w:lang w:val="fr-FR"/>
        </w:rPr>
        <w:t xml:space="preserve"> passa les mois suivants à former les autres à la méthode du </w:t>
      </w:r>
      <w:r w:rsidRPr="00C348A1">
        <w:rPr>
          <w:rFonts w:ascii="Times New Roman" w:eastAsia="Times New Roman" w:hAnsi="Times New Roman" w:cs="Times New Roman"/>
          <w:i/>
          <w:iCs/>
          <w:sz w:val="24"/>
          <w:szCs w:val="24"/>
          <w:lang w:val="fr-FR"/>
        </w:rPr>
        <w:t xml:space="preserve">village </w:t>
      </w:r>
      <w:proofErr w:type="spellStart"/>
      <w:r w:rsidRPr="00C348A1">
        <w:rPr>
          <w:rFonts w:ascii="Times New Roman" w:eastAsia="Times New Roman" w:hAnsi="Times New Roman" w:cs="Times New Roman"/>
          <w:i/>
          <w:iCs/>
          <w:sz w:val="24"/>
          <w:szCs w:val="24"/>
          <w:lang w:val="fr-FR"/>
        </w:rPr>
        <w:t>banking</w:t>
      </w:r>
      <w:proofErr w:type="spellEnd"/>
      <w:r w:rsidRPr="00C348A1">
        <w:rPr>
          <w:rFonts w:ascii="Times New Roman" w:eastAsia="Times New Roman" w:hAnsi="Times New Roman" w:cs="Times New Roman"/>
          <w:sz w:val="24"/>
          <w:szCs w:val="24"/>
          <w:lang w:val="fr-FR"/>
        </w:rPr>
        <w:t xml:space="preserve">, aidant à ouvrir de nouveaux programmes à travers </w:t>
      </w:r>
      <w:r w:rsidRPr="00C348A1">
        <w:rPr>
          <w:rFonts w:ascii="Times New Roman" w:eastAsia="Times New Roman" w:hAnsi="Times New Roman" w:cs="Times New Roman"/>
          <w:sz w:val="24"/>
          <w:szCs w:val="24"/>
          <w:lang w:val="fr-FR"/>
        </w:rPr>
        <w:lastRenderedPageBreak/>
        <w:t xml:space="preserve">l'Amérique latine, et formant l'institution qui deviendra la FINCA International. FINCA </w:t>
      </w:r>
      <w:proofErr w:type="spellStart"/>
      <w:r w:rsidRPr="00C348A1">
        <w:rPr>
          <w:rFonts w:ascii="Times New Roman" w:eastAsia="Times New Roman" w:hAnsi="Times New Roman" w:cs="Times New Roman"/>
          <w:sz w:val="24"/>
          <w:szCs w:val="24"/>
          <w:lang w:val="fr-FR"/>
        </w:rPr>
        <w:t>incorporated</w:t>
      </w:r>
      <w:proofErr w:type="spellEnd"/>
      <w:r w:rsidRPr="00C348A1">
        <w:rPr>
          <w:rFonts w:ascii="Times New Roman" w:eastAsia="Times New Roman" w:hAnsi="Times New Roman" w:cs="Times New Roman"/>
          <w:sz w:val="24"/>
          <w:szCs w:val="24"/>
          <w:lang w:val="fr-FR"/>
        </w:rPr>
        <w:t xml:space="preserve"> en 1985.</w:t>
      </w:r>
      <w:r w:rsidR="00B27A70" w:rsidRPr="00C348A1">
        <w:rPr>
          <w:rStyle w:val="FootnoteReference"/>
          <w:rFonts w:ascii="Times New Roman" w:eastAsia="Times New Roman" w:hAnsi="Times New Roman" w:cs="Times New Roman"/>
          <w:sz w:val="24"/>
          <w:szCs w:val="24"/>
          <w:lang w:val="fr-FR"/>
        </w:rPr>
        <w:footnoteReference w:id="25"/>
      </w:r>
    </w:p>
    <w:p w:rsidR="00681BF8" w:rsidRPr="00C348A1" w:rsidRDefault="00681BF8" w:rsidP="001E20BF">
      <w:pPr>
        <w:spacing w:before="100" w:beforeAutospacing="1" w:after="100" w:afterAutospacing="1" w:line="480" w:lineRule="auto"/>
        <w:ind w:firstLine="72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Sa capacité à atteindre la durabilité financière a permis à la FINCA de s'étendre de façon considérable dans les années 1980-1990 en </w:t>
      </w:r>
      <w:hyperlink r:id="rId15" w:tooltip="Amérique latine" w:history="1">
        <w:r w:rsidRPr="00C348A1">
          <w:rPr>
            <w:rFonts w:ascii="Times New Roman" w:eastAsia="Times New Roman" w:hAnsi="Times New Roman" w:cs="Times New Roman"/>
            <w:color w:val="0000FF"/>
            <w:sz w:val="24"/>
            <w:szCs w:val="24"/>
            <w:lang w:val="fr-FR"/>
          </w:rPr>
          <w:t>Amérique latine</w:t>
        </w:r>
      </w:hyperlink>
      <w:r w:rsidRPr="00C348A1">
        <w:rPr>
          <w:rFonts w:ascii="Times New Roman" w:eastAsia="Times New Roman" w:hAnsi="Times New Roman" w:cs="Times New Roman"/>
          <w:sz w:val="24"/>
          <w:szCs w:val="24"/>
          <w:lang w:val="fr-FR"/>
        </w:rPr>
        <w:t xml:space="preserve">, aux </w:t>
      </w:r>
      <w:hyperlink r:id="rId16" w:tooltip="Espace Caraïbe" w:history="1">
        <w:r w:rsidRPr="00C348A1">
          <w:rPr>
            <w:rFonts w:ascii="Times New Roman" w:eastAsia="Times New Roman" w:hAnsi="Times New Roman" w:cs="Times New Roman"/>
            <w:color w:val="0000FF"/>
            <w:sz w:val="24"/>
            <w:szCs w:val="24"/>
            <w:lang w:val="fr-FR"/>
          </w:rPr>
          <w:t>Caraïbes</w:t>
        </w:r>
      </w:hyperlink>
      <w:r w:rsidRPr="00C348A1">
        <w:rPr>
          <w:rFonts w:ascii="Times New Roman" w:eastAsia="Times New Roman" w:hAnsi="Times New Roman" w:cs="Times New Roman"/>
          <w:sz w:val="24"/>
          <w:szCs w:val="24"/>
          <w:lang w:val="fr-FR"/>
        </w:rPr>
        <w:t xml:space="preserve">, </w:t>
      </w:r>
      <w:proofErr w:type="spellStart"/>
      <w:r w:rsidRPr="00C348A1">
        <w:rPr>
          <w:rFonts w:ascii="Times New Roman" w:eastAsia="Times New Roman" w:hAnsi="Times New Roman" w:cs="Times New Roman"/>
          <w:sz w:val="24"/>
          <w:szCs w:val="24"/>
          <w:lang w:val="fr-FR"/>
        </w:rPr>
        <w:t>en</w:t>
      </w:r>
      <w:hyperlink r:id="rId17" w:tooltip="Afrique" w:history="1">
        <w:r w:rsidRPr="00C348A1">
          <w:rPr>
            <w:rFonts w:ascii="Times New Roman" w:eastAsia="Times New Roman" w:hAnsi="Times New Roman" w:cs="Times New Roman"/>
            <w:color w:val="0000FF"/>
            <w:sz w:val="24"/>
            <w:szCs w:val="24"/>
            <w:lang w:val="fr-FR"/>
          </w:rPr>
          <w:t>Afrique</w:t>
        </w:r>
        <w:proofErr w:type="spellEnd"/>
      </w:hyperlink>
      <w:r w:rsidRPr="00C348A1">
        <w:rPr>
          <w:rFonts w:ascii="Times New Roman" w:eastAsia="Times New Roman" w:hAnsi="Times New Roman" w:cs="Times New Roman"/>
          <w:sz w:val="24"/>
          <w:szCs w:val="24"/>
          <w:lang w:val="fr-FR"/>
        </w:rPr>
        <w:t xml:space="preserve">, et dans les pays de l'ex-URSS. Dans les années 2000, FINCA continue à s'étendre dans les nouveaux états indépendants, en établissant de nouveaux programmes en Asie centrale. Ses programmes les plus récents furent lancés en </w:t>
      </w:r>
      <w:hyperlink r:id="rId18" w:tooltip="Afghanistan" w:history="1">
        <w:r w:rsidRPr="00C348A1">
          <w:rPr>
            <w:rFonts w:ascii="Times New Roman" w:eastAsia="Times New Roman" w:hAnsi="Times New Roman" w:cs="Times New Roman"/>
            <w:color w:val="0000FF"/>
            <w:sz w:val="24"/>
            <w:szCs w:val="24"/>
            <w:lang w:val="fr-FR"/>
          </w:rPr>
          <w:t>Afghanistan</w:t>
        </w:r>
      </w:hyperlink>
      <w:r w:rsidRPr="00C348A1">
        <w:rPr>
          <w:rFonts w:ascii="Times New Roman" w:eastAsia="Times New Roman" w:hAnsi="Times New Roman" w:cs="Times New Roman"/>
          <w:sz w:val="24"/>
          <w:szCs w:val="24"/>
          <w:lang w:val="fr-FR"/>
        </w:rPr>
        <w:t xml:space="preserve">, en 2004, et en </w:t>
      </w:r>
      <w:hyperlink r:id="rId19" w:tooltip="Jordanie" w:history="1">
        <w:proofErr w:type="spellStart"/>
        <w:r w:rsidRPr="00C348A1">
          <w:rPr>
            <w:rFonts w:ascii="Times New Roman" w:eastAsia="Times New Roman" w:hAnsi="Times New Roman" w:cs="Times New Roman"/>
            <w:color w:val="0000FF"/>
            <w:sz w:val="24"/>
            <w:szCs w:val="24"/>
            <w:lang w:val="fr-FR"/>
          </w:rPr>
          <w:t>Jordanie</w:t>
        </w:r>
      </w:hyperlink>
      <w:r w:rsidRPr="00C348A1">
        <w:rPr>
          <w:rFonts w:ascii="Times New Roman" w:eastAsia="Times New Roman" w:hAnsi="Times New Roman" w:cs="Times New Roman"/>
          <w:sz w:val="24"/>
          <w:szCs w:val="24"/>
          <w:lang w:val="fr-FR"/>
        </w:rPr>
        <w:t>en</w:t>
      </w:r>
      <w:proofErr w:type="spellEnd"/>
      <w:r w:rsidRPr="00C348A1">
        <w:rPr>
          <w:rFonts w:ascii="Times New Roman" w:eastAsia="Times New Roman" w:hAnsi="Times New Roman" w:cs="Times New Roman"/>
          <w:sz w:val="24"/>
          <w:szCs w:val="24"/>
          <w:lang w:val="fr-FR"/>
        </w:rPr>
        <w:t xml:space="preserve"> 2007.</w:t>
      </w:r>
    </w:p>
    <w:p w:rsidR="00681BF8" w:rsidRPr="00C348A1" w:rsidRDefault="00D621B6" w:rsidP="00681BF8">
      <w:pPr>
        <w:spacing w:before="100" w:beforeAutospacing="1" w:after="100" w:afterAutospacing="1" w:line="480" w:lineRule="auto"/>
        <w:jc w:val="both"/>
        <w:outlineLvl w:val="1"/>
        <w:rPr>
          <w:rFonts w:ascii="Times New Roman" w:eastAsia="Times New Roman" w:hAnsi="Times New Roman" w:cs="Times New Roman"/>
          <w:b/>
          <w:bCs/>
          <w:sz w:val="28"/>
          <w:szCs w:val="28"/>
          <w:lang w:val="fr-FR"/>
        </w:rPr>
      </w:pPr>
      <w:r w:rsidRPr="00C348A1">
        <w:rPr>
          <w:rFonts w:ascii="Times New Roman" w:eastAsia="Times New Roman" w:hAnsi="Times New Roman" w:cs="Times New Roman"/>
          <w:b/>
          <w:bCs/>
          <w:sz w:val="28"/>
          <w:szCs w:val="28"/>
          <w:lang w:val="fr-FR"/>
        </w:rPr>
        <w:t>4.2</w:t>
      </w:r>
      <w:r w:rsidR="00B75013">
        <w:rPr>
          <w:rFonts w:ascii="Times New Roman" w:eastAsia="Times New Roman" w:hAnsi="Times New Roman" w:cs="Times New Roman"/>
          <w:b/>
          <w:bCs/>
          <w:sz w:val="28"/>
          <w:szCs w:val="28"/>
          <w:lang w:val="fr-FR"/>
        </w:rPr>
        <w:t xml:space="preserve">. </w:t>
      </w:r>
      <w:r w:rsidR="00BD0037" w:rsidRPr="00C348A1">
        <w:rPr>
          <w:rFonts w:ascii="Times New Roman" w:eastAsia="Times New Roman" w:hAnsi="Times New Roman" w:cs="Times New Roman"/>
          <w:b/>
          <w:bCs/>
          <w:sz w:val="28"/>
          <w:szCs w:val="28"/>
          <w:lang w:val="fr-FR"/>
        </w:rPr>
        <w:t xml:space="preserve">La </w:t>
      </w:r>
      <w:r w:rsidR="00681BF8" w:rsidRPr="00C348A1">
        <w:rPr>
          <w:rFonts w:ascii="Times New Roman" w:eastAsia="Times New Roman" w:hAnsi="Times New Roman" w:cs="Times New Roman"/>
          <w:b/>
          <w:bCs/>
          <w:sz w:val="28"/>
          <w:szCs w:val="28"/>
          <w:lang w:val="fr-FR"/>
        </w:rPr>
        <w:t>Mission</w:t>
      </w:r>
      <w:r w:rsidR="00BD0037" w:rsidRPr="00C348A1">
        <w:rPr>
          <w:rFonts w:ascii="Times New Roman" w:eastAsia="Times New Roman" w:hAnsi="Times New Roman" w:cs="Times New Roman"/>
          <w:b/>
          <w:bCs/>
          <w:sz w:val="28"/>
          <w:szCs w:val="28"/>
          <w:lang w:val="fr-FR"/>
        </w:rPr>
        <w:t xml:space="preserve"> de la FINCA</w:t>
      </w:r>
    </w:p>
    <w:p w:rsidR="00681BF8" w:rsidRPr="00C348A1" w:rsidRDefault="00681BF8" w:rsidP="001E20BF">
      <w:pPr>
        <w:spacing w:before="100" w:beforeAutospacing="1" w:after="100" w:afterAutospacing="1" w:line="480" w:lineRule="auto"/>
        <w:ind w:firstLine="720"/>
        <w:jc w:val="both"/>
        <w:outlineLvl w:val="1"/>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La mission de la FINCA International est de fournir « des services financiers aux entrepreneurs de faibles revenus du monde permettant ainsi de créer des emplois, générer des capitaux, et améliorer leur niveau de vie ». Aujourd'hui la mission de la FINCA atteint plus de 1000 000 clients dans le monde. L'objectif de cette mission est d'avoir un impact systématique et générationnel sur la pauvreté, en rendant accessible les prêts aux femmes pauvres, et ce, à grande </w:t>
      </w:r>
      <w:r w:rsidR="00E57135" w:rsidRPr="00C348A1">
        <w:rPr>
          <w:rFonts w:ascii="Times New Roman" w:eastAsia="Times New Roman" w:hAnsi="Times New Roman" w:cs="Times New Roman"/>
          <w:sz w:val="24"/>
          <w:szCs w:val="24"/>
          <w:lang w:val="fr-FR"/>
        </w:rPr>
        <w:t>échelle. Dans</w:t>
      </w:r>
      <w:r w:rsidRPr="00C348A1">
        <w:rPr>
          <w:rFonts w:ascii="Times New Roman" w:eastAsia="Times New Roman" w:hAnsi="Times New Roman" w:cs="Times New Roman"/>
          <w:sz w:val="24"/>
          <w:szCs w:val="24"/>
          <w:lang w:val="fr-FR"/>
        </w:rPr>
        <w:t xml:space="preserve"> l'industrie du microcrédit, la FINCA est réputée pour atteindre les segments les plus pauvres du marché.</w:t>
      </w:r>
    </w:p>
    <w:p w:rsidR="009A6578" w:rsidRPr="00C348A1" w:rsidRDefault="00507BCF" w:rsidP="009A6578">
      <w:pPr>
        <w:spacing w:before="100" w:beforeAutospacing="1" w:after="100" w:afterAutospacing="1" w:line="480" w:lineRule="auto"/>
        <w:jc w:val="both"/>
        <w:outlineLvl w:val="1"/>
        <w:rPr>
          <w:rFonts w:ascii="Times New Roman" w:eastAsia="Times New Roman" w:hAnsi="Times New Roman" w:cs="Times New Roman"/>
          <w:b/>
          <w:bCs/>
          <w:sz w:val="28"/>
          <w:szCs w:val="28"/>
          <w:lang w:val="fr-FR"/>
        </w:rPr>
      </w:pPr>
      <w:r w:rsidRPr="00C348A1">
        <w:rPr>
          <w:rFonts w:ascii="Times New Roman" w:eastAsia="Times New Roman" w:hAnsi="Times New Roman" w:cs="Times New Roman"/>
          <w:b/>
          <w:bCs/>
          <w:sz w:val="28"/>
          <w:szCs w:val="28"/>
          <w:lang w:val="fr-FR"/>
        </w:rPr>
        <w:t>4.3</w:t>
      </w:r>
      <w:r w:rsidR="00E57135" w:rsidRPr="00C348A1">
        <w:rPr>
          <w:rFonts w:ascii="Times New Roman" w:eastAsia="Times New Roman" w:hAnsi="Times New Roman" w:cs="Times New Roman"/>
          <w:b/>
          <w:bCs/>
          <w:sz w:val="28"/>
          <w:szCs w:val="28"/>
          <w:lang w:val="fr-FR"/>
        </w:rPr>
        <w:t>. Soutiens</w:t>
      </w:r>
      <w:r w:rsidR="009020DE" w:rsidRPr="00C348A1">
        <w:rPr>
          <w:rFonts w:ascii="Times New Roman" w:eastAsia="Times New Roman" w:hAnsi="Times New Roman" w:cs="Times New Roman"/>
          <w:b/>
          <w:bCs/>
          <w:sz w:val="28"/>
          <w:szCs w:val="28"/>
          <w:lang w:val="fr-FR"/>
        </w:rPr>
        <w:t xml:space="preserve"> financiers</w:t>
      </w:r>
      <w:r w:rsidR="0050035D" w:rsidRPr="00C348A1">
        <w:rPr>
          <w:rFonts w:ascii="Times New Roman" w:eastAsia="Times New Roman" w:hAnsi="Times New Roman" w:cs="Times New Roman"/>
          <w:b/>
          <w:bCs/>
          <w:sz w:val="28"/>
          <w:szCs w:val="28"/>
          <w:lang w:val="fr-FR"/>
        </w:rPr>
        <w:t xml:space="preserve"> reçus par la FINCA</w:t>
      </w:r>
    </w:p>
    <w:p w:rsidR="009A6578" w:rsidRPr="00C348A1" w:rsidRDefault="009A6578" w:rsidP="009A6578">
      <w:p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r w:rsidRPr="00C348A1">
        <w:rPr>
          <w:rFonts w:ascii="Times New Roman" w:eastAsia="Times New Roman" w:hAnsi="Times New Roman" w:cs="Times New Roman"/>
          <w:bCs/>
          <w:sz w:val="24"/>
          <w:szCs w:val="24"/>
          <w:lang w:val="fr-FR"/>
        </w:rPr>
        <w:t>Voici quelques organismes de financement de la FINCA :</w:t>
      </w:r>
    </w:p>
    <w:p w:rsidR="009A6578" w:rsidRPr="00C348A1" w:rsidRDefault="009A6578"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r w:rsidRPr="00C348A1">
        <w:rPr>
          <w:rFonts w:ascii="Times New Roman" w:eastAsia="Times New Roman" w:hAnsi="Times New Roman" w:cs="Times New Roman"/>
          <w:bCs/>
          <w:sz w:val="24"/>
          <w:szCs w:val="24"/>
          <w:lang w:val="fr-FR"/>
        </w:rPr>
        <w:t xml:space="preserve">Banque </w:t>
      </w:r>
      <w:r w:rsidR="00D473F4" w:rsidRPr="00C348A1">
        <w:rPr>
          <w:rFonts w:ascii="Times New Roman" w:eastAsia="Times New Roman" w:hAnsi="Times New Roman" w:cs="Times New Roman"/>
          <w:bCs/>
          <w:sz w:val="24"/>
          <w:szCs w:val="24"/>
          <w:lang w:val="fr-FR"/>
        </w:rPr>
        <w:t>Interaméricaine</w:t>
      </w:r>
      <w:r w:rsidRPr="00C348A1">
        <w:rPr>
          <w:rFonts w:ascii="Times New Roman" w:eastAsia="Times New Roman" w:hAnsi="Times New Roman" w:cs="Times New Roman"/>
          <w:bCs/>
          <w:sz w:val="24"/>
          <w:szCs w:val="24"/>
          <w:lang w:val="fr-FR"/>
        </w:rPr>
        <w:t xml:space="preserve"> de </w:t>
      </w:r>
      <w:r w:rsidR="00D473F4" w:rsidRPr="00C348A1">
        <w:rPr>
          <w:rFonts w:ascii="Times New Roman" w:eastAsia="Times New Roman" w:hAnsi="Times New Roman" w:cs="Times New Roman"/>
          <w:bCs/>
          <w:sz w:val="24"/>
          <w:szCs w:val="24"/>
          <w:lang w:val="fr-FR"/>
        </w:rPr>
        <w:t>Développement</w:t>
      </w:r>
      <w:r w:rsidRPr="00C348A1">
        <w:rPr>
          <w:rFonts w:ascii="Times New Roman" w:eastAsia="Times New Roman" w:hAnsi="Times New Roman" w:cs="Times New Roman"/>
          <w:bCs/>
          <w:sz w:val="24"/>
          <w:szCs w:val="24"/>
          <w:lang w:val="fr-FR"/>
        </w:rPr>
        <w:t xml:space="preserve"> (BID)</w:t>
      </w:r>
    </w:p>
    <w:p w:rsidR="009A6578" w:rsidRPr="00C348A1" w:rsidRDefault="009A6578"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r w:rsidRPr="00C348A1">
        <w:rPr>
          <w:rFonts w:ascii="Times New Roman" w:eastAsia="Times New Roman" w:hAnsi="Times New Roman" w:cs="Times New Roman"/>
          <w:bCs/>
          <w:sz w:val="24"/>
          <w:szCs w:val="24"/>
          <w:lang w:val="fr-FR"/>
        </w:rPr>
        <w:lastRenderedPageBreak/>
        <w:t>International Finance Corporation (IFC)</w:t>
      </w:r>
    </w:p>
    <w:p w:rsidR="009A6578" w:rsidRPr="00C348A1" w:rsidRDefault="009A6578"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proofErr w:type="spellStart"/>
      <w:r w:rsidRPr="00C348A1">
        <w:rPr>
          <w:rFonts w:ascii="Times New Roman" w:eastAsia="Times New Roman" w:hAnsi="Times New Roman" w:cs="Times New Roman"/>
          <w:bCs/>
          <w:sz w:val="24"/>
          <w:szCs w:val="24"/>
          <w:lang w:val="fr-FR"/>
        </w:rPr>
        <w:t>Oestereichischeenturck-lungbank</w:t>
      </w:r>
      <w:proofErr w:type="spellEnd"/>
      <w:r w:rsidRPr="00C348A1">
        <w:rPr>
          <w:rFonts w:ascii="Times New Roman" w:eastAsia="Times New Roman" w:hAnsi="Times New Roman" w:cs="Times New Roman"/>
          <w:bCs/>
          <w:sz w:val="24"/>
          <w:szCs w:val="24"/>
          <w:lang w:val="fr-FR"/>
        </w:rPr>
        <w:t xml:space="preserve"> AG </w:t>
      </w:r>
      <w:proofErr w:type="spellStart"/>
      <w:r w:rsidRPr="00C348A1">
        <w:rPr>
          <w:rFonts w:ascii="Times New Roman" w:eastAsia="Times New Roman" w:hAnsi="Times New Roman" w:cs="Times New Roman"/>
          <w:bCs/>
          <w:sz w:val="24"/>
          <w:szCs w:val="24"/>
          <w:lang w:val="fr-FR"/>
        </w:rPr>
        <w:t>OeEB</w:t>
      </w:r>
      <w:proofErr w:type="spellEnd"/>
    </w:p>
    <w:p w:rsidR="009A6578" w:rsidRPr="00643080" w:rsidRDefault="009A6578"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rPr>
      </w:pPr>
      <w:r w:rsidRPr="00643080">
        <w:rPr>
          <w:rFonts w:ascii="Times New Roman" w:eastAsia="Times New Roman" w:hAnsi="Times New Roman" w:cs="Times New Roman"/>
          <w:bCs/>
          <w:sz w:val="24"/>
          <w:szCs w:val="24"/>
        </w:rPr>
        <w:t>United Nations Capital Development Fund (UNCDF)</w:t>
      </w:r>
    </w:p>
    <w:p w:rsidR="009A6578" w:rsidRPr="00643080" w:rsidRDefault="00F7008F"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rPr>
      </w:pPr>
      <w:r w:rsidRPr="00643080">
        <w:rPr>
          <w:rFonts w:ascii="Times New Roman" w:eastAsia="Times New Roman" w:hAnsi="Times New Roman" w:cs="Times New Roman"/>
          <w:bCs/>
          <w:sz w:val="24"/>
          <w:szCs w:val="24"/>
        </w:rPr>
        <w:t xml:space="preserve">United states </w:t>
      </w:r>
      <w:proofErr w:type="spellStart"/>
      <w:r w:rsidRPr="00643080">
        <w:rPr>
          <w:rFonts w:ascii="Times New Roman" w:eastAsia="Times New Roman" w:hAnsi="Times New Roman" w:cs="Times New Roman"/>
          <w:bCs/>
          <w:sz w:val="24"/>
          <w:szCs w:val="24"/>
        </w:rPr>
        <w:t>Devlopment</w:t>
      </w:r>
      <w:proofErr w:type="spellEnd"/>
      <w:r w:rsidRPr="00643080">
        <w:rPr>
          <w:rFonts w:ascii="Times New Roman" w:eastAsia="Times New Roman" w:hAnsi="Times New Roman" w:cs="Times New Roman"/>
          <w:bCs/>
          <w:sz w:val="24"/>
          <w:szCs w:val="24"/>
        </w:rPr>
        <w:t xml:space="preserve"> of Agriculture (USDA)</w:t>
      </w:r>
    </w:p>
    <w:p w:rsidR="0073764C" w:rsidRPr="000950F5" w:rsidRDefault="0073764C" w:rsidP="000950F5">
      <w:pPr>
        <w:spacing w:before="100" w:beforeAutospacing="1" w:after="100" w:afterAutospacing="1" w:line="600" w:lineRule="auto"/>
        <w:ind w:left="360"/>
        <w:jc w:val="both"/>
        <w:outlineLvl w:val="1"/>
        <w:rPr>
          <w:rFonts w:ascii="Times New Roman" w:eastAsia="Times New Roman" w:hAnsi="Times New Roman" w:cs="Times New Roman"/>
          <w:b/>
          <w:bCs/>
          <w:sz w:val="24"/>
          <w:szCs w:val="24"/>
          <w:lang w:val="fr-FR"/>
        </w:rPr>
      </w:pPr>
      <w:r w:rsidRPr="000950F5">
        <w:rPr>
          <w:rFonts w:ascii="Times New Roman" w:eastAsia="Times New Roman" w:hAnsi="Times New Roman" w:cs="Times New Roman"/>
          <w:b/>
          <w:bCs/>
          <w:sz w:val="24"/>
          <w:szCs w:val="24"/>
          <w:lang w:val="fr-FR"/>
        </w:rPr>
        <w:t>Partenaires du secteur Privé:</w:t>
      </w:r>
    </w:p>
    <w:p w:rsidR="0073764C"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proofErr w:type="spellStart"/>
      <w:r w:rsidRPr="00C348A1">
        <w:rPr>
          <w:rFonts w:ascii="Times New Roman" w:eastAsia="Times New Roman" w:hAnsi="Times New Roman" w:cs="Times New Roman"/>
          <w:bCs/>
          <w:sz w:val="24"/>
          <w:szCs w:val="24"/>
          <w:lang w:val="fr-FR"/>
        </w:rPr>
        <w:t>Credit</w:t>
      </w:r>
      <w:proofErr w:type="spellEnd"/>
      <w:r w:rsidRPr="00C348A1">
        <w:rPr>
          <w:rFonts w:ascii="Times New Roman" w:eastAsia="Times New Roman" w:hAnsi="Times New Roman" w:cs="Times New Roman"/>
          <w:bCs/>
          <w:sz w:val="24"/>
          <w:szCs w:val="24"/>
          <w:lang w:val="fr-FR"/>
        </w:rPr>
        <w:t xml:space="preserve"> Suisse</w:t>
      </w:r>
    </w:p>
    <w:p w:rsidR="0073764C"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proofErr w:type="spellStart"/>
      <w:r w:rsidRPr="00C348A1">
        <w:rPr>
          <w:rFonts w:ascii="Times New Roman" w:eastAsia="Times New Roman" w:hAnsi="Times New Roman" w:cs="Times New Roman"/>
          <w:bCs/>
          <w:sz w:val="24"/>
          <w:szCs w:val="24"/>
          <w:lang w:val="fr-FR"/>
        </w:rPr>
        <w:t>CitiFoundation</w:t>
      </w:r>
      <w:proofErr w:type="spellEnd"/>
    </w:p>
    <w:p w:rsidR="0073764C" w:rsidRPr="00643080"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rPr>
      </w:pPr>
      <w:r w:rsidRPr="00643080">
        <w:rPr>
          <w:rFonts w:ascii="Times New Roman" w:eastAsia="Times New Roman" w:hAnsi="Times New Roman" w:cs="Times New Roman"/>
          <w:bCs/>
          <w:sz w:val="24"/>
          <w:szCs w:val="24"/>
        </w:rPr>
        <w:t>The Bill and Melinda Gates  Foundation</w:t>
      </w:r>
    </w:p>
    <w:p w:rsidR="0073764C"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r w:rsidRPr="00C348A1">
        <w:rPr>
          <w:rFonts w:ascii="Times New Roman" w:eastAsia="Times New Roman" w:hAnsi="Times New Roman" w:cs="Times New Roman"/>
          <w:bCs/>
          <w:sz w:val="24"/>
          <w:szCs w:val="24"/>
          <w:lang w:val="fr-FR"/>
        </w:rPr>
        <w:t xml:space="preserve">The master </w:t>
      </w:r>
      <w:proofErr w:type="spellStart"/>
      <w:r w:rsidRPr="00C348A1">
        <w:rPr>
          <w:rFonts w:ascii="Times New Roman" w:eastAsia="Times New Roman" w:hAnsi="Times New Roman" w:cs="Times New Roman"/>
          <w:bCs/>
          <w:sz w:val="24"/>
          <w:szCs w:val="24"/>
          <w:lang w:val="fr-FR"/>
        </w:rPr>
        <w:t>Card</w:t>
      </w:r>
      <w:proofErr w:type="spellEnd"/>
      <w:r w:rsidRPr="00C348A1">
        <w:rPr>
          <w:rFonts w:ascii="Times New Roman" w:eastAsia="Times New Roman" w:hAnsi="Times New Roman" w:cs="Times New Roman"/>
          <w:bCs/>
          <w:sz w:val="24"/>
          <w:szCs w:val="24"/>
          <w:lang w:val="fr-FR"/>
        </w:rPr>
        <w:t xml:space="preserve"> </w:t>
      </w:r>
      <w:proofErr w:type="spellStart"/>
      <w:r w:rsidRPr="00C348A1">
        <w:rPr>
          <w:rFonts w:ascii="Times New Roman" w:eastAsia="Times New Roman" w:hAnsi="Times New Roman" w:cs="Times New Roman"/>
          <w:bCs/>
          <w:sz w:val="24"/>
          <w:szCs w:val="24"/>
          <w:lang w:val="fr-FR"/>
        </w:rPr>
        <w:t>foundation</w:t>
      </w:r>
      <w:proofErr w:type="spellEnd"/>
    </w:p>
    <w:p w:rsidR="0073764C"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r w:rsidRPr="00C348A1">
        <w:rPr>
          <w:rFonts w:ascii="Times New Roman" w:eastAsia="Times New Roman" w:hAnsi="Times New Roman" w:cs="Times New Roman"/>
          <w:bCs/>
          <w:sz w:val="24"/>
          <w:szCs w:val="24"/>
          <w:lang w:val="fr-FR"/>
        </w:rPr>
        <w:t xml:space="preserve">The master </w:t>
      </w:r>
      <w:proofErr w:type="spellStart"/>
      <w:r w:rsidRPr="00C348A1">
        <w:rPr>
          <w:rFonts w:ascii="Times New Roman" w:eastAsia="Times New Roman" w:hAnsi="Times New Roman" w:cs="Times New Roman"/>
          <w:bCs/>
          <w:sz w:val="24"/>
          <w:szCs w:val="24"/>
          <w:lang w:val="fr-FR"/>
        </w:rPr>
        <w:t>Card</w:t>
      </w:r>
      <w:proofErr w:type="spellEnd"/>
      <w:r w:rsidRPr="00C348A1">
        <w:rPr>
          <w:rFonts w:ascii="Times New Roman" w:eastAsia="Times New Roman" w:hAnsi="Times New Roman" w:cs="Times New Roman"/>
          <w:bCs/>
          <w:sz w:val="24"/>
          <w:szCs w:val="24"/>
          <w:lang w:val="fr-FR"/>
        </w:rPr>
        <w:t xml:space="preserve"> </w:t>
      </w:r>
      <w:proofErr w:type="spellStart"/>
      <w:r w:rsidRPr="00C348A1">
        <w:rPr>
          <w:rFonts w:ascii="Times New Roman" w:eastAsia="Times New Roman" w:hAnsi="Times New Roman" w:cs="Times New Roman"/>
          <w:bCs/>
          <w:sz w:val="24"/>
          <w:szCs w:val="24"/>
          <w:lang w:val="fr-FR"/>
        </w:rPr>
        <w:t>Worldwide</w:t>
      </w:r>
      <w:proofErr w:type="spellEnd"/>
    </w:p>
    <w:p w:rsidR="0073764C"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proofErr w:type="spellStart"/>
      <w:r w:rsidRPr="00C348A1">
        <w:rPr>
          <w:rFonts w:ascii="Times New Roman" w:eastAsia="Times New Roman" w:hAnsi="Times New Roman" w:cs="Times New Roman"/>
          <w:bCs/>
          <w:sz w:val="24"/>
          <w:szCs w:val="24"/>
          <w:lang w:val="fr-FR"/>
        </w:rPr>
        <w:t>Whole</w:t>
      </w:r>
      <w:proofErr w:type="spellEnd"/>
      <w:r w:rsidRPr="00C348A1">
        <w:rPr>
          <w:rFonts w:ascii="Times New Roman" w:eastAsia="Times New Roman" w:hAnsi="Times New Roman" w:cs="Times New Roman"/>
          <w:bCs/>
          <w:sz w:val="24"/>
          <w:szCs w:val="24"/>
          <w:lang w:val="fr-FR"/>
        </w:rPr>
        <w:t xml:space="preserve"> </w:t>
      </w:r>
      <w:proofErr w:type="spellStart"/>
      <w:r w:rsidRPr="00C348A1">
        <w:rPr>
          <w:rFonts w:ascii="Times New Roman" w:eastAsia="Times New Roman" w:hAnsi="Times New Roman" w:cs="Times New Roman"/>
          <w:bCs/>
          <w:sz w:val="24"/>
          <w:szCs w:val="24"/>
          <w:lang w:val="fr-FR"/>
        </w:rPr>
        <w:t>Planet</w:t>
      </w:r>
      <w:proofErr w:type="spellEnd"/>
      <w:r w:rsidRPr="00C348A1">
        <w:rPr>
          <w:rFonts w:ascii="Times New Roman" w:eastAsia="Times New Roman" w:hAnsi="Times New Roman" w:cs="Times New Roman"/>
          <w:bCs/>
          <w:sz w:val="24"/>
          <w:szCs w:val="24"/>
          <w:lang w:val="fr-FR"/>
        </w:rPr>
        <w:t xml:space="preserve"> </w:t>
      </w:r>
      <w:proofErr w:type="spellStart"/>
      <w:r w:rsidRPr="00C348A1">
        <w:rPr>
          <w:rFonts w:ascii="Times New Roman" w:eastAsia="Times New Roman" w:hAnsi="Times New Roman" w:cs="Times New Roman"/>
          <w:bCs/>
          <w:sz w:val="24"/>
          <w:szCs w:val="24"/>
          <w:lang w:val="fr-FR"/>
        </w:rPr>
        <w:t>Foudation</w:t>
      </w:r>
      <w:proofErr w:type="spellEnd"/>
    </w:p>
    <w:p w:rsidR="00D473F4" w:rsidRPr="00C348A1" w:rsidRDefault="0073764C" w:rsidP="00153CFC">
      <w:pPr>
        <w:pStyle w:val="ListParagraph"/>
        <w:numPr>
          <w:ilvl w:val="0"/>
          <w:numId w:val="21"/>
        </w:numPr>
        <w:spacing w:before="100" w:beforeAutospacing="1" w:after="100" w:afterAutospacing="1" w:line="600" w:lineRule="auto"/>
        <w:jc w:val="both"/>
        <w:outlineLvl w:val="1"/>
        <w:rPr>
          <w:rFonts w:ascii="Times New Roman" w:eastAsia="Times New Roman" w:hAnsi="Times New Roman" w:cs="Times New Roman"/>
          <w:bCs/>
          <w:sz w:val="24"/>
          <w:szCs w:val="24"/>
          <w:lang w:val="fr-FR"/>
        </w:rPr>
      </w:pPr>
      <w:proofErr w:type="spellStart"/>
      <w:r w:rsidRPr="00C348A1">
        <w:rPr>
          <w:rFonts w:ascii="Times New Roman" w:eastAsia="Times New Roman" w:hAnsi="Times New Roman" w:cs="Times New Roman"/>
          <w:bCs/>
          <w:sz w:val="24"/>
          <w:szCs w:val="24"/>
          <w:lang w:val="fr-FR"/>
        </w:rPr>
        <w:t>Wildheart</w:t>
      </w:r>
      <w:proofErr w:type="spellEnd"/>
    </w:p>
    <w:p w:rsidR="00A835FC" w:rsidRPr="00C348A1" w:rsidRDefault="00507BCF" w:rsidP="00A835FC">
      <w:pPr>
        <w:spacing w:before="100" w:beforeAutospacing="1" w:after="100" w:afterAutospacing="1" w:line="480" w:lineRule="auto"/>
        <w:jc w:val="both"/>
        <w:rPr>
          <w:rFonts w:ascii="Times New Roman" w:eastAsia="Times New Roman" w:hAnsi="Times New Roman" w:cs="Times New Roman"/>
          <w:b/>
          <w:sz w:val="28"/>
          <w:szCs w:val="28"/>
          <w:lang w:val="fr-FR"/>
        </w:rPr>
      </w:pPr>
      <w:r w:rsidRPr="00C348A1">
        <w:rPr>
          <w:rFonts w:ascii="Times New Roman" w:eastAsia="Times New Roman" w:hAnsi="Times New Roman" w:cs="Times New Roman"/>
          <w:b/>
          <w:sz w:val="28"/>
          <w:szCs w:val="28"/>
          <w:lang w:val="fr-FR"/>
        </w:rPr>
        <w:t>4.4</w:t>
      </w:r>
      <w:r w:rsidR="009E546A" w:rsidRPr="00C348A1">
        <w:rPr>
          <w:rFonts w:ascii="Times New Roman" w:eastAsia="Times New Roman" w:hAnsi="Times New Roman" w:cs="Times New Roman"/>
          <w:b/>
          <w:sz w:val="28"/>
          <w:szCs w:val="28"/>
          <w:lang w:val="fr-FR"/>
        </w:rPr>
        <w:t>. Services</w:t>
      </w:r>
      <w:r w:rsidR="00A835FC" w:rsidRPr="00C348A1">
        <w:rPr>
          <w:rFonts w:ascii="Times New Roman" w:eastAsia="Times New Roman" w:hAnsi="Times New Roman" w:cs="Times New Roman"/>
          <w:b/>
          <w:sz w:val="28"/>
          <w:szCs w:val="28"/>
          <w:lang w:val="fr-FR"/>
        </w:rPr>
        <w:t xml:space="preserve"> offerts par la FINCA</w:t>
      </w:r>
    </w:p>
    <w:p w:rsidR="00A835FC" w:rsidRPr="00C348A1" w:rsidRDefault="00A835FC" w:rsidP="00A835FC">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FINCA offre les services suivants :</w:t>
      </w:r>
    </w:p>
    <w:p w:rsidR="00A835FC" w:rsidRPr="00C348A1" w:rsidRDefault="00A835FC" w:rsidP="00FC49BD">
      <w:pPr>
        <w:pStyle w:val="ListParagraph"/>
        <w:numPr>
          <w:ilvl w:val="1"/>
          <w:numId w:val="4"/>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Crédit Individuel</w:t>
      </w:r>
    </w:p>
    <w:p w:rsidR="00A835FC" w:rsidRPr="00C348A1" w:rsidRDefault="00A835FC" w:rsidP="00FC49BD">
      <w:pPr>
        <w:pStyle w:val="ListParagraph"/>
        <w:numPr>
          <w:ilvl w:val="1"/>
          <w:numId w:val="4"/>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Crédit Solidaire (Village </w:t>
      </w:r>
      <w:proofErr w:type="spellStart"/>
      <w:r w:rsidRPr="00C348A1">
        <w:rPr>
          <w:rFonts w:ascii="Times New Roman" w:eastAsia="Times New Roman" w:hAnsi="Times New Roman" w:cs="Times New Roman"/>
          <w:sz w:val="24"/>
          <w:szCs w:val="24"/>
          <w:lang w:val="fr-FR"/>
        </w:rPr>
        <w:t>Banking</w:t>
      </w:r>
      <w:proofErr w:type="spellEnd"/>
      <w:r w:rsidRPr="00C348A1">
        <w:rPr>
          <w:rFonts w:ascii="Times New Roman" w:eastAsia="Times New Roman" w:hAnsi="Times New Roman" w:cs="Times New Roman"/>
          <w:sz w:val="24"/>
          <w:szCs w:val="24"/>
          <w:lang w:val="fr-FR"/>
        </w:rPr>
        <w:t>)</w:t>
      </w:r>
    </w:p>
    <w:p w:rsidR="00A835FC" w:rsidRPr="00C348A1" w:rsidRDefault="00BF6EDF" w:rsidP="00FC49BD">
      <w:pPr>
        <w:pStyle w:val="ListParagraph"/>
        <w:numPr>
          <w:ilvl w:val="1"/>
          <w:numId w:val="4"/>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Crédit rural</w:t>
      </w:r>
    </w:p>
    <w:p w:rsidR="00BF6EDF" w:rsidRPr="00C348A1" w:rsidRDefault="00BF6EDF" w:rsidP="00FC49BD">
      <w:pPr>
        <w:pStyle w:val="ListParagraph"/>
        <w:numPr>
          <w:ilvl w:val="1"/>
          <w:numId w:val="4"/>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lastRenderedPageBreak/>
        <w:t>Transfert d’argent</w:t>
      </w:r>
    </w:p>
    <w:p w:rsidR="00CB08B9" w:rsidRPr="00C348A1" w:rsidRDefault="00CB08B9" w:rsidP="00CB08B9">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Elle a un portefeuille de crédit de 7.7 millions de dollars (7.7M $US)</w:t>
      </w:r>
      <w:r w:rsidR="003F040D" w:rsidRPr="00C348A1">
        <w:rPr>
          <w:rFonts w:ascii="Times New Roman" w:eastAsia="Times New Roman" w:hAnsi="Times New Roman" w:cs="Times New Roman"/>
          <w:sz w:val="24"/>
          <w:szCs w:val="24"/>
          <w:lang w:val="fr-FR"/>
        </w:rPr>
        <w:t xml:space="preserve"> et le </w:t>
      </w:r>
      <w:r w:rsidR="005B3CD6" w:rsidRPr="00C348A1">
        <w:rPr>
          <w:rFonts w:ascii="Times New Roman" w:eastAsia="Times New Roman" w:hAnsi="Times New Roman" w:cs="Times New Roman"/>
          <w:sz w:val="24"/>
          <w:szCs w:val="24"/>
          <w:lang w:val="fr-FR"/>
        </w:rPr>
        <w:t>crédit</w:t>
      </w:r>
      <w:r w:rsidR="003F040D" w:rsidRPr="00C348A1">
        <w:rPr>
          <w:rFonts w:ascii="Times New Roman" w:eastAsia="Times New Roman" w:hAnsi="Times New Roman" w:cs="Times New Roman"/>
          <w:sz w:val="24"/>
          <w:szCs w:val="24"/>
          <w:lang w:val="fr-FR"/>
        </w:rPr>
        <w:t xml:space="preserve"> moyen est de 347 $ US.</w:t>
      </w:r>
    </w:p>
    <w:p w:rsidR="00AC1F34" w:rsidRPr="00F024D2" w:rsidRDefault="00F024D2" w:rsidP="00F024D2">
      <w:pPr>
        <w:spacing w:before="100" w:beforeAutospacing="1" w:after="100" w:afterAutospacing="1" w:line="480" w:lineRule="auto"/>
        <w:jc w:val="both"/>
        <w:rPr>
          <w:rFonts w:ascii="Times New Roman" w:eastAsia="Times New Roman" w:hAnsi="Times New Roman" w:cs="Times New Roman"/>
          <w:b/>
          <w:sz w:val="24"/>
          <w:szCs w:val="24"/>
          <w:lang w:val="fr-FR"/>
        </w:rPr>
      </w:pPr>
      <w:r w:rsidRPr="00F024D2">
        <w:rPr>
          <w:rFonts w:ascii="Times New Roman" w:eastAsia="Times New Roman" w:hAnsi="Times New Roman" w:cs="Times New Roman"/>
          <w:b/>
          <w:sz w:val="24"/>
          <w:szCs w:val="24"/>
          <w:lang w:val="fr-FR"/>
        </w:rPr>
        <w:t>4.4.1 Etat du portefeuille de la FINCA International pour les années 2011,2012 et 2013</w:t>
      </w:r>
    </w:p>
    <w:tbl>
      <w:tblPr>
        <w:tblStyle w:val="TableGrid"/>
        <w:tblW w:w="0" w:type="auto"/>
        <w:tblInd w:w="198" w:type="dxa"/>
        <w:tblLook w:val="04A0" w:firstRow="1" w:lastRow="0" w:firstColumn="1" w:lastColumn="0" w:noHBand="0" w:noVBand="1"/>
      </w:tblPr>
      <w:tblGrid>
        <w:gridCol w:w="3296"/>
        <w:gridCol w:w="1952"/>
        <w:gridCol w:w="1952"/>
        <w:gridCol w:w="1952"/>
      </w:tblGrid>
      <w:tr w:rsidR="00AC1F34" w:rsidRPr="00C348A1" w:rsidTr="000B097A">
        <w:tc>
          <w:tcPr>
            <w:tcW w:w="3387" w:type="dxa"/>
            <w:shd w:val="clear" w:color="auto" w:fill="D9D9D9" w:themeFill="background1" w:themeFillShade="D9"/>
          </w:tcPr>
          <w:p w:rsidR="00AC1F34" w:rsidRPr="00C348A1" w:rsidRDefault="00AC1F34" w:rsidP="000B097A">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lang w:val="fr-FR"/>
              </w:rPr>
            </w:pPr>
          </w:p>
        </w:tc>
        <w:tc>
          <w:tcPr>
            <w:tcW w:w="1997" w:type="dxa"/>
            <w:shd w:val="clear" w:color="auto" w:fill="D9D9D9" w:themeFill="background1" w:themeFillShade="D9"/>
          </w:tcPr>
          <w:p w:rsidR="00AC1F34" w:rsidRPr="00C348A1" w:rsidRDefault="00AC1F34" w:rsidP="000B097A">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2011</w:t>
            </w:r>
          </w:p>
        </w:tc>
        <w:tc>
          <w:tcPr>
            <w:tcW w:w="1997" w:type="dxa"/>
            <w:shd w:val="clear" w:color="auto" w:fill="D9D9D9" w:themeFill="background1" w:themeFillShade="D9"/>
          </w:tcPr>
          <w:p w:rsidR="00AC1F34" w:rsidRPr="00C348A1" w:rsidRDefault="00AC1F34" w:rsidP="000B097A">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2012</w:t>
            </w:r>
          </w:p>
        </w:tc>
        <w:tc>
          <w:tcPr>
            <w:tcW w:w="1997" w:type="dxa"/>
            <w:shd w:val="clear" w:color="auto" w:fill="D9D9D9" w:themeFill="background1" w:themeFillShade="D9"/>
          </w:tcPr>
          <w:p w:rsidR="00AC1F34" w:rsidRPr="00C348A1" w:rsidRDefault="00AC1F34" w:rsidP="000B097A">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2013</w:t>
            </w:r>
          </w:p>
        </w:tc>
      </w:tr>
      <w:tr w:rsidR="00AC1F34" w:rsidRPr="00C348A1" w:rsidTr="00AC1F34">
        <w:tc>
          <w:tcPr>
            <w:tcW w:w="338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Quantité de Clients</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910 000</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990 000</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1 146 0000</w:t>
            </w:r>
          </w:p>
        </w:tc>
      </w:tr>
      <w:tr w:rsidR="00AC1F34" w:rsidRPr="00C348A1" w:rsidTr="00AC1F34">
        <w:tc>
          <w:tcPr>
            <w:tcW w:w="338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Portefeuille annuel</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505 200 000</w:t>
            </w:r>
            <w:r w:rsidR="00643EEC" w:rsidRPr="00C348A1">
              <w:rPr>
                <w:rFonts w:ascii="Times New Roman" w:eastAsia="Times New Roman" w:hAnsi="Times New Roman" w:cs="Times New Roman"/>
                <w:sz w:val="24"/>
                <w:szCs w:val="24"/>
                <w:lang w:val="fr-FR"/>
              </w:rPr>
              <w:t>$US</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626 500 000</w:t>
            </w:r>
            <w:r w:rsidR="00643EEC" w:rsidRPr="00C348A1">
              <w:rPr>
                <w:rFonts w:ascii="Times New Roman" w:eastAsia="Times New Roman" w:hAnsi="Times New Roman" w:cs="Times New Roman"/>
                <w:sz w:val="24"/>
                <w:szCs w:val="24"/>
                <w:lang w:val="fr-FR"/>
              </w:rPr>
              <w:t>$US</w:t>
            </w:r>
          </w:p>
        </w:tc>
        <w:tc>
          <w:tcPr>
            <w:tcW w:w="199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828 800 000</w:t>
            </w:r>
            <w:r w:rsidR="00643EEC" w:rsidRPr="00C348A1">
              <w:rPr>
                <w:rFonts w:ascii="Times New Roman" w:eastAsia="Times New Roman" w:hAnsi="Times New Roman" w:cs="Times New Roman"/>
                <w:sz w:val="24"/>
                <w:szCs w:val="24"/>
                <w:lang w:val="fr-FR"/>
              </w:rPr>
              <w:t>$US</w:t>
            </w:r>
          </w:p>
        </w:tc>
      </w:tr>
      <w:tr w:rsidR="00AC1F34" w:rsidRPr="00C348A1" w:rsidTr="00AC1F34">
        <w:tc>
          <w:tcPr>
            <w:tcW w:w="338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Total Prêt</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1 049 668 000</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1 191 194 000</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1 464 727 000</w:t>
            </w:r>
          </w:p>
        </w:tc>
      </w:tr>
      <w:tr w:rsidR="00AC1F34" w:rsidRPr="00C348A1" w:rsidTr="00AC1F34">
        <w:tc>
          <w:tcPr>
            <w:tcW w:w="3387" w:type="dxa"/>
          </w:tcPr>
          <w:p w:rsidR="00AC1F34" w:rsidRPr="00C348A1" w:rsidRDefault="00AC1F34"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Portefeuille à risque &gt; 30 jours</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1.5%</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1.5%</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1.5%</w:t>
            </w:r>
          </w:p>
        </w:tc>
      </w:tr>
      <w:tr w:rsidR="00AC1F34" w:rsidRPr="00C348A1" w:rsidTr="00AC1F34">
        <w:tc>
          <w:tcPr>
            <w:tcW w:w="3387" w:type="dxa"/>
          </w:tcPr>
          <w:p w:rsidR="00AC1F34" w:rsidRPr="00C348A1" w:rsidRDefault="00AC1F34" w:rsidP="008A656A">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Montant de dépôt des clients</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40 723 414</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44 180 546</w:t>
            </w:r>
          </w:p>
        </w:tc>
        <w:tc>
          <w:tcPr>
            <w:tcW w:w="1997" w:type="dxa"/>
          </w:tcPr>
          <w:p w:rsidR="00AC1F34" w:rsidRPr="00C348A1" w:rsidRDefault="000B097A" w:rsidP="00CB08B9">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78 354 279</w:t>
            </w:r>
          </w:p>
        </w:tc>
      </w:tr>
    </w:tbl>
    <w:p w:rsidR="00681BF8" w:rsidRPr="00C348A1" w:rsidRDefault="00507BCF" w:rsidP="00681BF8">
      <w:pPr>
        <w:spacing w:before="100" w:beforeAutospacing="1" w:after="100" w:afterAutospacing="1" w:line="480" w:lineRule="auto"/>
        <w:jc w:val="both"/>
        <w:rPr>
          <w:rFonts w:ascii="Times New Roman" w:eastAsia="Times New Roman" w:hAnsi="Times New Roman" w:cs="Times New Roman"/>
          <w:b/>
          <w:sz w:val="28"/>
          <w:szCs w:val="28"/>
          <w:lang w:val="fr-FR"/>
        </w:rPr>
      </w:pPr>
      <w:r w:rsidRPr="00C348A1">
        <w:rPr>
          <w:rFonts w:ascii="Times New Roman" w:eastAsia="Times New Roman" w:hAnsi="Times New Roman" w:cs="Times New Roman"/>
          <w:b/>
          <w:sz w:val="28"/>
          <w:szCs w:val="28"/>
          <w:lang w:val="fr-FR"/>
        </w:rPr>
        <w:t>4.5</w:t>
      </w:r>
      <w:r w:rsidR="00681BF8" w:rsidRPr="00C348A1">
        <w:rPr>
          <w:rFonts w:ascii="Times New Roman" w:eastAsia="Times New Roman" w:hAnsi="Times New Roman" w:cs="Times New Roman"/>
          <w:b/>
          <w:sz w:val="28"/>
          <w:szCs w:val="28"/>
          <w:lang w:val="fr-FR"/>
        </w:rPr>
        <w:t xml:space="preserve"> La </w:t>
      </w:r>
      <w:r w:rsidR="0036579F" w:rsidRPr="00C348A1">
        <w:rPr>
          <w:rFonts w:ascii="Times New Roman" w:eastAsia="Times New Roman" w:hAnsi="Times New Roman" w:cs="Times New Roman"/>
          <w:b/>
          <w:sz w:val="28"/>
          <w:szCs w:val="28"/>
          <w:lang w:val="fr-FR"/>
        </w:rPr>
        <w:t>Méthodologie</w:t>
      </w:r>
      <w:r w:rsidR="00681BF8" w:rsidRPr="00C348A1">
        <w:rPr>
          <w:rFonts w:ascii="Times New Roman" w:eastAsia="Times New Roman" w:hAnsi="Times New Roman" w:cs="Times New Roman"/>
          <w:b/>
          <w:sz w:val="28"/>
          <w:szCs w:val="28"/>
          <w:lang w:val="fr-FR"/>
        </w:rPr>
        <w:t xml:space="preserve"> de la FINCA</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Promotion</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Création</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Vérification</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L’Approbation et le déboursement</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Administration (Suivi)</w:t>
      </w:r>
    </w:p>
    <w:p w:rsidR="00681BF8" w:rsidRPr="00C348A1" w:rsidRDefault="00681BF8" w:rsidP="00FC49BD">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Gestion des Arriérés</w:t>
      </w:r>
    </w:p>
    <w:p w:rsidR="000950F5" w:rsidRDefault="00681BF8" w:rsidP="000950F5">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val="fr-FR"/>
        </w:rPr>
      </w:pPr>
      <w:r w:rsidRPr="003F3E4C">
        <w:rPr>
          <w:rFonts w:ascii="Times New Roman" w:eastAsia="Times New Roman" w:hAnsi="Times New Roman" w:cs="Times New Roman"/>
          <w:sz w:val="24"/>
          <w:szCs w:val="24"/>
          <w:lang w:val="fr-FR"/>
        </w:rPr>
        <w:t>La fin de cycle</w:t>
      </w:r>
    </w:p>
    <w:p w:rsidR="003F3E4C" w:rsidRDefault="003F3E4C" w:rsidP="003F3E4C">
      <w:pPr>
        <w:spacing w:before="100" w:beforeAutospacing="1" w:after="100" w:afterAutospacing="1" w:line="480" w:lineRule="auto"/>
        <w:jc w:val="both"/>
        <w:rPr>
          <w:rFonts w:ascii="Times New Roman" w:eastAsia="Times New Roman" w:hAnsi="Times New Roman" w:cs="Times New Roman"/>
          <w:sz w:val="24"/>
          <w:szCs w:val="24"/>
          <w:lang w:val="fr-FR"/>
        </w:rPr>
      </w:pPr>
    </w:p>
    <w:p w:rsidR="003F3E4C" w:rsidRDefault="003F3E4C" w:rsidP="003F3E4C">
      <w:pPr>
        <w:spacing w:before="100" w:beforeAutospacing="1" w:after="100" w:afterAutospacing="1" w:line="480" w:lineRule="auto"/>
        <w:jc w:val="both"/>
        <w:rPr>
          <w:rFonts w:ascii="Times New Roman" w:eastAsia="Times New Roman" w:hAnsi="Times New Roman" w:cs="Times New Roman"/>
          <w:sz w:val="24"/>
          <w:szCs w:val="24"/>
          <w:lang w:val="fr-FR"/>
        </w:rPr>
      </w:pPr>
    </w:p>
    <w:p w:rsidR="003F3E4C" w:rsidRPr="003F3E4C" w:rsidRDefault="003F3E4C" w:rsidP="003F3E4C">
      <w:pPr>
        <w:spacing w:before="100" w:beforeAutospacing="1" w:after="100" w:afterAutospacing="1" w:line="480" w:lineRule="auto"/>
        <w:jc w:val="both"/>
        <w:rPr>
          <w:rFonts w:ascii="Times New Roman" w:eastAsia="Times New Roman" w:hAnsi="Times New Roman" w:cs="Times New Roman"/>
          <w:sz w:val="24"/>
          <w:szCs w:val="24"/>
          <w:lang w:val="fr-FR"/>
        </w:rPr>
      </w:pP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La Promotion</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Il consiste à  prospecter les clients potentiels afin de découvrir leurs besoins et à leur proposer les produits et services de la FINCA comme la solution à leur problème/ leur besoin.  Du point de vue méthodologique le processus de vente se fait à travers cinq étapes consécutives :</w:t>
      </w:r>
    </w:p>
    <w:p w:rsidR="00681BF8" w:rsidRPr="00C348A1" w:rsidRDefault="00681BF8" w:rsidP="00153CF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Effectuer les études de marche</w:t>
      </w:r>
    </w:p>
    <w:p w:rsidR="00681BF8" w:rsidRPr="00C348A1" w:rsidRDefault="00681BF8" w:rsidP="00153CF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Sélectionner un secteur ou une zone (territoire) ou va travailler</w:t>
      </w:r>
    </w:p>
    <w:p w:rsidR="00681BF8" w:rsidRPr="00C348A1" w:rsidRDefault="00681BF8" w:rsidP="00153CF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Promouvoir les BV utilisant les techniques et méthodes variées</w:t>
      </w:r>
    </w:p>
    <w:p w:rsidR="00681BF8" w:rsidRPr="00C348A1" w:rsidRDefault="00681BF8" w:rsidP="00153CF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Réaliser des formations et des sensibilisations informatives</w:t>
      </w:r>
    </w:p>
    <w:p w:rsidR="00681BF8" w:rsidRPr="00C348A1" w:rsidRDefault="00681BF8" w:rsidP="00153CF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Offrir l’opportunité de créer un BV aux clients potentiels.</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C348A1">
        <w:rPr>
          <w:rFonts w:ascii="Times New Roman" w:eastAsia="Times New Roman" w:hAnsi="Times New Roman" w:cs="Times New Roman"/>
          <w:b/>
          <w:sz w:val="24"/>
          <w:szCs w:val="24"/>
          <w:u w:val="single"/>
          <w:lang w:val="fr-FR"/>
        </w:rPr>
        <w:t>L’Objectif de la Promotion</w:t>
      </w:r>
    </w:p>
    <w:p w:rsidR="00681BF8" w:rsidRPr="00C348A1" w:rsidRDefault="00681BF8" w:rsidP="00FC49BD">
      <w:pPr>
        <w:pStyle w:val="ListParagraph"/>
        <w:numPr>
          <w:ilvl w:val="0"/>
          <w:numId w:val="1"/>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Augmenter le nombre de Banque Villageoise (BV)</w:t>
      </w:r>
    </w:p>
    <w:p w:rsidR="00681BF8" w:rsidRPr="00C348A1" w:rsidRDefault="00681BF8" w:rsidP="00FC49BD">
      <w:pPr>
        <w:pStyle w:val="ListParagraph"/>
        <w:numPr>
          <w:ilvl w:val="0"/>
          <w:numId w:val="1"/>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Augmenter le nombre de client au niveau du portefeuille</w:t>
      </w:r>
    </w:p>
    <w:p w:rsidR="00681BF8" w:rsidRPr="00C348A1" w:rsidRDefault="00681BF8" w:rsidP="00FC49BD">
      <w:pPr>
        <w:pStyle w:val="ListParagraph"/>
        <w:numPr>
          <w:ilvl w:val="0"/>
          <w:numId w:val="1"/>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Ouvrir une nouvelle succursale</w:t>
      </w:r>
    </w:p>
    <w:p w:rsidR="00681BF8" w:rsidRPr="00C348A1" w:rsidRDefault="00681BF8" w:rsidP="00FC49BD">
      <w:pPr>
        <w:pStyle w:val="ListParagraph"/>
        <w:numPr>
          <w:ilvl w:val="0"/>
          <w:numId w:val="1"/>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Etre un officier de crédit excellent</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 xml:space="preserve"> La Création</w:t>
      </w:r>
    </w:p>
    <w:p w:rsidR="0070224E" w:rsidRDefault="00681BF8" w:rsidP="0070224E">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Cette phase consiste à diriger quatre réunions afin d’orienter et préparer les membres potentiels de la banque villageoise à comprendre les services et obligations inhérents au bon fonctionnement de leur propre banque villageoise, s’assurer que les membres potentiels répondent aux critères d’éligibilité de la FINCA et d’engager les procédures pour constituer les BV.</w:t>
      </w:r>
    </w:p>
    <w:p w:rsidR="00681BF8" w:rsidRPr="00C348A1" w:rsidRDefault="00681BF8" w:rsidP="0070224E">
      <w:pPr>
        <w:spacing w:before="100" w:beforeAutospacing="1" w:after="100" w:afterAutospacing="1" w:line="480" w:lineRule="auto"/>
        <w:ind w:firstLine="360"/>
        <w:jc w:val="both"/>
        <w:rPr>
          <w:rFonts w:ascii="Times New Roman" w:eastAsia="Times New Roman" w:hAnsi="Times New Roman" w:cs="Times New Roman"/>
          <w:b/>
          <w:i/>
          <w:sz w:val="24"/>
          <w:szCs w:val="24"/>
          <w:lang w:val="fr-FR"/>
        </w:rPr>
      </w:pPr>
      <w:r w:rsidRPr="00C348A1">
        <w:rPr>
          <w:rFonts w:ascii="Times New Roman" w:eastAsia="Times New Roman" w:hAnsi="Times New Roman" w:cs="Times New Roman"/>
          <w:b/>
          <w:i/>
          <w:sz w:val="24"/>
          <w:szCs w:val="24"/>
          <w:lang w:val="fr-FR"/>
        </w:rPr>
        <w:lastRenderedPageBreak/>
        <w:t>La Banque Villageoise :</w:t>
      </w:r>
    </w:p>
    <w:p w:rsidR="0070224E" w:rsidRDefault="00681BF8" w:rsidP="0070224E">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Elle est constituée d’environ  10 à 30 personnes dont 99% sont des femmes. Elle a comité qui est composé d’une :</w:t>
      </w:r>
    </w:p>
    <w:p w:rsidR="00681BF8" w:rsidRPr="0070224E" w:rsidRDefault="00681BF8" w:rsidP="00153CFC">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lang w:val="fr-FR"/>
        </w:rPr>
      </w:pPr>
      <w:r w:rsidRPr="0070224E">
        <w:rPr>
          <w:rFonts w:ascii="Times New Roman" w:eastAsia="Times New Roman" w:hAnsi="Times New Roman" w:cs="Times New Roman"/>
          <w:sz w:val="24"/>
          <w:szCs w:val="24"/>
          <w:lang w:val="fr-FR"/>
        </w:rPr>
        <w:t>Présidente</w:t>
      </w:r>
    </w:p>
    <w:p w:rsidR="00681BF8" w:rsidRPr="00C348A1" w:rsidRDefault="00681BF8" w:rsidP="00FC49B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Vice-présidentes</w:t>
      </w:r>
    </w:p>
    <w:p w:rsidR="00681BF8" w:rsidRPr="00C348A1" w:rsidRDefault="00681BF8" w:rsidP="00FC49B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Secrétaire</w:t>
      </w:r>
    </w:p>
    <w:p w:rsidR="00681BF8" w:rsidRPr="00C348A1" w:rsidRDefault="00681BF8" w:rsidP="00FC49B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Sous- secrétaire</w:t>
      </w:r>
    </w:p>
    <w:p w:rsidR="00681BF8" w:rsidRPr="00C348A1" w:rsidRDefault="00681BF8" w:rsidP="00FC49B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Trésorière</w:t>
      </w:r>
    </w:p>
    <w:p w:rsidR="00681BF8" w:rsidRPr="00C348A1" w:rsidRDefault="00681BF8" w:rsidP="00FC49BD">
      <w:pPr>
        <w:pStyle w:val="ListParagraph"/>
        <w:numPr>
          <w:ilvl w:val="0"/>
          <w:numId w:val="7"/>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Sous-trésorière</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b/>
          <w:i/>
          <w:sz w:val="24"/>
          <w:szCs w:val="24"/>
          <w:lang w:val="fr-FR"/>
        </w:rPr>
      </w:pPr>
      <w:r w:rsidRPr="00C348A1">
        <w:rPr>
          <w:rFonts w:ascii="Times New Roman" w:eastAsia="Times New Roman" w:hAnsi="Times New Roman" w:cs="Times New Roman"/>
          <w:b/>
          <w:i/>
          <w:sz w:val="24"/>
          <w:szCs w:val="24"/>
          <w:lang w:val="fr-FR"/>
        </w:rPr>
        <w:t>Fonctionnement de la BV</w:t>
      </w:r>
    </w:p>
    <w:p w:rsidR="00681BF8" w:rsidRPr="00C348A1" w:rsidRDefault="00681BF8" w:rsidP="001E20BF">
      <w:pPr>
        <w:spacing w:before="100" w:beforeAutospacing="1" w:after="100" w:afterAutospacing="1" w:line="480" w:lineRule="auto"/>
        <w:ind w:firstLine="72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BV est formée sur une base solidaire, tous les membres doivent se connaitre, vivre dans la même localité  et le comité qui est élu sous une base démocratique  est responsable du bon fonctionnement de l</w:t>
      </w:r>
      <w:r w:rsidR="00BD3B0B" w:rsidRPr="00C348A1">
        <w:rPr>
          <w:rFonts w:ascii="Times New Roman" w:eastAsia="Times New Roman" w:hAnsi="Times New Roman" w:cs="Times New Roman"/>
          <w:sz w:val="24"/>
          <w:szCs w:val="24"/>
          <w:lang w:val="fr-FR"/>
        </w:rPr>
        <w:t>a BV avec l’assistance de l’OC.</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Documents  nécessaires pour la BV:</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t>Acte constitutif</w:t>
      </w:r>
      <w:r w:rsidRPr="00C348A1">
        <w:rPr>
          <w:rFonts w:ascii="Times New Roman" w:eastAsia="Times New Roman" w:hAnsi="Times New Roman" w:cs="Times New Roman"/>
          <w:sz w:val="24"/>
          <w:szCs w:val="24"/>
          <w:lang w:val="fr-FR"/>
        </w:rPr>
        <w:t> : remplit dès la première rencontre avec les noms de tous les participants</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t>Le livre Secrétaire</w:t>
      </w:r>
      <w:r w:rsidRPr="00C348A1">
        <w:rPr>
          <w:rFonts w:ascii="Times New Roman" w:eastAsia="Times New Roman" w:hAnsi="Times New Roman" w:cs="Times New Roman"/>
          <w:sz w:val="24"/>
          <w:szCs w:val="24"/>
          <w:lang w:val="fr-FR"/>
        </w:rPr>
        <w:t> : contenant les noms de tous les membres de la BV</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t>L’album</w:t>
      </w:r>
      <w:r w:rsidRPr="00C348A1">
        <w:rPr>
          <w:rFonts w:ascii="Times New Roman" w:eastAsia="Times New Roman" w:hAnsi="Times New Roman" w:cs="Times New Roman"/>
          <w:sz w:val="24"/>
          <w:szCs w:val="24"/>
          <w:lang w:val="fr-FR"/>
        </w:rPr>
        <w:t> : Il contient les noms des membres accompagnés de leur photo d’identité</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t>Le livre de trésorier</w:t>
      </w:r>
      <w:r w:rsidRPr="00C348A1">
        <w:rPr>
          <w:rFonts w:ascii="Times New Roman" w:eastAsia="Times New Roman" w:hAnsi="Times New Roman" w:cs="Times New Roman"/>
          <w:sz w:val="24"/>
          <w:szCs w:val="24"/>
          <w:lang w:val="fr-FR"/>
        </w:rPr>
        <w:t xml:space="preserve"> : Il contient les noms de tous les membres avec le montant de leur remboursement </w:t>
      </w:r>
    </w:p>
    <w:p w:rsidR="00B75013"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lastRenderedPageBreak/>
        <w:t>Formulaire d’application d’un membre</w:t>
      </w:r>
      <w:r w:rsidRPr="00C348A1">
        <w:rPr>
          <w:rFonts w:ascii="Times New Roman" w:eastAsia="Times New Roman" w:hAnsi="Times New Roman" w:cs="Times New Roman"/>
          <w:sz w:val="24"/>
          <w:szCs w:val="24"/>
          <w:lang w:val="fr-FR"/>
        </w:rPr>
        <w:t> : un document remplit pour chaque membre du groupe, il contient toutes les informations nécessaires sur l’identité et la capacité financière du membre.</w:t>
      </w:r>
    </w:p>
    <w:p w:rsidR="00681BF8" w:rsidRPr="00C348A1" w:rsidRDefault="00681BF8" w:rsidP="00B75013">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u w:val="single"/>
          <w:lang w:val="fr-FR"/>
        </w:rPr>
        <w:t xml:space="preserve"> La formation au sein de la BV</w:t>
      </w:r>
      <w:r w:rsidR="00B75013">
        <w:rPr>
          <w:rFonts w:ascii="Times New Roman" w:eastAsia="Times New Roman" w:hAnsi="Times New Roman" w:cs="Times New Roman"/>
          <w:b/>
          <w:sz w:val="24"/>
          <w:szCs w:val="24"/>
          <w:u w:val="single"/>
          <w:lang w:val="fr-FR"/>
        </w:rPr>
        <w:t> </w:t>
      </w:r>
      <w:r w:rsidR="00B75013">
        <w:rPr>
          <w:rFonts w:ascii="Times New Roman" w:eastAsia="Times New Roman" w:hAnsi="Times New Roman" w:cs="Times New Roman"/>
          <w:sz w:val="24"/>
          <w:szCs w:val="24"/>
          <w:lang w:val="fr-FR"/>
        </w:rPr>
        <w:t xml:space="preserve">: </w:t>
      </w:r>
      <w:r w:rsidRPr="00C348A1">
        <w:rPr>
          <w:rFonts w:ascii="Times New Roman" w:eastAsia="Times New Roman" w:hAnsi="Times New Roman" w:cs="Times New Roman"/>
          <w:sz w:val="24"/>
          <w:szCs w:val="24"/>
          <w:lang w:val="fr-FR"/>
        </w:rPr>
        <w:t>La formation au sein de la BV prend environ trois à cinq jours.  L’Officier de crédit est responsable de la formation de la BV, il doit avoir un agenda, établir l’objectif de la réunion, avoir une méthodologie inter active en exigeant la participation de tous, il doit s’assurer que tout le monde soit traité avec respect et dignité tout en respectant les règles de la FINCA et contrôler le temps de la réunion.</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 xml:space="preserve"> La vérification</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 but de la </w:t>
      </w:r>
      <w:r w:rsidR="00E57135" w:rsidRPr="00C348A1">
        <w:rPr>
          <w:rFonts w:ascii="Times New Roman" w:eastAsia="Times New Roman" w:hAnsi="Times New Roman" w:cs="Times New Roman"/>
          <w:sz w:val="24"/>
          <w:szCs w:val="24"/>
          <w:lang w:val="fr-FR"/>
        </w:rPr>
        <w:t>vérification</w:t>
      </w:r>
      <w:r w:rsidRPr="00C348A1">
        <w:rPr>
          <w:rFonts w:ascii="Times New Roman" w:eastAsia="Times New Roman" w:hAnsi="Times New Roman" w:cs="Times New Roman"/>
          <w:sz w:val="24"/>
          <w:szCs w:val="24"/>
          <w:lang w:val="fr-FR"/>
        </w:rPr>
        <w:t xml:space="preserve"> est de confirmer la crédibilité des clients, leur potentiel, leur désir, leur capacité financière à rembourser cette dette.  Le processus de </w:t>
      </w:r>
      <w:r w:rsidR="00E57135" w:rsidRPr="00C348A1">
        <w:rPr>
          <w:rFonts w:ascii="Times New Roman" w:eastAsia="Times New Roman" w:hAnsi="Times New Roman" w:cs="Times New Roman"/>
          <w:sz w:val="24"/>
          <w:szCs w:val="24"/>
          <w:lang w:val="fr-FR"/>
        </w:rPr>
        <w:t>vérification</w:t>
      </w:r>
      <w:r w:rsidRPr="00C348A1">
        <w:rPr>
          <w:rFonts w:ascii="Times New Roman" w:eastAsia="Times New Roman" w:hAnsi="Times New Roman" w:cs="Times New Roman"/>
          <w:sz w:val="24"/>
          <w:szCs w:val="24"/>
          <w:lang w:val="fr-FR"/>
        </w:rPr>
        <w:t xml:space="preserve"> se fait avant </w:t>
      </w:r>
      <w:r w:rsidR="00E57135" w:rsidRPr="00C348A1">
        <w:rPr>
          <w:rFonts w:ascii="Times New Roman" w:eastAsia="Times New Roman" w:hAnsi="Times New Roman" w:cs="Times New Roman"/>
          <w:sz w:val="24"/>
          <w:szCs w:val="24"/>
          <w:lang w:val="fr-FR"/>
        </w:rPr>
        <w:t>que</w:t>
      </w:r>
      <w:r w:rsidRPr="00C348A1">
        <w:rPr>
          <w:rFonts w:ascii="Times New Roman" w:eastAsia="Times New Roman" w:hAnsi="Times New Roman" w:cs="Times New Roman"/>
          <w:sz w:val="24"/>
          <w:szCs w:val="24"/>
          <w:lang w:val="fr-FR"/>
        </w:rPr>
        <w:t xml:space="preserve"> le prêt soit recommandé pour approbation.</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C’est à l’officier de crédit d’utiliser son expérience, sa formation et son intuition dans son rôle pour évaluer la capacité d’absorption du crédit demandé, la capacité et la volonté du client. Voici ce qu’un OC doit évaluer pour le client :</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L’habitude à respecter les délais de paiement</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L’existence de leur entreprise</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niveau de rentabilité de leur entreprise</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 capacité de rembourser le prêt à partir des revenus générés par leur entreprise</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Leur résidence effective confirmée par les voisins</w:t>
      </w:r>
    </w:p>
    <w:p w:rsidR="00681BF8" w:rsidRPr="00C348A1" w:rsidRDefault="00681BF8" w:rsidP="00FC49BD">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Leur engagement à respecter leurs obligations</w:t>
      </w:r>
    </w:p>
    <w:p w:rsidR="000950F5" w:rsidRPr="000950F5" w:rsidRDefault="00681BF8" w:rsidP="000950F5">
      <w:pPr>
        <w:pStyle w:val="ListParagraph"/>
        <w:numPr>
          <w:ilvl w:val="0"/>
          <w:numId w:val="6"/>
        </w:numPr>
        <w:spacing w:before="100" w:beforeAutospacing="1" w:after="100" w:afterAutospacing="1" w:line="480" w:lineRule="auto"/>
        <w:ind w:left="360"/>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sz w:val="24"/>
          <w:szCs w:val="24"/>
          <w:lang w:val="fr-FR"/>
        </w:rPr>
        <w:lastRenderedPageBreak/>
        <w:t>Leur capacité à rembourser le prêt avec des biens dans l’éventualité d’une cessation de p</w:t>
      </w:r>
      <w:r w:rsidR="00BD3B0B" w:rsidRPr="000950F5">
        <w:rPr>
          <w:rFonts w:ascii="Times New Roman" w:eastAsia="Times New Roman" w:hAnsi="Times New Roman" w:cs="Times New Roman"/>
          <w:sz w:val="24"/>
          <w:szCs w:val="24"/>
          <w:lang w:val="fr-FR"/>
        </w:rPr>
        <w:t>aiement (garanties disponibles).</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 xml:space="preserve"> L’Approbation et le déboursement</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 prêt est approuvé par le comité de crédit qui est formé de l’Officier de crédit, le superviseur, le Responsable de  la succursale, le Responsable de l’assistant de </w:t>
      </w:r>
      <w:proofErr w:type="spellStart"/>
      <w:r w:rsidRPr="00C348A1">
        <w:rPr>
          <w:rFonts w:ascii="Times New Roman" w:eastAsia="Times New Roman" w:hAnsi="Times New Roman" w:cs="Times New Roman"/>
          <w:sz w:val="24"/>
          <w:szCs w:val="24"/>
          <w:lang w:val="fr-FR"/>
        </w:rPr>
        <w:t>porte feuille</w:t>
      </w:r>
      <w:proofErr w:type="spellEnd"/>
      <w:r w:rsidRPr="00C348A1">
        <w:rPr>
          <w:rFonts w:ascii="Times New Roman" w:eastAsia="Times New Roman" w:hAnsi="Times New Roman" w:cs="Times New Roman"/>
          <w:sz w:val="24"/>
          <w:szCs w:val="24"/>
          <w:lang w:val="fr-FR"/>
        </w:rPr>
        <w:t>.</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 xml:space="preserve"> L’Administration (Suivi)</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L’administration et le suivi des clients et leurs prêts comprennent des devoirs et des activités multiples.  L’un des devoirs les plus importants est le contrôle constant des opérations de la BV pour empêcher que des problèmes surgissent.  L’Officier de crédit est responsable pour la formation et l’encadrement des membres du comité pour s’assurer que tous les membres du comité comprennent leurs responsabilités et leurs devoirs.</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La Gestion des Arriérés</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programmes de la FINCA visent la délinquance zéro d’où le besoin d’une attitude de « tolérance zéro » en ce qui a trait aux arriérés.</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i/>
          <w:sz w:val="24"/>
          <w:szCs w:val="24"/>
          <w:lang w:val="fr-FR"/>
        </w:rPr>
        <w:t>Délinquance</w:t>
      </w:r>
      <w:r w:rsidRPr="00C348A1">
        <w:rPr>
          <w:rFonts w:ascii="Times New Roman" w:eastAsia="Times New Roman" w:hAnsi="Times New Roman" w:cs="Times New Roman"/>
          <w:sz w:val="24"/>
          <w:szCs w:val="24"/>
          <w:lang w:val="fr-FR"/>
        </w:rPr>
        <w:t> </w:t>
      </w:r>
      <w:r w:rsidR="00F932BF" w:rsidRPr="00C348A1">
        <w:rPr>
          <w:rFonts w:ascii="Times New Roman" w:eastAsia="Times New Roman" w:hAnsi="Times New Roman" w:cs="Times New Roman"/>
          <w:sz w:val="24"/>
          <w:szCs w:val="24"/>
          <w:lang w:val="fr-FR"/>
        </w:rPr>
        <w:t>: Une</w:t>
      </w:r>
      <w:r w:rsidRPr="00C348A1">
        <w:rPr>
          <w:rFonts w:ascii="Times New Roman" w:eastAsia="Times New Roman" w:hAnsi="Times New Roman" w:cs="Times New Roman"/>
          <w:sz w:val="24"/>
          <w:szCs w:val="24"/>
          <w:lang w:val="fr-FR"/>
        </w:rPr>
        <w:t xml:space="preserve"> situation dans laquelle des remboursements de crédits sont en retard mais la définition d’un crédit en retard pour la FINCA c’est 5 minutes  après la clôture de la réunion du groupe le jour d’un versement régulier</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Quand il y a arriéré, à la FINCA il existe une situation de perte pour tout le monde :</w:t>
      </w:r>
    </w:p>
    <w:p w:rsidR="00681BF8" w:rsidRPr="00C348A1" w:rsidRDefault="00681BF8" w:rsidP="00FC49BD">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client : il va payer la pénalité</w:t>
      </w:r>
    </w:p>
    <w:p w:rsidR="00681BF8" w:rsidRPr="00C348A1" w:rsidRDefault="00681BF8" w:rsidP="00FC49BD">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lastRenderedPageBreak/>
        <w:t>L’Officier de crédit</w:t>
      </w:r>
    </w:p>
    <w:p w:rsidR="00681BF8" w:rsidRPr="00C348A1" w:rsidRDefault="00681BF8" w:rsidP="00FC49BD">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superviseur</w:t>
      </w:r>
    </w:p>
    <w:p w:rsidR="00681BF8" w:rsidRPr="00C348A1" w:rsidRDefault="00681BF8" w:rsidP="00FC49BD">
      <w:pPr>
        <w:pStyle w:val="ListParagraph"/>
        <w:numPr>
          <w:ilvl w:val="0"/>
          <w:numId w:val="8"/>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 responsable de succursale </w:t>
      </w:r>
    </w:p>
    <w:p w:rsidR="00681BF8" w:rsidRPr="00C348A1" w:rsidRDefault="00681BF8" w:rsidP="00681BF8">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 </w:t>
      </w:r>
      <w:proofErr w:type="spellStart"/>
      <w:r w:rsidRPr="00C348A1">
        <w:rPr>
          <w:rFonts w:ascii="Times New Roman" w:eastAsia="Times New Roman" w:hAnsi="Times New Roman" w:cs="Times New Roman"/>
          <w:sz w:val="24"/>
          <w:szCs w:val="24"/>
          <w:lang w:val="fr-FR"/>
        </w:rPr>
        <w:t>porte feuille</w:t>
      </w:r>
      <w:proofErr w:type="spellEnd"/>
      <w:r w:rsidRPr="00C348A1">
        <w:rPr>
          <w:rFonts w:ascii="Times New Roman" w:eastAsia="Times New Roman" w:hAnsi="Times New Roman" w:cs="Times New Roman"/>
          <w:sz w:val="24"/>
          <w:szCs w:val="24"/>
          <w:lang w:val="fr-FR"/>
        </w:rPr>
        <w:t xml:space="preserve"> va en arriéré et il se pourra que ces employés n’auront pas de bonification à la fin du mois.</w:t>
      </w:r>
    </w:p>
    <w:p w:rsidR="00681BF8" w:rsidRPr="000950F5" w:rsidRDefault="00065426"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 xml:space="preserve">Moyens </w:t>
      </w:r>
      <w:r w:rsidR="00681BF8" w:rsidRPr="000950F5">
        <w:rPr>
          <w:rFonts w:ascii="Times New Roman" w:eastAsia="Times New Roman" w:hAnsi="Times New Roman" w:cs="Times New Roman"/>
          <w:b/>
          <w:sz w:val="24"/>
          <w:szCs w:val="24"/>
          <w:u w:val="single"/>
          <w:lang w:val="fr-FR"/>
        </w:rPr>
        <w:t>de recouvrement des arriérés</w:t>
      </w:r>
    </w:p>
    <w:p w:rsidR="00681BF8" w:rsidRPr="00C348A1" w:rsidRDefault="00681BF8" w:rsidP="00681BF8">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 La perception du paiement avec suivi qui est assuré par des visites à la résidence ou à l’entreprise du client</w:t>
      </w:r>
    </w:p>
    <w:p w:rsidR="00681BF8" w:rsidRPr="00C348A1" w:rsidRDefault="00681BF8" w:rsidP="00681BF8">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b) La perception des paiements avec garantie (les paiements sont assurés par une confiscation des biens ménagers)</w:t>
      </w:r>
    </w:p>
    <w:p w:rsidR="00681BF8" w:rsidRPr="00C348A1" w:rsidRDefault="00681BF8" w:rsidP="00681BF8">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c) La Perception des paiements avec des actions administratives (Pré-légales), les paiements sont </w:t>
      </w:r>
      <w:proofErr w:type="spellStart"/>
      <w:r w:rsidRPr="00C348A1">
        <w:rPr>
          <w:rFonts w:ascii="Times New Roman" w:eastAsia="Times New Roman" w:hAnsi="Times New Roman" w:cs="Times New Roman"/>
          <w:sz w:val="24"/>
          <w:szCs w:val="24"/>
          <w:lang w:val="fr-FR"/>
        </w:rPr>
        <w:t>assures</w:t>
      </w:r>
      <w:proofErr w:type="spellEnd"/>
      <w:r w:rsidRPr="00C348A1">
        <w:rPr>
          <w:rFonts w:ascii="Times New Roman" w:eastAsia="Times New Roman" w:hAnsi="Times New Roman" w:cs="Times New Roman"/>
          <w:sz w:val="24"/>
          <w:szCs w:val="24"/>
          <w:lang w:val="fr-FR"/>
        </w:rPr>
        <w:t xml:space="preserve"> par des avertissements.</w:t>
      </w:r>
    </w:p>
    <w:p w:rsidR="00681BF8" w:rsidRPr="00C348A1" w:rsidRDefault="00681BF8" w:rsidP="00681BF8">
      <w:pPr>
        <w:spacing w:before="100" w:beforeAutospacing="1" w:after="100" w:afterAutospacing="1" w:line="480" w:lineRule="auto"/>
        <w:ind w:left="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 Perception des paiements avec action légale, les paiements sont assurés à travers des poursuites légales</w:t>
      </w:r>
    </w:p>
    <w:p w:rsidR="00681BF8" w:rsidRPr="000950F5" w:rsidRDefault="00681BF8" w:rsidP="000950F5">
      <w:pPr>
        <w:spacing w:before="100" w:beforeAutospacing="1" w:after="100" w:afterAutospacing="1" w:line="480" w:lineRule="auto"/>
        <w:jc w:val="both"/>
        <w:rPr>
          <w:rFonts w:ascii="Times New Roman" w:eastAsia="Times New Roman" w:hAnsi="Times New Roman" w:cs="Times New Roman"/>
          <w:b/>
          <w:sz w:val="24"/>
          <w:szCs w:val="24"/>
          <w:u w:val="single"/>
          <w:lang w:val="fr-FR"/>
        </w:rPr>
      </w:pPr>
      <w:r w:rsidRPr="000950F5">
        <w:rPr>
          <w:rFonts w:ascii="Times New Roman" w:eastAsia="Times New Roman" w:hAnsi="Times New Roman" w:cs="Times New Roman"/>
          <w:b/>
          <w:sz w:val="24"/>
          <w:szCs w:val="24"/>
          <w:u w:val="single"/>
          <w:lang w:val="fr-FR"/>
        </w:rPr>
        <w:t>La fin du cycle</w:t>
      </w:r>
    </w:p>
    <w:p w:rsidR="008F7110"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cycle est fermé quand la balance de la dette est à zéro. Dans ce cas l’officier a deux options : la recapitalisation ou la fermeture de la BV.</w:t>
      </w:r>
    </w:p>
    <w:p w:rsidR="00F53654" w:rsidRPr="00C348A1" w:rsidRDefault="00F53654" w:rsidP="00681BF8">
      <w:pPr>
        <w:spacing w:before="100" w:beforeAutospacing="1" w:after="100" w:afterAutospacing="1" w:line="480" w:lineRule="auto"/>
        <w:jc w:val="both"/>
        <w:rPr>
          <w:rFonts w:ascii="Times New Roman" w:eastAsia="Times New Roman" w:hAnsi="Times New Roman" w:cs="Times New Roman"/>
          <w:sz w:val="24"/>
          <w:szCs w:val="24"/>
          <w:lang w:val="fr-FR"/>
        </w:rPr>
      </w:pPr>
    </w:p>
    <w:p w:rsidR="00681BF8" w:rsidRPr="00C348A1" w:rsidRDefault="00507BCF" w:rsidP="00681BF8">
      <w:pPr>
        <w:spacing w:before="100" w:beforeAutospacing="1" w:after="100" w:afterAutospacing="1" w:line="480" w:lineRule="auto"/>
        <w:jc w:val="both"/>
        <w:rPr>
          <w:rFonts w:ascii="Times New Roman" w:eastAsia="Times New Roman" w:hAnsi="Times New Roman" w:cs="Times New Roman"/>
          <w:b/>
          <w:sz w:val="28"/>
          <w:szCs w:val="28"/>
          <w:lang w:val="fr-FR"/>
        </w:rPr>
      </w:pPr>
      <w:r w:rsidRPr="00C348A1">
        <w:rPr>
          <w:rFonts w:ascii="Times New Roman" w:eastAsia="Times New Roman" w:hAnsi="Times New Roman" w:cs="Times New Roman"/>
          <w:b/>
          <w:sz w:val="28"/>
          <w:szCs w:val="28"/>
          <w:lang w:val="fr-FR"/>
        </w:rPr>
        <w:lastRenderedPageBreak/>
        <w:t>4.6</w:t>
      </w:r>
      <w:r w:rsidR="00681BF8" w:rsidRPr="00C348A1">
        <w:rPr>
          <w:rFonts w:ascii="Times New Roman" w:eastAsia="Times New Roman" w:hAnsi="Times New Roman" w:cs="Times New Roman"/>
          <w:b/>
          <w:sz w:val="28"/>
          <w:szCs w:val="28"/>
          <w:lang w:val="fr-FR"/>
        </w:rPr>
        <w:t xml:space="preserve"> Conditions d’éligibilité au crédit à la FINCA</w:t>
      </w:r>
    </w:p>
    <w:p w:rsidR="00681BF8" w:rsidRPr="00C348A1" w:rsidRDefault="00681BF8" w:rsidP="001E20BF">
      <w:pPr>
        <w:spacing w:before="100" w:beforeAutospacing="1" w:after="100" w:afterAutospacing="1" w:line="480" w:lineRule="auto"/>
        <w:ind w:firstLine="360"/>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D’après une enquête menée sur la FINCA Haiti, pour être  éligible au crédit il faut-être :</w:t>
      </w:r>
    </w:p>
    <w:p w:rsidR="00681BF8" w:rsidRPr="00C348A1" w:rsidRDefault="00681BF8" w:rsidP="00FC49BD">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Des personnes physiques ou morales qui ont la capacité légale à entreprendre, qui  sont propriétaire d’affaires licites (formelles ou informelles), et qui ont la capacité et la volonté de payer le crédit.</w:t>
      </w:r>
    </w:p>
    <w:p w:rsidR="00681BF8" w:rsidRPr="00C348A1" w:rsidRDefault="00681BF8" w:rsidP="00FC49BD">
      <w:pPr>
        <w:pStyle w:val="ListParagraph"/>
        <w:numPr>
          <w:ilvl w:val="0"/>
          <w:numId w:val="9"/>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Des personnes ayant un endroit fixe pour exercer leur activité et/ou un domicile.  L’entreprise du bénéficiaire ainsi que son domicile doivent être situé dans les limites géographiques ou s’exercent les activités de la FINCA Haiti.</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non éligibles sont :</w:t>
      </w:r>
    </w:p>
    <w:p w:rsidR="00681BF8" w:rsidRPr="00C348A1" w:rsidRDefault="00681BF8" w:rsidP="00FC49BD">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Des personnes qui ont des antécédents judiciaires ou des références incertaines.</w:t>
      </w:r>
    </w:p>
    <w:p w:rsidR="00681BF8" w:rsidRPr="00C348A1" w:rsidRDefault="00681BF8" w:rsidP="00FC49BD">
      <w:pPr>
        <w:pStyle w:val="ListParagraph"/>
        <w:numPr>
          <w:ilvl w:val="0"/>
          <w:numId w:val="10"/>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Les employés de la FINCA Haiti.      </w:t>
      </w:r>
    </w:p>
    <w:p w:rsidR="00681BF8" w:rsidRPr="00C348A1" w:rsidRDefault="00507BCF" w:rsidP="00681BF8">
      <w:pPr>
        <w:spacing w:before="100" w:beforeAutospacing="1" w:after="100" w:afterAutospacing="1" w:line="480" w:lineRule="auto"/>
        <w:jc w:val="both"/>
        <w:rPr>
          <w:rFonts w:ascii="Times New Roman" w:eastAsia="Times New Roman" w:hAnsi="Times New Roman" w:cs="Times New Roman"/>
          <w:b/>
          <w:sz w:val="28"/>
          <w:szCs w:val="28"/>
          <w:lang w:val="fr-FR"/>
        </w:rPr>
      </w:pPr>
      <w:r w:rsidRPr="00C348A1">
        <w:rPr>
          <w:rFonts w:ascii="Times New Roman" w:eastAsia="Times New Roman" w:hAnsi="Times New Roman" w:cs="Times New Roman"/>
          <w:b/>
          <w:sz w:val="28"/>
          <w:szCs w:val="28"/>
          <w:lang w:val="fr-FR"/>
        </w:rPr>
        <w:t>4.7</w:t>
      </w:r>
      <w:r w:rsidR="00681BF8" w:rsidRPr="00C348A1">
        <w:rPr>
          <w:rFonts w:ascii="Times New Roman" w:eastAsia="Times New Roman" w:hAnsi="Times New Roman" w:cs="Times New Roman"/>
          <w:b/>
          <w:sz w:val="28"/>
          <w:szCs w:val="28"/>
          <w:lang w:val="fr-FR"/>
        </w:rPr>
        <w:t xml:space="preserve"> Classification des clients à la FINCA</w:t>
      </w:r>
    </w:p>
    <w:p w:rsidR="00681BF8"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tableau suivant présente comment on classe les clients :</w:t>
      </w:r>
    </w:p>
    <w:tbl>
      <w:tblPr>
        <w:tblStyle w:val="TableGrid"/>
        <w:tblW w:w="0" w:type="auto"/>
        <w:tblLook w:val="04A0" w:firstRow="1" w:lastRow="0" w:firstColumn="1" w:lastColumn="0" w:noHBand="0" w:noVBand="1"/>
      </w:tblPr>
      <w:tblGrid>
        <w:gridCol w:w="4668"/>
        <w:gridCol w:w="4682"/>
      </w:tblGrid>
      <w:tr w:rsidR="00681BF8" w:rsidRPr="00C348A1" w:rsidTr="00005BC2">
        <w:tc>
          <w:tcPr>
            <w:tcW w:w="4788" w:type="dxa"/>
            <w:shd w:val="clear" w:color="auto" w:fill="D9D9D9" w:themeFill="background1" w:themeFillShade="D9"/>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Type de client</w:t>
            </w:r>
          </w:p>
        </w:tc>
        <w:tc>
          <w:tcPr>
            <w:tcW w:w="4788" w:type="dxa"/>
            <w:shd w:val="clear" w:color="auto" w:fill="D9D9D9" w:themeFill="background1" w:themeFillShade="D9"/>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Catégorie</w:t>
            </w:r>
          </w:p>
        </w:tc>
      </w:tr>
      <w:tr w:rsidR="00681BF8" w:rsidRPr="00C348A1" w:rsidTr="00005BC2">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AA</w:t>
            </w:r>
          </w:p>
        </w:tc>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Excellent</w:t>
            </w:r>
          </w:p>
        </w:tc>
      </w:tr>
      <w:tr w:rsidR="00681BF8" w:rsidRPr="00C348A1" w:rsidTr="00005BC2">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w:t>
            </w:r>
          </w:p>
        </w:tc>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Bon</w:t>
            </w:r>
          </w:p>
        </w:tc>
      </w:tr>
      <w:tr w:rsidR="00681BF8" w:rsidRPr="00C348A1" w:rsidTr="00005BC2">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B</w:t>
            </w:r>
          </w:p>
        </w:tc>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Régler</w:t>
            </w:r>
          </w:p>
        </w:tc>
      </w:tr>
      <w:tr w:rsidR="00681BF8" w:rsidRPr="00C348A1" w:rsidTr="00005BC2">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w:t>
            </w:r>
          </w:p>
        </w:tc>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Haut Risque</w:t>
            </w:r>
          </w:p>
        </w:tc>
      </w:tr>
      <w:tr w:rsidR="00681BF8" w:rsidRPr="00C348A1" w:rsidTr="00005BC2">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w:t>
            </w:r>
          </w:p>
        </w:tc>
        <w:tc>
          <w:tcPr>
            <w:tcW w:w="4788" w:type="dxa"/>
          </w:tcPr>
          <w:p w:rsidR="00681BF8" w:rsidRPr="00C348A1" w:rsidRDefault="00681BF8" w:rsidP="002D12D3">
            <w:pPr>
              <w:spacing w:before="100" w:beforeAutospacing="1" w:after="100" w:afterAutospacing="1" w:line="360" w:lineRule="auto"/>
              <w:jc w:val="center"/>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Risque très haut</w:t>
            </w:r>
          </w:p>
        </w:tc>
      </w:tr>
    </w:tbl>
    <w:p w:rsidR="00706724" w:rsidRPr="00C348A1" w:rsidRDefault="00706724" w:rsidP="00681BF8">
      <w:pPr>
        <w:spacing w:before="100" w:beforeAutospacing="1" w:after="100" w:afterAutospacing="1" w:line="480" w:lineRule="auto"/>
        <w:jc w:val="both"/>
        <w:rPr>
          <w:rFonts w:ascii="Times New Roman" w:eastAsia="Times New Roman" w:hAnsi="Times New Roman" w:cs="Times New Roman"/>
          <w:b/>
          <w:i/>
          <w:sz w:val="24"/>
          <w:szCs w:val="24"/>
          <w:lang w:val="fr-FR"/>
        </w:rPr>
      </w:pPr>
    </w:p>
    <w:p w:rsidR="00681BF8" w:rsidRPr="00C348A1" w:rsidRDefault="00507BCF" w:rsidP="0070224E">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i/>
          <w:sz w:val="24"/>
          <w:szCs w:val="24"/>
          <w:lang w:val="fr-FR"/>
        </w:rPr>
        <w:lastRenderedPageBreak/>
        <w:t>4.7.1</w:t>
      </w:r>
      <w:r w:rsidR="00681BF8" w:rsidRPr="00C348A1">
        <w:rPr>
          <w:rFonts w:ascii="Times New Roman" w:eastAsia="Times New Roman" w:hAnsi="Times New Roman" w:cs="Times New Roman"/>
          <w:b/>
          <w:i/>
          <w:sz w:val="24"/>
          <w:szCs w:val="24"/>
          <w:lang w:val="fr-FR"/>
        </w:rPr>
        <w:t xml:space="preserve"> Privilège et avantage liés à la catégorie </w:t>
      </w:r>
      <w:proofErr w:type="gramStart"/>
      <w:r w:rsidR="00681BF8" w:rsidRPr="00C348A1">
        <w:rPr>
          <w:rFonts w:ascii="Times New Roman" w:eastAsia="Times New Roman" w:hAnsi="Times New Roman" w:cs="Times New Roman"/>
          <w:b/>
          <w:i/>
          <w:sz w:val="24"/>
          <w:szCs w:val="24"/>
          <w:lang w:val="fr-FR"/>
        </w:rPr>
        <w:t>:</w:t>
      </w:r>
      <w:r w:rsidR="00681BF8" w:rsidRPr="00C348A1">
        <w:rPr>
          <w:rFonts w:ascii="Times New Roman" w:eastAsia="Times New Roman" w:hAnsi="Times New Roman" w:cs="Times New Roman"/>
          <w:sz w:val="24"/>
          <w:szCs w:val="24"/>
          <w:lang w:val="fr-FR"/>
        </w:rPr>
        <w:t>Les</w:t>
      </w:r>
      <w:proofErr w:type="gramEnd"/>
      <w:r w:rsidR="00681BF8" w:rsidRPr="00C348A1">
        <w:rPr>
          <w:rFonts w:ascii="Times New Roman" w:eastAsia="Times New Roman" w:hAnsi="Times New Roman" w:cs="Times New Roman"/>
          <w:sz w:val="24"/>
          <w:szCs w:val="24"/>
          <w:lang w:val="fr-FR"/>
        </w:rPr>
        <w:t xml:space="preserve"> BV et les clients qui </w:t>
      </w:r>
      <w:proofErr w:type="spellStart"/>
      <w:r w:rsidR="00681BF8" w:rsidRPr="00C348A1">
        <w:rPr>
          <w:rFonts w:ascii="Times New Roman" w:eastAsia="Times New Roman" w:hAnsi="Times New Roman" w:cs="Times New Roman"/>
          <w:sz w:val="24"/>
          <w:szCs w:val="24"/>
          <w:lang w:val="fr-FR"/>
        </w:rPr>
        <w:t>son</w:t>
      </w:r>
      <w:proofErr w:type="spellEnd"/>
      <w:r w:rsidR="00681BF8" w:rsidRPr="00C348A1">
        <w:rPr>
          <w:rFonts w:ascii="Times New Roman" w:eastAsia="Times New Roman" w:hAnsi="Times New Roman" w:cs="Times New Roman"/>
          <w:sz w:val="24"/>
          <w:szCs w:val="24"/>
          <w:lang w:val="fr-FR"/>
        </w:rPr>
        <w:t xml:space="preserve"> dans la </w:t>
      </w:r>
      <w:r w:rsidR="00E57135" w:rsidRPr="00C348A1">
        <w:rPr>
          <w:rFonts w:ascii="Times New Roman" w:eastAsia="Times New Roman" w:hAnsi="Times New Roman" w:cs="Times New Roman"/>
          <w:sz w:val="24"/>
          <w:szCs w:val="24"/>
          <w:lang w:val="fr-FR"/>
        </w:rPr>
        <w:t>catégorie</w:t>
      </w:r>
      <w:r w:rsidR="00681BF8" w:rsidRPr="00C348A1">
        <w:rPr>
          <w:rFonts w:ascii="Times New Roman" w:eastAsia="Times New Roman" w:hAnsi="Times New Roman" w:cs="Times New Roman"/>
          <w:sz w:val="24"/>
          <w:szCs w:val="24"/>
          <w:lang w:val="fr-FR"/>
        </w:rPr>
        <w:t xml:space="preserve"> AA pourront </w:t>
      </w:r>
      <w:r w:rsidR="00E57135" w:rsidRPr="00C348A1">
        <w:rPr>
          <w:rFonts w:ascii="Times New Roman" w:eastAsia="Times New Roman" w:hAnsi="Times New Roman" w:cs="Times New Roman"/>
          <w:sz w:val="24"/>
          <w:szCs w:val="24"/>
          <w:lang w:val="fr-FR"/>
        </w:rPr>
        <w:t>accéder</w:t>
      </w:r>
      <w:r w:rsidR="00681BF8" w:rsidRPr="00C348A1">
        <w:rPr>
          <w:rFonts w:ascii="Times New Roman" w:eastAsia="Times New Roman" w:hAnsi="Times New Roman" w:cs="Times New Roman"/>
          <w:sz w:val="24"/>
          <w:szCs w:val="24"/>
          <w:lang w:val="fr-FR"/>
        </w:rPr>
        <w:t xml:space="preserve"> à des </w:t>
      </w:r>
      <w:r w:rsidR="00E57135" w:rsidRPr="00C348A1">
        <w:rPr>
          <w:rFonts w:ascii="Times New Roman" w:eastAsia="Times New Roman" w:hAnsi="Times New Roman" w:cs="Times New Roman"/>
          <w:sz w:val="24"/>
          <w:szCs w:val="24"/>
          <w:lang w:val="fr-FR"/>
        </w:rPr>
        <w:t>privilèges spéciaux</w:t>
      </w:r>
      <w:r w:rsidR="00681BF8" w:rsidRPr="00C348A1">
        <w:rPr>
          <w:rFonts w:ascii="Times New Roman" w:eastAsia="Times New Roman" w:hAnsi="Times New Roman" w:cs="Times New Roman"/>
          <w:sz w:val="24"/>
          <w:szCs w:val="24"/>
          <w:lang w:val="fr-FR"/>
        </w:rPr>
        <w:t xml:space="preserve"> pour </w:t>
      </w:r>
      <w:r w:rsidR="00E57135" w:rsidRPr="00C348A1">
        <w:rPr>
          <w:rFonts w:ascii="Times New Roman" w:eastAsia="Times New Roman" w:hAnsi="Times New Roman" w:cs="Times New Roman"/>
          <w:sz w:val="24"/>
          <w:szCs w:val="24"/>
          <w:lang w:val="fr-FR"/>
        </w:rPr>
        <w:t>récompenser</w:t>
      </w:r>
      <w:r w:rsidR="00681BF8" w:rsidRPr="00C348A1">
        <w:rPr>
          <w:rFonts w:ascii="Times New Roman" w:eastAsia="Times New Roman" w:hAnsi="Times New Roman" w:cs="Times New Roman"/>
          <w:sz w:val="24"/>
          <w:szCs w:val="24"/>
          <w:lang w:val="fr-FR"/>
        </w:rPr>
        <w:t xml:space="preserve"> la </w:t>
      </w:r>
      <w:r w:rsidR="00E57135" w:rsidRPr="00C348A1">
        <w:rPr>
          <w:rFonts w:ascii="Times New Roman" w:eastAsia="Times New Roman" w:hAnsi="Times New Roman" w:cs="Times New Roman"/>
          <w:sz w:val="24"/>
          <w:szCs w:val="24"/>
          <w:lang w:val="fr-FR"/>
        </w:rPr>
        <w:t>ponctualité</w:t>
      </w:r>
      <w:r w:rsidR="00681BF8" w:rsidRPr="00C348A1">
        <w:rPr>
          <w:rFonts w:ascii="Times New Roman" w:eastAsia="Times New Roman" w:hAnsi="Times New Roman" w:cs="Times New Roman"/>
          <w:sz w:val="24"/>
          <w:szCs w:val="24"/>
          <w:lang w:val="fr-FR"/>
        </w:rPr>
        <w:t xml:space="preserve"> et la </w:t>
      </w:r>
      <w:r w:rsidR="00E57135" w:rsidRPr="00C348A1">
        <w:rPr>
          <w:rFonts w:ascii="Times New Roman" w:eastAsia="Times New Roman" w:hAnsi="Times New Roman" w:cs="Times New Roman"/>
          <w:sz w:val="24"/>
          <w:szCs w:val="24"/>
          <w:lang w:val="fr-FR"/>
        </w:rPr>
        <w:t>régularité</w:t>
      </w:r>
      <w:r w:rsidR="00681BF8" w:rsidRPr="00C348A1">
        <w:rPr>
          <w:rFonts w:ascii="Times New Roman" w:eastAsia="Times New Roman" w:hAnsi="Times New Roman" w:cs="Times New Roman"/>
          <w:sz w:val="24"/>
          <w:szCs w:val="24"/>
          <w:lang w:val="fr-FR"/>
        </w:rPr>
        <w:t xml:space="preserve"> dans les paiements, par exemple moins de garanties, un plus grand </w:t>
      </w:r>
      <w:r w:rsidR="00E57135" w:rsidRPr="00C348A1">
        <w:rPr>
          <w:rFonts w:ascii="Times New Roman" w:eastAsia="Times New Roman" w:hAnsi="Times New Roman" w:cs="Times New Roman"/>
          <w:sz w:val="24"/>
          <w:szCs w:val="24"/>
          <w:lang w:val="fr-FR"/>
        </w:rPr>
        <w:t>délai</w:t>
      </w:r>
      <w:r w:rsidR="00681BF8" w:rsidRPr="00C348A1">
        <w:rPr>
          <w:rFonts w:ascii="Times New Roman" w:eastAsia="Times New Roman" w:hAnsi="Times New Roman" w:cs="Times New Roman"/>
          <w:sz w:val="24"/>
          <w:szCs w:val="24"/>
          <w:lang w:val="fr-FR"/>
        </w:rPr>
        <w:t xml:space="preserve"> de </w:t>
      </w:r>
      <w:r w:rsidR="00E57135" w:rsidRPr="00C348A1">
        <w:rPr>
          <w:rFonts w:ascii="Times New Roman" w:eastAsia="Times New Roman" w:hAnsi="Times New Roman" w:cs="Times New Roman"/>
          <w:sz w:val="24"/>
          <w:szCs w:val="24"/>
          <w:lang w:val="fr-FR"/>
        </w:rPr>
        <w:t>paiement</w:t>
      </w:r>
      <w:r w:rsidR="00681BF8" w:rsidRPr="00C348A1">
        <w:rPr>
          <w:rFonts w:ascii="Times New Roman" w:eastAsia="Times New Roman" w:hAnsi="Times New Roman" w:cs="Times New Roman"/>
          <w:sz w:val="24"/>
          <w:szCs w:val="24"/>
          <w:lang w:val="fr-FR"/>
        </w:rPr>
        <w:t xml:space="preserve">, </w:t>
      </w:r>
      <w:r w:rsidR="00E57135" w:rsidRPr="00C348A1">
        <w:rPr>
          <w:rFonts w:ascii="Times New Roman" w:eastAsia="Times New Roman" w:hAnsi="Times New Roman" w:cs="Times New Roman"/>
          <w:sz w:val="24"/>
          <w:szCs w:val="24"/>
          <w:lang w:val="fr-FR"/>
        </w:rPr>
        <w:t>crédit spécial</w:t>
      </w:r>
      <w:r w:rsidR="00681BF8" w:rsidRPr="00C348A1">
        <w:rPr>
          <w:rFonts w:ascii="Times New Roman" w:eastAsia="Times New Roman" w:hAnsi="Times New Roman" w:cs="Times New Roman"/>
          <w:sz w:val="24"/>
          <w:szCs w:val="24"/>
          <w:lang w:val="fr-FR"/>
        </w:rPr>
        <w:t xml:space="preserve"> ou individuel, etc…</w:t>
      </w:r>
    </w:p>
    <w:p w:rsidR="00681BF8" w:rsidRPr="00C348A1" w:rsidRDefault="00681BF8" w:rsidP="00FC49BD">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Les BV et les clients de </w:t>
      </w:r>
      <w:r w:rsidR="00E57135" w:rsidRPr="00C348A1">
        <w:rPr>
          <w:rFonts w:ascii="Times New Roman" w:eastAsia="Times New Roman" w:hAnsi="Times New Roman" w:cs="Times New Roman"/>
          <w:sz w:val="24"/>
          <w:szCs w:val="24"/>
          <w:lang w:val="fr-FR"/>
        </w:rPr>
        <w:t>catégorie</w:t>
      </w:r>
      <w:r w:rsidRPr="00C348A1">
        <w:rPr>
          <w:rFonts w:ascii="Times New Roman" w:eastAsia="Times New Roman" w:hAnsi="Times New Roman" w:cs="Times New Roman"/>
          <w:sz w:val="24"/>
          <w:szCs w:val="24"/>
          <w:lang w:val="fr-FR"/>
        </w:rPr>
        <w:t xml:space="preserve"> A pourront </w:t>
      </w:r>
      <w:r w:rsidR="00E57135" w:rsidRPr="00C348A1">
        <w:rPr>
          <w:rFonts w:ascii="Times New Roman" w:eastAsia="Times New Roman" w:hAnsi="Times New Roman" w:cs="Times New Roman"/>
          <w:sz w:val="24"/>
          <w:szCs w:val="24"/>
          <w:lang w:val="fr-FR"/>
        </w:rPr>
        <w:t>accéder</w:t>
      </w:r>
      <w:r w:rsidRPr="00C348A1">
        <w:rPr>
          <w:rFonts w:ascii="Times New Roman" w:eastAsia="Times New Roman" w:hAnsi="Times New Roman" w:cs="Times New Roman"/>
          <w:sz w:val="24"/>
          <w:szCs w:val="24"/>
          <w:lang w:val="fr-FR"/>
        </w:rPr>
        <w:t xml:space="preserve"> au </w:t>
      </w:r>
      <w:r w:rsidR="00E57135" w:rsidRPr="00C348A1">
        <w:rPr>
          <w:rFonts w:ascii="Times New Roman" w:eastAsia="Times New Roman" w:hAnsi="Times New Roman" w:cs="Times New Roman"/>
          <w:sz w:val="24"/>
          <w:szCs w:val="24"/>
          <w:lang w:val="fr-FR"/>
        </w:rPr>
        <w:t>crédit amélioration</w:t>
      </w:r>
      <w:r w:rsidRPr="00C348A1">
        <w:rPr>
          <w:rFonts w:ascii="Times New Roman" w:eastAsia="Times New Roman" w:hAnsi="Times New Roman" w:cs="Times New Roman"/>
          <w:sz w:val="24"/>
          <w:szCs w:val="24"/>
          <w:lang w:val="fr-FR"/>
        </w:rPr>
        <w:t xml:space="preserve"> locative.</w:t>
      </w:r>
    </w:p>
    <w:p w:rsidR="00681BF8" w:rsidRPr="00C348A1" w:rsidRDefault="00681BF8" w:rsidP="00FC49BD">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Les BV et les clients de la </w:t>
      </w:r>
      <w:r w:rsidR="00E57135" w:rsidRPr="00C348A1">
        <w:rPr>
          <w:rFonts w:ascii="Times New Roman" w:eastAsia="Times New Roman" w:hAnsi="Times New Roman" w:cs="Times New Roman"/>
          <w:sz w:val="24"/>
          <w:szCs w:val="24"/>
          <w:lang w:val="fr-FR"/>
        </w:rPr>
        <w:t>catégorie</w:t>
      </w:r>
      <w:r w:rsidRPr="00C348A1">
        <w:rPr>
          <w:rFonts w:ascii="Times New Roman" w:eastAsia="Times New Roman" w:hAnsi="Times New Roman" w:cs="Times New Roman"/>
          <w:sz w:val="24"/>
          <w:szCs w:val="24"/>
          <w:lang w:val="fr-FR"/>
        </w:rPr>
        <w:t xml:space="preserve"> B pourront </w:t>
      </w:r>
      <w:r w:rsidR="00E57135" w:rsidRPr="00C348A1">
        <w:rPr>
          <w:rFonts w:ascii="Times New Roman" w:eastAsia="Times New Roman" w:hAnsi="Times New Roman" w:cs="Times New Roman"/>
          <w:sz w:val="24"/>
          <w:szCs w:val="24"/>
          <w:lang w:val="fr-FR"/>
        </w:rPr>
        <w:t>accéder</w:t>
      </w:r>
      <w:r w:rsidRPr="00C348A1">
        <w:rPr>
          <w:rFonts w:ascii="Times New Roman" w:eastAsia="Times New Roman" w:hAnsi="Times New Roman" w:cs="Times New Roman"/>
          <w:sz w:val="24"/>
          <w:szCs w:val="24"/>
          <w:lang w:val="fr-FR"/>
        </w:rPr>
        <w:t xml:space="preserve"> à un nouveau </w:t>
      </w:r>
      <w:r w:rsidR="00E57135" w:rsidRPr="00C348A1">
        <w:rPr>
          <w:rFonts w:ascii="Times New Roman" w:eastAsia="Times New Roman" w:hAnsi="Times New Roman" w:cs="Times New Roman"/>
          <w:sz w:val="24"/>
          <w:szCs w:val="24"/>
          <w:lang w:val="fr-FR"/>
        </w:rPr>
        <w:t>crédit</w:t>
      </w:r>
      <w:r w:rsidRPr="00C348A1">
        <w:rPr>
          <w:rFonts w:ascii="Times New Roman" w:eastAsia="Times New Roman" w:hAnsi="Times New Roman" w:cs="Times New Roman"/>
          <w:sz w:val="24"/>
          <w:szCs w:val="24"/>
          <w:lang w:val="fr-FR"/>
        </w:rPr>
        <w:t xml:space="preserve"> quand les correctifs et les </w:t>
      </w:r>
      <w:r w:rsidR="00E57135" w:rsidRPr="00C348A1">
        <w:rPr>
          <w:rFonts w:ascii="Times New Roman" w:eastAsia="Times New Roman" w:hAnsi="Times New Roman" w:cs="Times New Roman"/>
          <w:sz w:val="24"/>
          <w:szCs w:val="24"/>
          <w:lang w:val="fr-FR"/>
        </w:rPr>
        <w:t>améliorations nécessaires</w:t>
      </w:r>
      <w:r w:rsidRPr="00C348A1">
        <w:rPr>
          <w:rFonts w:ascii="Times New Roman" w:eastAsia="Times New Roman" w:hAnsi="Times New Roman" w:cs="Times New Roman"/>
          <w:sz w:val="24"/>
          <w:szCs w:val="24"/>
          <w:lang w:val="fr-FR"/>
        </w:rPr>
        <w:t xml:space="preserve"> seront </w:t>
      </w:r>
      <w:proofErr w:type="gramStart"/>
      <w:r w:rsidR="00E57135" w:rsidRPr="00C348A1">
        <w:rPr>
          <w:rFonts w:ascii="Times New Roman" w:eastAsia="Times New Roman" w:hAnsi="Times New Roman" w:cs="Times New Roman"/>
          <w:sz w:val="24"/>
          <w:szCs w:val="24"/>
          <w:lang w:val="fr-FR"/>
        </w:rPr>
        <w:t>apportées</w:t>
      </w:r>
      <w:proofErr w:type="gramEnd"/>
      <w:r w:rsidRPr="00C348A1">
        <w:rPr>
          <w:rFonts w:ascii="Times New Roman" w:eastAsia="Times New Roman" w:hAnsi="Times New Roman" w:cs="Times New Roman"/>
          <w:sz w:val="24"/>
          <w:szCs w:val="24"/>
          <w:lang w:val="fr-FR"/>
        </w:rPr>
        <w:t>.</w:t>
      </w:r>
    </w:p>
    <w:p w:rsidR="00681BF8" w:rsidRPr="00C348A1" w:rsidRDefault="00681BF8" w:rsidP="00FC49BD">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BV et les clients qualifiés comme C constituent le segment de clients à haut risque.</w:t>
      </w:r>
    </w:p>
    <w:p w:rsidR="000A2420" w:rsidRPr="00C348A1" w:rsidRDefault="00681BF8" w:rsidP="00681BF8">
      <w:pPr>
        <w:spacing w:before="100" w:beforeAutospacing="1" w:after="100" w:afterAutospacing="1" w:line="48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Les Officiers de crédit sont plus vigilants pour ces </w:t>
      </w:r>
      <w:proofErr w:type="spellStart"/>
      <w:r w:rsidRPr="00C348A1">
        <w:rPr>
          <w:rFonts w:ascii="Times New Roman" w:eastAsia="Times New Roman" w:hAnsi="Times New Roman" w:cs="Times New Roman"/>
          <w:sz w:val="24"/>
          <w:szCs w:val="24"/>
          <w:lang w:val="fr-FR"/>
        </w:rPr>
        <w:t>BVs</w:t>
      </w:r>
      <w:proofErr w:type="spellEnd"/>
      <w:r w:rsidRPr="00C348A1">
        <w:rPr>
          <w:rFonts w:ascii="Times New Roman" w:eastAsia="Times New Roman" w:hAnsi="Times New Roman" w:cs="Times New Roman"/>
          <w:sz w:val="24"/>
          <w:szCs w:val="24"/>
          <w:lang w:val="fr-FR"/>
        </w:rPr>
        <w:t xml:space="preserve"> et ces clients et lors de la récapitulation, ils diminueront le montant du prêt de 50% du montant initial et favorise les meilleurs clients de cette BV.</w:t>
      </w:r>
      <w:r w:rsidR="002E12A1" w:rsidRPr="00C348A1">
        <w:rPr>
          <w:rStyle w:val="FootnoteReference"/>
          <w:rFonts w:ascii="Times New Roman" w:eastAsia="Times New Roman" w:hAnsi="Times New Roman" w:cs="Times New Roman"/>
          <w:sz w:val="24"/>
          <w:szCs w:val="24"/>
          <w:lang w:val="fr-FR"/>
        </w:rPr>
        <w:footnoteReference w:id="26"/>
      </w:r>
    </w:p>
    <w:p w:rsidR="002507C4" w:rsidRPr="00C348A1" w:rsidRDefault="00507BCF" w:rsidP="00BF163D">
      <w:pPr>
        <w:spacing w:before="100" w:beforeAutospacing="1" w:after="100" w:afterAutospacing="1" w:line="360" w:lineRule="auto"/>
        <w:jc w:val="both"/>
        <w:rPr>
          <w:rFonts w:ascii="Times New Roman" w:eastAsia="Times New Roman" w:hAnsi="Times New Roman" w:cs="Times New Roman"/>
          <w:b/>
          <w:i/>
          <w:sz w:val="24"/>
          <w:szCs w:val="24"/>
          <w:lang w:val="fr-FR"/>
        </w:rPr>
      </w:pPr>
      <w:r w:rsidRPr="00C348A1">
        <w:rPr>
          <w:rFonts w:ascii="Times New Roman" w:eastAsia="Times New Roman" w:hAnsi="Times New Roman" w:cs="Times New Roman"/>
          <w:b/>
          <w:i/>
          <w:sz w:val="24"/>
          <w:szCs w:val="24"/>
          <w:lang w:val="fr-FR"/>
        </w:rPr>
        <w:t>4.7.2</w:t>
      </w:r>
      <w:r w:rsidR="00681BF8" w:rsidRPr="00C348A1">
        <w:rPr>
          <w:rFonts w:ascii="Times New Roman" w:eastAsia="Times New Roman" w:hAnsi="Times New Roman" w:cs="Times New Roman"/>
          <w:b/>
          <w:i/>
          <w:sz w:val="24"/>
          <w:szCs w:val="24"/>
          <w:lang w:val="fr-FR"/>
        </w:rPr>
        <w:t>Accroissement maximal de la quantité de crédit par client</w:t>
      </w:r>
    </w:p>
    <w:tbl>
      <w:tblPr>
        <w:tblStyle w:val="TableGrid"/>
        <w:tblW w:w="0" w:type="auto"/>
        <w:tblLook w:val="04A0" w:firstRow="1" w:lastRow="0" w:firstColumn="1" w:lastColumn="0" w:noHBand="0" w:noVBand="1"/>
      </w:tblPr>
      <w:tblGrid>
        <w:gridCol w:w="4673"/>
        <w:gridCol w:w="4677"/>
      </w:tblGrid>
      <w:tr w:rsidR="00681BF8" w:rsidRPr="00C348A1" w:rsidTr="00005BC2">
        <w:tc>
          <w:tcPr>
            <w:tcW w:w="4788" w:type="dxa"/>
            <w:shd w:val="clear" w:color="auto" w:fill="D9D9D9" w:themeFill="background1" w:themeFillShade="D9"/>
          </w:tcPr>
          <w:p w:rsidR="00681BF8" w:rsidRPr="00C348A1" w:rsidRDefault="00681BF8" w:rsidP="00182A01">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Qualification</w:t>
            </w:r>
          </w:p>
        </w:tc>
        <w:tc>
          <w:tcPr>
            <w:tcW w:w="4788" w:type="dxa"/>
            <w:shd w:val="clear" w:color="auto" w:fill="D9D9D9" w:themeFill="background1" w:themeFillShade="D9"/>
          </w:tcPr>
          <w:p w:rsidR="00681BF8" w:rsidRPr="00C348A1" w:rsidRDefault="00681BF8" w:rsidP="00182A01">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 accroissement de quantité précédente</w:t>
            </w:r>
          </w:p>
        </w:tc>
      </w:tr>
      <w:tr w:rsidR="00681BF8" w:rsidRPr="00C348A1" w:rsidTr="00005BC2">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AA</w:t>
            </w:r>
          </w:p>
        </w:tc>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60 à 80%</w:t>
            </w:r>
          </w:p>
        </w:tc>
      </w:tr>
      <w:tr w:rsidR="00681BF8" w:rsidRPr="00C348A1" w:rsidTr="00005BC2">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w:t>
            </w:r>
          </w:p>
        </w:tc>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30 à 50%</w:t>
            </w:r>
          </w:p>
        </w:tc>
      </w:tr>
      <w:tr w:rsidR="00681BF8" w:rsidRPr="00C348A1" w:rsidTr="00005BC2">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B</w:t>
            </w:r>
          </w:p>
        </w:tc>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0%</w:t>
            </w:r>
          </w:p>
        </w:tc>
      </w:tr>
      <w:tr w:rsidR="00681BF8" w:rsidRPr="00C348A1" w:rsidTr="00005BC2">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w:t>
            </w:r>
          </w:p>
        </w:tc>
        <w:tc>
          <w:tcPr>
            <w:tcW w:w="4788" w:type="dxa"/>
          </w:tcPr>
          <w:p w:rsidR="00681BF8" w:rsidRPr="00C348A1"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Moins de 30 à 50%</w:t>
            </w:r>
          </w:p>
        </w:tc>
      </w:tr>
    </w:tbl>
    <w:p w:rsidR="0070224E" w:rsidRDefault="00681BF8" w:rsidP="00182A01">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N.B le responsable de succursale doit apprécier toutes les augmentations et celles-ci ne sont pas nécessaires automatiquement.</w:t>
      </w:r>
    </w:p>
    <w:p w:rsidR="00CA671C" w:rsidRDefault="00CA671C" w:rsidP="00182A01">
      <w:pPr>
        <w:spacing w:before="100" w:beforeAutospacing="1" w:after="100" w:afterAutospacing="1" w:line="360" w:lineRule="auto"/>
        <w:jc w:val="both"/>
        <w:rPr>
          <w:rFonts w:ascii="Times New Roman" w:eastAsia="Times New Roman" w:hAnsi="Times New Roman" w:cs="Times New Roman"/>
          <w:sz w:val="24"/>
          <w:szCs w:val="24"/>
          <w:lang w:val="fr-FR"/>
        </w:rPr>
      </w:pPr>
    </w:p>
    <w:p w:rsidR="0070224E" w:rsidRPr="00C348A1" w:rsidRDefault="0070224E" w:rsidP="00182A01">
      <w:pPr>
        <w:spacing w:before="100" w:beforeAutospacing="1" w:after="100" w:afterAutospacing="1" w:line="360" w:lineRule="auto"/>
        <w:jc w:val="both"/>
        <w:rPr>
          <w:rFonts w:ascii="Times New Roman" w:eastAsia="Times New Roman" w:hAnsi="Times New Roman" w:cs="Times New Roman"/>
          <w:sz w:val="24"/>
          <w:szCs w:val="24"/>
          <w:lang w:val="fr-FR"/>
        </w:rPr>
      </w:pPr>
    </w:p>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b/>
          <w:sz w:val="24"/>
          <w:szCs w:val="24"/>
          <w:lang w:val="fr-FR"/>
        </w:rPr>
      </w:pPr>
      <w:proofErr w:type="gramStart"/>
      <w:r w:rsidRPr="00C348A1">
        <w:rPr>
          <w:rFonts w:ascii="Times New Roman" w:eastAsia="Times New Roman" w:hAnsi="Times New Roman" w:cs="Times New Roman"/>
          <w:b/>
          <w:sz w:val="24"/>
          <w:szCs w:val="24"/>
          <w:lang w:val="fr-FR"/>
        </w:rPr>
        <w:t>Paramètre</w:t>
      </w:r>
      <w:r w:rsidR="00C452A2" w:rsidRPr="00C348A1">
        <w:rPr>
          <w:rFonts w:ascii="Times New Roman" w:eastAsia="Times New Roman" w:hAnsi="Times New Roman" w:cs="Times New Roman"/>
          <w:b/>
          <w:sz w:val="24"/>
          <w:szCs w:val="24"/>
          <w:lang w:val="fr-FR"/>
        </w:rPr>
        <w:t>s</w:t>
      </w:r>
      <w:proofErr w:type="gramEnd"/>
      <w:r w:rsidRPr="00C348A1">
        <w:rPr>
          <w:rFonts w:ascii="Times New Roman" w:eastAsia="Times New Roman" w:hAnsi="Times New Roman" w:cs="Times New Roman"/>
          <w:b/>
          <w:sz w:val="24"/>
          <w:szCs w:val="24"/>
          <w:lang w:val="fr-FR"/>
        </w:rPr>
        <w:t> :</w:t>
      </w:r>
    </w:p>
    <w:tbl>
      <w:tblPr>
        <w:tblStyle w:val="TableGrid"/>
        <w:tblW w:w="0" w:type="auto"/>
        <w:tblLook w:val="04A0" w:firstRow="1" w:lastRow="0" w:firstColumn="1" w:lastColumn="0" w:noHBand="0" w:noVBand="1"/>
      </w:tblPr>
      <w:tblGrid>
        <w:gridCol w:w="4649"/>
        <w:gridCol w:w="4701"/>
      </w:tblGrid>
      <w:tr w:rsidR="00681BF8" w:rsidRPr="00C348A1" w:rsidTr="00005BC2">
        <w:tc>
          <w:tcPr>
            <w:tcW w:w="4788" w:type="dxa"/>
            <w:shd w:val="clear" w:color="auto" w:fill="D9D9D9" w:themeFill="background1" w:themeFillShade="D9"/>
          </w:tcPr>
          <w:p w:rsidR="00681BF8" w:rsidRPr="00C348A1" w:rsidRDefault="00681BF8" w:rsidP="00BF163D">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Quantité de crédit</w:t>
            </w:r>
          </w:p>
        </w:tc>
        <w:tc>
          <w:tcPr>
            <w:tcW w:w="4788" w:type="dxa"/>
            <w:shd w:val="clear" w:color="auto" w:fill="D9D9D9" w:themeFill="background1" w:themeFillShade="D9"/>
          </w:tcPr>
          <w:p w:rsidR="00681BF8" w:rsidRPr="00C348A1" w:rsidRDefault="00681BF8" w:rsidP="00BF163D">
            <w:pPr>
              <w:spacing w:before="100" w:beforeAutospacing="1" w:after="100" w:afterAutospacing="1" w:line="360" w:lineRule="auto"/>
              <w:jc w:val="center"/>
              <w:rPr>
                <w:rFonts w:ascii="Times New Roman" w:eastAsia="Times New Roman" w:hAnsi="Times New Roman" w:cs="Times New Roman"/>
                <w:b/>
                <w:sz w:val="24"/>
                <w:szCs w:val="24"/>
                <w:lang w:val="fr-FR"/>
              </w:rPr>
            </w:pPr>
            <w:r w:rsidRPr="00C348A1">
              <w:rPr>
                <w:rFonts w:ascii="Times New Roman" w:eastAsia="Times New Roman" w:hAnsi="Times New Roman" w:cs="Times New Roman"/>
                <w:b/>
                <w:sz w:val="24"/>
                <w:szCs w:val="24"/>
                <w:lang w:val="fr-FR"/>
              </w:rPr>
              <w:t>Capacité de paiement</w:t>
            </w:r>
          </w:p>
        </w:tc>
      </w:tr>
      <w:tr w:rsidR="00681BF8" w:rsidRPr="001D033F" w:rsidTr="00005BC2">
        <w:tc>
          <w:tcPr>
            <w:tcW w:w="4788" w:type="dxa"/>
          </w:tcPr>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Quantité maximale : USD 2000 ou 80000HTG</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Minimum : USD 25 ou 1000 HTG</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u w:val="single"/>
                <w:lang w:val="fr-FR"/>
              </w:rPr>
            </w:pPr>
            <w:r w:rsidRPr="00C348A1">
              <w:rPr>
                <w:rFonts w:ascii="Times New Roman" w:eastAsia="Times New Roman" w:hAnsi="Times New Roman" w:cs="Times New Roman"/>
                <w:sz w:val="24"/>
                <w:szCs w:val="24"/>
                <w:u w:val="single"/>
                <w:lang w:val="fr-FR"/>
              </w:rPr>
              <w:t>Premier crédit</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Quantité minimale : 1000 HTG</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Quantité maximale : 8000 HTG</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u w:val="single"/>
                <w:lang w:val="fr-FR"/>
              </w:rPr>
            </w:pPr>
            <w:r w:rsidRPr="00C348A1">
              <w:rPr>
                <w:rFonts w:ascii="Times New Roman" w:eastAsia="Times New Roman" w:hAnsi="Times New Roman" w:cs="Times New Roman"/>
                <w:sz w:val="24"/>
                <w:szCs w:val="24"/>
                <w:u w:val="single"/>
                <w:lang w:val="fr-FR"/>
              </w:rPr>
              <w:t>Garantie</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Solidarité de tous les membres de la BV pour les BV, pour les clients individuels 10% du montant du prêt épargné dans un compte à </w:t>
            </w:r>
            <w:proofErr w:type="gramStart"/>
            <w:r w:rsidRPr="00C348A1">
              <w:rPr>
                <w:rFonts w:ascii="Times New Roman" w:eastAsia="Times New Roman" w:hAnsi="Times New Roman" w:cs="Times New Roman"/>
                <w:sz w:val="24"/>
                <w:szCs w:val="24"/>
                <w:lang w:val="fr-FR"/>
              </w:rPr>
              <w:t xml:space="preserve">la </w:t>
            </w:r>
            <w:proofErr w:type="spellStart"/>
            <w:r w:rsidRPr="00C348A1">
              <w:rPr>
                <w:rFonts w:ascii="Times New Roman" w:eastAsia="Times New Roman" w:hAnsi="Times New Roman" w:cs="Times New Roman"/>
                <w:sz w:val="24"/>
                <w:szCs w:val="24"/>
                <w:lang w:val="fr-FR"/>
              </w:rPr>
              <w:t>Unibank</w:t>
            </w:r>
            <w:proofErr w:type="spellEnd"/>
            <w:proofErr w:type="gramEnd"/>
            <w:r w:rsidRPr="00C348A1">
              <w:rPr>
                <w:rFonts w:ascii="Times New Roman" w:eastAsia="Times New Roman" w:hAnsi="Times New Roman" w:cs="Times New Roman"/>
                <w:sz w:val="24"/>
                <w:szCs w:val="24"/>
                <w:lang w:val="fr-FR"/>
              </w:rPr>
              <w:t xml:space="preserve"> ou la BNC avec garantie de biens.</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u w:val="single"/>
                <w:lang w:val="fr-FR"/>
              </w:rPr>
            </w:pPr>
            <w:r w:rsidRPr="00C348A1">
              <w:rPr>
                <w:rFonts w:ascii="Times New Roman" w:eastAsia="Times New Roman" w:hAnsi="Times New Roman" w:cs="Times New Roman"/>
                <w:sz w:val="24"/>
                <w:szCs w:val="24"/>
                <w:u w:val="single"/>
                <w:lang w:val="fr-FR"/>
              </w:rPr>
              <w:t>Délai de remboursement</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Minimal : 5 mois</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 Maximal : 6 mois</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 délai des crédits est proposé par l’Officier de crédit et doit approuver par la majorité du groupe.</w:t>
            </w:r>
          </w:p>
          <w:p w:rsidR="00681BF8" w:rsidRPr="00C348A1" w:rsidRDefault="00681BF8" w:rsidP="00693D06">
            <w:pPr>
              <w:spacing w:before="100" w:beforeAutospacing="1" w:after="100" w:afterAutospacing="1"/>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Dans certaines circonstances, l’OC fixe le délai</w:t>
            </w:r>
          </w:p>
        </w:tc>
        <w:tc>
          <w:tcPr>
            <w:tcW w:w="478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 xml:space="preserve">La trésorerie du client doit dégager un flux net représentant au moins 10% </w:t>
            </w:r>
            <w:proofErr w:type="spellStart"/>
            <w:r w:rsidRPr="00C348A1">
              <w:rPr>
                <w:rFonts w:ascii="Times New Roman" w:eastAsia="Times New Roman" w:hAnsi="Times New Roman" w:cs="Times New Roman"/>
                <w:sz w:val="24"/>
                <w:szCs w:val="24"/>
                <w:lang w:val="fr-FR"/>
              </w:rPr>
              <w:t>ud</w:t>
            </w:r>
            <w:proofErr w:type="spellEnd"/>
            <w:r w:rsidRPr="00C348A1">
              <w:rPr>
                <w:rFonts w:ascii="Times New Roman" w:eastAsia="Times New Roman" w:hAnsi="Times New Roman" w:cs="Times New Roman"/>
                <w:sz w:val="24"/>
                <w:szCs w:val="24"/>
                <w:lang w:val="fr-FR"/>
              </w:rPr>
              <w:t xml:space="preserve"> prêt sollicité âpres déduction de </w:t>
            </w:r>
            <w:proofErr w:type="gramStart"/>
            <w:r w:rsidRPr="00C348A1">
              <w:rPr>
                <w:rFonts w:ascii="Times New Roman" w:eastAsia="Times New Roman" w:hAnsi="Times New Roman" w:cs="Times New Roman"/>
                <w:sz w:val="24"/>
                <w:szCs w:val="24"/>
                <w:lang w:val="fr-FR"/>
              </w:rPr>
              <w:t>tous</w:t>
            </w:r>
            <w:proofErr w:type="gramEnd"/>
            <w:r w:rsidRPr="00C348A1">
              <w:rPr>
                <w:rFonts w:ascii="Times New Roman" w:eastAsia="Times New Roman" w:hAnsi="Times New Roman" w:cs="Times New Roman"/>
                <w:sz w:val="24"/>
                <w:szCs w:val="24"/>
                <w:lang w:val="fr-FR"/>
              </w:rPr>
              <w:t xml:space="preserve"> les autres créances du client :</w:t>
            </w:r>
          </w:p>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Collatéral pour le groupe :</w:t>
            </w:r>
          </w:p>
          <w:tbl>
            <w:tblPr>
              <w:tblStyle w:val="TableGrid"/>
              <w:tblW w:w="0" w:type="auto"/>
              <w:tblLook w:val="04A0" w:firstRow="1" w:lastRow="0" w:firstColumn="1" w:lastColumn="0" w:noHBand="0" w:noVBand="1"/>
            </w:tblPr>
            <w:tblGrid>
              <w:gridCol w:w="2244"/>
              <w:gridCol w:w="2231"/>
            </w:tblGrid>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Qualification</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Collatéral</w:t>
                  </w:r>
                </w:p>
              </w:tc>
            </w:tr>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Nouveaux</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20%</w:t>
                  </w:r>
                </w:p>
              </w:tc>
            </w:tr>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AA</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5%</w:t>
                  </w:r>
                </w:p>
              </w:tc>
            </w:tr>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A</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10%</w:t>
                  </w:r>
                </w:p>
              </w:tc>
            </w:tr>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B</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15</w:t>
                  </w:r>
                </w:p>
              </w:tc>
            </w:tr>
            <w:tr w:rsidR="00681BF8" w:rsidRPr="001D033F" w:rsidTr="00005BC2">
              <w:tc>
                <w:tcPr>
                  <w:tcW w:w="2278"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C</w:t>
                  </w:r>
                </w:p>
              </w:tc>
              <w:tc>
                <w:tcPr>
                  <w:tcW w:w="2279" w:type="dxa"/>
                </w:tcPr>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20%</w:t>
                  </w:r>
                </w:p>
              </w:tc>
            </w:tr>
          </w:tbl>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Les BV AA peuvent appliquer 0% collatéral à partir du 3eme cycle.</w:t>
            </w:r>
          </w:p>
          <w:p w:rsidR="00681BF8" w:rsidRPr="00C348A1" w:rsidRDefault="00681BF8" w:rsidP="00BF163D">
            <w:pPr>
              <w:spacing w:before="100" w:beforeAutospacing="1" w:after="100" w:afterAutospacing="1" w:line="360" w:lineRule="auto"/>
              <w:jc w:val="both"/>
              <w:rPr>
                <w:rFonts w:ascii="Times New Roman" w:eastAsia="Times New Roman" w:hAnsi="Times New Roman" w:cs="Times New Roman"/>
                <w:sz w:val="24"/>
                <w:szCs w:val="24"/>
                <w:lang w:val="fr-FR"/>
              </w:rPr>
            </w:pPr>
          </w:p>
        </w:tc>
      </w:tr>
    </w:tbl>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681BF8" w:rsidRPr="001D033F" w:rsidTr="00005BC2">
        <w:trPr>
          <w:trHeight w:val="1455"/>
        </w:trPr>
        <w:tc>
          <w:tcPr>
            <w:tcW w:w="9495" w:type="dxa"/>
          </w:tcPr>
          <w:p w:rsidR="00681BF8" w:rsidRPr="00C348A1" w:rsidRDefault="00681BF8" w:rsidP="00BF163D">
            <w:pPr>
              <w:spacing w:before="100" w:beforeAutospacing="1" w:after="100" w:afterAutospacing="1" w:line="360" w:lineRule="auto"/>
              <w:ind w:left="75"/>
              <w:jc w:val="both"/>
              <w:rPr>
                <w:rFonts w:ascii="Times New Roman" w:eastAsia="Times New Roman" w:hAnsi="Times New Roman" w:cs="Times New Roman"/>
                <w:sz w:val="24"/>
                <w:szCs w:val="24"/>
                <w:lang w:val="fr-FR"/>
              </w:rPr>
            </w:pPr>
          </w:p>
          <w:p w:rsidR="00681BF8" w:rsidRPr="00C348A1" w:rsidRDefault="00681BF8" w:rsidP="00693D06">
            <w:pPr>
              <w:spacing w:before="100" w:beforeAutospacing="1" w:after="100" w:afterAutospacing="1" w:line="240" w:lineRule="auto"/>
              <w:ind w:left="75"/>
              <w:jc w:val="both"/>
              <w:rPr>
                <w:rFonts w:ascii="Times New Roman" w:eastAsia="Times New Roman" w:hAnsi="Times New Roman" w:cs="Times New Roman"/>
                <w:b/>
                <w:sz w:val="24"/>
                <w:szCs w:val="24"/>
                <w:u w:val="single"/>
                <w:lang w:val="fr-FR"/>
              </w:rPr>
            </w:pPr>
            <w:r w:rsidRPr="00C348A1">
              <w:rPr>
                <w:rFonts w:ascii="Times New Roman" w:eastAsia="Times New Roman" w:hAnsi="Times New Roman" w:cs="Times New Roman"/>
                <w:b/>
                <w:sz w:val="24"/>
                <w:szCs w:val="24"/>
                <w:u w:val="single"/>
                <w:lang w:val="fr-FR"/>
              </w:rPr>
              <w:t>Remboursement</w:t>
            </w:r>
          </w:p>
          <w:p w:rsidR="00681BF8" w:rsidRPr="00C348A1" w:rsidRDefault="00681BF8" w:rsidP="00693D06">
            <w:pPr>
              <w:spacing w:before="100" w:beforeAutospacing="1" w:after="100" w:afterAutospacing="1" w:line="240" w:lineRule="auto"/>
              <w:ind w:left="75"/>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sz w:val="24"/>
                <w:szCs w:val="24"/>
                <w:lang w:val="fr-FR"/>
              </w:rPr>
              <w:t>Mensuel</w:t>
            </w:r>
          </w:p>
          <w:p w:rsidR="00681BF8" w:rsidRPr="00C348A1" w:rsidRDefault="00681BF8" w:rsidP="00693D06">
            <w:pPr>
              <w:spacing w:before="100" w:beforeAutospacing="1" w:after="100" w:afterAutospacing="1" w:line="240" w:lineRule="auto"/>
              <w:ind w:left="75"/>
              <w:jc w:val="both"/>
              <w:rPr>
                <w:rFonts w:ascii="Times New Roman" w:eastAsia="Times New Roman" w:hAnsi="Times New Roman" w:cs="Times New Roman"/>
                <w:sz w:val="24"/>
                <w:szCs w:val="24"/>
                <w:lang w:val="fr-FR"/>
              </w:rPr>
            </w:pPr>
            <w:proofErr w:type="spellStart"/>
            <w:r w:rsidRPr="00C348A1">
              <w:rPr>
                <w:rFonts w:ascii="Times New Roman" w:eastAsia="Times New Roman" w:hAnsi="Times New Roman" w:cs="Times New Roman"/>
                <w:sz w:val="24"/>
                <w:szCs w:val="24"/>
                <w:lang w:val="fr-FR"/>
              </w:rPr>
              <w:t>Bi-mensuel</w:t>
            </w:r>
            <w:proofErr w:type="spellEnd"/>
          </w:p>
          <w:p w:rsidR="00681BF8" w:rsidRPr="00C348A1" w:rsidRDefault="00681BF8" w:rsidP="00693D06">
            <w:pPr>
              <w:spacing w:before="100" w:beforeAutospacing="1" w:after="100" w:afterAutospacing="1" w:line="240" w:lineRule="auto"/>
              <w:jc w:val="both"/>
              <w:rPr>
                <w:rFonts w:ascii="Times New Roman" w:eastAsia="Times New Roman" w:hAnsi="Times New Roman" w:cs="Times New Roman"/>
                <w:sz w:val="24"/>
                <w:szCs w:val="24"/>
                <w:lang w:val="fr-FR"/>
              </w:rPr>
            </w:pPr>
            <w:r w:rsidRPr="00C348A1">
              <w:rPr>
                <w:rFonts w:ascii="Times New Roman" w:eastAsia="Times New Roman" w:hAnsi="Times New Roman" w:cs="Times New Roman"/>
                <w:b/>
                <w:sz w:val="24"/>
                <w:szCs w:val="24"/>
                <w:lang w:val="fr-FR"/>
              </w:rPr>
              <w:t>Taux d’</w:t>
            </w:r>
            <w:r w:rsidR="00616B09" w:rsidRPr="00C348A1">
              <w:rPr>
                <w:rFonts w:ascii="Times New Roman" w:eastAsia="Times New Roman" w:hAnsi="Times New Roman" w:cs="Times New Roman"/>
                <w:b/>
                <w:sz w:val="24"/>
                <w:szCs w:val="24"/>
                <w:lang w:val="fr-FR"/>
              </w:rPr>
              <w:t>intérêt</w:t>
            </w:r>
            <w:r w:rsidRPr="00C348A1">
              <w:rPr>
                <w:rFonts w:ascii="Times New Roman" w:eastAsia="Times New Roman" w:hAnsi="Times New Roman" w:cs="Times New Roman"/>
                <w:sz w:val="24"/>
                <w:szCs w:val="24"/>
                <w:lang w:val="fr-FR"/>
              </w:rPr>
              <w:t> : 5%</w:t>
            </w:r>
          </w:p>
        </w:tc>
      </w:tr>
    </w:tbl>
    <w:p w:rsidR="00681BF8" w:rsidRPr="00C348A1" w:rsidRDefault="00681BF8" w:rsidP="00681BF8">
      <w:pPr>
        <w:spacing w:line="480" w:lineRule="auto"/>
        <w:rPr>
          <w:rFonts w:ascii="Times New Roman" w:hAnsi="Times New Roman" w:cs="Times New Roman"/>
          <w:sz w:val="24"/>
          <w:szCs w:val="24"/>
          <w:lang w:val="fr-FR"/>
        </w:rPr>
      </w:pPr>
    </w:p>
    <w:p w:rsidR="00CC3AED" w:rsidRPr="00C348A1" w:rsidRDefault="00CC3AED" w:rsidP="00681BF8">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123266" w:rsidRDefault="00123266"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Pr="007E4322" w:rsidRDefault="007E4322" w:rsidP="0057035D">
      <w:pPr>
        <w:spacing w:line="480" w:lineRule="auto"/>
        <w:jc w:val="center"/>
        <w:rPr>
          <w:rFonts w:ascii="Times New Roman" w:hAnsi="Times New Roman" w:cs="Times New Roman"/>
          <w:b/>
          <w:sz w:val="52"/>
          <w:szCs w:val="52"/>
          <w:lang w:val="fr-FR"/>
        </w:rPr>
      </w:pPr>
      <w:r w:rsidRPr="007E4322">
        <w:rPr>
          <w:rFonts w:ascii="Times New Roman" w:hAnsi="Times New Roman" w:cs="Times New Roman"/>
          <w:b/>
          <w:sz w:val="52"/>
          <w:szCs w:val="52"/>
          <w:lang w:val="fr-FR"/>
        </w:rPr>
        <w:t>CHAPITRE V</w:t>
      </w:r>
    </w:p>
    <w:p w:rsidR="007E4322" w:rsidRPr="007E4322" w:rsidRDefault="007E4322" w:rsidP="007E4322">
      <w:pPr>
        <w:spacing w:line="480" w:lineRule="auto"/>
        <w:jc w:val="center"/>
        <w:rPr>
          <w:rFonts w:ascii="Times New Roman" w:hAnsi="Times New Roman" w:cs="Times New Roman"/>
          <w:b/>
          <w:sz w:val="44"/>
          <w:szCs w:val="44"/>
          <w:lang w:val="fr-FR"/>
        </w:rPr>
      </w:pPr>
      <w:r w:rsidRPr="007E4322">
        <w:rPr>
          <w:rFonts w:ascii="Times New Roman" w:hAnsi="Times New Roman" w:cs="Times New Roman"/>
          <w:b/>
          <w:sz w:val="44"/>
          <w:szCs w:val="44"/>
          <w:lang w:val="fr-FR"/>
        </w:rPr>
        <w:t>Analyse des Impacts de la FINCA sur les PME au Cap-Haitien</w:t>
      </w:r>
      <w:r w:rsidR="0015598F">
        <w:rPr>
          <w:rFonts w:ascii="Times New Roman" w:hAnsi="Times New Roman" w:cs="Times New Roman"/>
          <w:b/>
          <w:sz w:val="44"/>
          <w:szCs w:val="44"/>
          <w:lang w:val="fr-FR"/>
        </w:rPr>
        <w:t xml:space="preserve"> et Q</w:t>
      </w:r>
      <w:r w:rsidR="007D1A1A">
        <w:rPr>
          <w:rFonts w:ascii="Times New Roman" w:hAnsi="Times New Roman" w:cs="Times New Roman"/>
          <w:b/>
          <w:sz w:val="44"/>
          <w:szCs w:val="44"/>
          <w:lang w:val="fr-FR"/>
        </w:rPr>
        <w:t xml:space="preserve">uelques </w:t>
      </w:r>
      <w:r w:rsidR="00CD5107">
        <w:rPr>
          <w:rFonts w:ascii="Times New Roman" w:hAnsi="Times New Roman" w:cs="Times New Roman"/>
          <w:b/>
          <w:sz w:val="44"/>
          <w:szCs w:val="44"/>
          <w:lang w:val="fr-FR"/>
        </w:rPr>
        <w:t>S</w:t>
      </w:r>
      <w:r w:rsidR="007D1A1A">
        <w:rPr>
          <w:rFonts w:ascii="Times New Roman" w:hAnsi="Times New Roman" w:cs="Times New Roman"/>
          <w:b/>
          <w:sz w:val="44"/>
          <w:szCs w:val="44"/>
          <w:lang w:val="fr-FR"/>
        </w:rPr>
        <w:t>uggestions</w:t>
      </w: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Default="007E4322" w:rsidP="007E4322">
      <w:pPr>
        <w:spacing w:line="480" w:lineRule="auto"/>
        <w:rPr>
          <w:rFonts w:ascii="Times New Roman" w:hAnsi="Times New Roman" w:cs="Times New Roman"/>
          <w:sz w:val="24"/>
          <w:szCs w:val="24"/>
          <w:lang w:val="fr-FR"/>
        </w:rPr>
      </w:pPr>
    </w:p>
    <w:p w:rsidR="007E4322" w:rsidRPr="007E4322" w:rsidRDefault="007E4322" w:rsidP="007E4322">
      <w:pPr>
        <w:spacing w:line="480" w:lineRule="auto"/>
        <w:rPr>
          <w:rFonts w:ascii="Times New Roman" w:hAnsi="Times New Roman" w:cs="Times New Roman"/>
          <w:sz w:val="24"/>
          <w:szCs w:val="24"/>
          <w:lang w:val="fr-FR"/>
        </w:rPr>
      </w:pPr>
    </w:p>
    <w:p w:rsidR="0057035D" w:rsidRPr="00C348A1" w:rsidRDefault="00DA4AE4" w:rsidP="0057035D">
      <w:pPr>
        <w:spacing w:line="480" w:lineRule="auto"/>
        <w:rPr>
          <w:rFonts w:ascii="Times New Roman" w:hAnsi="Times New Roman" w:cs="Times New Roman"/>
          <w:b/>
          <w:sz w:val="28"/>
          <w:szCs w:val="28"/>
          <w:lang w:val="fr-FR"/>
        </w:rPr>
      </w:pPr>
      <w:r>
        <w:rPr>
          <w:rFonts w:ascii="Times New Roman" w:hAnsi="Times New Roman" w:cs="Times New Roman"/>
          <w:b/>
          <w:sz w:val="28"/>
          <w:szCs w:val="28"/>
          <w:lang w:val="fr-FR"/>
        </w:rPr>
        <w:t>5</w:t>
      </w:r>
      <w:r w:rsidR="0057035D">
        <w:rPr>
          <w:rFonts w:ascii="Times New Roman" w:hAnsi="Times New Roman" w:cs="Times New Roman"/>
          <w:b/>
          <w:sz w:val="28"/>
          <w:szCs w:val="28"/>
          <w:lang w:val="fr-FR"/>
        </w:rPr>
        <w:t xml:space="preserve">. </w:t>
      </w:r>
      <w:r w:rsidR="0057035D" w:rsidRPr="00C348A1">
        <w:rPr>
          <w:rFonts w:ascii="Times New Roman" w:hAnsi="Times New Roman" w:cs="Times New Roman"/>
          <w:b/>
          <w:sz w:val="28"/>
          <w:szCs w:val="28"/>
          <w:lang w:val="fr-FR"/>
        </w:rPr>
        <w:t xml:space="preserve">Avantages et inconvénients liés à l’utilisation du crédit à la FINCA </w:t>
      </w:r>
    </w:p>
    <w:p w:rsidR="0057035D" w:rsidRPr="00C348A1" w:rsidRDefault="0057035D" w:rsidP="001E20BF">
      <w:pPr>
        <w:spacing w:line="480" w:lineRule="auto"/>
        <w:ind w:firstLine="720"/>
        <w:jc w:val="both"/>
        <w:rPr>
          <w:rFonts w:ascii="Times New Roman" w:eastAsia="Times New Roman" w:hAnsi="Times New Roman" w:cs="Times New Roman"/>
          <w:sz w:val="24"/>
          <w:szCs w:val="24"/>
          <w:lang w:val="fr-FR"/>
        </w:rPr>
      </w:pPr>
      <w:proofErr w:type="spellStart"/>
      <w:r w:rsidRPr="00C348A1">
        <w:rPr>
          <w:rFonts w:ascii="Times New Roman" w:hAnsi="Times New Roman" w:cs="Times New Roman"/>
          <w:sz w:val="24"/>
          <w:szCs w:val="24"/>
          <w:lang w:val="fr-FR"/>
        </w:rPr>
        <w:t>Quelque</w:t>
      </w:r>
      <w:proofErr w:type="spellEnd"/>
      <w:r w:rsidRPr="00C348A1">
        <w:rPr>
          <w:rFonts w:ascii="Times New Roman" w:hAnsi="Times New Roman" w:cs="Times New Roman"/>
          <w:sz w:val="24"/>
          <w:szCs w:val="24"/>
          <w:lang w:val="fr-FR"/>
        </w:rPr>
        <w:t xml:space="preserve"> soit l’activité qu’on entreprend, dès sa conception on peut identifier deux </w:t>
      </w:r>
      <w:r w:rsidR="00FE301C" w:rsidRPr="00C348A1">
        <w:rPr>
          <w:rFonts w:ascii="Times New Roman" w:hAnsi="Times New Roman" w:cs="Times New Roman"/>
          <w:sz w:val="24"/>
          <w:szCs w:val="24"/>
          <w:lang w:val="fr-FR"/>
        </w:rPr>
        <w:t>aspects.</w:t>
      </w:r>
      <w:r w:rsidRPr="00C348A1">
        <w:rPr>
          <w:rFonts w:ascii="Times New Roman" w:hAnsi="Times New Roman" w:cs="Times New Roman"/>
          <w:sz w:val="24"/>
          <w:szCs w:val="24"/>
          <w:lang w:val="fr-FR"/>
        </w:rPr>
        <w:t xml:space="preserve">  Un aspect positif et un aspect négatif, ainsi la FINCA malgré sa mission </w:t>
      </w:r>
      <w:r w:rsidRPr="00C348A1">
        <w:rPr>
          <w:rFonts w:ascii="Times New Roman" w:eastAsia="Times New Roman" w:hAnsi="Times New Roman" w:cs="Times New Roman"/>
          <w:sz w:val="24"/>
          <w:szCs w:val="24"/>
          <w:lang w:val="fr-FR"/>
        </w:rPr>
        <w:t>de fournir « des services financiers aux entrepreneurs de faibles revenus du monde permettant ainsi de créer des emplois, générer des capitaux, et améliorer leur niveau de vie n’est pas exempte de ces deux aspects précités.</w:t>
      </w:r>
    </w:p>
    <w:p w:rsidR="0057035D" w:rsidRPr="00DA4AE4" w:rsidRDefault="0057035D" w:rsidP="00153CFC">
      <w:pPr>
        <w:pStyle w:val="ListParagraph"/>
        <w:numPr>
          <w:ilvl w:val="0"/>
          <w:numId w:val="33"/>
        </w:numPr>
        <w:spacing w:line="480" w:lineRule="auto"/>
        <w:jc w:val="both"/>
        <w:rPr>
          <w:rFonts w:ascii="Times New Roman" w:eastAsia="Times New Roman" w:hAnsi="Times New Roman" w:cs="Times New Roman"/>
          <w:b/>
          <w:i/>
          <w:sz w:val="24"/>
          <w:szCs w:val="24"/>
          <w:lang w:val="fr-FR"/>
        </w:rPr>
      </w:pPr>
      <w:r w:rsidRPr="00DA4AE4">
        <w:rPr>
          <w:rFonts w:ascii="Times New Roman" w:eastAsia="Times New Roman" w:hAnsi="Times New Roman" w:cs="Times New Roman"/>
          <w:b/>
          <w:i/>
          <w:sz w:val="24"/>
          <w:szCs w:val="24"/>
          <w:lang w:val="fr-FR"/>
        </w:rPr>
        <w:t>Avantages</w:t>
      </w:r>
    </w:p>
    <w:p w:rsidR="0057035D" w:rsidRPr="00C348A1" w:rsidRDefault="0057035D" w:rsidP="0057035D">
      <w:pPr>
        <w:pStyle w:val="ListParagraph"/>
        <w:numPr>
          <w:ilvl w:val="0"/>
          <w:numId w:val="11"/>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promouvoir l’économie haïtienne</w:t>
      </w:r>
    </w:p>
    <w:p w:rsidR="0057035D" w:rsidRPr="00C348A1" w:rsidRDefault="0057035D" w:rsidP="0057035D">
      <w:pPr>
        <w:pStyle w:val="ListParagraph"/>
        <w:numPr>
          <w:ilvl w:val="0"/>
          <w:numId w:val="11"/>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Financement des activités des entreprises formelles et informelles</w:t>
      </w:r>
    </w:p>
    <w:p w:rsidR="0057035D" w:rsidRPr="00C348A1" w:rsidRDefault="0057035D" w:rsidP="0057035D">
      <w:pPr>
        <w:pStyle w:val="ListParagraph"/>
        <w:numPr>
          <w:ilvl w:val="0"/>
          <w:numId w:val="11"/>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Augmenter les revenus</w:t>
      </w:r>
    </w:p>
    <w:p w:rsidR="0057035D" w:rsidRPr="00C348A1" w:rsidRDefault="0057035D" w:rsidP="0057035D">
      <w:p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Elle constitue également un instrument d’émancipations en permettant aux pauvres et en particulier aux femmes de devenir des agents économiques du changement.</w:t>
      </w:r>
    </w:p>
    <w:p w:rsidR="0057035D" w:rsidRPr="00DA4AE4" w:rsidRDefault="0057035D" w:rsidP="00153CFC">
      <w:pPr>
        <w:pStyle w:val="ListParagraph"/>
        <w:numPr>
          <w:ilvl w:val="0"/>
          <w:numId w:val="33"/>
        </w:numPr>
        <w:spacing w:line="480" w:lineRule="auto"/>
        <w:rPr>
          <w:rFonts w:ascii="Times New Roman" w:hAnsi="Times New Roman" w:cs="Times New Roman"/>
          <w:b/>
          <w:i/>
          <w:sz w:val="24"/>
          <w:szCs w:val="24"/>
          <w:lang w:val="fr-FR"/>
        </w:rPr>
      </w:pPr>
      <w:r w:rsidRPr="00DA4AE4">
        <w:rPr>
          <w:rFonts w:ascii="Times New Roman" w:hAnsi="Times New Roman" w:cs="Times New Roman"/>
          <w:b/>
          <w:i/>
          <w:sz w:val="24"/>
          <w:szCs w:val="24"/>
          <w:lang w:val="fr-FR"/>
        </w:rPr>
        <w:t>Inconvénients</w:t>
      </w:r>
    </w:p>
    <w:p w:rsidR="0057035D" w:rsidRPr="00C348A1" w:rsidRDefault="0057035D" w:rsidP="00887142">
      <w:pPr>
        <w:spacing w:line="480" w:lineRule="auto"/>
        <w:ind w:firstLine="720"/>
        <w:rPr>
          <w:rFonts w:ascii="Times New Roman" w:hAnsi="Times New Roman" w:cs="Times New Roman"/>
          <w:sz w:val="24"/>
          <w:szCs w:val="24"/>
          <w:lang w:val="fr-FR"/>
        </w:rPr>
      </w:pPr>
      <w:r w:rsidRPr="00C348A1">
        <w:rPr>
          <w:rFonts w:ascii="Times New Roman" w:hAnsi="Times New Roman" w:cs="Times New Roman"/>
          <w:sz w:val="24"/>
          <w:szCs w:val="24"/>
          <w:lang w:val="fr-FR"/>
        </w:rPr>
        <w:t>C’est surtout au niveau du crédit que la FINCA montre ses limites, en effet tel qu’il est pratiqué aujourd’hui, le microcrédit comme tout crédit d’ailleurs doit être remboursé.  Il nécessite donc de la part de l’emprunteur une bonne capacité de remboursement, aptitude qui bien entendu s’amoindrit si la personne est très pauvre, sans revenus fiables pour lui permettre de rembourser un prêt. Octroyer un prêt à de tels individus risque plutôt d’aggraver leur situation d’endettement et de pauvreté.</w:t>
      </w:r>
    </w:p>
    <w:p w:rsidR="0057035D" w:rsidRPr="00C348A1" w:rsidRDefault="0057035D" w:rsidP="0057035D">
      <w:p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En résume les inconvénients liés à l’utilisation des services de la FINCA sont les suivants :</w:t>
      </w:r>
    </w:p>
    <w:p w:rsidR="0057035D" w:rsidRPr="00C348A1" w:rsidRDefault="0057035D" w:rsidP="0057035D">
      <w:pPr>
        <w:pStyle w:val="ListParagraph"/>
        <w:numPr>
          <w:ilvl w:val="0"/>
          <w:numId w:val="12"/>
        </w:num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Un taux d’intérêts abusif</w:t>
      </w:r>
    </w:p>
    <w:p w:rsidR="0057035D" w:rsidRPr="00C348A1" w:rsidRDefault="0057035D" w:rsidP="0057035D">
      <w:pPr>
        <w:pStyle w:val="ListParagraph"/>
        <w:numPr>
          <w:ilvl w:val="0"/>
          <w:numId w:val="12"/>
        </w:num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Période versement trop courte</w:t>
      </w:r>
    </w:p>
    <w:p w:rsidR="0057035D" w:rsidRPr="00C348A1" w:rsidRDefault="0057035D" w:rsidP="0057035D">
      <w:pPr>
        <w:pStyle w:val="ListParagraph"/>
        <w:numPr>
          <w:ilvl w:val="0"/>
          <w:numId w:val="12"/>
        </w:num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Les prêts peuvent être néfastes pour les emprunteurs s’ils ne peuvent pas les rembourser</w:t>
      </w:r>
    </w:p>
    <w:p w:rsidR="0057035D" w:rsidRPr="00C348A1" w:rsidRDefault="0057035D" w:rsidP="0057035D">
      <w:pPr>
        <w:pStyle w:val="ListParagraph"/>
        <w:numPr>
          <w:ilvl w:val="0"/>
          <w:numId w:val="12"/>
        </w:num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Exclusion des employés</w:t>
      </w:r>
    </w:p>
    <w:p w:rsidR="0057035D" w:rsidRPr="00C348A1" w:rsidRDefault="0057035D" w:rsidP="0057035D">
      <w:pPr>
        <w:pStyle w:val="ListParagraph"/>
        <w:numPr>
          <w:ilvl w:val="0"/>
          <w:numId w:val="12"/>
        </w:numPr>
        <w:spacing w:line="480" w:lineRule="auto"/>
        <w:rPr>
          <w:rFonts w:ascii="Times New Roman" w:hAnsi="Times New Roman" w:cs="Times New Roman"/>
          <w:sz w:val="24"/>
          <w:szCs w:val="24"/>
          <w:lang w:val="fr-FR"/>
        </w:rPr>
      </w:pPr>
      <w:r w:rsidRPr="00C348A1">
        <w:rPr>
          <w:rFonts w:ascii="Times New Roman" w:hAnsi="Times New Roman" w:cs="Times New Roman"/>
          <w:sz w:val="24"/>
          <w:szCs w:val="24"/>
          <w:lang w:val="fr-FR"/>
        </w:rPr>
        <w:t>Paiement de pénalité en cas de retard</w:t>
      </w:r>
    </w:p>
    <w:p w:rsidR="0057035D" w:rsidRPr="0057035D" w:rsidRDefault="0057035D" w:rsidP="00BD3B0B">
      <w:pPr>
        <w:pStyle w:val="ListParagraph"/>
        <w:numPr>
          <w:ilvl w:val="0"/>
          <w:numId w:val="12"/>
        </w:numPr>
        <w:spacing w:line="360" w:lineRule="auto"/>
        <w:jc w:val="both"/>
        <w:rPr>
          <w:rStyle w:val="Strong"/>
          <w:sz w:val="28"/>
          <w:szCs w:val="28"/>
          <w:lang w:val="fr-FR"/>
        </w:rPr>
      </w:pPr>
      <w:r w:rsidRPr="0057035D">
        <w:rPr>
          <w:rFonts w:ascii="Times New Roman" w:hAnsi="Times New Roman" w:cs="Times New Roman"/>
          <w:sz w:val="24"/>
          <w:szCs w:val="24"/>
          <w:lang w:val="fr-FR"/>
        </w:rPr>
        <w:t>La responsabilité du groupe de payer le montant emprunté pour un membre non solvable.</w:t>
      </w:r>
    </w:p>
    <w:p w:rsidR="006869BF" w:rsidRDefault="009D6898" w:rsidP="00BD3B0B">
      <w:pPr>
        <w:pStyle w:val="NormalWeb"/>
        <w:spacing w:line="360" w:lineRule="auto"/>
        <w:jc w:val="both"/>
        <w:rPr>
          <w:rStyle w:val="Strong"/>
          <w:sz w:val="28"/>
          <w:szCs w:val="28"/>
          <w:lang w:val="fr-FR"/>
        </w:rPr>
      </w:pPr>
      <w:r>
        <w:rPr>
          <w:rStyle w:val="Strong"/>
          <w:sz w:val="28"/>
          <w:szCs w:val="28"/>
          <w:lang w:val="fr-FR"/>
        </w:rPr>
        <w:t>5.1</w:t>
      </w:r>
      <w:r w:rsidR="00EF4D73">
        <w:rPr>
          <w:rStyle w:val="Strong"/>
          <w:sz w:val="28"/>
          <w:szCs w:val="28"/>
          <w:lang w:val="fr-FR"/>
        </w:rPr>
        <w:t>. Analyse</w:t>
      </w:r>
      <w:r>
        <w:rPr>
          <w:rStyle w:val="Strong"/>
          <w:sz w:val="28"/>
          <w:szCs w:val="28"/>
          <w:lang w:val="fr-FR"/>
        </w:rPr>
        <w:t xml:space="preserve"> des</w:t>
      </w:r>
      <w:r w:rsidR="006869BF" w:rsidRPr="00C348A1">
        <w:rPr>
          <w:rStyle w:val="Strong"/>
          <w:sz w:val="28"/>
          <w:szCs w:val="28"/>
          <w:lang w:val="fr-FR"/>
        </w:rPr>
        <w:t xml:space="preserve"> Impacts </w:t>
      </w:r>
      <w:r w:rsidR="003A28F4">
        <w:rPr>
          <w:rStyle w:val="Strong"/>
          <w:sz w:val="28"/>
          <w:szCs w:val="28"/>
          <w:lang w:val="fr-FR"/>
        </w:rPr>
        <w:t>de la FINCA</w:t>
      </w:r>
      <w:r w:rsidR="006869BF" w:rsidRPr="00C348A1">
        <w:rPr>
          <w:rStyle w:val="Strong"/>
          <w:sz w:val="28"/>
          <w:szCs w:val="28"/>
          <w:lang w:val="fr-FR"/>
        </w:rPr>
        <w:t xml:space="preserve"> sur les PME </w:t>
      </w:r>
      <w:r w:rsidR="00F52C08" w:rsidRPr="00C348A1">
        <w:rPr>
          <w:rStyle w:val="Strong"/>
          <w:sz w:val="28"/>
          <w:szCs w:val="28"/>
          <w:lang w:val="fr-FR"/>
        </w:rPr>
        <w:t xml:space="preserve">au Cap-Haitien </w:t>
      </w:r>
    </w:p>
    <w:p w:rsidR="00EF4D73" w:rsidRDefault="00EF4D73" w:rsidP="002B7C65">
      <w:pPr>
        <w:pStyle w:val="NormalWeb"/>
        <w:spacing w:line="480" w:lineRule="auto"/>
        <w:jc w:val="both"/>
        <w:rPr>
          <w:lang w:val="fr-FR"/>
        </w:rPr>
      </w:pPr>
      <w:r>
        <w:rPr>
          <w:lang w:val="fr-FR"/>
        </w:rPr>
        <w:tab/>
        <w:t xml:space="preserve">Dans le cadre de ce point nous allons voir l’importance de la FINCA dans le petit commerce </w:t>
      </w:r>
      <w:proofErr w:type="spellStart"/>
      <w:r>
        <w:rPr>
          <w:lang w:val="fr-FR"/>
        </w:rPr>
        <w:t>capois</w:t>
      </w:r>
      <w:proofErr w:type="spellEnd"/>
      <w:r>
        <w:rPr>
          <w:lang w:val="fr-FR"/>
        </w:rPr>
        <w:t>.  La FINCA en tant qu’institution de Micro-Finance a pour objectif d’aider les petits commerçants à franchir le marché des affaires.  Cependant, d’après une étude faite dans quelque secteur du commerce dans la ville</w:t>
      </w:r>
      <w:r w:rsidR="00DA5627">
        <w:rPr>
          <w:lang w:val="fr-FR"/>
        </w:rPr>
        <w:t xml:space="preserve"> du Cap-Haitien, nous avons pu constater un double aspect dans l’utilisation des services de la FINCA : un aspect positif et un aspect négatif.</w:t>
      </w:r>
    </w:p>
    <w:p w:rsidR="00DA5627" w:rsidRDefault="00DA5627" w:rsidP="002B7C65">
      <w:pPr>
        <w:pStyle w:val="NormalWeb"/>
        <w:spacing w:line="480" w:lineRule="auto"/>
        <w:jc w:val="both"/>
        <w:rPr>
          <w:lang w:val="fr-FR"/>
        </w:rPr>
      </w:pPr>
      <w:r>
        <w:rPr>
          <w:lang w:val="fr-FR"/>
        </w:rPr>
        <w:tab/>
        <w:t>Da</w:t>
      </w:r>
      <w:r w:rsidR="00090BB2">
        <w:rPr>
          <w:lang w:val="fr-FR"/>
        </w:rPr>
        <w:t>ns le but de déterminer lequel d’</w:t>
      </w:r>
      <w:proofErr w:type="spellStart"/>
      <w:r w:rsidR="00090BB2">
        <w:rPr>
          <w:lang w:val="fr-FR"/>
        </w:rPr>
        <w:t>entr’eux</w:t>
      </w:r>
      <w:proofErr w:type="spellEnd"/>
      <w:r w:rsidR="00090BB2">
        <w:rPr>
          <w:lang w:val="fr-FR"/>
        </w:rPr>
        <w:t xml:space="preserve"> est le plus dominant, nous avons procédé à une </w:t>
      </w:r>
      <w:r w:rsidR="00A22248">
        <w:rPr>
          <w:lang w:val="fr-FR"/>
        </w:rPr>
        <w:t>enquête</w:t>
      </w:r>
      <w:r w:rsidR="00090BB2">
        <w:rPr>
          <w:lang w:val="fr-FR"/>
        </w:rPr>
        <w:t>.  Nous</w:t>
      </w:r>
      <w:r w:rsidR="00A22248">
        <w:rPr>
          <w:lang w:val="fr-FR"/>
        </w:rPr>
        <w:t xml:space="preserve"> avons </w:t>
      </w:r>
      <w:proofErr w:type="spellStart"/>
      <w:r w:rsidR="00A22248">
        <w:rPr>
          <w:lang w:val="fr-FR"/>
        </w:rPr>
        <w:t>choisit</w:t>
      </w:r>
      <w:proofErr w:type="spellEnd"/>
      <w:r w:rsidR="00A22248">
        <w:rPr>
          <w:lang w:val="fr-FR"/>
        </w:rPr>
        <w:t xml:space="preserve"> un échantillon de 5o personnes, certaines sont à la FINCA depuis plus de 10 ans et d’autres 5 ans minimum, ce sont des commerçants qui sont aux marchés </w:t>
      </w:r>
      <w:r w:rsidR="00E568F3">
        <w:rPr>
          <w:lang w:val="fr-FR"/>
        </w:rPr>
        <w:t xml:space="preserve"> de la Rue 9, rue 3, Pont Hyppolite et cité du peuple.  Le </w:t>
      </w:r>
      <w:r w:rsidR="0074231B">
        <w:rPr>
          <w:lang w:val="fr-FR"/>
        </w:rPr>
        <w:t>résultat</w:t>
      </w:r>
      <w:r w:rsidR="00E568F3">
        <w:rPr>
          <w:lang w:val="fr-FR"/>
        </w:rPr>
        <w:t xml:space="preserve"> de cette </w:t>
      </w:r>
      <w:r w:rsidR="0074231B">
        <w:rPr>
          <w:lang w:val="fr-FR"/>
        </w:rPr>
        <w:t>enquête stipule</w:t>
      </w:r>
      <w:r w:rsidR="00E568F3">
        <w:rPr>
          <w:lang w:val="fr-FR"/>
        </w:rPr>
        <w:t xml:space="preserve"> que 70% des clients </w:t>
      </w:r>
      <w:r w:rsidR="0074231B">
        <w:rPr>
          <w:lang w:val="fr-FR"/>
        </w:rPr>
        <w:t>enquêtés</w:t>
      </w:r>
      <w:r w:rsidR="00E568F3">
        <w:rPr>
          <w:lang w:val="fr-FR"/>
        </w:rPr>
        <w:t xml:space="preserve"> </w:t>
      </w:r>
      <w:r w:rsidR="0074231B">
        <w:rPr>
          <w:lang w:val="fr-FR"/>
        </w:rPr>
        <w:t>témoignent</w:t>
      </w:r>
      <w:r w:rsidR="00E568F3">
        <w:rPr>
          <w:lang w:val="fr-FR"/>
        </w:rPr>
        <w:t xml:space="preserve"> en faveur de la FINCA et 30% </w:t>
      </w:r>
      <w:r w:rsidR="0074231B">
        <w:rPr>
          <w:lang w:val="fr-FR"/>
        </w:rPr>
        <w:t>témoignent</w:t>
      </w:r>
      <w:r w:rsidR="00E568F3">
        <w:rPr>
          <w:lang w:val="fr-FR"/>
        </w:rPr>
        <w:t xml:space="preserve"> de leur </w:t>
      </w:r>
      <w:r w:rsidR="0074231B">
        <w:rPr>
          <w:lang w:val="fr-FR"/>
        </w:rPr>
        <w:t>mécontentement</w:t>
      </w:r>
      <w:r w:rsidR="00E568F3">
        <w:rPr>
          <w:lang w:val="fr-FR"/>
        </w:rPr>
        <w:t>.</w:t>
      </w:r>
    </w:p>
    <w:p w:rsidR="00887142" w:rsidRPr="00EF4D73" w:rsidRDefault="00887142" w:rsidP="002B7C65">
      <w:pPr>
        <w:pStyle w:val="NormalWeb"/>
        <w:spacing w:line="480" w:lineRule="auto"/>
        <w:jc w:val="both"/>
        <w:rPr>
          <w:lang w:val="fr-FR"/>
        </w:rPr>
      </w:pPr>
    </w:p>
    <w:p w:rsidR="00205BA7" w:rsidRPr="00C348A1" w:rsidRDefault="00205BA7" w:rsidP="00E06CFD">
      <w:pPr>
        <w:spacing w:line="480" w:lineRule="auto"/>
        <w:jc w:val="both"/>
        <w:rPr>
          <w:rFonts w:ascii="Times New Roman" w:hAnsi="Times New Roman" w:cs="Times New Roman"/>
          <w:sz w:val="24"/>
          <w:szCs w:val="24"/>
          <w:lang w:val="fr-FR"/>
        </w:rPr>
      </w:pPr>
    </w:p>
    <w:p w:rsidR="00002E9E" w:rsidRPr="002239CB" w:rsidRDefault="008603D2" w:rsidP="00153CFC">
      <w:pPr>
        <w:pStyle w:val="ListParagraph"/>
        <w:numPr>
          <w:ilvl w:val="0"/>
          <w:numId w:val="31"/>
        </w:numPr>
        <w:spacing w:line="240" w:lineRule="auto"/>
        <w:jc w:val="both"/>
        <w:rPr>
          <w:rFonts w:ascii="Times New Roman" w:hAnsi="Times New Roman" w:cs="Times New Roman"/>
          <w:b/>
          <w:sz w:val="28"/>
          <w:szCs w:val="28"/>
          <w:lang w:val="fr-FR"/>
        </w:rPr>
      </w:pPr>
      <w:r w:rsidRPr="002239CB">
        <w:rPr>
          <w:rFonts w:ascii="Times New Roman" w:hAnsi="Times New Roman" w:cs="Times New Roman"/>
          <w:b/>
          <w:sz w:val="28"/>
          <w:szCs w:val="28"/>
          <w:lang w:val="fr-FR"/>
        </w:rPr>
        <w:lastRenderedPageBreak/>
        <w:t>Calcul</w:t>
      </w:r>
      <w:r w:rsidR="00002E9E" w:rsidRPr="002239CB">
        <w:rPr>
          <w:rFonts w:ascii="Times New Roman" w:hAnsi="Times New Roman" w:cs="Times New Roman"/>
          <w:b/>
          <w:sz w:val="28"/>
          <w:szCs w:val="28"/>
          <w:lang w:val="fr-FR"/>
        </w:rPr>
        <w:t xml:space="preserve"> du capital moyen et du revenu mensuel  des 50 clients avant et après le prêt de la FINCA</w:t>
      </w:r>
      <w:r w:rsidR="00976799" w:rsidRPr="002239CB">
        <w:rPr>
          <w:rFonts w:ascii="Times New Roman" w:hAnsi="Times New Roman" w:cs="Times New Roman"/>
          <w:b/>
          <w:sz w:val="28"/>
          <w:szCs w:val="28"/>
          <w:lang w:val="fr-FR"/>
        </w:rPr>
        <w:t xml:space="preserve"> en gourdes.</w:t>
      </w:r>
    </w:p>
    <w:p w:rsidR="00C82C83" w:rsidRPr="00C348A1" w:rsidRDefault="00C82C83" w:rsidP="00205BA7">
      <w:pPr>
        <w:spacing w:line="240" w:lineRule="auto"/>
        <w:jc w:val="both"/>
        <w:rPr>
          <w:rFonts w:ascii="Times New Roman" w:hAnsi="Times New Roman" w:cs="Times New Roman"/>
          <w:b/>
          <w:sz w:val="28"/>
          <w:szCs w:val="28"/>
          <w:lang w:val="fr-FR"/>
        </w:rPr>
      </w:pPr>
    </w:p>
    <w:p w:rsidR="000E4988" w:rsidRPr="00C348A1" w:rsidRDefault="000E4988" w:rsidP="00205BA7">
      <w:pPr>
        <w:spacing w:line="240" w:lineRule="auto"/>
        <w:jc w:val="both"/>
        <w:rPr>
          <w:rFonts w:ascii="Times New Roman" w:hAnsi="Times New Roman" w:cs="Times New Roman"/>
          <w:i/>
          <w:sz w:val="24"/>
          <w:szCs w:val="24"/>
          <w:lang w:val="fr-FR"/>
        </w:rPr>
      </w:pPr>
      <w:r w:rsidRPr="00C348A1">
        <w:rPr>
          <w:rFonts w:ascii="Times New Roman" w:hAnsi="Times New Roman" w:cs="Times New Roman"/>
          <w:i/>
          <w:sz w:val="24"/>
          <w:szCs w:val="24"/>
          <w:lang w:val="fr-FR"/>
        </w:rPr>
        <w:t>Tableau 5 : Marché Rue 9</w:t>
      </w:r>
    </w:p>
    <w:tbl>
      <w:tblPr>
        <w:tblW w:w="9645" w:type="dxa"/>
        <w:tblInd w:w="93" w:type="dxa"/>
        <w:tblLook w:val="04A0" w:firstRow="1" w:lastRow="0" w:firstColumn="1" w:lastColumn="0" w:noHBand="0" w:noVBand="1"/>
      </w:tblPr>
      <w:tblGrid>
        <w:gridCol w:w="1457"/>
        <w:gridCol w:w="1420"/>
        <w:gridCol w:w="1638"/>
        <w:gridCol w:w="1800"/>
        <w:gridCol w:w="3330"/>
      </w:tblGrid>
      <w:tr w:rsidR="00306B6A" w:rsidRPr="00C348A1" w:rsidTr="006F09EB">
        <w:trPr>
          <w:trHeight w:val="315"/>
        </w:trPr>
        <w:tc>
          <w:tcPr>
            <w:tcW w:w="145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06B6A" w:rsidRPr="00C348A1" w:rsidRDefault="00C51D85" w:rsidP="00306B6A">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i/>
                <w:iCs/>
                <w:color w:val="000000"/>
                <w:sz w:val="24"/>
                <w:szCs w:val="24"/>
                <w:lang w:val="fr-FR"/>
              </w:rPr>
              <w:t>Rue 9</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rsidR="00306B6A" w:rsidRPr="00C348A1" w:rsidRDefault="00306B6A" w:rsidP="00306B6A">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 xml:space="preserve">Capital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638" w:type="dxa"/>
            <w:tcBorders>
              <w:top w:val="single" w:sz="4" w:space="0" w:color="auto"/>
              <w:left w:val="nil"/>
              <w:bottom w:val="single" w:sz="4" w:space="0" w:color="auto"/>
              <w:right w:val="single" w:sz="4" w:space="0" w:color="auto"/>
            </w:tcBorders>
            <w:shd w:val="clear" w:color="000000" w:fill="D9D9D9"/>
            <w:noWrap/>
            <w:vAlign w:val="bottom"/>
            <w:hideMark/>
          </w:tcPr>
          <w:p w:rsidR="00306B6A" w:rsidRPr="00C348A1" w:rsidRDefault="00306B6A" w:rsidP="00306B6A">
            <w:pPr>
              <w:spacing w:after="0" w:line="240" w:lineRule="auto"/>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 xml:space="preserve">Capital après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rsidR="00306B6A" w:rsidRPr="00C348A1" w:rsidRDefault="00306B6A" w:rsidP="00306B6A">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 xml:space="preserve">Revenu mensuel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3330" w:type="dxa"/>
            <w:tcBorders>
              <w:top w:val="single" w:sz="4" w:space="0" w:color="auto"/>
              <w:left w:val="nil"/>
              <w:bottom w:val="single" w:sz="4" w:space="0" w:color="auto"/>
              <w:right w:val="single" w:sz="4" w:space="0" w:color="auto"/>
            </w:tcBorders>
            <w:shd w:val="clear" w:color="000000" w:fill="D9D9D9"/>
            <w:noWrap/>
            <w:vAlign w:val="bottom"/>
            <w:hideMark/>
          </w:tcPr>
          <w:p w:rsidR="00306B6A" w:rsidRPr="00C348A1" w:rsidRDefault="00306B6A" w:rsidP="00306B6A">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 xml:space="preserve">Revenu mensuel </w:t>
            </w:r>
            <w:proofErr w:type="spellStart"/>
            <w:r w:rsidRPr="00C348A1">
              <w:rPr>
                <w:rFonts w:ascii="Times New Roman" w:eastAsia="Times New Roman" w:hAnsi="Times New Roman" w:cs="Times New Roman"/>
                <w:b/>
                <w:bCs/>
                <w:color w:val="000000"/>
                <w:sz w:val="24"/>
                <w:szCs w:val="24"/>
                <w:lang w:val="fr-FR"/>
              </w:rPr>
              <w:t>aprèsFinca</w:t>
            </w:r>
            <w:proofErr w:type="spellEnd"/>
          </w:p>
        </w:tc>
      </w:tr>
      <w:tr w:rsidR="00306B6A" w:rsidRPr="00C348A1" w:rsidTr="00205BA7">
        <w:trPr>
          <w:trHeight w:val="17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Clients 1</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4050</w:t>
            </w:r>
          </w:p>
        </w:tc>
      </w:tr>
      <w:tr w:rsidR="00306B6A" w:rsidRPr="00C348A1" w:rsidTr="00205BA7">
        <w:trPr>
          <w:trHeight w:val="188"/>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13000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11000</w:t>
            </w:r>
          </w:p>
        </w:tc>
      </w:tr>
      <w:tr w:rsidR="00306B6A" w:rsidRPr="00C348A1" w:rsidTr="00205BA7">
        <w:trPr>
          <w:trHeight w:val="224"/>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62000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16000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12000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23000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14000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9500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62000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12</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8500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13</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85000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110000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14</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69000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94000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52000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72000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20800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24000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16</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12000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17000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17</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52000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77000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20800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31000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18</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27500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14000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19</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22000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13000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14000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r>
      <w:tr w:rsidR="00306B6A" w:rsidRPr="00C348A1" w:rsidTr="006F09EB">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p>
        </w:tc>
        <w:tc>
          <w:tcPr>
            <w:tcW w:w="142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724500</w:t>
            </w:r>
          </w:p>
        </w:tc>
        <w:tc>
          <w:tcPr>
            <w:tcW w:w="1638"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1002000</w:t>
            </w:r>
          </w:p>
        </w:tc>
        <w:tc>
          <w:tcPr>
            <w:tcW w:w="180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273600</w:t>
            </w:r>
          </w:p>
        </w:tc>
        <w:tc>
          <w:tcPr>
            <w:tcW w:w="3330" w:type="dxa"/>
            <w:tcBorders>
              <w:top w:val="nil"/>
              <w:left w:val="nil"/>
              <w:bottom w:val="single" w:sz="4" w:space="0" w:color="auto"/>
              <w:right w:val="single" w:sz="4" w:space="0" w:color="auto"/>
            </w:tcBorders>
            <w:shd w:val="clear" w:color="auto" w:fill="auto"/>
            <w:noWrap/>
            <w:vAlign w:val="bottom"/>
            <w:hideMark/>
          </w:tcPr>
          <w:p w:rsidR="00306B6A" w:rsidRPr="00C348A1" w:rsidRDefault="00306B6A" w:rsidP="00205BA7">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410550</w:t>
            </w:r>
          </w:p>
        </w:tc>
      </w:tr>
    </w:tbl>
    <w:p w:rsidR="00306B6A" w:rsidRPr="00C348A1" w:rsidRDefault="00306B6A" w:rsidP="00E06CFD">
      <w:pPr>
        <w:spacing w:line="480" w:lineRule="auto"/>
        <w:jc w:val="both"/>
        <w:rPr>
          <w:rFonts w:ascii="Times New Roman" w:hAnsi="Times New Roman" w:cs="Times New Roman"/>
          <w:i/>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r w:rsidRPr="00C348A1">
        <w:rPr>
          <w:rFonts w:ascii="Times New Roman" w:hAnsi="Times New Roman" w:cs="Times New Roman"/>
          <w:i/>
          <w:sz w:val="24"/>
          <w:szCs w:val="24"/>
          <w:lang w:val="fr-FR"/>
        </w:rPr>
        <w:lastRenderedPageBreak/>
        <w:t>Tableau 6 : Marché Rue 3</w:t>
      </w:r>
    </w:p>
    <w:tbl>
      <w:tblPr>
        <w:tblW w:w="0" w:type="dxa"/>
        <w:tblInd w:w="93" w:type="dxa"/>
        <w:tblLook w:val="04A0" w:firstRow="1" w:lastRow="0" w:firstColumn="1" w:lastColumn="0" w:noHBand="0" w:noVBand="1"/>
      </w:tblPr>
      <w:tblGrid>
        <w:gridCol w:w="1401"/>
        <w:gridCol w:w="1365"/>
        <w:gridCol w:w="1574"/>
        <w:gridCol w:w="1728"/>
        <w:gridCol w:w="3189"/>
      </w:tblGrid>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2B2FC0">
            <w:pPr>
              <w:spacing w:after="0" w:line="240" w:lineRule="auto"/>
              <w:jc w:val="center"/>
              <w:rPr>
                <w:rFonts w:ascii="Times New Roman" w:eastAsia="Times New Roman" w:hAnsi="Times New Roman" w:cs="Times New Roman"/>
                <w:b/>
                <w:bCs/>
                <w:i/>
                <w:iCs/>
                <w:color w:val="000000"/>
                <w:sz w:val="28"/>
                <w:szCs w:val="28"/>
                <w:lang w:val="fr-FR"/>
              </w:rPr>
            </w:pPr>
            <w:r w:rsidRPr="00C348A1">
              <w:rPr>
                <w:rFonts w:ascii="Times New Roman" w:eastAsia="Times New Roman" w:hAnsi="Times New Roman" w:cs="Times New Roman"/>
                <w:b/>
                <w:bCs/>
                <w:i/>
                <w:iCs/>
                <w:color w:val="000000"/>
                <w:sz w:val="28"/>
                <w:szCs w:val="28"/>
                <w:lang w:val="fr-FR"/>
              </w:rPr>
              <w:t>Rue 3</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Capital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63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Capital après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Revenu mensuel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33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Revenu mensuel </w:t>
            </w:r>
            <w:proofErr w:type="spellStart"/>
            <w:r w:rsidRPr="00C348A1">
              <w:rPr>
                <w:rFonts w:ascii="Times New Roman" w:hAnsi="Times New Roman" w:cs="Times New Roman"/>
                <w:sz w:val="24"/>
                <w:szCs w:val="24"/>
                <w:lang w:val="fr-FR"/>
              </w:rPr>
              <w:t>aprèsFinca</w:t>
            </w:r>
            <w:proofErr w:type="spellEnd"/>
          </w:p>
        </w:tc>
      </w:tr>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40000</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55000</w:t>
            </w:r>
          </w:p>
        </w:tc>
      </w:tr>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125000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30000</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45000</w:t>
            </w:r>
          </w:p>
        </w:tc>
      </w:tr>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85000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105000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38000</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55000</w:t>
            </w:r>
          </w:p>
        </w:tc>
      </w:tr>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56000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76000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23000</w:t>
            </w:r>
          </w:p>
        </w:tc>
      </w:tr>
      <w:tr w:rsidR="00C51D85" w:rsidRPr="00C348A1" w:rsidTr="00C82C83">
        <w:trPr>
          <w:trHeight w:val="2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100000</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135000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43000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26</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23000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36000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27</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8250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28</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14000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11500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29</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18000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26000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9000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sz w:val="24"/>
                <w:szCs w:val="24"/>
                <w:lang w:val="fr-FR"/>
              </w:rPr>
            </w:pPr>
            <w:r w:rsidRPr="00C348A1">
              <w:rPr>
                <w:rFonts w:ascii="Times New Roman" w:hAnsi="Times New Roman" w:cs="Times New Roman"/>
                <w:sz w:val="24"/>
                <w:szCs w:val="24"/>
                <w:lang w:val="fr-FR"/>
              </w:rPr>
              <w:t>7500</w:t>
            </w:r>
          </w:p>
        </w:tc>
      </w:tr>
      <w:tr w:rsidR="00C51D85" w:rsidRPr="00C348A1" w:rsidTr="00C82C83">
        <w:trPr>
          <w:trHeight w:val="20"/>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612500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818500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after="0" w:line="240" w:lineRule="auto"/>
              <w:jc w:val="center"/>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206000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2B2FC0">
            <w:pPr>
              <w:spacing w:line="480" w:lineRule="auto"/>
              <w:jc w:val="center"/>
              <w:rPr>
                <w:rFonts w:ascii="Times New Roman" w:hAnsi="Times New Roman" w:cs="Times New Roman"/>
                <w:b/>
                <w:sz w:val="24"/>
                <w:szCs w:val="24"/>
                <w:lang w:val="fr-FR"/>
              </w:rPr>
            </w:pPr>
            <w:r w:rsidRPr="00C348A1">
              <w:rPr>
                <w:rFonts w:ascii="Times New Roman" w:hAnsi="Times New Roman" w:cs="Times New Roman"/>
                <w:b/>
                <w:sz w:val="24"/>
                <w:szCs w:val="24"/>
                <w:lang w:val="fr-FR"/>
              </w:rPr>
              <w:t>293250</w:t>
            </w:r>
          </w:p>
        </w:tc>
      </w:tr>
    </w:tbl>
    <w:p w:rsidR="00306B6A" w:rsidRPr="00C348A1" w:rsidRDefault="00306B6A" w:rsidP="00E06CFD">
      <w:pPr>
        <w:spacing w:line="480" w:lineRule="auto"/>
        <w:jc w:val="both"/>
        <w:rPr>
          <w:rFonts w:ascii="Times New Roman" w:hAnsi="Times New Roman" w:cs="Times New Roman"/>
          <w:sz w:val="24"/>
          <w:szCs w:val="24"/>
          <w:lang w:val="fr-FR"/>
        </w:rPr>
      </w:pPr>
    </w:p>
    <w:p w:rsidR="00C51D85" w:rsidRPr="00C348A1" w:rsidRDefault="00C51D85" w:rsidP="00E06CFD">
      <w:pPr>
        <w:spacing w:line="480" w:lineRule="auto"/>
        <w:jc w:val="both"/>
        <w:rPr>
          <w:rFonts w:ascii="Times New Roman" w:hAnsi="Times New Roman" w:cs="Times New Roman"/>
          <w:sz w:val="24"/>
          <w:szCs w:val="24"/>
          <w:lang w:val="fr-FR"/>
        </w:rPr>
      </w:pPr>
    </w:p>
    <w:p w:rsidR="00C82C83" w:rsidRPr="00C348A1" w:rsidRDefault="00C82C83" w:rsidP="00E06CFD">
      <w:pPr>
        <w:spacing w:line="480" w:lineRule="auto"/>
        <w:jc w:val="both"/>
        <w:rPr>
          <w:rFonts w:ascii="Times New Roman" w:hAnsi="Times New Roman" w:cs="Times New Roman"/>
          <w:sz w:val="24"/>
          <w:szCs w:val="24"/>
          <w:lang w:val="fr-FR"/>
        </w:rPr>
      </w:pPr>
    </w:p>
    <w:p w:rsidR="00C82C83" w:rsidRPr="00C348A1" w:rsidRDefault="00C82C83" w:rsidP="00E06CFD">
      <w:pPr>
        <w:spacing w:line="480" w:lineRule="auto"/>
        <w:jc w:val="both"/>
        <w:rPr>
          <w:rFonts w:ascii="Times New Roman" w:hAnsi="Times New Roman" w:cs="Times New Roman"/>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r w:rsidRPr="00C348A1">
        <w:rPr>
          <w:rFonts w:ascii="Times New Roman" w:hAnsi="Times New Roman" w:cs="Times New Roman"/>
          <w:i/>
          <w:sz w:val="24"/>
          <w:szCs w:val="24"/>
          <w:lang w:val="fr-FR"/>
        </w:rPr>
        <w:lastRenderedPageBreak/>
        <w:t xml:space="preserve">Tableau 7 : Marché Pont </w:t>
      </w:r>
      <w:proofErr w:type="spellStart"/>
      <w:r w:rsidRPr="00C348A1">
        <w:rPr>
          <w:rFonts w:ascii="Times New Roman" w:hAnsi="Times New Roman" w:cs="Times New Roman"/>
          <w:i/>
          <w:sz w:val="24"/>
          <w:szCs w:val="24"/>
          <w:lang w:val="fr-FR"/>
        </w:rPr>
        <w:t>Hypolite</w:t>
      </w:r>
      <w:proofErr w:type="spellEnd"/>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365"/>
        <w:gridCol w:w="1574"/>
        <w:gridCol w:w="1728"/>
        <w:gridCol w:w="3189"/>
      </w:tblGrid>
      <w:tr w:rsidR="00C51D85" w:rsidRPr="00C348A1" w:rsidTr="00C82C83">
        <w:trPr>
          <w:trHeight w:val="800"/>
        </w:trPr>
        <w:tc>
          <w:tcPr>
            <w:tcW w:w="1457" w:type="dxa"/>
            <w:shd w:val="clear" w:color="auto" w:fill="D9D9D9" w:themeFill="background1" w:themeFillShade="D9"/>
            <w:noWrap/>
            <w:vAlign w:val="bottom"/>
            <w:hideMark/>
          </w:tcPr>
          <w:p w:rsidR="00C51D85" w:rsidRPr="00C348A1" w:rsidRDefault="00C51D85" w:rsidP="001D4C2C">
            <w:pPr>
              <w:spacing w:after="0" w:line="240" w:lineRule="auto"/>
              <w:jc w:val="center"/>
              <w:rPr>
                <w:rFonts w:ascii="Times New Roman" w:eastAsia="Times New Roman" w:hAnsi="Times New Roman" w:cs="Times New Roman"/>
                <w:b/>
                <w:bCs/>
                <w:iCs/>
                <w:color w:val="000000"/>
                <w:sz w:val="24"/>
                <w:szCs w:val="24"/>
                <w:lang w:val="fr-FR"/>
              </w:rPr>
            </w:pPr>
            <w:r w:rsidRPr="00C348A1">
              <w:rPr>
                <w:rFonts w:ascii="Times New Roman" w:eastAsia="Times New Roman" w:hAnsi="Times New Roman" w:cs="Times New Roman"/>
                <w:b/>
                <w:bCs/>
                <w:iCs/>
                <w:color w:val="000000"/>
                <w:sz w:val="24"/>
                <w:szCs w:val="24"/>
                <w:lang w:val="fr-FR"/>
              </w:rPr>
              <w:t xml:space="preserve">Pont </w:t>
            </w:r>
            <w:proofErr w:type="spellStart"/>
            <w:r w:rsidRPr="00C348A1">
              <w:rPr>
                <w:rFonts w:ascii="Times New Roman" w:eastAsia="Times New Roman" w:hAnsi="Times New Roman" w:cs="Times New Roman"/>
                <w:b/>
                <w:bCs/>
                <w:iCs/>
                <w:color w:val="000000"/>
                <w:sz w:val="24"/>
                <w:szCs w:val="24"/>
                <w:lang w:val="fr-FR"/>
              </w:rPr>
              <w:t>Hypolite</w:t>
            </w:r>
            <w:proofErr w:type="spellEnd"/>
          </w:p>
        </w:tc>
        <w:tc>
          <w:tcPr>
            <w:tcW w:w="1420" w:type="dxa"/>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Capital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638" w:type="dxa"/>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Capital après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800" w:type="dxa"/>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eastAsia="Times New Roman" w:hAnsi="Times New Roman" w:cs="Times New Roman"/>
                <w:b/>
                <w:bCs/>
                <w:color w:val="000000"/>
                <w:sz w:val="24"/>
                <w:szCs w:val="24"/>
                <w:lang w:val="fr-FR"/>
              </w:rPr>
              <w:t xml:space="preserve">Revenu mensuel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3330" w:type="dxa"/>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b/>
                <w:color w:val="000000"/>
                <w:sz w:val="20"/>
                <w:szCs w:val="20"/>
                <w:lang w:val="fr-FR"/>
              </w:rPr>
            </w:pPr>
            <w:r w:rsidRPr="00C348A1">
              <w:rPr>
                <w:rFonts w:ascii="Times New Roman" w:eastAsia="Times New Roman" w:hAnsi="Times New Roman" w:cs="Times New Roman"/>
                <w:color w:val="000000"/>
                <w:sz w:val="20"/>
                <w:szCs w:val="20"/>
                <w:lang w:val="fr-FR"/>
              </w:rPr>
              <w:t> </w:t>
            </w:r>
            <w:r w:rsidRPr="00C348A1">
              <w:rPr>
                <w:rFonts w:ascii="Times New Roman" w:hAnsi="Times New Roman" w:cs="Times New Roman"/>
                <w:b/>
                <w:sz w:val="24"/>
                <w:szCs w:val="24"/>
                <w:lang w:val="fr-FR"/>
              </w:rPr>
              <w:t xml:space="preserve">Revenu mensuel </w:t>
            </w:r>
            <w:proofErr w:type="spellStart"/>
            <w:r w:rsidRPr="00C348A1">
              <w:rPr>
                <w:rFonts w:ascii="Times New Roman" w:hAnsi="Times New Roman" w:cs="Times New Roman"/>
                <w:b/>
                <w:sz w:val="24"/>
                <w:szCs w:val="24"/>
                <w:lang w:val="fr-FR"/>
              </w:rPr>
              <w:t>aprèsFinca</w:t>
            </w:r>
            <w:proofErr w:type="spellEnd"/>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31</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27500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8020</w:t>
            </w:r>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32</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5250</w:t>
            </w:r>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33</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w:t>
            </w:r>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34</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13000</w:t>
            </w:r>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r>
      <w:tr w:rsidR="00C51D85" w:rsidRPr="00C348A1" w:rsidTr="00C82C83">
        <w:trPr>
          <w:trHeight w:val="315"/>
        </w:trPr>
        <w:tc>
          <w:tcPr>
            <w:tcW w:w="1457" w:type="dxa"/>
            <w:shd w:val="clear" w:color="auto" w:fill="auto"/>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p>
        </w:tc>
        <w:tc>
          <w:tcPr>
            <w:tcW w:w="142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76000</w:t>
            </w:r>
          </w:p>
        </w:tc>
        <w:tc>
          <w:tcPr>
            <w:tcW w:w="1638"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104500</w:t>
            </w:r>
          </w:p>
        </w:tc>
        <w:tc>
          <w:tcPr>
            <w:tcW w:w="180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27000</w:t>
            </w:r>
          </w:p>
        </w:tc>
        <w:tc>
          <w:tcPr>
            <w:tcW w:w="3330" w:type="dxa"/>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36770</w:t>
            </w:r>
          </w:p>
        </w:tc>
      </w:tr>
    </w:tbl>
    <w:p w:rsidR="00C51D85" w:rsidRPr="00C348A1" w:rsidRDefault="00C51D85" w:rsidP="00E06CFD">
      <w:pPr>
        <w:spacing w:line="480" w:lineRule="auto"/>
        <w:jc w:val="both"/>
        <w:rPr>
          <w:rFonts w:ascii="Times New Roman" w:hAnsi="Times New Roman" w:cs="Times New Roman"/>
          <w:sz w:val="24"/>
          <w:szCs w:val="24"/>
          <w:lang w:val="fr-FR"/>
        </w:rPr>
      </w:pPr>
    </w:p>
    <w:p w:rsidR="00C82C83" w:rsidRPr="00C348A1" w:rsidRDefault="00C82C83" w:rsidP="00E06CFD">
      <w:pPr>
        <w:spacing w:line="480" w:lineRule="auto"/>
        <w:jc w:val="both"/>
        <w:rPr>
          <w:rFonts w:ascii="Times New Roman" w:hAnsi="Times New Roman" w:cs="Times New Roman"/>
          <w:i/>
          <w:sz w:val="24"/>
          <w:szCs w:val="24"/>
          <w:lang w:val="fr-FR"/>
        </w:rPr>
      </w:pPr>
      <w:r w:rsidRPr="00C348A1">
        <w:rPr>
          <w:rFonts w:ascii="Times New Roman" w:hAnsi="Times New Roman" w:cs="Times New Roman"/>
          <w:i/>
          <w:sz w:val="24"/>
          <w:szCs w:val="24"/>
          <w:lang w:val="fr-FR"/>
        </w:rPr>
        <w:t>Tableau 8 : Marché Cité du Peuple</w:t>
      </w:r>
    </w:p>
    <w:tbl>
      <w:tblPr>
        <w:tblW w:w="9645" w:type="dxa"/>
        <w:tblInd w:w="93" w:type="dxa"/>
        <w:tblLook w:val="04A0" w:firstRow="1" w:lastRow="0" w:firstColumn="1" w:lastColumn="0" w:noHBand="0" w:noVBand="1"/>
      </w:tblPr>
      <w:tblGrid>
        <w:gridCol w:w="1457"/>
        <w:gridCol w:w="1420"/>
        <w:gridCol w:w="1638"/>
        <w:gridCol w:w="1800"/>
        <w:gridCol w:w="3330"/>
      </w:tblGrid>
      <w:tr w:rsidR="00C51D85" w:rsidRPr="00C348A1" w:rsidTr="00C51D85">
        <w:trPr>
          <w:trHeight w:val="315"/>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center"/>
              <w:rPr>
                <w:rFonts w:ascii="Times New Roman" w:eastAsia="Times New Roman" w:hAnsi="Times New Roman" w:cs="Times New Roman"/>
                <w:b/>
                <w:bCs/>
                <w:i/>
                <w:iCs/>
                <w:color w:val="000000"/>
                <w:sz w:val="24"/>
                <w:szCs w:val="24"/>
                <w:lang w:val="fr-FR"/>
              </w:rPr>
            </w:pPr>
            <w:r w:rsidRPr="00C348A1">
              <w:rPr>
                <w:rFonts w:ascii="Times New Roman" w:eastAsia="Times New Roman" w:hAnsi="Times New Roman" w:cs="Times New Roman"/>
                <w:b/>
                <w:bCs/>
                <w:i/>
                <w:iCs/>
                <w:color w:val="000000"/>
                <w:sz w:val="24"/>
                <w:szCs w:val="24"/>
                <w:lang w:val="fr-FR"/>
              </w:rPr>
              <w:t>Cité du peuple</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r w:rsidRPr="00C348A1">
              <w:rPr>
                <w:rFonts w:ascii="Times New Roman" w:eastAsia="Times New Roman" w:hAnsi="Times New Roman" w:cs="Times New Roman"/>
                <w:b/>
                <w:bCs/>
                <w:color w:val="000000"/>
                <w:sz w:val="24"/>
                <w:szCs w:val="24"/>
                <w:lang w:val="fr-FR"/>
              </w:rPr>
              <w:t xml:space="preserve">Capital avant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63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r w:rsidRPr="00C348A1">
              <w:rPr>
                <w:rFonts w:ascii="Times New Roman" w:eastAsia="Times New Roman" w:hAnsi="Times New Roman" w:cs="Times New Roman"/>
                <w:b/>
                <w:bCs/>
                <w:color w:val="000000"/>
                <w:sz w:val="24"/>
                <w:szCs w:val="24"/>
                <w:lang w:val="fr-FR"/>
              </w:rPr>
              <w:t xml:space="preserve">Capital après </w:t>
            </w:r>
            <w:proofErr w:type="spellStart"/>
            <w:r w:rsidRPr="00C348A1">
              <w:rPr>
                <w:rFonts w:ascii="Times New Roman" w:eastAsia="Times New Roman" w:hAnsi="Times New Roman" w:cs="Times New Roman"/>
                <w:b/>
                <w:bCs/>
                <w:color w:val="000000"/>
                <w:sz w:val="24"/>
                <w:szCs w:val="24"/>
                <w:lang w:val="fr-FR"/>
              </w:rPr>
              <w:t>Finca</w:t>
            </w:r>
            <w:proofErr w:type="spellEnd"/>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r w:rsidR="002B2FC0" w:rsidRPr="00C348A1">
              <w:rPr>
                <w:rFonts w:ascii="Times New Roman" w:eastAsia="Times New Roman" w:hAnsi="Times New Roman" w:cs="Times New Roman"/>
                <w:b/>
                <w:bCs/>
                <w:color w:val="000000"/>
                <w:sz w:val="24"/>
                <w:szCs w:val="24"/>
                <w:lang w:val="fr-FR"/>
              </w:rPr>
              <w:t xml:space="preserve">Capital après </w:t>
            </w:r>
            <w:proofErr w:type="spellStart"/>
            <w:r w:rsidR="002B2FC0" w:rsidRPr="00C348A1">
              <w:rPr>
                <w:rFonts w:ascii="Times New Roman" w:eastAsia="Times New Roman" w:hAnsi="Times New Roman" w:cs="Times New Roman"/>
                <w:b/>
                <w:bCs/>
                <w:color w:val="000000"/>
                <w:sz w:val="24"/>
                <w:szCs w:val="24"/>
                <w:lang w:val="fr-FR"/>
              </w:rPr>
              <w:t>Finca</w:t>
            </w:r>
            <w:proofErr w:type="spellEnd"/>
          </w:p>
        </w:tc>
        <w:tc>
          <w:tcPr>
            <w:tcW w:w="33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r w:rsidR="002B2FC0" w:rsidRPr="00C348A1">
              <w:rPr>
                <w:rFonts w:ascii="Times New Roman" w:hAnsi="Times New Roman" w:cs="Times New Roman"/>
                <w:b/>
                <w:sz w:val="24"/>
                <w:szCs w:val="24"/>
                <w:lang w:val="fr-FR"/>
              </w:rPr>
              <w:t xml:space="preserve">Revenu mensuel </w:t>
            </w:r>
            <w:proofErr w:type="spellStart"/>
            <w:r w:rsidR="002B2FC0" w:rsidRPr="00C348A1">
              <w:rPr>
                <w:rFonts w:ascii="Times New Roman" w:hAnsi="Times New Roman" w:cs="Times New Roman"/>
                <w:b/>
                <w:sz w:val="24"/>
                <w:szCs w:val="24"/>
                <w:lang w:val="fr-FR"/>
              </w:rPr>
              <w:t>aprèsFinca</w:t>
            </w:r>
            <w:proofErr w:type="spellEnd"/>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36</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9000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8500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37</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38</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39</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12000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3600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6500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41</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42</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4200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43</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170000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85000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44</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27500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10000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20000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46</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25000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47</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48</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8000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49</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6000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3000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4800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50</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7500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11000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4500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7000</w:t>
            </w:r>
          </w:p>
        </w:tc>
      </w:tr>
      <w:tr w:rsidR="00C51D85" w:rsidRPr="00C348A1" w:rsidTr="001D4C2C">
        <w:trPr>
          <w:trHeight w:val="315"/>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rPr>
                <w:rFonts w:ascii="Times New Roman" w:eastAsia="Times New Roman" w:hAnsi="Times New Roman" w:cs="Times New Roman"/>
                <w:color w:val="000000"/>
                <w:sz w:val="24"/>
                <w:szCs w:val="24"/>
                <w:lang w:val="fr-FR"/>
              </w:rPr>
            </w:pPr>
            <w:r w:rsidRPr="00C348A1">
              <w:rPr>
                <w:rFonts w:ascii="Times New Roman" w:eastAsia="Times New Roman" w:hAnsi="Times New Roman" w:cs="Times New Roman"/>
                <w:color w:val="000000"/>
                <w:sz w:val="24"/>
                <w:szCs w:val="24"/>
                <w:lang w:val="fr-FR"/>
              </w:rPr>
              <w:t> </w:t>
            </w:r>
          </w:p>
        </w:tc>
        <w:tc>
          <w:tcPr>
            <w:tcW w:w="142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254000</w:t>
            </w:r>
          </w:p>
        </w:tc>
        <w:tc>
          <w:tcPr>
            <w:tcW w:w="1638"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395000</w:t>
            </w:r>
          </w:p>
        </w:tc>
        <w:tc>
          <w:tcPr>
            <w:tcW w:w="180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148100</w:t>
            </w:r>
          </w:p>
        </w:tc>
        <w:tc>
          <w:tcPr>
            <w:tcW w:w="3330" w:type="dxa"/>
            <w:tcBorders>
              <w:top w:val="nil"/>
              <w:left w:val="nil"/>
              <w:bottom w:val="single" w:sz="4" w:space="0" w:color="auto"/>
              <w:right w:val="single" w:sz="4" w:space="0" w:color="auto"/>
            </w:tcBorders>
            <w:shd w:val="clear" w:color="auto" w:fill="auto"/>
            <w:noWrap/>
            <w:vAlign w:val="bottom"/>
            <w:hideMark/>
          </w:tcPr>
          <w:p w:rsidR="00C51D85" w:rsidRPr="00C348A1" w:rsidRDefault="00C51D85" w:rsidP="001D4C2C">
            <w:pPr>
              <w:spacing w:after="0" w:line="240" w:lineRule="auto"/>
              <w:jc w:val="right"/>
              <w:rPr>
                <w:rFonts w:ascii="Times New Roman" w:eastAsia="Times New Roman" w:hAnsi="Times New Roman" w:cs="Times New Roman"/>
                <w:b/>
                <w:bCs/>
                <w:color w:val="000000"/>
                <w:sz w:val="24"/>
                <w:szCs w:val="24"/>
                <w:lang w:val="fr-FR"/>
              </w:rPr>
            </w:pPr>
            <w:r w:rsidRPr="00C348A1">
              <w:rPr>
                <w:rFonts w:ascii="Times New Roman" w:eastAsia="Times New Roman" w:hAnsi="Times New Roman" w:cs="Times New Roman"/>
                <w:b/>
                <w:bCs/>
                <w:color w:val="000000"/>
                <w:sz w:val="24"/>
                <w:szCs w:val="24"/>
                <w:lang w:val="fr-FR"/>
              </w:rPr>
              <w:t>189000</w:t>
            </w:r>
          </w:p>
        </w:tc>
      </w:tr>
    </w:tbl>
    <w:p w:rsidR="00C51D85" w:rsidRPr="00C348A1" w:rsidRDefault="00C51D85" w:rsidP="00E06CFD">
      <w:pPr>
        <w:spacing w:line="480" w:lineRule="auto"/>
        <w:jc w:val="both"/>
        <w:rPr>
          <w:rFonts w:ascii="Times New Roman" w:hAnsi="Times New Roman" w:cs="Times New Roman"/>
          <w:sz w:val="24"/>
          <w:szCs w:val="24"/>
          <w:lang w:val="fr-FR"/>
        </w:rPr>
      </w:pPr>
    </w:p>
    <w:p w:rsidR="00C51D85" w:rsidRPr="00C348A1" w:rsidRDefault="00C51D85" w:rsidP="00E06CFD">
      <w:pPr>
        <w:spacing w:line="480" w:lineRule="auto"/>
        <w:jc w:val="both"/>
        <w:rPr>
          <w:rFonts w:ascii="Times New Roman" w:hAnsi="Times New Roman" w:cs="Times New Roman"/>
          <w:sz w:val="24"/>
          <w:szCs w:val="24"/>
          <w:lang w:val="fr-FR"/>
        </w:rPr>
      </w:pPr>
    </w:p>
    <w:p w:rsidR="00C82C83" w:rsidRPr="00C348A1" w:rsidRDefault="00C82C83" w:rsidP="00E06CFD">
      <w:pPr>
        <w:spacing w:line="480" w:lineRule="auto"/>
        <w:jc w:val="both"/>
        <w:rPr>
          <w:rFonts w:ascii="Times New Roman" w:hAnsi="Times New Roman" w:cs="Times New Roman"/>
          <w:sz w:val="24"/>
          <w:szCs w:val="24"/>
          <w:lang w:val="fr-FR"/>
        </w:rPr>
      </w:pPr>
    </w:p>
    <w:p w:rsidR="0066428A" w:rsidRPr="00C348A1" w:rsidRDefault="00C7617F" w:rsidP="00FC49BD">
      <w:pPr>
        <w:pStyle w:val="ListParagraph"/>
        <w:numPr>
          <w:ilvl w:val="0"/>
          <w:numId w:val="17"/>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Marché Rue 9 25 cli</w:t>
      </w:r>
      <w:r w:rsidR="005830D6" w:rsidRPr="00C348A1">
        <w:rPr>
          <w:rFonts w:ascii="Times New Roman" w:hAnsi="Times New Roman" w:cs="Times New Roman"/>
          <w:sz w:val="24"/>
          <w:szCs w:val="24"/>
          <w:lang w:val="fr-FR"/>
        </w:rPr>
        <w:t>ents interviewés : capital total</w:t>
      </w:r>
      <w:r w:rsidRPr="00C348A1">
        <w:rPr>
          <w:rFonts w:ascii="Times New Roman" w:hAnsi="Times New Roman" w:cs="Times New Roman"/>
          <w:sz w:val="24"/>
          <w:szCs w:val="24"/>
          <w:lang w:val="fr-FR"/>
        </w:rPr>
        <w:t xml:space="preserve"> avant FINCA : 724,</w:t>
      </w:r>
      <w:r w:rsidR="00D2132A" w:rsidRPr="00C348A1">
        <w:rPr>
          <w:rFonts w:ascii="Times New Roman" w:hAnsi="Times New Roman" w:cs="Times New Roman"/>
          <w:sz w:val="24"/>
          <w:szCs w:val="24"/>
          <w:lang w:val="fr-FR"/>
        </w:rPr>
        <w:t>500</w:t>
      </w:r>
    </w:p>
    <w:p w:rsidR="00D2132A" w:rsidRPr="00C348A1" w:rsidRDefault="005830D6"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Capital total</w:t>
      </w:r>
      <w:r w:rsidR="00D2132A" w:rsidRPr="00C348A1">
        <w:rPr>
          <w:rFonts w:ascii="Times New Roman" w:hAnsi="Times New Roman" w:cs="Times New Roman"/>
          <w:sz w:val="24"/>
          <w:szCs w:val="24"/>
          <w:lang w:val="fr-FR"/>
        </w:rPr>
        <w:t xml:space="preserve"> après FINCA : 1</w:t>
      </w:r>
      <w:r w:rsidR="00E42585" w:rsidRPr="00C348A1">
        <w:rPr>
          <w:rFonts w:ascii="Times New Roman" w:hAnsi="Times New Roman" w:cs="Times New Roman"/>
          <w:sz w:val="24"/>
          <w:szCs w:val="24"/>
          <w:lang w:val="fr-FR"/>
        </w:rPr>
        <w:t>, 002,000</w:t>
      </w:r>
    </w:p>
    <w:p w:rsidR="00BB7608" w:rsidRPr="00C348A1" w:rsidRDefault="00BB7608"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Revenu mensuel avant FINCA : 273,600</w:t>
      </w:r>
    </w:p>
    <w:p w:rsidR="00BB7608" w:rsidRPr="00C348A1" w:rsidRDefault="00BB7608"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Revenu mensuel après FINCA : 410,550</w:t>
      </w:r>
    </w:p>
    <w:p w:rsidR="00D2132A" w:rsidRPr="00C348A1" w:rsidRDefault="00D2132A" w:rsidP="00FC49BD">
      <w:pPr>
        <w:pStyle w:val="ListParagraph"/>
        <w:numPr>
          <w:ilvl w:val="0"/>
          <w:numId w:val="17"/>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Marché Rue 3 10 clie</w:t>
      </w:r>
      <w:r w:rsidR="005830D6" w:rsidRPr="00C348A1">
        <w:rPr>
          <w:rFonts w:ascii="Times New Roman" w:hAnsi="Times New Roman" w:cs="Times New Roman"/>
          <w:sz w:val="24"/>
          <w:szCs w:val="24"/>
          <w:lang w:val="fr-FR"/>
        </w:rPr>
        <w:t xml:space="preserve">nts interviewés : capital total </w:t>
      </w:r>
      <w:r w:rsidRPr="00C348A1">
        <w:rPr>
          <w:rFonts w:ascii="Times New Roman" w:hAnsi="Times New Roman" w:cs="Times New Roman"/>
          <w:sz w:val="24"/>
          <w:szCs w:val="24"/>
          <w:lang w:val="fr-FR"/>
        </w:rPr>
        <w:t>avant FINCA : 612,500</w:t>
      </w:r>
    </w:p>
    <w:p w:rsidR="00D2132A" w:rsidRPr="00C348A1" w:rsidRDefault="005830D6"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Capital total</w:t>
      </w:r>
      <w:r w:rsidR="00D2132A" w:rsidRPr="00C348A1">
        <w:rPr>
          <w:rFonts w:ascii="Times New Roman" w:hAnsi="Times New Roman" w:cs="Times New Roman"/>
          <w:sz w:val="24"/>
          <w:szCs w:val="24"/>
          <w:lang w:val="fr-FR"/>
        </w:rPr>
        <w:t xml:space="preserve"> après FINCA : 818,500</w:t>
      </w:r>
    </w:p>
    <w:p w:rsidR="001B3D77" w:rsidRPr="00C348A1" w:rsidRDefault="005830D6"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Revenu mensuel</w:t>
      </w:r>
      <w:r w:rsidR="001B3D77" w:rsidRPr="00C348A1">
        <w:rPr>
          <w:rFonts w:ascii="Times New Roman" w:hAnsi="Times New Roman" w:cs="Times New Roman"/>
          <w:sz w:val="24"/>
          <w:szCs w:val="24"/>
          <w:lang w:val="fr-FR"/>
        </w:rPr>
        <w:t xml:space="preserve"> avant FINCA : 206,000</w:t>
      </w:r>
    </w:p>
    <w:p w:rsidR="001B3D77" w:rsidRPr="00C348A1" w:rsidRDefault="001B3D77" w:rsidP="00D2132A">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Revenu mensuel après FINCA : 293,250</w:t>
      </w:r>
    </w:p>
    <w:p w:rsidR="00E42585" w:rsidRPr="00C348A1" w:rsidRDefault="003979F8" w:rsidP="00FC49BD">
      <w:pPr>
        <w:pStyle w:val="ListParagraph"/>
        <w:numPr>
          <w:ilvl w:val="0"/>
          <w:numId w:val="17"/>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Marché Pont </w:t>
      </w:r>
      <w:r w:rsidR="008E28DC" w:rsidRPr="00C348A1">
        <w:rPr>
          <w:rFonts w:ascii="Times New Roman" w:hAnsi="Times New Roman" w:cs="Times New Roman"/>
          <w:sz w:val="24"/>
          <w:szCs w:val="24"/>
          <w:lang w:val="fr-FR"/>
        </w:rPr>
        <w:t>Hyppolite</w:t>
      </w:r>
      <w:r w:rsidRPr="00C348A1">
        <w:rPr>
          <w:rFonts w:ascii="Times New Roman" w:hAnsi="Times New Roman" w:cs="Times New Roman"/>
          <w:sz w:val="24"/>
          <w:szCs w:val="24"/>
          <w:lang w:val="fr-FR"/>
        </w:rPr>
        <w:t xml:space="preserve"> 5 clients </w:t>
      </w:r>
      <w:r w:rsidRPr="00C348A1">
        <w:rPr>
          <w:rFonts w:ascii="Times New Roman" w:hAnsi="Times New Roman" w:cs="Times New Roman"/>
          <w:sz w:val="24"/>
          <w:szCs w:val="24"/>
          <w:lang w:val="fr-FR"/>
        </w:rPr>
        <w:tab/>
      </w:r>
      <w:r w:rsidR="007D082D" w:rsidRPr="00C348A1">
        <w:rPr>
          <w:rFonts w:ascii="Times New Roman" w:hAnsi="Times New Roman" w:cs="Times New Roman"/>
          <w:sz w:val="24"/>
          <w:szCs w:val="24"/>
          <w:lang w:val="fr-FR"/>
        </w:rPr>
        <w:t>: Capital avant FINCA 76,000</w:t>
      </w:r>
    </w:p>
    <w:p w:rsidR="007D082D" w:rsidRPr="00C348A1" w:rsidRDefault="007D082D" w:rsidP="007D082D">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Capital après FINCA 104,500</w:t>
      </w:r>
    </w:p>
    <w:p w:rsidR="00A7169D" w:rsidRPr="00C348A1" w:rsidRDefault="00A7169D" w:rsidP="007D082D">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Revenu mensuel avant FINCA 27,000</w:t>
      </w:r>
    </w:p>
    <w:p w:rsidR="00A7169D" w:rsidRPr="00C348A1" w:rsidRDefault="00A7169D" w:rsidP="007D082D">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Revenu mensuel après FINCA </w:t>
      </w:r>
      <w:r w:rsidR="00213377" w:rsidRPr="00C348A1">
        <w:rPr>
          <w:rFonts w:ascii="Times New Roman" w:hAnsi="Times New Roman" w:cs="Times New Roman"/>
          <w:sz w:val="24"/>
          <w:szCs w:val="24"/>
          <w:lang w:val="fr-FR"/>
        </w:rPr>
        <w:t>: 36770</w:t>
      </w:r>
    </w:p>
    <w:p w:rsidR="008E28DC" w:rsidRPr="00C348A1" w:rsidRDefault="004F60AE" w:rsidP="00FC49BD">
      <w:pPr>
        <w:pStyle w:val="ListParagraph"/>
        <w:numPr>
          <w:ilvl w:val="0"/>
          <w:numId w:val="17"/>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Marché cité du peuple 10 clients</w:t>
      </w:r>
      <w:r w:rsidRPr="00C348A1">
        <w:rPr>
          <w:rFonts w:ascii="Times New Roman" w:hAnsi="Times New Roman" w:cs="Times New Roman"/>
          <w:sz w:val="24"/>
          <w:szCs w:val="24"/>
          <w:lang w:val="fr-FR"/>
        </w:rPr>
        <w:tab/>
        <w:t>: capital avant 254,000</w:t>
      </w:r>
    </w:p>
    <w:p w:rsidR="004F60AE" w:rsidRPr="00C348A1" w:rsidRDefault="004F60AE" w:rsidP="004F60AE">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  Capital après 395,000</w:t>
      </w:r>
    </w:p>
    <w:p w:rsidR="006B7209" w:rsidRPr="00C348A1" w:rsidRDefault="006B7209" w:rsidP="004F60AE">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Revenu mensuel avant 148,100</w:t>
      </w:r>
    </w:p>
    <w:p w:rsidR="008B7283" w:rsidRPr="00C348A1" w:rsidRDefault="00560EE0" w:rsidP="00560EE0">
      <w:pPr>
        <w:pStyle w:val="ListParagraph"/>
        <w:spacing w:line="480" w:lineRule="auto"/>
        <w:ind w:left="43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Revenu après : 189,000</w:t>
      </w:r>
    </w:p>
    <w:p w:rsidR="001A6E79" w:rsidRPr="002239CB" w:rsidRDefault="008B7283" w:rsidP="00153CFC">
      <w:pPr>
        <w:pStyle w:val="ListParagraph"/>
        <w:numPr>
          <w:ilvl w:val="0"/>
          <w:numId w:val="31"/>
        </w:numPr>
        <w:spacing w:line="360" w:lineRule="auto"/>
        <w:jc w:val="both"/>
        <w:rPr>
          <w:rFonts w:ascii="Times New Roman" w:hAnsi="Times New Roman" w:cs="Times New Roman"/>
          <w:b/>
          <w:sz w:val="28"/>
          <w:szCs w:val="28"/>
          <w:lang w:val="fr-FR"/>
        </w:rPr>
      </w:pPr>
      <w:r w:rsidRPr="002239CB">
        <w:rPr>
          <w:rFonts w:ascii="Times New Roman" w:hAnsi="Times New Roman" w:cs="Times New Roman"/>
          <w:b/>
          <w:sz w:val="28"/>
          <w:szCs w:val="28"/>
          <w:lang w:val="fr-FR"/>
        </w:rPr>
        <w:t>Calcul de l’</w:t>
      </w:r>
      <w:r w:rsidR="00E0516E" w:rsidRPr="002239CB">
        <w:rPr>
          <w:rFonts w:ascii="Times New Roman" w:hAnsi="Times New Roman" w:cs="Times New Roman"/>
          <w:b/>
          <w:sz w:val="28"/>
          <w:szCs w:val="28"/>
          <w:lang w:val="fr-FR"/>
        </w:rPr>
        <w:t>évolution</w:t>
      </w:r>
      <w:r w:rsidRPr="002239CB">
        <w:rPr>
          <w:rFonts w:ascii="Times New Roman" w:hAnsi="Times New Roman" w:cs="Times New Roman"/>
          <w:b/>
          <w:sz w:val="28"/>
          <w:szCs w:val="28"/>
          <w:lang w:val="fr-FR"/>
        </w:rPr>
        <w:t xml:space="preserve"> du capital et du revenu pour les 4 marchés après le </w:t>
      </w:r>
      <w:r w:rsidR="00E0516E" w:rsidRPr="002239CB">
        <w:rPr>
          <w:rFonts w:ascii="Times New Roman" w:hAnsi="Times New Roman" w:cs="Times New Roman"/>
          <w:b/>
          <w:sz w:val="28"/>
          <w:szCs w:val="28"/>
          <w:lang w:val="fr-FR"/>
        </w:rPr>
        <w:t>prêt</w:t>
      </w:r>
      <w:r w:rsidRPr="002239CB">
        <w:rPr>
          <w:rFonts w:ascii="Times New Roman" w:hAnsi="Times New Roman" w:cs="Times New Roman"/>
          <w:b/>
          <w:sz w:val="28"/>
          <w:szCs w:val="28"/>
          <w:lang w:val="fr-FR"/>
        </w:rPr>
        <w:t xml:space="preserve"> de la FINCA</w:t>
      </w:r>
    </w:p>
    <w:p w:rsidR="008B7283" w:rsidRPr="00C348A1" w:rsidRDefault="00F77896" w:rsidP="009C672B">
      <w:pPr>
        <w:spacing w:line="36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Le calcul se fait sur la soustraction du capital  et du revenu avant du capital  et du revenu après : Augmentation du capital = Capital après – Capital avant</w:t>
      </w:r>
    </w:p>
    <w:p w:rsidR="00F51144" w:rsidRPr="00C348A1" w:rsidRDefault="00F51144" w:rsidP="006007AC">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Augmentation du revenu = Revenu après – Revenu avant</w:t>
      </w:r>
    </w:p>
    <w:p w:rsidR="00C82C83" w:rsidRPr="00C348A1" w:rsidRDefault="00C82C83" w:rsidP="006007AC">
      <w:pPr>
        <w:spacing w:line="360" w:lineRule="auto"/>
        <w:jc w:val="both"/>
        <w:rPr>
          <w:rFonts w:ascii="Times New Roman" w:hAnsi="Times New Roman" w:cs="Times New Roman"/>
          <w:sz w:val="24"/>
          <w:szCs w:val="24"/>
          <w:lang w:val="fr-FR"/>
        </w:rPr>
      </w:pPr>
    </w:p>
    <w:p w:rsidR="00F77896" w:rsidRPr="00C348A1" w:rsidRDefault="00F77896" w:rsidP="006007AC">
      <w:pPr>
        <w:spacing w:line="360" w:lineRule="auto"/>
        <w:jc w:val="both"/>
        <w:rPr>
          <w:rFonts w:ascii="Times New Roman" w:hAnsi="Times New Roman" w:cs="Times New Roman"/>
          <w:sz w:val="24"/>
          <w:szCs w:val="24"/>
          <w:lang w:val="fr-FR"/>
        </w:rPr>
      </w:pPr>
    </w:p>
    <w:p w:rsidR="001A6E79" w:rsidRPr="00C348A1" w:rsidRDefault="00C82C83" w:rsidP="008603D2">
      <w:pPr>
        <w:pStyle w:val="ListParagraph"/>
        <w:spacing w:line="360" w:lineRule="auto"/>
        <w:rPr>
          <w:rFonts w:ascii="Times New Roman" w:hAnsi="Times New Roman" w:cs="Times New Roman"/>
          <w:b/>
          <w:sz w:val="24"/>
          <w:szCs w:val="24"/>
          <w:lang w:val="fr-FR"/>
        </w:rPr>
      </w:pPr>
      <w:r w:rsidRPr="00C348A1">
        <w:rPr>
          <w:rFonts w:ascii="Times New Roman" w:hAnsi="Times New Roman" w:cs="Times New Roman"/>
          <w:b/>
          <w:sz w:val="24"/>
          <w:szCs w:val="24"/>
          <w:lang w:val="fr-FR"/>
        </w:rPr>
        <w:lastRenderedPageBreak/>
        <w:t>Tableau 9</w:t>
      </w:r>
      <w:r w:rsidR="002C4DFB" w:rsidRPr="00C348A1">
        <w:rPr>
          <w:rFonts w:ascii="Times New Roman" w:hAnsi="Times New Roman" w:cs="Times New Roman"/>
          <w:b/>
          <w:sz w:val="24"/>
          <w:szCs w:val="24"/>
          <w:lang w:val="fr-FR"/>
        </w:rPr>
        <w:t> : Calcul de l’augmentation du capital et du revenu pour les 50 clients des quatre (4) marchés étudiés.</w:t>
      </w:r>
    </w:p>
    <w:tbl>
      <w:tblPr>
        <w:tblStyle w:val="TableGrid"/>
        <w:tblW w:w="9648" w:type="dxa"/>
        <w:tblLook w:val="04A0" w:firstRow="1" w:lastRow="0" w:firstColumn="1" w:lastColumn="0" w:noHBand="0" w:noVBand="1"/>
      </w:tblPr>
      <w:tblGrid>
        <w:gridCol w:w="3258"/>
        <w:gridCol w:w="2970"/>
        <w:gridCol w:w="3420"/>
      </w:tblGrid>
      <w:tr w:rsidR="00005BC2" w:rsidRPr="00C348A1" w:rsidTr="009B3BB2">
        <w:trPr>
          <w:trHeight w:val="315"/>
        </w:trPr>
        <w:tc>
          <w:tcPr>
            <w:tcW w:w="3258" w:type="dxa"/>
            <w:noWrap/>
            <w:hideMark/>
          </w:tcPr>
          <w:p w:rsidR="00005BC2" w:rsidRPr="00C348A1" w:rsidRDefault="00005BC2" w:rsidP="008B7283">
            <w:pPr>
              <w:spacing w:line="360" w:lineRule="auto"/>
              <w:jc w:val="center"/>
              <w:rPr>
                <w:rFonts w:ascii="Times New Roman" w:hAnsi="Times New Roman" w:cs="Times New Roman"/>
                <w:b/>
                <w:bCs/>
                <w:sz w:val="24"/>
                <w:szCs w:val="24"/>
                <w:lang w:val="fr-FR"/>
              </w:rPr>
            </w:pPr>
            <w:r w:rsidRPr="00C348A1">
              <w:rPr>
                <w:rFonts w:ascii="Times New Roman" w:hAnsi="Times New Roman" w:cs="Times New Roman"/>
                <w:b/>
                <w:bCs/>
                <w:sz w:val="24"/>
                <w:szCs w:val="24"/>
                <w:lang w:val="fr-FR"/>
              </w:rPr>
              <w:t>Marché</w:t>
            </w:r>
          </w:p>
        </w:tc>
        <w:tc>
          <w:tcPr>
            <w:tcW w:w="2970" w:type="dxa"/>
            <w:noWrap/>
            <w:hideMark/>
          </w:tcPr>
          <w:p w:rsidR="00005BC2" w:rsidRPr="00C348A1" w:rsidRDefault="00005BC2" w:rsidP="008B7283">
            <w:pPr>
              <w:spacing w:line="360" w:lineRule="auto"/>
              <w:jc w:val="center"/>
              <w:rPr>
                <w:rFonts w:ascii="Times New Roman" w:hAnsi="Times New Roman" w:cs="Times New Roman"/>
                <w:b/>
                <w:bCs/>
                <w:sz w:val="24"/>
                <w:szCs w:val="24"/>
                <w:lang w:val="fr-FR"/>
              </w:rPr>
            </w:pPr>
            <w:r w:rsidRPr="00C348A1">
              <w:rPr>
                <w:rFonts w:ascii="Times New Roman" w:hAnsi="Times New Roman" w:cs="Times New Roman"/>
                <w:b/>
                <w:bCs/>
                <w:sz w:val="24"/>
                <w:szCs w:val="24"/>
                <w:lang w:val="fr-FR"/>
              </w:rPr>
              <w:t>Augmentation du capital</w:t>
            </w:r>
          </w:p>
        </w:tc>
        <w:tc>
          <w:tcPr>
            <w:tcW w:w="3420" w:type="dxa"/>
            <w:noWrap/>
            <w:hideMark/>
          </w:tcPr>
          <w:p w:rsidR="00005BC2" w:rsidRPr="00C348A1" w:rsidRDefault="00005BC2" w:rsidP="008B7283">
            <w:pPr>
              <w:spacing w:line="360" w:lineRule="auto"/>
              <w:jc w:val="center"/>
              <w:rPr>
                <w:rFonts w:ascii="Times New Roman" w:hAnsi="Times New Roman" w:cs="Times New Roman"/>
                <w:b/>
                <w:bCs/>
                <w:sz w:val="24"/>
                <w:szCs w:val="24"/>
                <w:lang w:val="fr-FR"/>
              </w:rPr>
            </w:pPr>
            <w:r w:rsidRPr="00C348A1">
              <w:rPr>
                <w:rFonts w:ascii="Times New Roman" w:hAnsi="Times New Roman" w:cs="Times New Roman"/>
                <w:b/>
                <w:bCs/>
                <w:sz w:val="24"/>
                <w:szCs w:val="24"/>
                <w:lang w:val="fr-FR"/>
              </w:rPr>
              <w:t>Augmentation du  Revenu</w:t>
            </w:r>
          </w:p>
        </w:tc>
      </w:tr>
      <w:tr w:rsidR="00005BC2" w:rsidRPr="00C348A1" w:rsidTr="009B3BB2">
        <w:trPr>
          <w:trHeight w:val="315"/>
        </w:trPr>
        <w:tc>
          <w:tcPr>
            <w:tcW w:w="3258"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Rue 9</w:t>
            </w:r>
          </w:p>
        </w:tc>
        <w:tc>
          <w:tcPr>
            <w:tcW w:w="297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277500</w:t>
            </w:r>
          </w:p>
        </w:tc>
        <w:tc>
          <w:tcPr>
            <w:tcW w:w="342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136950</w:t>
            </w:r>
          </w:p>
        </w:tc>
      </w:tr>
      <w:tr w:rsidR="00005BC2" w:rsidRPr="00C348A1" w:rsidTr="009B3BB2">
        <w:trPr>
          <w:trHeight w:val="315"/>
        </w:trPr>
        <w:tc>
          <w:tcPr>
            <w:tcW w:w="3258"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Rue 3</w:t>
            </w:r>
          </w:p>
        </w:tc>
        <w:tc>
          <w:tcPr>
            <w:tcW w:w="297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206000</w:t>
            </w:r>
          </w:p>
        </w:tc>
        <w:tc>
          <w:tcPr>
            <w:tcW w:w="342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87250</w:t>
            </w:r>
          </w:p>
        </w:tc>
      </w:tr>
      <w:tr w:rsidR="00005BC2" w:rsidRPr="00C348A1" w:rsidTr="009B3BB2">
        <w:trPr>
          <w:trHeight w:val="315"/>
        </w:trPr>
        <w:tc>
          <w:tcPr>
            <w:tcW w:w="3258"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Pont </w:t>
            </w:r>
            <w:r w:rsidR="008B7283" w:rsidRPr="00C348A1">
              <w:rPr>
                <w:rFonts w:ascii="Times New Roman" w:hAnsi="Times New Roman" w:cs="Times New Roman"/>
                <w:sz w:val="24"/>
                <w:szCs w:val="24"/>
                <w:lang w:val="fr-FR"/>
              </w:rPr>
              <w:t>Hyppolite</w:t>
            </w:r>
          </w:p>
        </w:tc>
        <w:tc>
          <w:tcPr>
            <w:tcW w:w="297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28500</w:t>
            </w:r>
          </w:p>
        </w:tc>
        <w:tc>
          <w:tcPr>
            <w:tcW w:w="342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9770</w:t>
            </w:r>
          </w:p>
        </w:tc>
      </w:tr>
      <w:tr w:rsidR="00005BC2" w:rsidRPr="00C348A1" w:rsidTr="009B3BB2">
        <w:trPr>
          <w:trHeight w:val="315"/>
        </w:trPr>
        <w:tc>
          <w:tcPr>
            <w:tcW w:w="3258"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Cité du peuple</w:t>
            </w:r>
          </w:p>
        </w:tc>
        <w:tc>
          <w:tcPr>
            <w:tcW w:w="297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141000</w:t>
            </w:r>
          </w:p>
        </w:tc>
        <w:tc>
          <w:tcPr>
            <w:tcW w:w="3420" w:type="dxa"/>
            <w:noWrap/>
            <w:hideMark/>
          </w:tcPr>
          <w:p w:rsidR="00005BC2" w:rsidRPr="00C348A1" w:rsidRDefault="00005BC2" w:rsidP="00005BC2">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40900</w:t>
            </w:r>
          </w:p>
        </w:tc>
      </w:tr>
    </w:tbl>
    <w:p w:rsidR="001A6E79" w:rsidRPr="00C348A1" w:rsidRDefault="008603D2" w:rsidP="006007AC">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Source : tableau </w:t>
      </w:r>
      <w:r w:rsidR="009B3BB2" w:rsidRPr="00C348A1">
        <w:rPr>
          <w:rFonts w:ascii="Times New Roman" w:hAnsi="Times New Roman" w:cs="Times New Roman"/>
          <w:sz w:val="24"/>
          <w:szCs w:val="24"/>
          <w:lang w:val="fr-FR"/>
        </w:rPr>
        <w:t>élabor</w:t>
      </w:r>
      <w:r w:rsidR="00D974DE">
        <w:rPr>
          <w:rFonts w:ascii="Times New Roman" w:hAnsi="Times New Roman" w:cs="Times New Roman"/>
          <w:sz w:val="24"/>
          <w:szCs w:val="24"/>
          <w:lang w:val="fr-FR"/>
        </w:rPr>
        <w:t>é par l’auteure</w:t>
      </w:r>
    </w:p>
    <w:p w:rsidR="009B3BB2" w:rsidRPr="00C348A1" w:rsidRDefault="009B3BB2" w:rsidP="00546676">
      <w:pPr>
        <w:spacing w:line="480" w:lineRule="auto"/>
        <w:jc w:val="both"/>
        <w:rPr>
          <w:rFonts w:ascii="Times New Roman" w:hAnsi="Times New Roman" w:cs="Times New Roman"/>
          <w:sz w:val="24"/>
          <w:szCs w:val="24"/>
          <w:lang w:val="fr-FR"/>
        </w:rPr>
      </w:pPr>
    </w:p>
    <w:p w:rsidR="00507A40" w:rsidRPr="00C348A1" w:rsidRDefault="001568D4" w:rsidP="009C672B">
      <w:pPr>
        <w:spacing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Conformément au</w:t>
      </w:r>
      <w:r w:rsidR="005D6036" w:rsidRPr="00C348A1">
        <w:rPr>
          <w:rFonts w:ascii="Times New Roman" w:hAnsi="Times New Roman" w:cs="Times New Roman"/>
          <w:sz w:val="24"/>
          <w:szCs w:val="24"/>
          <w:lang w:val="fr-FR"/>
        </w:rPr>
        <w:t xml:space="preserve"> calcul </w:t>
      </w:r>
      <w:r w:rsidR="00526BDE" w:rsidRPr="00C348A1">
        <w:rPr>
          <w:rFonts w:ascii="Times New Roman" w:hAnsi="Times New Roman" w:cs="Times New Roman"/>
          <w:sz w:val="24"/>
          <w:szCs w:val="24"/>
          <w:lang w:val="fr-FR"/>
        </w:rPr>
        <w:t>de l’évolution du capital et du revenu pour les 4 marchés après le prêt de la FINCA</w:t>
      </w:r>
      <w:r w:rsidR="005D6036" w:rsidRPr="00C348A1">
        <w:rPr>
          <w:rFonts w:ascii="Times New Roman" w:hAnsi="Times New Roman" w:cs="Times New Roman"/>
          <w:sz w:val="24"/>
          <w:szCs w:val="24"/>
          <w:lang w:val="fr-FR"/>
        </w:rPr>
        <w:t xml:space="preserve"> nous allons passer</w:t>
      </w:r>
      <w:r w:rsidR="00507A40" w:rsidRPr="00C348A1">
        <w:rPr>
          <w:rFonts w:ascii="Times New Roman" w:hAnsi="Times New Roman" w:cs="Times New Roman"/>
          <w:sz w:val="24"/>
          <w:szCs w:val="24"/>
          <w:lang w:val="fr-FR"/>
        </w:rPr>
        <w:t xml:space="preserve"> à l’étape qui consiste à voir comment est-ce que le capital et le revenu mensuel ont évolué en </w:t>
      </w:r>
      <w:r w:rsidR="009E25CF" w:rsidRPr="00C348A1">
        <w:rPr>
          <w:rFonts w:ascii="Times New Roman" w:hAnsi="Times New Roman" w:cs="Times New Roman"/>
          <w:sz w:val="24"/>
          <w:szCs w:val="24"/>
          <w:lang w:val="fr-FR"/>
        </w:rPr>
        <w:t>termes</w:t>
      </w:r>
      <w:r w:rsidR="00507A40" w:rsidRPr="00C348A1">
        <w:rPr>
          <w:rFonts w:ascii="Times New Roman" w:hAnsi="Times New Roman" w:cs="Times New Roman"/>
          <w:sz w:val="24"/>
          <w:szCs w:val="24"/>
          <w:lang w:val="fr-FR"/>
        </w:rPr>
        <w:t xml:space="preserve"> de pourcentage (%).</w:t>
      </w:r>
    </w:p>
    <w:p w:rsidR="00A474A8" w:rsidRPr="00C348A1" w:rsidRDefault="00A474A8" w:rsidP="006007AC">
      <w:pPr>
        <w:spacing w:line="36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Après notre investigation dans chacun de ces quatre secteurs, notre constat est le suivant :</w:t>
      </w:r>
    </w:p>
    <w:p w:rsidR="001A386A" w:rsidRPr="00C348A1" w:rsidRDefault="00162A40" w:rsidP="00546676">
      <w:pPr>
        <w:pStyle w:val="ListParagraph"/>
        <w:numPr>
          <w:ilvl w:val="0"/>
          <w:numId w:val="18"/>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Pour le marché de la Rue 9, avec les données récoltées, nous avons constaté</w:t>
      </w:r>
      <w:r w:rsidR="00583AB4" w:rsidRPr="00C348A1">
        <w:rPr>
          <w:rFonts w:ascii="Times New Roman" w:hAnsi="Times New Roman" w:cs="Times New Roman"/>
          <w:sz w:val="24"/>
          <w:szCs w:val="24"/>
          <w:lang w:val="fr-FR"/>
        </w:rPr>
        <w:t xml:space="preserve"> avant les </w:t>
      </w:r>
      <w:r w:rsidR="00282DB2" w:rsidRPr="00C348A1">
        <w:rPr>
          <w:rFonts w:ascii="Times New Roman" w:hAnsi="Times New Roman" w:cs="Times New Roman"/>
          <w:sz w:val="24"/>
          <w:szCs w:val="24"/>
          <w:lang w:val="fr-FR"/>
        </w:rPr>
        <w:t>commerçants</w:t>
      </w:r>
      <w:r w:rsidR="00583AB4" w:rsidRPr="00C348A1">
        <w:rPr>
          <w:rFonts w:ascii="Times New Roman" w:hAnsi="Times New Roman" w:cs="Times New Roman"/>
          <w:sz w:val="24"/>
          <w:szCs w:val="24"/>
          <w:lang w:val="fr-FR"/>
        </w:rPr>
        <w:t xml:space="preserve"> utilisent le service de </w:t>
      </w:r>
      <w:r w:rsidR="004760AC" w:rsidRPr="00C348A1">
        <w:rPr>
          <w:rFonts w:ascii="Times New Roman" w:hAnsi="Times New Roman" w:cs="Times New Roman"/>
          <w:sz w:val="24"/>
          <w:szCs w:val="24"/>
          <w:lang w:val="fr-FR"/>
        </w:rPr>
        <w:t>micro finance</w:t>
      </w:r>
      <w:r w:rsidR="00583AB4" w:rsidRPr="00C348A1">
        <w:rPr>
          <w:rFonts w:ascii="Times New Roman" w:hAnsi="Times New Roman" w:cs="Times New Roman"/>
          <w:sz w:val="24"/>
          <w:szCs w:val="24"/>
          <w:lang w:val="fr-FR"/>
        </w:rPr>
        <w:t xml:space="preserve"> de FIN</w:t>
      </w:r>
      <w:r w:rsidR="00B53D84" w:rsidRPr="00C348A1">
        <w:rPr>
          <w:rFonts w:ascii="Times New Roman" w:hAnsi="Times New Roman" w:cs="Times New Roman"/>
          <w:sz w:val="24"/>
          <w:szCs w:val="24"/>
          <w:lang w:val="fr-FR"/>
        </w:rPr>
        <w:t>C</w:t>
      </w:r>
      <w:r w:rsidR="00583AB4" w:rsidRPr="00C348A1">
        <w:rPr>
          <w:rFonts w:ascii="Times New Roman" w:hAnsi="Times New Roman" w:cs="Times New Roman"/>
          <w:sz w:val="24"/>
          <w:szCs w:val="24"/>
          <w:lang w:val="fr-FR"/>
        </w:rPr>
        <w:t>A, le capital était de 724,500 gourdes et d’</w:t>
      </w:r>
      <w:r w:rsidR="00282DB2" w:rsidRPr="00C348A1">
        <w:rPr>
          <w:rFonts w:ascii="Times New Roman" w:hAnsi="Times New Roman" w:cs="Times New Roman"/>
          <w:sz w:val="24"/>
          <w:szCs w:val="24"/>
          <w:lang w:val="fr-FR"/>
        </w:rPr>
        <w:t>après</w:t>
      </w:r>
      <w:r w:rsidR="00583AB4" w:rsidRPr="00C348A1">
        <w:rPr>
          <w:rFonts w:ascii="Times New Roman" w:hAnsi="Times New Roman" w:cs="Times New Roman"/>
          <w:sz w:val="24"/>
          <w:szCs w:val="24"/>
          <w:lang w:val="fr-FR"/>
        </w:rPr>
        <w:t xml:space="preserve"> leurs propos quelque mois </w:t>
      </w:r>
      <w:r w:rsidR="00282DB2" w:rsidRPr="00C348A1">
        <w:rPr>
          <w:rFonts w:ascii="Times New Roman" w:hAnsi="Times New Roman" w:cs="Times New Roman"/>
          <w:sz w:val="24"/>
          <w:szCs w:val="24"/>
          <w:lang w:val="fr-FR"/>
        </w:rPr>
        <w:t>après</w:t>
      </w:r>
      <w:r w:rsidR="00583AB4" w:rsidRPr="00C348A1">
        <w:rPr>
          <w:rFonts w:ascii="Times New Roman" w:hAnsi="Times New Roman" w:cs="Times New Roman"/>
          <w:sz w:val="24"/>
          <w:szCs w:val="24"/>
          <w:lang w:val="fr-FR"/>
        </w:rPr>
        <w:t xml:space="preserve"> l’utilisation de la </w:t>
      </w:r>
      <w:r w:rsidR="004760AC" w:rsidRPr="00C348A1">
        <w:rPr>
          <w:rFonts w:ascii="Times New Roman" w:hAnsi="Times New Roman" w:cs="Times New Roman"/>
          <w:sz w:val="24"/>
          <w:szCs w:val="24"/>
          <w:lang w:val="fr-FR"/>
        </w:rPr>
        <w:t>micro finance</w:t>
      </w:r>
      <w:r w:rsidR="00583AB4" w:rsidRPr="00C348A1">
        <w:rPr>
          <w:rFonts w:ascii="Times New Roman" w:hAnsi="Times New Roman" w:cs="Times New Roman"/>
          <w:sz w:val="24"/>
          <w:szCs w:val="24"/>
          <w:lang w:val="fr-FR"/>
        </w:rPr>
        <w:t>, le capital total est passé à 1</w:t>
      </w:r>
      <w:r w:rsidR="00A203AD" w:rsidRPr="00C348A1">
        <w:rPr>
          <w:rFonts w:ascii="Times New Roman" w:hAnsi="Times New Roman" w:cs="Times New Roman"/>
          <w:sz w:val="24"/>
          <w:szCs w:val="24"/>
          <w:lang w:val="fr-FR"/>
        </w:rPr>
        <w:t>, 002,000</w:t>
      </w:r>
      <w:r w:rsidR="00583AB4" w:rsidRPr="00C348A1">
        <w:rPr>
          <w:rFonts w:ascii="Times New Roman" w:hAnsi="Times New Roman" w:cs="Times New Roman"/>
          <w:sz w:val="24"/>
          <w:szCs w:val="24"/>
          <w:lang w:val="fr-FR"/>
        </w:rPr>
        <w:t xml:space="preserve"> gourdes, soit une augmentation de 38%.</w:t>
      </w:r>
      <w:r w:rsidR="00A80AD1">
        <w:rPr>
          <w:rFonts w:ascii="Times New Roman" w:hAnsi="Times New Roman" w:cs="Times New Roman"/>
          <w:sz w:val="24"/>
          <w:szCs w:val="24"/>
          <w:lang w:val="fr-FR"/>
        </w:rPr>
        <w:t xml:space="preserve"> Le revenu </w:t>
      </w:r>
      <w:r w:rsidR="001A386A" w:rsidRPr="00C348A1">
        <w:rPr>
          <w:rFonts w:ascii="Times New Roman" w:hAnsi="Times New Roman" w:cs="Times New Roman"/>
          <w:sz w:val="24"/>
          <w:szCs w:val="24"/>
          <w:lang w:val="fr-FR"/>
        </w:rPr>
        <w:t xml:space="preserve"> mensuel qui était 273,600 est passé à 410,550, soit une augmentation de 50%.</w:t>
      </w:r>
    </w:p>
    <w:p w:rsidR="00A203AD" w:rsidRPr="00C348A1" w:rsidRDefault="00A203AD" w:rsidP="00546676">
      <w:pPr>
        <w:pStyle w:val="ListParagraph"/>
        <w:numPr>
          <w:ilvl w:val="0"/>
          <w:numId w:val="18"/>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Pour le marché de la Rue 3, avant l’utilisation des services de </w:t>
      </w:r>
      <w:r w:rsidR="004760AC" w:rsidRPr="00C348A1">
        <w:rPr>
          <w:rFonts w:ascii="Times New Roman" w:hAnsi="Times New Roman" w:cs="Times New Roman"/>
          <w:sz w:val="24"/>
          <w:szCs w:val="24"/>
          <w:lang w:val="fr-FR"/>
        </w:rPr>
        <w:t>micro finance</w:t>
      </w:r>
      <w:r w:rsidRPr="00C348A1">
        <w:rPr>
          <w:rFonts w:ascii="Times New Roman" w:hAnsi="Times New Roman" w:cs="Times New Roman"/>
          <w:sz w:val="24"/>
          <w:szCs w:val="24"/>
          <w:lang w:val="fr-FR"/>
        </w:rPr>
        <w:t xml:space="preserve"> de la FINCA, le capital total était de 612,500 gourdes et après il est passé à 818,500 gourdes, soit une augmentation de 33% et le revenu mensuel qui était de 206,000 gourdes est passé à 293,250 gourdes avec une augmentation de 42%.</w:t>
      </w:r>
    </w:p>
    <w:p w:rsidR="00AB36F0" w:rsidRPr="00C348A1" w:rsidRDefault="00AB36F0" w:rsidP="00546676">
      <w:pPr>
        <w:pStyle w:val="ListParagraph"/>
        <w:numPr>
          <w:ilvl w:val="0"/>
          <w:numId w:val="18"/>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lastRenderedPageBreak/>
        <w:t xml:space="preserve">Pour le marché de Pont </w:t>
      </w:r>
      <w:r w:rsidR="0086683B" w:rsidRPr="00C348A1">
        <w:rPr>
          <w:rFonts w:ascii="Times New Roman" w:hAnsi="Times New Roman" w:cs="Times New Roman"/>
          <w:sz w:val="24"/>
          <w:szCs w:val="24"/>
          <w:lang w:val="fr-FR"/>
        </w:rPr>
        <w:t>Hyppolite</w:t>
      </w:r>
      <w:r w:rsidRPr="00C348A1">
        <w:rPr>
          <w:rFonts w:ascii="Times New Roman" w:hAnsi="Times New Roman" w:cs="Times New Roman"/>
          <w:sz w:val="24"/>
          <w:szCs w:val="24"/>
          <w:lang w:val="fr-FR"/>
        </w:rPr>
        <w:t>, le capital total avant 76,000 gourdes est passé à 104,500 après le prêt de la FINCA, 37% augmentation et le revenu mensuel des commerçants 27,000 gourdes avant est passé à 36.770 gourdes, 36%.</w:t>
      </w:r>
    </w:p>
    <w:p w:rsidR="00697291" w:rsidRPr="00C348A1" w:rsidRDefault="00697291" w:rsidP="00546676">
      <w:pPr>
        <w:pStyle w:val="ListParagraph"/>
        <w:numPr>
          <w:ilvl w:val="0"/>
          <w:numId w:val="18"/>
        </w:numPr>
        <w:spacing w:line="480" w:lineRule="auto"/>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Le Marché Cité du </w:t>
      </w:r>
      <w:r w:rsidR="00D8631A" w:rsidRPr="00C348A1">
        <w:rPr>
          <w:rFonts w:ascii="Times New Roman" w:hAnsi="Times New Roman" w:cs="Times New Roman"/>
          <w:sz w:val="24"/>
          <w:szCs w:val="24"/>
          <w:lang w:val="fr-FR"/>
        </w:rPr>
        <w:t>Peuple,</w:t>
      </w:r>
      <w:r w:rsidRPr="00C348A1">
        <w:rPr>
          <w:rFonts w:ascii="Times New Roman" w:hAnsi="Times New Roman" w:cs="Times New Roman"/>
          <w:sz w:val="24"/>
          <w:szCs w:val="24"/>
          <w:lang w:val="fr-FR"/>
        </w:rPr>
        <w:t xml:space="preserve"> capital avant 254,000 gourdes est passé à 395,000 gourdes après avec une augmentation de 55%, le revenu mensuel 148,100 gourdes est passé à 189,000 gourdes, 27% augmentation.</w:t>
      </w:r>
    </w:p>
    <w:p w:rsidR="00990A6F" w:rsidRPr="00C348A1" w:rsidRDefault="00990A6F" w:rsidP="00082B24">
      <w:pPr>
        <w:pStyle w:val="ListParagraph"/>
        <w:spacing w:line="360" w:lineRule="auto"/>
        <w:jc w:val="both"/>
        <w:rPr>
          <w:rFonts w:ascii="Times New Roman" w:hAnsi="Times New Roman" w:cs="Times New Roman"/>
          <w:sz w:val="24"/>
          <w:szCs w:val="24"/>
          <w:lang w:val="fr-FR"/>
        </w:rPr>
      </w:pPr>
    </w:p>
    <w:p w:rsidR="00004DBF" w:rsidRPr="00C348A1" w:rsidRDefault="002239CB" w:rsidP="00004DBF">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c) </w:t>
      </w:r>
      <w:r w:rsidR="007F1409" w:rsidRPr="00C348A1">
        <w:rPr>
          <w:rFonts w:ascii="Times New Roman" w:hAnsi="Times New Roman" w:cs="Times New Roman"/>
          <w:b/>
          <w:sz w:val="28"/>
          <w:szCs w:val="28"/>
          <w:lang w:val="fr-FR"/>
        </w:rPr>
        <w:t>Figure 2 : p</w:t>
      </w:r>
      <w:r w:rsidR="00004DBF" w:rsidRPr="00C348A1">
        <w:rPr>
          <w:rFonts w:ascii="Times New Roman" w:hAnsi="Times New Roman" w:cs="Times New Roman"/>
          <w:b/>
          <w:sz w:val="28"/>
          <w:szCs w:val="28"/>
          <w:lang w:val="fr-FR"/>
        </w:rPr>
        <w:t>résentation globale de l’impact de la FINCA sur les petits commerçants</w:t>
      </w:r>
      <w:r w:rsidR="00BE377D" w:rsidRPr="00C348A1">
        <w:rPr>
          <w:rFonts w:ascii="Times New Roman" w:hAnsi="Times New Roman" w:cs="Times New Roman"/>
          <w:b/>
          <w:sz w:val="28"/>
          <w:szCs w:val="28"/>
          <w:lang w:val="fr-FR"/>
        </w:rPr>
        <w:t xml:space="preserve"> dans les marchés investigués</w:t>
      </w:r>
    </w:p>
    <w:p w:rsidR="004159C6" w:rsidRPr="00C348A1" w:rsidRDefault="004159C6" w:rsidP="00004DBF">
      <w:pPr>
        <w:spacing w:line="360" w:lineRule="auto"/>
        <w:jc w:val="both"/>
        <w:rPr>
          <w:rFonts w:ascii="Times New Roman" w:hAnsi="Times New Roman" w:cs="Times New Roman"/>
          <w:sz w:val="28"/>
          <w:szCs w:val="28"/>
          <w:lang w:val="fr-FR"/>
        </w:rPr>
      </w:pPr>
      <w:r w:rsidRPr="00C348A1">
        <w:rPr>
          <w:rFonts w:ascii="Times New Roman" w:hAnsi="Times New Roman" w:cs="Times New Roman"/>
          <w:sz w:val="28"/>
          <w:szCs w:val="28"/>
          <w:lang w:val="fr-FR"/>
        </w:rPr>
        <w:t xml:space="preserve">a) </w:t>
      </w:r>
      <w:r w:rsidRPr="00C348A1">
        <w:rPr>
          <w:rFonts w:ascii="Times New Roman" w:hAnsi="Times New Roman" w:cs="Times New Roman"/>
          <w:i/>
          <w:sz w:val="24"/>
          <w:szCs w:val="24"/>
          <w:lang w:val="fr-FR"/>
        </w:rPr>
        <w:t>Impact sur le capital :</w:t>
      </w:r>
    </w:p>
    <w:p w:rsidR="001A6E79" w:rsidRPr="00C348A1" w:rsidRDefault="00EC7474" w:rsidP="00125D7C">
      <w:pPr>
        <w:spacing w:line="360" w:lineRule="auto"/>
        <w:ind w:left="360"/>
        <w:jc w:val="center"/>
        <w:rPr>
          <w:rFonts w:ascii="Times New Roman" w:hAnsi="Times New Roman" w:cs="Times New Roman"/>
          <w:sz w:val="24"/>
          <w:szCs w:val="24"/>
          <w:lang w:val="fr-FR"/>
        </w:rPr>
      </w:pPr>
      <w:r w:rsidRPr="00C348A1">
        <w:rPr>
          <w:noProof/>
        </w:rPr>
        <w:drawing>
          <wp:inline distT="0" distB="0" distL="0" distR="0" wp14:anchorId="5C23C550" wp14:editId="6355722A">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6739" w:rsidRPr="00C348A1" w:rsidRDefault="00296739" w:rsidP="00296739">
      <w:pPr>
        <w:spacing w:line="360" w:lineRule="auto"/>
        <w:ind w:left="360"/>
        <w:jc w:val="both"/>
        <w:rPr>
          <w:rFonts w:ascii="Times New Roman" w:hAnsi="Times New Roman" w:cs="Times New Roman"/>
          <w:sz w:val="24"/>
          <w:szCs w:val="24"/>
          <w:lang w:val="fr-FR"/>
        </w:rPr>
      </w:pPr>
      <w:r w:rsidRPr="00C348A1">
        <w:rPr>
          <w:rFonts w:ascii="Times New Roman" w:hAnsi="Times New Roman" w:cs="Times New Roman"/>
          <w:i/>
          <w:sz w:val="24"/>
          <w:szCs w:val="24"/>
          <w:lang w:val="fr-FR"/>
        </w:rPr>
        <w:t>Source</w:t>
      </w:r>
      <w:r w:rsidRPr="00C348A1">
        <w:rPr>
          <w:rFonts w:ascii="Times New Roman" w:hAnsi="Times New Roman" w:cs="Times New Roman"/>
          <w:sz w:val="24"/>
          <w:szCs w:val="24"/>
          <w:lang w:val="fr-FR"/>
        </w:rPr>
        <w:t> : Do</w:t>
      </w:r>
      <w:r w:rsidR="008100FF">
        <w:rPr>
          <w:rFonts w:ascii="Times New Roman" w:hAnsi="Times New Roman" w:cs="Times New Roman"/>
          <w:sz w:val="24"/>
          <w:szCs w:val="24"/>
          <w:lang w:val="fr-FR"/>
        </w:rPr>
        <w:t>nnées recueillies par l’auteure.</w:t>
      </w:r>
    </w:p>
    <w:p w:rsidR="005B62F6" w:rsidRPr="00C348A1" w:rsidRDefault="00A80AD1" w:rsidP="006007AC">
      <w:pPr>
        <w:tabs>
          <w:tab w:val="left" w:pos="3930"/>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Cette figure montre </w:t>
      </w:r>
      <w:r w:rsidR="00BE377D" w:rsidRPr="00C348A1">
        <w:rPr>
          <w:rFonts w:ascii="Times New Roman" w:hAnsi="Times New Roman" w:cs="Times New Roman"/>
          <w:sz w:val="24"/>
          <w:szCs w:val="24"/>
          <w:lang w:val="fr-FR"/>
        </w:rPr>
        <w:t xml:space="preserve">l’évolution globale  du capital total des petits </w:t>
      </w:r>
      <w:r w:rsidR="00FA4AF7" w:rsidRPr="00C348A1">
        <w:rPr>
          <w:rFonts w:ascii="Times New Roman" w:hAnsi="Times New Roman" w:cs="Times New Roman"/>
          <w:sz w:val="24"/>
          <w:szCs w:val="24"/>
          <w:lang w:val="fr-FR"/>
        </w:rPr>
        <w:t>commerçants</w:t>
      </w:r>
      <w:r w:rsidR="00BE377D" w:rsidRPr="00C348A1">
        <w:rPr>
          <w:rFonts w:ascii="Times New Roman" w:hAnsi="Times New Roman" w:cs="Times New Roman"/>
          <w:sz w:val="24"/>
          <w:szCs w:val="24"/>
          <w:lang w:val="fr-FR"/>
        </w:rPr>
        <w:t xml:space="preserve"> des quatre marchés enquêtés après avoir utilisé les services de micro</w:t>
      </w:r>
      <w:r w:rsidR="00546676">
        <w:rPr>
          <w:rFonts w:ascii="Times New Roman" w:hAnsi="Times New Roman" w:cs="Times New Roman"/>
          <w:sz w:val="24"/>
          <w:szCs w:val="24"/>
          <w:lang w:val="fr-FR"/>
        </w:rPr>
        <w:t>-</w:t>
      </w:r>
      <w:r>
        <w:rPr>
          <w:rFonts w:ascii="Times New Roman" w:hAnsi="Times New Roman" w:cs="Times New Roman"/>
          <w:sz w:val="24"/>
          <w:szCs w:val="24"/>
          <w:lang w:val="fr-FR"/>
        </w:rPr>
        <w:t>finance de la FINCA entre 2010 à 2014.</w:t>
      </w:r>
    </w:p>
    <w:p w:rsidR="00230E00" w:rsidRDefault="00230E00" w:rsidP="00230E00">
      <w:pPr>
        <w:tabs>
          <w:tab w:val="left" w:pos="3930"/>
        </w:tabs>
        <w:spacing w:line="360" w:lineRule="auto"/>
        <w:rPr>
          <w:rFonts w:ascii="Times New Roman" w:hAnsi="Times New Roman" w:cs="Times New Roman"/>
          <w:i/>
          <w:sz w:val="24"/>
          <w:szCs w:val="24"/>
          <w:lang w:val="fr-FR"/>
        </w:rPr>
      </w:pPr>
    </w:p>
    <w:p w:rsidR="002C7C6E" w:rsidRPr="00230E00" w:rsidRDefault="002C7C6E" w:rsidP="00230E00">
      <w:pPr>
        <w:tabs>
          <w:tab w:val="left" w:pos="3930"/>
        </w:tabs>
        <w:spacing w:line="360" w:lineRule="auto"/>
        <w:rPr>
          <w:rFonts w:ascii="Times New Roman" w:hAnsi="Times New Roman" w:cs="Times New Roman"/>
          <w:i/>
          <w:sz w:val="24"/>
          <w:szCs w:val="24"/>
          <w:lang w:val="fr-FR"/>
        </w:rPr>
      </w:pPr>
      <w:r w:rsidRPr="00230E00">
        <w:rPr>
          <w:rFonts w:ascii="Times New Roman" w:hAnsi="Times New Roman" w:cs="Times New Roman"/>
          <w:i/>
          <w:sz w:val="24"/>
          <w:szCs w:val="24"/>
          <w:lang w:val="fr-FR"/>
        </w:rPr>
        <w:lastRenderedPageBreak/>
        <w:t xml:space="preserve">Impact sur le </w:t>
      </w:r>
      <w:r w:rsidR="00083DE8" w:rsidRPr="00230E00">
        <w:rPr>
          <w:rFonts w:ascii="Times New Roman" w:hAnsi="Times New Roman" w:cs="Times New Roman"/>
          <w:i/>
          <w:sz w:val="24"/>
          <w:szCs w:val="24"/>
          <w:lang w:val="fr-FR"/>
        </w:rPr>
        <w:t>revenu:</w:t>
      </w:r>
    </w:p>
    <w:p w:rsidR="002C7C6E" w:rsidRPr="00C348A1" w:rsidRDefault="002C7C6E" w:rsidP="002C7C6E">
      <w:pPr>
        <w:tabs>
          <w:tab w:val="left" w:pos="3930"/>
        </w:tabs>
        <w:spacing w:line="360" w:lineRule="auto"/>
        <w:rPr>
          <w:rFonts w:ascii="Times New Roman" w:hAnsi="Times New Roman" w:cs="Times New Roman"/>
          <w:sz w:val="24"/>
          <w:szCs w:val="24"/>
          <w:lang w:val="fr-FR"/>
        </w:rPr>
      </w:pPr>
    </w:p>
    <w:p w:rsidR="001A6E79" w:rsidRPr="00C348A1" w:rsidRDefault="003173FE" w:rsidP="00125D7C">
      <w:pPr>
        <w:tabs>
          <w:tab w:val="left" w:pos="3930"/>
        </w:tabs>
        <w:spacing w:line="360" w:lineRule="auto"/>
        <w:jc w:val="center"/>
        <w:rPr>
          <w:rFonts w:ascii="Times New Roman" w:hAnsi="Times New Roman" w:cs="Times New Roman"/>
          <w:sz w:val="24"/>
          <w:szCs w:val="24"/>
          <w:lang w:val="fr-FR"/>
        </w:rPr>
      </w:pPr>
      <w:r w:rsidRPr="00C348A1">
        <w:rPr>
          <w:noProof/>
        </w:rPr>
        <w:drawing>
          <wp:inline distT="0" distB="0" distL="0" distR="0" wp14:anchorId="6009A8DF" wp14:editId="6DA05743">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6E79" w:rsidRPr="00C348A1" w:rsidRDefault="007D1F70" w:rsidP="006007AC">
      <w:pPr>
        <w:tabs>
          <w:tab w:val="left" w:pos="3930"/>
        </w:tabs>
        <w:spacing w:line="360" w:lineRule="auto"/>
        <w:rPr>
          <w:rFonts w:ascii="Times New Roman" w:hAnsi="Times New Roman" w:cs="Times New Roman"/>
          <w:sz w:val="24"/>
          <w:szCs w:val="24"/>
          <w:lang w:val="fr-FR"/>
        </w:rPr>
      </w:pPr>
      <w:r w:rsidRPr="00C348A1">
        <w:rPr>
          <w:rFonts w:ascii="Times New Roman" w:hAnsi="Times New Roman" w:cs="Times New Roman"/>
          <w:i/>
          <w:sz w:val="24"/>
          <w:szCs w:val="24"/>
          <w:lang w:val="fr-FR"/>
        </w:rPr>
        <w:t>Source :</w:t>
      </w:r>
      <w:r w:rsidRPr="00C348A1">
        <w:rPr>
          <w:rFonts w:ascii="Times New Roman" w:hAnsi="Times New Roman" w:cs="Times New Roman"/>
          <w:sz w:val="24"/>
          <w:szCs w:val="24"/>
          <w:lang w:val="fr-FR"/>
        </w:rPr>
        <w:t xml:space="preserve"> données recueillies par nous-même.</w:t>
      </w:r>
    </w:p>
    <w:p w:rsidR="005167BA" w:rsidRDefault="001D272F" w:rsidP="009C672B">
      <w:pPr>
        <w:spacing w:line="480" w:lineRule="auto"/>
        <w:ind w:firstLine="720"/>
        <w:jc w:val="both"/>
        <w:rPr>
          <w:rFonts w:ascii="Times New Roman" w:hAnsi="Times New Roman" w:cs="Times New Roman"/>
          <w:sz w:val="24"/>
          <w:szCs w:val="24"/>
          <w:lang w:val="fr-FR"/>
        </w:rPr>
      </w:pPr>
      <w:r w:rsidRPr="00C348A1">
        <w:rPr>
          <w:rFonts w:ascii="Times New Roman" w:hAnsi="Times New Roman" w:cs="Times New Roman"/>
          <w:sz w:val="24"/>
          <w:szCs w:val="24"/>
          <w:lang w:val="fr-FR"/>
        </w:rPr>
        <w:t xml:space="preserve">En dépit de certaines critiques vis-à-vis  de la </w:t>
      </w:r>
      <w:r w:rsidR="00546676" w:rsidRPr="00C348A1">
        <w:rPr>
          <w:rFonts w:ascii="Times New Roman" w:hAnsi="Times New Roman" w:cs="Times New Roman"/>
          <w:sz w:val="24"/>
          <w:szCs w:val="24"/>
          <w:lang w:val="fr-FR"/>
        </w:rPr>
        <w:t>micro finance</w:t>
      </w:r>
      <w:r w:rsidRPr="00C348A1">
        <w:rPr>
          <w:rFonts w:ascii="Times New Roman" w:hAnsi="Times New Roman" w:cs="Times New Roman"/>
          <w:sz w:val="24"/>
          <w:szCs w:val="24"/>
          <w:lang w:val="fr-FR"/>
        </w:rPr>
        <w:t xml:space="preserve"> de la FINCA, cela n’empêche pourtant de la </w:t>
      </w:r>
      <w:r w:rsidR="00360FF1" w:rsidRPr="00C348A1">
        <w:rPr>
          <w:rFonts w:ascii="Times New Roman" w:hAnsi="Times New Roman" w:cs="Times New Roman"/>
          <w:sz w:val="24"/>
          <w:szCs w:val="24"/>
          <w:lang w:val="fr-FR"/>
        </w:rPr>
        <w:t>considérer</w:t>
      </w:r>
      <w:r w:rsidRPr="00C348A1">
        <w:rPr>
          <w:rFonts w:ascii="Times New Roman" w:hAnsi="Times New Roman" w:cs="Times New Roman"/>
          <w:sz w:val="24"/>
          <w:szCs w:val="24"/>
          <w:lang w:val="fr-FR"/>
        </w:rPr>
        <w:t xml:space="preserve"> comme l’une des instances du </w:t>
      </w:r>
      <w:r w:rsidR="00546676" w:rsidRPr="00C348A1">
        <w:rPr>
          <w:rFonts w:ascii="Times New Roman" w:hAnsi="Times New Roman" w:cs="Times New Roman"/>
          <w:sz w:val="24"/>
          <w:szCs w:val="24"/>
          <w:lang w:val="fr-FR"/>
        </w:rPr>
        <w:t>développement économique</w:t>
      </w:r>
      <w:r w:rsidRPr="00C348A1">
        <w:rPr>
          <w:rFonts w:ascii="Times New Roman" w:hAnsi="Times New Roman" w:cs="Times New Roman"/>
          <w:sz w:val="24"/>
          <w:szCs w:val="24"/>
          <w:lang w:val="fr-FR"/>
        </w:rPr>
        <w:t xml:space="preserve"> de la zone car elle est d’un apport positif pour le petit commerce </w:t>
      </w:r>
      <w:proofErr w:type="spellStart"/>
      <w:r w:rsidRPr="00C348A1">
        <w:rPr>
          <w:rFonts w:ascii="Times New Roman" w:hAnsi="Times New Roman" w:cs="Times New Roman"/>
          <w:sz w:val="24"/>
          <w:szCs w:val="24"/>
          <w:lang w:val="fr-FR"/>
        </w:rPr>
        <w:t>capois</w:t>
      </w:r>
      <w:proofErr w:type="spellEnd"/>
      <w:r w:rsidRPr="00C348A1">
        <w:rPr>
          <w:rFonts w:ascii="Times New Roman" w:hAnsi="Times New Roman" w:cs="Times New Roman"/>
          <w:sz w:val="24"/>
          <w:szCs w:val="24"/>
          <w:lang w:val="fr-FR"/>
        </w:rPr>
        <w:t xml:space="preserve"> par le fait de l’</w:t>
      </w:r>
      <w:r w:rsidR="00360FF1" w:rsidRPr="00C348A1">
        <w:rPr>
          <w:rFonts w:ascii="Times New Roman" w:hAnsi="Times New Roman" w:cs="Times New Roman"/>
          <w:sz w:val="24"/>
          <w:szCs w:val="24"/>
          <w:lang w:val="fr-FR"/>
        </w:rPr>
        <w:t>amélioration</w:t>
      </w:r>
      <w:r w:rsidRPr="00C348A1">
        <w:rPr>
          <w:rFonts w:ascii="Times New Roman" w:hAnsi="Times New Roman" w:cs="Times New Roman"/>
          <w:sz w:val="24"/>
          <w:szCs w:val="24"/>
          <w:lang w:val="fr-FR"/>
        </w:rPr>
        <w:t xml:space="preserve"> de son capital et de son revenu.</w:t>
      </w:r>
    </w:p>
    <w:p w:rsidR="00C450F2" w:rsidRPr="005167BA" w:rsidRDefault="008200F8" w:rsidP="00C450F2">
      <w:pPr>
        <w:autoSpaceDE w:val="0"/>
        <w:autoSpaceDN w:val="0"/>
        <w:adjustRightInd w:val="0"/>
        <w:spacing w:after="0" w:line="480" w:lineRule="auto"/>
        <w:jc w:val="both"/>
        <w:rPr>
          <w:rFonts w:ascii="Times New Roman" w:hAnsi="Times New Roman" w:cs="Times New Roman"/>
          <w:b/>
          <w:bCs/>
          <w:color w:val="000000"/>
          <w:sz w:val="28"/>
          <w:szCs w:val="28"/>
          <w:lang w:val="fr-FR"/>
        </w:rPr>
      </w:pPr>
      <w:r>
        <w:rPr>
          <w:rFonts w:ascii="Times New Roman" w:hAnsi="Times New Roman" w:cs="Times New Roman"/>
          <w:b/>
          <w:bCs/>
          <w:color w:val="000000"/>
          <w:sz w:val="28"/>
          <w:szCs w:val="28"/>
          <w:lang w:val="fr-FR"/>
        </w:rPr>
        <w:t>5.2. Suggestions</w:t>
      </w:r>
    </w:p>
    <w:p w:rsidR="00C450F2" w:rsidRPr="00C348A1" w:rsidRDefault="00C450F2" w:rsidP="00C450F2">
      <w:pPr>
        <w:autoSpaceDE w:val="0"/>
        <w:autoSpaceDN w:val="0"/>
        <w:adjustRightInd w:val="0"/>
        <w:spacing w:after="0" w:line="480" w:lineRule="auto"/>
        <w:jc w:val="both"/>
        <w:rPr>
          <w:rFonts w:ascii="Times New Roman" w:hAnsi="Times New Roman" w:cs="Times New Roman"/>
          <w:b/>
          <w:bCs/>
          <w:i/>
          <w:iCs/>
          <w:color w:val="231F20"/>
          <w:sz w:val="24"/>
          <w:szCs w:val="24"/>
          <w:lang w:val="fr-FR"/>
        </w:rPr>
      </w:pPr>
      <w:r w:rsidRPr="00C348A1">
        <w:rPr>
          <w:rFonts w:ascii="Times New Roman" w:hAnsi="Times New Roman" w:cs="Times New Roman"/>
          <w:b/>
          <w:bCs/>
          <w:color w:val="231F20"/>
          <w:sz w:val="24"/>
          <w:szCs w:val="24"/>
          <w:lang w:val="fr-FR"/>
        </w:rPr>
        <w:t xml:space="preserve">1. </w:t>
      </w:r>
      <w:r w:rsidRPr="00C02F5A">
        <w:rPr>
          <w:rFonts w:ascii="Times New Roman" w:hAnsi="Times New Roman" w:cs="Times New Roman"/>
          <w:b/>
          <w:bCs/>
          <w:iCs/>
          <w:color w:val="231F20"/>
          <w:sz w:val="24"/>
          <w:szCs w:val="24"/>
          <w:lang w:val="fr-FR"/>
        </w:rPr>
        <w:t>Promotion de l'esprit d'entreprise</w:t>
      </w:r>
    </w:p>
    <w:p w:rsidR="00C450F2" w:rsidRPr="00C348A1" w:rsidRDefault="00C450F2" w:rsidP="00C02F5A">
      <w:pPr>
        <w:autoSpaceDE w:val="0"/>
        <w:autoSpaceDN w:val="0"/>
        <w:adjustRightInd w:val="0"/>
        <w:spacing w:after="0" w:line="480" w:lineRule="auto"/>
        <w:ind w:firstLine="360"/>
        <w:jc w:val="both"/>
        <w:rPr>
          <w:rFonts w:ascii="Times New Roman" w:hAnsi="Times New Roman" w:cs="Times New Roman"/>
          <w:bCs/>
          <w:color w:val="231F20"/>
          <w:sz w:val="24"/>
          <w:szCs w:val="24"/>
          <w:lang w:val="fr-FR"/>
        </w:rPr>
      </w:pPr>
      <w:r w:rsidRPr="00C348A1">
        <w:rPr>
          <w:rFonts w:ascii="Times New Roman" w:hAnsi="Times New Roman" w:cs="Times New Roman"/>
          <w:color w:val="231F20"/>
          <w:sz w:val="24"/>
          <w:szCs w:val="24"/>
          <w:lang w:val="fr-FR"/>
        </w:rPr>
        <w:t>L’état doit  donner l’importance à la création d'entreprise et accordé une attention</w:t>
      </w:r>
      <w:r w:rsidR="00784283">
        <w:rPr>
          <w:rFonts w:ascii="Times New Roman" w:hAnsi="Times New Roman" w:cs="Times New Roman"/>
          <w:color w:val="231F20"/>
          <w:sz w:val="24"/>
          <w:szCs w:val="24"/>
          <w:lang w:val="fr-FR"/>
        </w:rPr>
        <w:t xml:space="preserve"> particulière au microcrédit. Le Nord</w:t>
      </w:r>
      <w:r w:rsidRPr="00C348A1">
        <w:rPr>
          <w:rFonts w:ascii="Times New Roman" w:hAnsi="Times New Roman" w:cs="Times New Roman"/>
          <w:color w:val="231F20"/>
          <w:sz w:val="24"/>
          <w:szCs w:val="24"/>
          <w:lang w:val="fr-FR"/>
        </w:rPr>
        <w:t xml:space="preserve"> n’a pas assez d'entrepreneurs et </w:t>
      </w:r>
      <w:r w:rsidR="00784283">
        <w:rPr>
          <w:rFonts w:ascii="Times New Roman" w:hAnsi="Times New Roman" w:cs="Times New Roman"/>
          <w:color w:val="231F20"/>
          <w:sz w:val="24"/>
          <w:szCs w:val="24"/>
          <w:lang w:val="fr-FR"/>
        </w:rPr>
        <w:t xml:space="preserve"> ceux qui veulent investir dans la création d’entreprise n'ont </w:t>
      </w:r>
      <w:r w:rsidRPr="00C348A1">
        <w:rPr>
          <w:rFonts w:ascii="Times New Roman" w:hAnsi="Times New Roman" w:cs="Times New Roman"/>
          <w:color w:val="231F20"/>
          <w:sz w:val="24"/>
          <w:szCs w:val="24"/>
          <w:lang w:val="fr-FR"/>
        </w:rPr>
        <w:t xml:space="preserve">pas un accès </w:t>
      </w:r>
      <w:r w:rsidR="00784283">
        <w:rPr>
          <w:rFonts w:ascii="Times New Roman" w:hAnsi="Times New Roman" w:cs="Times New Roman"/>
          <w:color w:val="231F20"/>
          <w:sz w:val="24"/>
          <w:szCs w:val="24"/>
          <w:lang w:val="fr-FR"/>
        </w:rPr>
        <w:t>au crédit bancaire</w:t>
      </w:r>
      <w:r w:rsidR="00C02F5A">
        <w:rPr>
          <w:rFonts w:ascii="Times New Roman" w:hAnsi="Times New Roman" w:cs="Times New Roman"/>
          <w:color w:val="231F20"/>
          <w:sz w:val="24"/>
          <w:szCs w:val="24"/>
          <w:lang w:val="fr-FR"/>
        </w:rPr>
        <w:t xml:space="preserve"> car un grand nombre d’entre eux sont des chômeurs, </w:t>
      </w:r>
      <w:r w:rsidRPr="00C348A1">
        <w:rPr>
          <w:rFonts w:ascii="Times New Roman" w:hAnsi="Times New Roman" w:cs="Times New Roman"/>
          <w:color w:val="231F20"/>
          <w:sz w:val="24"/>
          <w:szCs w:val="24"/>
          <w:lang w:val="fr-FR"/>
        </w:rPr>
        <w:t xml:space="preserve">des femmes </w:t>
      </w:r>
      <w:r w:rsidR="00C02F5A">
        <w:rPr>
          <w:rFonts w:ascii="Times New Roman" w:hAnsi="Times New Roman" w:cs="Times New Roman"/>
          <w:color w:val="231F20"/>
          <w:sz w:val="24"/>
          <w:szCs w:val="24"/>
          <w:lang w:val="fr-FR"/>
        </w:rPr>
        <w:t>et ils</w:t>
      </w:r>
      <w:r w:rsidRPr="00C348A1">
        <w:rPr>
          <w:rFonts w:ascii="Times New Roman" w:hAnsi="Times New Roman" w:cs="Times New Roman"/>
          <w:color w:val="231F20"/>
          <w:sz w:val="24"/>
          <w:szCs w:val="24"/>
          <w:lang w:val="fr-FR"/>
        </w:rPr>
        <w:t xml:space="preserve"> appartiennent à des minorités ethniques. Soutenir l'offre de micros prêts est donc non seulement une question d'esprit d'entreprise et de croissance économique, mais </w:t>
      </w:r>
      <w:r w:rsidRPr="00C348A1">
        <w:rPr>
          <w:rFonts w:ascii="Times New Roman" w:hAnsi="Times New Roman" w:cs="Times New Roman"/>
          <w:color w:val="231F20"/>
          <w:sz w:val="24"/>
          <w:szCs w:val="24"/>
          <w:lang w:val="fr-FR"/>
        </w:rPr>
        <w:lastRenderedPageBreak/>
        <w:t xml:space="preserve">aussi d'inclusion sociale. </w:t>
      </w:r>
      <w:r w:rsidRPr="00C348A1">
        <w:rPr>
          <w:rFonts w:ascii="Times New Roman" w:hAnsi="Times New Roman" w:cs="Times New Roman"/>
          <w:bCs/>
          <w:color w:val="231F20"/>
          <w:sz w:val="24"/>
          <w:szCs w:val="24"/>
          <w:lang w:val="fr-FR"/>
        </w:rPr>
        <w:t>Nous sollicitons le service des institutions de micro</w:t>
      </w:r>
      <w:r>
        <w:rPr>
          <w:rFonts w:ascii="Times New Roman" w:hAnsi="Times New Roman" w:cs="Times New Roman"/>
          <w:bCs/>
          <w:color w:val="231F20"/>
          <w:sz w:val="24"/>
          <w:szCs w:val="24"/>
          <w:lang w:val="fr-FR"/>
        </w:rPr>
        <w:t>-</w:t>
      </w:r>
      <w:r w:rsidRPr="00C348A1">
        <w:rPr>
          <w:rFonts w:ascii="Times New Roman" w:hAnsi="Times New Roman" w:cs="Times New Roman"/>
          <w:bCs/>
          <w:color w:val="231F20"/>
          <w:sz w:val="24"/>
          <w:szCs w:val="24"/>
          <w:lang w:val="fr-FR"/>
        </w:rPr>
        <w:t>finances d’encourager et d’enca</w:t>
      </w:r>
      <w:r w:rsidR="00D57F8F">
        <w:rPr>
          <w:rFonts w:ascii="Times New Roman" w:hAnsi="Times New Roman" w:cs="Times New Roman"/>
          <w:bCs/>
          <w:color w:val="231F20"/>
          <w:sz w:val="24"/>
          <w:szCs w:val="24"/>
          <w:lang w:val="fr-FR"/>
        </w:rPr>
        <w:t xml:space="preserve">drer le petit commerce </w:t>
      </w:r>
      <w:proofErr w:type="spellStart"/>
      <w:r w:rsidR="00D57F8F">
        <w:rPr>
          <w:rFonts w:ascii="Times New Roman" w:hAnsi="Times New Roman" w:cs="Times New Roman"/>
          <w:bCs/>
          <w:color w:val="231F20"/>
          <w:sz w:val="24"/>
          <w:szCs w:val="24"/>
          <w:lang w:val="fr-FR"/>
        </w:rPr>
        <w:t>capois</w:t>
      </w:r>
      <w:proofErr w:type="spellEnd"/>
      <w:r w:rsidR="00D57F8F">
        <w:rPr>
          <w:rFonts w:ascii="Times New Roman" w:hAnsi="Times New Roman" w:cs="Times New Roman"/>
          <w:bCs/>
          <w:color w:val="231F20"/>
          <w:sz w:val="24"/>
          <w:szCs w:val="24"/>
          <w:lang w:val="fr-FR"/>
        </w:rPr>
        <w:t xml:space="preserve">. </w:t>
      </w:r>
      <w:r w:rsidRPr="00C348A1">
        <w:rPr>
          <w:rFonts w:ascii="Times New Roman" w:hAnsi="Times New Roman" w:cs="Times New Roman"/>
          <w:bCs/>
          <w:color w:val="231F20"/>
          <w:sz w:val="24"/>
          <w:szCs w:val="24"/>
          <w:lang w:val="fr-FR"/>
        </w:rPr>
        <w:t xml:space="preserve">L’encadrement de ce petit commerce va améliorer le </w:t>
      </w:r>
      <w:proofErr w:type="spellStart"/>
      <w:r w:rsidRPr="00C348A1">
        <w:rPr>
          <w:rFonts w:ascii="Times New Roman" w:hAnsi="Times New Roman" w:cs="Times New Roman"/>
          <w:bCs/>
          <w:color w:val="231F20"/>
          <w:sz w:val="24"/>
          <w:szCs w:val="24"/>
          <w:lang w:val="fr-FR"/>
        </w:rPr>
        <w:t>cash flow</w:t>
      </w:r>
      <w:proofErr w:type="spellEnd"/>
      <w:r w:rsidRPr="00C348A1">
        <w:rPr>
          <w:rFonts w:ascii="Times New Roman" w:hAnsi="Times New Roman" w:cs="Times New Roman"/>
          <w:bCs/>
          <w:color w:val="231F20"/>
          <w:sz w:val="24"/>
          <w:szCs w:val="24"/>
          <w:lang w:val="fr-FR"/>
        </w:rPr>
        <w:t xml:space="preserve"> de ce secteur et de contribuer dans l’avenir lointain le développement du pays par l’éradication de la pauvreté.</w:t>
      </w:r>
    </w:p>
    <w:p w:rsidR="00C450F2" w:rsidRPr="00C02F5A" w:rsidRDefault="00C02F5A" w:rsidP="00C02F5A">
      <w:pPr>
        <w:autoSpaceDE w:val="0"/>
        <w:autoSpaceDN w:val="0"/>
        <w:adjustRightInd w:val="0"/>
        <w:spacing w:after="0" w:line="480" w:lineRule="auto"/>
        <w:jc w:val="both"/>
        <w:rPr>
          <w:rFonts w:ascii="Times New Roman" w:hAnsi="Times New Roman" w:cs="Times New Roman"/>
          <w:b/>
          <w:color w:val="231F20"/>
          <w:sz w:val="24"/>
          <w:szCs w:val="24"/>
          <w:lang w:val="fr-FR"/>
        </w:rPr>
      </w:pPr>
      <w:r>
        <w:rPr>
          <w:rFonts w:ascii="Times New Roman" w:hAnsi="Times New Roman" w:cs="Times New Roman"/>
          <w:b/>
          <w:color w:val="231F20"/>
          <w:sz w:val="24"/>
          <w:szCs w:val="24"/>
          <w:lang w:val="fr-FR"/>
        </w:rPr>
        <w:t>2.</w:t>
      </w:r>
      <w:r w:rsidRPr="00C02F5A">
        <w:rPr>
          <w:rFonts w:ascii="Times New Roman" w:hAnsi="Times New Roman" w:cs="Times New Roman"/>
          <w:b/>
          <w:color w:val="231F20"/>
          <w:sz w:val="24"/>
          <w:szCs w:val="24"/>
          <w:lang w:val="fr-FR"/>
        </w:rPr>
        <w:t xml:space="preserve"> Amélioration</w:t>
      </w:r>
      <w:r w:rsidR="00C450F2" w:rsidRPr="00C02F5A">
        <w:rPr>
          <w:rFonts w:ascii="Times New Roman" w:hAnsi="Times New Roman" w:cs="Times New Roman"/>
          <w:b/>
          <w:color w:val="231F20"/>
          <w:sz w:val="24"/>
          <w:szCs w:val="24"/>
          <w:lang w:val="fr-FR"/>
        </w:rPr>
        <w:t xml:space="preserve"> des conditions de crédit</w:t>
      </w:r>
    </w:p>
    <w:p w:rsidR="00C450F2" w:rsidRPr="00C348A1" w:rsidRDefault="00C450F2" w:rsidP="00C02F5A">
      <w:pPr>
        <w:autoSpaceDE w:val="0"/>
        <w:autoSpaceDN w:val="0"/>
        <w:adjustRightInd w:val="0"/>
        <w:spacing w:after="0" w:line="480" w:lineRule="auto"/>
        <w:jc w:val="both"/>
        <w:rPr>
          <w:rFonts w:ascii="Times New Roman" w:hAnsi="Times New Roman" w:cs="Times New Roman"/>
          <w:color w:val="231F20"/>
          <w:sz w:val="24"/>
          <w:szCs w:val="24"/>
          <w:lang w:val="fr-FR"/>
        </w:rPr>
      </w:pPr>
      <w:r w:rsidRPr="00C02F5A">
        <w:rPr>
          <w:rFonts w:ascii="Times New Roman" w:hAnsi="Times New Roman" w:cs="Times New Roman"/>
          <w:color w:val="231F20"/>
          <w:sz w:val="24"/>
          <w:szCs w:val="24"/>
          <w:lang w:val="fr-FR"/>
        </w:rPr>
        <w:t xml:space="preserve">Chaque Institution </w:t>
      </w:r>
      <w:proofErr w:type="gramStart"/>
      <w:r w:rsidRPr="00C02F5A">
        <w:rPr>
          <w:rFonts w:ascii="Times New Roman" w:hAnsi="Times New Roman" w:cs="Times New Roman"/>
          <w:color w:val="231F20"/>
          <w:sz w:val="24"/>
          <w:szCs w:val="24"/>
          <w:lang w:val="fr-FR"/>
        </w:rPr>
        <w:t>a</w:t>
      </w:r>
      <w:proofErr w:type="gramEnd"/>
      <w:r w:rsidRPr="00C02F5A">
        <w:rPr>
          <w:rFonts w:ascii="Times New Roman" w:hAnsi="Times New Roman" w:cs="Times New Roman"/>
          <w:color w:val="231F20"/>
          <w:sz w:val="24"/>
          <w:szCs w:val="24"/>
          <w:lang w:val="fr-FR"/>
        </w:rPr>
        <w:t xml:space="preserve"> une façon de procéder à son remboursement : mensuel ou bimensuel avec des taux d’intérêt différents.</w:t>
      </w:r>
      <w:r w:rsidR="00D57F8F">
        <w:rPr>
          <w:rFonts w:ascii="Times New Roman" w:hAnsi="Times New Roman" w:cs="Times New Roman"/>
          <w:color w:val="231F20"/>
          <w:sz w:val="24"/>
          <w:szCs w:val="24"/>
          <w:lang w:val="fr-FR"/>
        </w:rPr>
        <w:t xml:space="preserve"> </w:t>
      </w:r>
      <w:r w:rsidRPr="00C348A1">
        <w:rPr>
          <w:rFonts w:ascii="Times New Roman" w:hAnsi="Times New Roman" w:cs="Times New Roman"/>
          <w:color w:val="231F20"/>
          <w:sz w:val="24"/>
          <w:szCs w:val="24"/>
          <w:lang w:val="fr-FR"/>
        </w:rPr>
        <w:t>Pour une institution comme la FINCA qui  a un statut d’ONG et qui a des subventions, le taux d’intérêt de 5% est trop élevé.  Pour optimiser l’épargne des pauvres, il est recommandé à la FINCA d’utiliser des méthodes souples à la fois en terme de montant et de fréquence des dépôts et retraits et de :</w:t>
      </w:r>
    </w:p>
    <w:p w:rsidR="00C450F2" w:rsidRPr="00C348A1" w:rsidRDefault="00C450F2" w:rsidP="00C450F2">
      <w:pPr>
        <w:pStyle w:val="ListParagraph"/>
        <w:numPr>
          <w:ilvl w:val="0"/>
          <w:numId w:val="20"/>
        </w:numPr>
        <w:autoSpaceDE w:val="0"/>
        <w:autoSpaceDN w:val="0"/>
        <w:adjustRightInd w:val="0"/>
        <w:spacing w:after="0" w:line="480" w:lineRule="auto"/>
        <w:jc w:val="both"/>
        <w:rPr>
          <w:rFonts w:ascii="Times New Roman" w:hAnsi="Times New Roman" w:cs="Times New Roman"/>
          <w:color w:val="231F20"/>
          <w:sz w:val="24"/>
          <w:szCs w:val="24"/>
          <w:lang w:val="fr-FR"/>
        </w:rPr>
      </w:pPr>
      <w:r w:rsidRPr="00C348A1">
        <w:rPr>
          <w:rFonts w:ascii="Times New Roman" w:hAnsi="Times New Roman" w:cs="Times New Roman"/>
          <w:color w:val="231F20"/>
          <w:sz w:val="24"/>
          <w:szCs w:val="24"/>
          <w:lang w:val="fr-FR"/>
        </w:rPr>
        <w:t>Diminuer le taux d’intérêt;</w:t>
      </w:r>
    </w:p>
    <w:p w:rsidR="00C450F2" w:rsidRPr="00C348A1" w:rsidRDefault="00C450F2" w:rsidP="00C450F2">
      <w:pPr>
        <w:pStyle w:val="ListParagraph"/>
        <w:numPr>
          <w:ilvl w:val="0"/>
          <w:numId w:val="20"/>
        </w:numPr>
        <w:autoSpaceDE w:val="0"/>
        <w:autoSpaceDN w:val="0"/>
        <w:adjustRightInd w:val="0"/>
        <w:spacing w:after="0" w:line="480" w:lineRule="auto"/>
        <w:jc w:val="both"/>
        <w:rPr>
          <w:rFonts w:ascii="Times New Roman" w:hAnsi="Times New Roman" w:cs="Times New Roman"/>
          <w:color w:val="231F20"/>
          <w:sz w:val="24"/>
          <w:szCs w:val="24"/>
          <w:lang w:val="fr-FR"/>
        </w:rPr>
      </w:pPr>
      <w:r w:rsidRPr="00C348A1">
        <w:rPr>
          <w:rFonts w:ascii="Times New Roman" w:hAnsi="Times New Roman" w:cs="Times New Roman"/>
          <w:color w:val="231F20"/>
          <w:sz w:val="24"/>
          <w:szCs w:val="24"/>
          <w:lang w:val="fr-FR"/>
        </w:rPr>
        <w:t>Augmenter le délai de remboursement par rapport à la capitalisation;</w:t>
      </w:r>
    </w:p>
    <w:p w:rsidR="00C450F2" w:rsidRPr="00C348A1" w:rsidRDefault="00C450F2" w:rsidP="00C450F2">
      <w:pPr>
        <w:pStyle w:val="ListParagraph"/>
        <w:numPr>
          <w:ilvl w:val="0"/>
          <w:numId w:val="20"/>
        </w:numPr>
        <w:autoSpaceDE w:val="0"/>
        <w:autoSpaceDN w:val="0"/>
        <w:adjustRightInd w:val="0"/>
        <w:spacing w:after="0" w:line="480" w:lineRule="auto"/>
        <w:jc w:val="both"/>
        <w:rPr>
          <w:rFonts w:ascii="Times New Roman" w:hAnsi="Times New Roman" w:cs="Times New Roman"/>
          <w:color w:val="231F20"/>
          <w:sz w:val="24"/>
          <w:szCs w:val="24"/>
          <w:lang w:val="fr-FR"/>
        </w:rPr>
      </w:pPr>
      <w:r w:rsidRPr="00C348A1">
        <w:rPr>
          <w:rFonts w:ascii="Times New Roman" w:hAnsi="Times New Roman" w:cs="Times New Roman"/>
          <w:color w:val="231F20"/>
          <w:sz w:val="24"/>
          <w:szCs w:val="24"/>
          <w:lang w:val="fr-FR"/>
        </w:rPr>
        <w:t>Encadrer les officiers de crédits (ils sont le moteur de l’institution);</w:t>
      </w:r>
    </w:p>
    <w:p w:rsidR="00C450F2" w:rsidRPr="00C348A1" w:rsidRDefault="00C450F2" w:rsidP="00C450F2">
      <w:pPr>
        <w:pStyle w:val="ListParagraph"/>
        <w:numPr>
          <w:ilvl w:val="0"/>
          <w:numId w:val="20"/>
        </w:numPr>
        <w:autoSpaceDE w:val="0"/>
        <w:autoSpaceDN w:val="0"/>
        <w:adjustRightInd w:val="0"/>
        <w:spacing w:after="0" w:line="480" w:lineRule="auto"/>
        <w:jc w:val="both"/>
        <w:rPr>
          <w:rFonts w:ascii="Times New Roman" w:hAnsi="Times New Roman" w:cs="Times New Roman"/>
          <w:color w:val="231F20"/>
          <w:sz w:val="24"/>
          <w:szCs w:val="24"/>
          <w:lang w:val="fr-FR"/>
        </w:rPr>
      </w:pPr>
      <w:r w:rsidRPr="00C348A1">
        <w:rPr>
          <w:rFonts w:ascii="Times New Roman" w:hAnsi="Times New Roman" w:cs="Times New Roman"/>
          <w:color w:val="231F20"/>
          <w:sz w:val="24"/>
          <w:szCs w:val="24"/>
          <w:lang w:val="fr-FR"/>
        </w:rPr>
        <w:t>Planifier un plan de carrière pour les employés</w:t>
      </w:r>
    </w:p>
    <w:p w:rsidR="00C450F2" w:rsidRPr="00C348A1" w:rsidRDefault="00C450F2" w:rsidP="00833B06">
      <w:pPr>
        <w:spacing w:line="480" w:lineRule="auto"/>
        <w:jc w:val="both"/>
        <w:rPr>
          <w:rFonts w:ascii="Times New Roman" w:hAnsi="Times New Roman" w:cs="Times New Roman"/>
          <w:sz w:val="24"/>
          <w:szCs w:val="24"/>
          <w:lang w:val="fr-FR"/>
        </w:rPr>
      </w:pPr>
    </w:p>
    <w:p w:rsidR="00B02978" w:rsidRDefault="00B02978" w:rsidP="00833B06">
      <w:pPr>
        <w:spacing w:line="480" w:lineRule="auto"/>
        <w:jc w:val="both"/>
        <w:rPr>
          <w:rFonts w:ascii="Times New Roman" w:hAnsi="Times New Roman" w:cs="Times New Roman"/>
          <w:sz w:val="24"/>
          <w:szCs w:val="24"/>
          <w:lang w:val="fr-FR"/>
        </w:rPr>
      </w:pPr>
    </w:p>
    <w:p w:rsidR="005F60B7" w:rsidRDefault="005F60B7" w:rsidP="00833B06">
      <w:pPr>
        <w:spacing w:line="480" w:lineRule="auto"/>
        <w:jc w:val="both"/>
        <w:rPr>
          <w:rFonts w:ascii="Times New Roman" w:hAnsi="Times New Roman" w:cs="Times New Roman"/>
          <w:sz w:val="24"/>
          <w:szCs w:val="24"/>
          <w:lang w:val="fr-FR"/>
        </w:rPr>
      </w:pPr>
    </w:p>
    <w:p w:rsidR="005F60B7" w:rsidRDefault="005F60B7" w:rsidP="00833B06">
      <w:pPr>
        <w:spacing w:line="480" w:lineRule="auto"/>
        <w:jc w:val="both"/>
        <w:rPr>
          <w:rFonts w:ascii="Times New Roman" w:hAnsi="Times New Roman" w:cs="Times New Roman"/>
          <w:sz w:val="24"/>
          <w:szCs w:val="24"/>
          <w:lang w:val="fr-FR"/>
        </w:rPr>
      </w:pPr>
    </w:p>
    <w:p w:rsidR="005F60B7" w:rsidRPr="00C348A1" w:rsidRDefault="005F60B7" w:rsidP="00833B06">
      <w:pPr>
        <w:spacing w:line="480" w:lineRule="auto"/>
        <w:jc w:val="both"/>
        <w:rPr>
          <w:rFonts w:ascii="Times New Roman" w:hAnsi="Times New Roman" w:cs="Times New Roman"/>
          <w:sz w:val="24"/>
          <w:szCs w:val="24"/>
          <w:lang w:val="fr-FR"/>
        </w:rPr>
      </w:pPr>
    </w:p>
    <w:p w:rsidR="0038518B" w:rsidRPr="00C348A1" w:rsidRDefault="0038518B" w:rsidP="00CF2A35">
      <w:pPr>
        <w:spacing w:line="480" w:lineRule="auto"/>
        <w:rPr>
          <w:rFonts w:ascii="Times New Roman" w:hAnsi="Times New Roman" w:cs="Times New Roman"/>
          <w:sz w:val="28"/>
          <w:szCs w:val="28"/>
          <w:lang w:val="fr-FR"/>
        </w:rPr>
      </w:pPr>
    </w:p>
    <w:p w:rsidR="0038518B" w:rsidRPr="00C348A1" w:rsidRDefault="00B02978" w:rsidP="001A6E79">
      <w:pPr>
        <w:autoSpaceDE w:val="0"/>
        <w:autoSpaceDN w:val="0"/>
        <w:adjustRightInd w:val="0"/>
        <w:spacing w:after="0" w:line="480" w:lineRule="auto"/>
        <w:jc w:val="center"/>
        <w:rPr>
          <w:rFonts w:ascii="Times New Roman" w:hAnsi="Times New Roman" w:cs="Times New Roman"/>
          <w:bCs/>
          <w:color w:val="000000"/>
          <w:sz w:val="52"/>
          <w:szCs w:val="52"/>
          <w:lang w:val="fr-FR"/>
        </w:rPr>
      </w:pPr>
      <w:r w:rsidRPr="00C348A1">
        <w:rPr>
          <w:rFonts w:ascii="Times New Roman" w:hAnsi="Times New Roman" w:cs="Times New Roman"/>
          <w:bCs/>
          <w:color w:val="000000"/>
          <w:sz w:val="52"/>
          <w:szCs w:val="52"/>
          <w:lang w:val="fr-FR"/>
        </w:rPr>
        <w:lastRenderedPageBreak/>
        <w:t>CONCLUSION</w:t>
      </w:r>
    </w:p>
    <w:p w:rsidR="0038518B" w:rsidRPr="00C348A1" w:rsidRDefault="0038518B" w:rsidP="009C672B">
      <w:pPr>
        <w:autoSpaceDE w:val="0"/>
        <w:autoSpaceDN w:val="0"/>
        <w:adjustRightInd w:val="0"/>
        <w:spacing w:after="0" w:line="480" w:lineRule="auto"/>
        <w:ind w:firstLine="720"/>
        <w:jc w:val="both"/>
        <w:rPr>
          <w:rFonts w:ascii="Times New Roman" w:hAnsi="Times New Roman" w:cs="Times New Roman"/>
          <w:bCs/>
          <w:color w:val="000000"/>
          <w:sz w:val="24"/>
          <w:szCs w:val="24"/>
          <w:lang w:val="fr-FR"/>
        </w:rPr>
      </w:pPr>
      <w:r w:rsidRPr="00C348A1">
        <w:rPr>
          <w:rFonts w:ascii="Times New Roman" w:hAnsi="Times New Roman" w:cs="Times New Roman"/>
          <w:bCs/>
          <w:color w:val="000000"/>
          <w:sz w:val="24"/>
          <w:szCs w:val="24"/>
          <w:lang w:val="fr-FR"/>
        </w:rPr>
        <w:t>Cette étude a été effectuée dans l’optique d’évaluer l’impact du microcrédit</w:t>
      </w:r>
      <w:r w:rsidR="003B50C5" w:rsidRPr="00C348A1">
        <w:rPr>
          <w:rFonts w:ascii="Times New Roman" w:hAnsi="Times New Roman" w:cs="Times New Roman"/>
          <w:bCs/>
          <w:color w:val="000000"/>
          <w:sz w:val="24"/>
          <w:szCs w:val="24"/>
          <w:lang w:val="fr-FR"/>
        </w:rPr>
        <w:t xml:space="preserve"> de la FINCA</w:t>
      </w:r>
      <w:r w:rsidRPr="00C348A1">
        <w:rPr>
          <w:rFonts w:ascii="Times New Roman" w:hAnsi="Times New Roman" w:cs="Times New Roman"/>
          <w:bCs/>
          <w:color w:val="000000"/>
          <w:sz w:val="24"/>
          <w:szCs w:val="24"/>
          <w:lang w:val="fr-FR"/>
        </w:rPr>
        <w:t xml:space="preserve"> sur la rentabilité économique et la capacité financière des bénéficiaires afin de mieux appréhender l’évolution de leur situation de vulnérabilité économique et sociale.</w:t>
      </w:r>
    </w:p>
    <w:p w:rsidR="0038518B" w:rsidRDefault="0038518B" w:rsidP="001A6E79">
      <w:pPr>
        <w:autoSpaceDE w:val="0"/>
        <w:autoSpaceDN w:val="0"/>
        <w:adjustRightInd w:val="0"/>
        <w:spacing w:after="0" w:line="480" w:lineRule="auto"/>
        <w:jc w:val="both"/>
        <w:rPr>
          <w:rFonts w:ascii="Times New Roman" w:hAnsi="Times New Roman" w:cs="Times New Roman"/>
          <w:bCs/>
          <w:color w:val="000000"/>
          <w:sz w:val="24"/>
          <w:szCs w:val="24"/>
          <w:lang w:val="fr-FR"/>
        </w:rPr>
      </w:pPr>
      <w:r w:rsidRPr="00C348A1">
        <w:rPr>
          <w:rFonts w:ascii="Times New Roman" w:hAnsi="Times New Roman" w:cs="Times New Roman"/>
          <w:bCs/>
          <w:color w:val="000000"/>
          <w:sz w:val="24"/>
          <w:szCs w:val="24"/>
          <w:lang w:val="fr-FR"/>
        </w:rPr>
        <w:t>Le résultat montre l’existence de deux variables déterminantes : le</w:t>
      </w:r>
      <w:r w:rsidR="00387BCC" w:rsidRPr="00C348A1">
        <w:rPr>
          <w:rFonts w:ascii="Times New Roman" w:hAnsi="Times New Roman" w:cs="Times New Roman"/>
          <w:bCs/>
          <w:color w:val="000000"/>
          <w:sz w:val="24"/>
          <w:szCs w:val="24"/>
          <w:lang w:val="fr-FR"/>
        </w:rPr>
        <w:t xml:space="preserve"> microcrédit et le revenu après l</w:t>
      </w:r>
      <w:r w:rsidR="004F3D2C" w:rsidRPr="00C348A1">
        <w:rPr>
          <w:rFonts w:ascii="Times New Roman" w:hAnsi="Times New Roman" w:cs="Times New Roman"/>
          <w:bCs/>
          <w:color w:val="000000"/>
          <w:sz w:val="24"/>
          <w:szCs w:val="24"/>
          <w:lang w:val="fr-FR"/>
        </w:rPr>
        <w:t>e crédit</w:t>
      </w:r>
      <w:r w:rsidRPr="00C348A1">
        <w:rPr>
          <w:rFonts w:ascii="Times New Roman" w:hAnsi="Times New Roman" w:cs="Times New Roman"/>
          <w:bCs/>
          <w:color w:val="000000"/>
          <w:sz w:val="24"/>
          <w:szCs w:val="24"/>
          <w:lang w:val="fr-FR"/>
        </w:rPr>
        <w:t xml:space="preserve">. Le microcrédit a une grande influence sur la capacité financière globale des micro-entrepreneurs. Le programme de microcrédit permet d’améliorer la situation économique et sociale des bénéficiaires compte tenu de la consolidation et de la hausse des revenus permanents </w:t>
      </w:r>
      <w:r w:rsidR="0026605B" w:rsidRPr="00C348A1">
        <w:rPr>
          <w:rFonts w:ascii="Times New Roman" w:hAnsi="Times New Roman" w:cs="Times New Roman"/>
          <w:bCs/>
          <w:color w:val="000000"/>
          <w:sz w:val="24"/>
          <w:szCs w:val="24"/>
          <w:lang w:val="fr-FR"/>
        </w:rPr>
        <w:t>qu’il</w:t>
      </w:r>
      <w:r w:rsidRPr="00C348A1">
        <w:rPr>
          <w:rFonts w:ascii="Times New Roman" w:hAnsi="Times New Roman" w:cs="Times New Roman"/>
          <w:bCs/>
          <w:color w:val="000000"/>
          <w:sz w:val="24"/>
          <w:szCs w:val="24"/>
          <w:lang w:val="fr-FR"/>
        </w:rPr>
        <w:t xml:space="preserve"> a </w:t>
      </w:r>
      <w:r w:rsidR="003126F2" w:rsidRPr="00C348A1">
        <w:rPr>
          <w:rFonts w:ascii="Times New Roman" w:hAnsi="Times New Roman" w:cs="Times New Roman"/>
          <w:bCs/>
          <w:color w:val="000000"/>
          <w:sz w:val="24"/>
          <w:szCs w:val="24"/>
          <w:lang w:val="fr-FR"/>
        </w:rPr>
        <w:t>induits</w:t>
      </w:r>
      <w:r w:rsidRPr="00C348A1">
        <w:rPr>
          <w:rFonts w:ascii="Times New Roman" w:hAnsi="Times New Roman" w:cs="Times New Roman"/>
          <w:bCs/>
          <w:color w:val="000000"/>
          <w:sz w:val="24"/>
          <w:szCs w:val="24"/>
          <w:lang w:val="fr-FR"/>
        </w:rPr>
        <w:t xml:space="preserve"> grâce </w:t>
      </w:r>
      <w:proofErr w:type="spellStart"/>
      <w:r w:rsidRPr="00C348A1">
        <w:rPr>
          <w:rFonts w:ascii="Times New Roman" w:hAnsi="Times New Roman" w:cs="Times New Roman"/>
          <w:bCs/>
          <w:color w:val="000000"/>
          <w:sz w:val="24"/>
          <w:szCs w:val="24"/>
          <w:lang w:val="fr-FR"/>
        </w:rPr>
        <w:t>a</w:t>
      </w:r>
      <w:proofErr w:type="spellEnd"/>
      <w:r w:rsidRPr="00C348A1">
        <w:rPr>
          <w:rFonts w:ascii="Times New Roman" w:hAnsi="Times New Roman" w:cs="Times New Roman"/>
          <w:bCs/>
          <w:color w:val="000000"/>
          <w:sz w:val="24"/>
          <w:szCs w:val="24"/>
          <w:lang w:val="fr-FR"/>
        </w:rPr>
        <w:t xml:space="preserve"> l’accès au crédit et </w:t>
      </w:r>
      <w:r w:rsidR="003126F2" w:rsidRPr="00C348A1">
        <w:rPr>
          <w:rFonts w:ascii="Times New Roman" w:hAnsi="Times New Roman" w:cs="Times New Roman"/>
          <w:bCs/>
          <w:color w:val="000000"/>
          <w:sz w:val="24"/>
          <w:szCs w:val="24"/>
          <w:lang w:val="fr-FR"/>
        </w:rPr>
        <w:t>à</w:t>
      </w:r>
      <w:r w:rsidRPr="00C348A1">
        <w:rPr>
          <w:rFonts w:ascii="Times New Roman" w:hAnsi="Times New Roman" w:cs="Times New Roman"/>
          <w:bCs/>
          <w:color w:val="000000"/>
          <w:sz w:val="24"/>
          <w:szCs w:val="24"/>
          <w:lang w:val="fr-FR"/>
        </w:rPr>
        <w:t xml:space="preserve"> l’épargne.</w:t>
      </w:r>
    </w:p>
    <w:p w:rsidR="00D44F7A" w:rsidRPr="00D44F7A" w:rsidRDefault="00D44F7A" w:rsidP="00D44F7A">
      <w:pPr>
        <w:spacing w:before="100" w:beforeAutospacing="1" w:after="100" w:afterAutospacing="1" w:line="480" w:lineRule="auto"/>
        <w:jc w:val="both"/>
        <w:rPr>
          <w:rFonts w:ascii="Times New Roman" w:eastAsia="Times New Roman" w:hAnsi="Times New Roman" w:cs="Times New Roman"/>
          <w:sz w:val="24"/>
          <w:szCs w:val="24"/>
          <w:lang w:val="fr-FR"/>
        </w:rPr>
      </w:pPr>
      <w:r w:rsidRPr="00D44F7A">
        <w:rPr>
          <w:rFonts w:ascii="Times New Roman" w:eastAsia="Times New Roman" w:hAnsi="Times New Roman" w:cs="Times New Roman"/>
          <w:sz w:val="24"/>
          <w:szCs w:val="24"/>
          <w:lang w:val="fr-FR"/>
        </w:rPr>
        <w:t>La micro</w:t>
      </w:r>
      <w:r>
        <w:rPr>
          <w:rFonts w:ascii="Times New Roman" w:eastAsia="Times New Roman" w:hAnsi="Times New Roman" w:cs="Times New Roman"/>
          <w:sz w:val="24"/>
          <w:szCs w:val="24"/>
          <w:lang w:val="fr-FR"/>
        </w:rPr>
        <w:t>-</w:t>
      </w:r>
      <w:r w:rsidRPr="00D44F7A">
        <w:rPr>
          <w:rFonts w:ascii="Times New Roman" w:eastAsia="Times New Roman" w:hAnsi="Times New Roman" w:cs="Times New Roman"/>
          <w:sz w:val="24"/>
          <w:szCs w:val="24"/>
          <w:lang w:val="fr-FR"/>
        </w:rPr>
        <w:t>finance peut être la solutio</w:t>
      </w:r>
      <w:r>
        <w:rPr>
          <w:rFonts w:ascii="Times New Roman" w:eastAsia="Times New Roman" w:hAnsi="Times New Roman" w:cs="Times New Roman"/>
          <w:sz w:val="24"/>
          <w:szCs w:val="24"/>
          <w:lang w:val="fr-FR"/>
        </w:rPr>
        <w:t xml:space="preserve">n au </w:t>
      </w:r>
      <w:proofErr w:type="spellStart"/>
      <w:r>
        <w:rPr>
          <w:rFonts w:ascii="Times New Roman" w:eastAsia="Times New Roman" w:hAnsi="Times New Roman" w:cs="Times New Roman"/>
          <w:sz w:val="24"/>
          <w:szCs w:val="24"/>
          <w:lang w:val="fr-FR"/>
        </w:rPr>
        <w:t>sous développement</w:t>
      </w:r>
      <w:proofErr w:type="spellEnd"/>
      <w:r>
        <w:rPr>
          <w:rFonts w:ascii="Times New Roman" w:eastAsia="Times New Roman" w:hAnsi="Times New Roman" w:cs="Times New Roman"/>
          <w:sz w:val="24"/>
          <w:szCs w:val="24"/>
          <w:lang w:val="fr-FR"/>
        </w:rPr>
        <w:t xml:space="preserve"> des  pays moins avancés comme Haiti. </w:t>
      </w:r>
      <w:r w:rsidRPr="00D44F7A">
        <w:rPr>
          <w:rFonts w:ascii="Times New Roman" w:eastAsia="Times New Roman" w:hAnsi="Times New Roman" w:cs="Times New Roman"/>
          <w:sz w:val="24"/>
          <w:szCs w:val="24"/>
          <w:lang w:val="fr-FR"/>
        </w:rPr>
        <w:t xml:space="preserve"> Notamment pour subv</w:t>
      </w:r>
      <w:r>
        <w:rPr>
          <w:rFonts w:ascii="Times New Roman" w:eastAsia="Times New Roman" w:hAnsi="Times New Roman" w:cs="Times New Roman"/>
          <w:sz w:val="24"/>
          <w:szCs w:val="24"/>
          <w:lang w:val="fr-FR"/>
        </w:rPr>
        <w:t>enir aux besoins des exclus du système financier, i</w:t>
      </w:r>
      <w:r w:rsidRPr="00D44F7A">
        <w:rPr>
          <w:rFonts w:ascii="Times New Roman" w:eastAsia="Times New Roman" w:hAnsi="Times New Roman" w:cs="Times New Roman"/>
          <w:sz w:val="24"/>
          <w:szCs w:val="24"/>
          <w:lang w:val="fr-FR"/>
        </w:rPr>
        <w:t>l convient, cependant d'être prudent, la micro</w:t>
      </w:r>
      <w:r>
        <w:rPr>
          <w:rFonts w:ascii="Times New Roman" w:eastAsia="Times New Roman" w:hAnsi="Times New Roman" w:cs="Times New Roman"/>
          <w:sz w:val="24"/>
          <w:szCs w:val="24"/>
          <w:lang w:val="fr-FR"/>
        </w:rPr>
        <w:t>-</w:t>
      </w:r>
      <w:r w:rsidRPr="00D44F7A">
        <w:rPr>
          <w:rFonts w:ascii="Times New Roman" w:eastAsia="Times New Roman" w:hAnsi="Times New Roman" w:cs="Times New Roman"/>
          <w:sz w:val="24"/>
          <w:szCs w:val="24"/>
          <w:lang w:val="fr-FR"/>
        </w:rPr>
        <w:t xml:space="preserve">finance doit faire face à de nombreux obstacles pour définitivement briser le cercle vicieux de la pauvreté par un processus de prêts endogène aux pauvres. </w:t>
      </w:r>
    </w:p>
    <w:p w:rsidR="00D44F7A" w:rsidRPr="00D44F7A" w:rsidRDefault="00D44F7A" w:rsidP="00D44F7A">
      <w:pPr>
        <w:spacing w:before="100" w:beforeAutospacing="1" w:after="100" w:afterAutospacing="1" w:line="480" w:lineRule="auto"/>
        <w:jc w:val="both"/>
        <w:rPr>
          <w:rFonts w:ascii="Times New Roman" w:eastAsia="Times New Roman" w:hAnsi="Times New Roman" w:cs="Times New Roman"/>
          <w:sz w:val="24"/>
          <w:szCs w:val="24"/>
          <w:lang w:val="fr-FR"/>
        </w:rPr>
      </w:pPr>
      <w:r w:rsidRPr="00D44F7A">
        <w:rPr>
          <w:rFonts w:ascii="Times New Roman" w:eastAsia="Times New Roman" w:hAnsi="Times New Roman" w:cs="Times New Roman"/>
          <w:sz w:val="24"/>
          <w:szCs w:val="24"/>
          <w:lang w:val="fr-FR"/>
        </w:rPr>
        <w:t>En effet,</w:t>
      </w:r>
      <w:r>
        <w:rPr>
          <w:rFonts w:ascii="Times New Roman" w:eastAsia="Times New Roman" w:hAnsi="Times New Roman" w:cs="Times New Roman"/>
          <w:sz w:val="24"/>
          <w:szCs w:val="24"/>
          <w:lang w:val="fr-FR"/>
        </w:rPr>
        <w:t xml:space="preserve"> ne serait-il pas important pour l’état par le filière du Ministère de l’Economie et des Finances</w:t>
      </w:r>
      <w:r w:rsidRPr="00D44F7A">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d’employer  une </w:t>
      </w:r>
      <w:r w:rsidRPr="00D44F7A">
        <w:rPr>
          <w:rFonts w:ascii="Times New Roman" w:eastAsia="Times New Roman" w:hAnsi="Times New Roman" w:cs="Times New Roman"/>
          <w:sz w:val="24"/>
          <w:szCs w:val="24"/>
          <w:lang w:val="fr-FR"/>
        </w:rPr>
        <w:t xml:space="preserve"> stratégie nationale </w:t>
      </w:r>
      <w:r>
        <w:rPr>
          <w:rFonts w:ascii="Times New Roman" w:eastAsia="Times New Roman" w:hAnsi="Times New Roman" w:cs="Times New Roman"/>
          <w:sz w:val="24"/>
          <w:szCs w:val="24"/>
          <w:lang w:val="fr-FR"/>
        </w:rPr>
        <w:t>afin de</w:t>
      </w:r>
      <w:r w:rsidRPr="00D44F7A">
        <w:rPr>
          <w:rFonts w:ascii="Times New Roman" w:eastAsia="Times New Roman" w:hAnsi="Times New Roman" w:cs="Times New Roman"/>
          <w:sz w:val="24"/>
          <w:szCs w:val="24"/>
          <w:lang w:val="fr-FR"/>
        </w:rPr>
        <w:t xml:space="preserve"> répondre également aux att</w:t>
      </w:r>
      <w:r>
        <w:rPr>
          <w:rFonts w:ascii="Times New Roman" w:eastAsia="Times New Roman" w:hAnsi="Times New Roman" w:cs="Times New Roman"/>
          <w:sz w:val="24"/>
          <w:szCs w:val="24"/>
          <w:lang w:val="fr-FR"/>
        </w:rPr>
        <w:t>entes des principaux acteurs qui</w:t>
      </w:r>
      <w:r w:rsidRPr="00D44F7A">
        <w:rPr>
          <w:rFonts w:ascii="Times New Roman" w:eastAsia="Times New Roman" w:hAnsi="Times New Roman" w:cs="Times New Roman"/>
          <w:sz w:val="24"/>
          <w:szCs w:val="24"/>
          <w:lang w:val="fr-FR"/>
        </w:rPr>
        <w:t xml:space="preserve"> sont les IMF, leur association et leur clientèle, les banques commerciales, les bailleurs de fonds, O</w:t>
      </w:r>
      <w:r>
        <w:rPr>
          <w:rFonts w:ascii="Times New Roman" w:eastAsia="Times New Roman" w:hAnsi="Times New Roman" w:cs="Times New Roman"/>
          <w:sz w:val="24"/>
          <w:szCs w:val="24"/>
          <w:lang w:val="fr-FR"/>
        </w:rPr>
        <w:t>NG et autres structures d'appui ? Alors…</w:t>
      </w:r>
    </w:p>
    <w:p w:rsidR="00CB400E" w:rsidRPr="00C348A1" w:rsidRDefault="00CB400E" w:rsidP="00C341DB">
      <w:pPr>
        <w:spacing w:line="480" w:lineRule="auto"/>
        <w:rPr>
          <w:rFonts w:ascii="Times New Roman" w:hAnsi="Times New Roman" w:cs="Times New Roman"/>
          <w:sz w:val="24"/>
          <w:szCs w:val="24"/>
          <w:lang w:val="fr-FR"/>
        </w:rPr>
      </w:pPr>
    </w:p>
    <w:p w:rsidR="000462AB" w:rsidRPr="00C348A1" w:rsidRDefault="000462AB" w:rsidP="000462AB">
      <w:pPr>
        <w:pStyle w:val="PlainText"/>
        <w:spacing w:line="480" w:lineRule="auto"/>
        <w:ind w:left="720"/>
        <w:jc w:val="both"/>
        <w:rPr>
          <w:rFonts w:ascii="Times New Roman" w:hAnsi="Times New Roman" w:cs="Times New Roman"/>
          <w:sz w:val="24"/>
          <w:szCs w:val="24"/>
        </w:rPr>
      </w:pPr>
    </w:p>
    <w:tbl>
      <w:tblPr>
        <w:tblW w:w="9475" w:type="dxa"/>
        <w:tblInd w:w="93" w:type="dxa"/>
        <w:tblLook w:val="04A0" w:firstRow="1" w:lastRow="0" w:firstColumn="1" w:lastColumn="0" w:noHBand="0" w:noVBand="1"/>
      </w:tblPr>
      <w:tblGrid>
        <w:gridCol w:w="9475"/>
      </w:tblGrid>
      <w:tr w:rsidR="00B86CDE" w:rsidRPr="001D033F" w:rsidTr="00B86CDE">
        <w:trPr>
          <w:trHeight w:val="630"/>
        </w:trPr>
        <w:tc>
          <w:tcPr>
            <w:tcW w:w="9475" w:type="dxa"/>
            <w:tcBorders>
              <w:top w:val="nil"/>
              <w:left w:val="nil"/>
              <w:bottom w:val="nil"/>
              <w:right w:val="nil"/>
            </w:tcBorders>
            <w:shd w:val="clear" w:color="auto" w:fill="auto"/>
            <w:noWrap/>
            <w:vAlign w:val="center"/>
            <w:hideMark/>
          </w:tcPr>
          <w:p w:rsidR="00467F7E" w:rsidRDefault="00446C3A" w:rsidP="005F60B7">
            <w:pPr>
              <w:pStyle w:val="ListParagraph"/>
              <w:spacing w:after="0" w:line="480" w:lineRule="auto"/>
              <w:jc w:val="center"/>
              <w:rPr>
                <w:rFonts w:ascii="Times New Roman" w:hAnsi="Times New Roman" w:cs="Times New Roman"/>
                <w:sz w:val="52"/>
                <w:szCs w:val="52"/>
                <w:lang w:val="fr-FR"/>
              </w:rPr>
            </w:pPr>
            <w:r w:rsidRPr="00C348A1">
              <w:rPr>
                <w:rFonts w:ascii="Times New Roman" w:hAnsi="Times New Roman" w:cs="Times New Roman"/>
                <w:sz w:val="52"/>
                <w:szCs w:val="52"/>
                <w:lang w:val="fr-FR"/>
              </w:rPr>
              <w:lastRenderedPageBreak/>
              <w:t>B</w:t>
            </w:r>
            <w:r w:rsidR="00665394" w:rsidRPr="00C348A1">
              <w:rPr>
                <w:rFonts w:ascii="Times New Roman" w:hAnsi="Times New Roman" w:cs="Times New Roman"/>
                <w:sz w:val="52"/>
                <w:szCs w:val="52"/>
                <w:lang w:val="fr-FR"/>
              </w:rPr>
              <w:t>IB</w:t>
            </w:r>
            <w:r w:rsidRPr="00C348A1">
              <w:rPr>
                <w:rFonts w:ascii="Times New Roman" w:hAnsi="Times New Roman" w:cs="Times New Roman"/>
                <w:sz w:val="52"/>
                <w:szCs w:val="52"/>
                <w:lang w:val="fr-FR"/>
              </w:rPr>
              <w:t>IOGRAPHIE</w:t>
            </w:r>
          </w:p>
          <w:p w:rsidR="002B7516" w:rsidRDefault="005F60B7" w:rsidP="002B7516">
            <w:pPr>
              <w:pStyle w:val="ListParagraph"/>
              <w:spacing w:after="0" w:line="480" w:lineRule="auto"/>
              <w:rPr>
                <w:rFonts w:ascii="Times New Roman" w:hAnsi="Times New Roman" w:cs="Times New Roman"/>
                <w:b/>
                <w:sz w:val="28"/>
                <w:szCs w:val="28"/>
              </w:rPr>
            </w:pPr>
            <w:proofErr w:type="spellStart"/>
            <w:r w:rsidRPr="00467F7E">
              <w:rPr>
                <w:rFonts w:ascii="Times New Roman" w:hAnsi="Times New Roman" w:cs="Times New Roman"/>
                <w:b/>
                <w:sz w:val="28"/>
                <w:szCs w:val="28"/>
              </w:rPr>
              <w:t>Ouvrages</w:t>
            </w:r>
            <w:proofErr w:type="spellEnd"/>
            <w:r w:rsidR="002B7516">
              <w:rPr>
                <w:rFonts w:ascii="Times New Roman" w:hAnsi="Times New Roman" w:cs="Times New Roman"/>
                <w:b/>
                <w:sz w:val="28"/>
                <w:szCs w:val="28"/>
              </w:rPr>
              <w:t xml:space="preserve"> </w:t>
            </w:r>
            <w:proofErr w:type="spellStart"/>
            <w:r w:rsidR="002B7516">
              <w:rPr>
                <w:rFonts w:ascii="Times New Roman" w:hAnsi="Times New Roman" w:cs="Times New Roman"/>
                <w:b/>
                <w:sz w:val="28"/>
                <w:szCs w:val="28"/>
              </w:rPr>
              <w:t>Utilisés</w:t>
            </w:r>
            <w:proofErr w:type="spellEnd"/>
          </w:p>
          <w:p w:rsidR="001D033F" w:rsidRPr="00802ACC" w:rsidRDefault="005F60B7" w:rsidP="002B7516">
            <w:pPr>
              <w:pStyle w:val="ListParagraph"/>
              <w:spacing w:after="0" w:line="48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ARMENDARIZ, </w:t>
            </w:r>
            <w:r w:rsidR="001D033F" w:rsidRPr="00802ACC">
              <w:rPr>
                <w:rFonts w:ascii="Times New Roman" w:hAnsi="Times New Roman" w:cs="Times New Roman"/>
                <w:sz w:val="24"/>
                <w:szCs w:val="24"/>
              </w:rPr>
              <w:t>Beatriz</w:t>
            </w:r>
            <w:r w:rsidR="002B7516">
              <w:rPr>
                <w:rFonts w:ascii="Times New Roman" w:hAnsi="Times New Roman" w:cs="Times New Roman"/>
                <w:sz w:val="24"/>
                <w:szCs w:val="24"/>
              </w:rPr>
              <w:t xml:space="preserve">, </w:t>
            </w:r>
            <w:r w:rsidR="00467F7E" w:rsidRPr="002B7516">
              <w:rPr>
                <w:rFonts w:ascii="Times New Roman" w:hAnsi="Times New Roman" w:cs="Times New Roman"/>
                <w:sz w:val="24"/>
                <w:szCs w:val="24"/>
                <w:u w:val="single"/>
              </w:rPr>
              <w:t>The e</w:t>
            </w:r>
            <w:r w:rsidR="001D033F" w:rsidRPr="002B7516">
              <w:rPr>
                <w:rFonts w:ascii="Times New Roman" w:hAnsi="Times New Roman" w:cs="Times New Roman"/>
                <w:sz w:val="24"/>
                <w:szCs w:val="24"/>
                <w:u w:val="single"/>
              </w:rPr>
              <w:t xml:space="preserve">conomics of </w:t>
            </w:r>
            <w:r w:rsidR="00467F7E" w:rsidRPr="002B7516">
              <w:rPr>
                <w:rFonts w:ascii="Times New Roman" w:hAnsi="Times New Roman" w:cs="Times New Roman"/>
                <w:sz w:val="24"/>
                <w:szCs w:val="24"/>
                <w:u w:val="single"/>
              </w:rPr>
              <w:t>M</w:t>
            </w:r>
            <w:r w:rsidR="001D033F" w:rsidRPr="002B7516">
              <w:rPr>
                <w:rFonts w:ascii="Times New Roman" w:hAnsi="Times New Roman" w:cs="Times New Roman"/>
                <w:sz w:val="24"/>
                <w:szCs w:val="24"/>
                <w:u w:val="single"/>
              </w:rPr>
              <w:t>icro</w:t>
            </w:r>
            <w:r w:rsidR="00BE2683" w:rsidRPr="002B7516">
              <w:rPr>
                <w:rFonts w:ascii="Times New Roman" w:hAnsi="Times New Roman" w:cs="Times New Roman"/>
                <w:sz w:val="24"/>
                <w:szCs w:val="24"/>
                <w:u w:val="single"/>
              </w:rPr>
              <w:t>-</w:t>
            </w:r>
            <w:r w:rsidR="001D033F" w:rsidRPr="002B7516">
              <w:rPr>
                <w:rFonts w:ascii="Times New Roman" w:hAnsi="Times New Roman" w:cs="Times New Roman"/>
                <w:sz w:val="24"/>
                <w:szCs w:val="24"/>
                <w:u w:val="single"/>
              </w:rPr>
              <w:t>finance</w:t>
            </w:r>
            <w:r w:rsidR="001D033F" w:rsidRPr="00802ACC">
              <w:rPr>
                <w:rFonts w:ascii="Times New Roman" w:hAnsi="Times New Roman" w:cs="Times New Roman"/>
                <w:sz w:val="24"/>
                <w:szCs w:val="24"/>
              </w:rPr>
              <w:t xml:space="preserve">, MIT Press, </w:t>
            </w:r>
            <w:proofErr w:type="spellStart"/>
            <w:r w:rsidR="00467F7E">
              <w:rPr>
                <w:rFonts w:ascii="Times New Roman" w:hAnsi="Times New Roman" w:cs="Times New Roman"/>
                <w:sz w:val="24"/>
                <w:szCs w:val="24"/>
              </w:rPr>
              <w:t>Massachussets</w:t>
            </w:r>
            <w:proofErr w:type="spellEnd"/>
            <w:r w:rsidR="00FC012F">
              <w:rPr>
                <w:rFonts w:ascii="Times New Roman" w:hAnsi="Times New Roman" w:cs="Times New Roman"/>
                <w:sz w:val="24"/>
                <w:szCs w:val="24"/>
              </w:rPr>
              <w:t>,</w:t>
            </w:r>
            <w:r w:rsidR="00FC012F" w:rsidRPr="00802ACC">
              <w:rPr>
                <w:rFonts w:ascii="Times New Roman" w:hAnsi="Times New Roman" w:cs="Times New Roman"/>
                <w:sz w:val="24"/>
                <w:szCs w:val="24"/>
              </w:rPr>
              <w:t xml:space="preserve"> 2005</w:t>
            </w:r>
            <w:r w:rsidR="001D033F" w:rsidRPr="00802ACC">
              <w:rPr>
                <w:rFonts w:ascii="Times New Roman" w:hAnsi="Times New Roman" w:cs="Times New Roman"/>
                <w:sz w:val="24"/>
                <w:szCs w:val="24"/>
              </w:rPr>
              <w:t>.</w:t>
            </w:r>
          </w:p>
          <w:p w:rsidR="00B86CDE" w:rsidRDefault="002B7516" w:rsidP="00467F7E">
            <w:pPr>
              <w:pStyle w:val="ListParagraph"/>
              <w:spacing w:after="0" w:line="480" w:lineRule="auto"/>
              <w:jc w:val="both"/>
              <w:rPr>
                <w:rFonts w:ascii="Times New Roman" w:eastAsia="Times New Roman" w:hAnsi="Times New Roman" w:cs="Times New Roman"/>
                <w:color w:val="000000"/>
                <w:sz w:val="24"/>
                <w:szCs w:val="24"/>
                <w:lang w:val="fr-FR"/>
              </w:rPr>
            </w:pPr>
            <w:proofErr w:type="spellStart"/>
            <w:r>
              <w:rPr>
                <w:rFonts w:ascii="Times New Roman" w:eastAsia="Times New Roman" w:hAnsi="Times New Roman" w:cs="Times New Roman"/>
                <w:color w:val="000000"/>
                <w:sz w:val="24"/>
                <w:szCs w:val="24"/>
                <w:lang w:val="fr-FR"/>
              </w:rPr>
              <w:t>BERNARD</w:t>
            </w:r>
            <w:proofErr w:type="gramStart"/>
            <w:r>
              <w:rPr>
                <w:rFonts w:ascii="Times New Roman" w:eastAsia="Times New Roman" w:hAnsi="Times New Roman" w:cs="Times New Roman"/>
                <w:color w:val="000000"/>
                <w:sz w:val="24"/>
                <w:szCs w:val="24"/>
                <w:lang w:val="fr-FR"/>
              </w:rPr>
              <w:t>,Yves</w:t>
            </w:r>
            <w:proofErr w:type="spellEnd"/>
            <w:proofErr w:type="gramEnd"/>
            <w:r>
              <w:rPr>
                <w:rFonts w:ascii="Times New Roman" w:eastAsia="Times New Roman" w:hAnsi="Times New Roman" w:cs="Times New Roman"/>
                <w:color w:val="000000"/>
                <w:sz w:val="24"/>
                <w:szCs w:val="24"/>
                <w:lang w:val="fr-FR"/>
              </w:rPr>
              <w:t xml:space="preserve">, </w:t>
            </w:r>
            <w:r w:rsidR="00B86CDE" w:rsidRPr="002B7516">
              <w:rPr>
                <w:rFonts w:ascii="Times New Roman" w:eastAsia="Times New Roman" w:hAnsi="Times New Roman" w:cs="Times New Roman"/>
                <w:color w:val="000000"/>
                <w:sz w:val="24"/>
                <w:szCs w:val="24"/>
                <w:u w:val="single"/>
                <w:lang w:val="fr-FR"/>
              </w:rPr>
              <w:t xml:space="preserve">Dictionnaire économique et </w:t>
            </w:r>
            <w:r w:rsidR="00092A29" w:rsidRPr="002B7516">
              <w:rPr>
                <w:rFonts w:ascii="Times New Roman" w:eastAsia="Times New Roman" w:hAnsi="Times New Roman" w:cs="Times New Roman"/>
                <w:color w:val="000000"/>
                <w:sz w:val="24"/>
                <w:szCs w:val="24"/>
                <w:u w:val="single"/>
                <w:lang w:val="fr-FR"/>
              </w:rPr>
              <w:t>financier</w:t>
            </w:r>
            <w:r w:rsidR="00092A29" w:rsidRPr="00802ACC">
              <w:rPr>
                <w:rFonts w:ascii="Times New Roman" w:eastAsia="Times New Roman" w:hAnsi="Times New Roman" w:cs="Times New Roman"/>
                <w:iCs/>
                <w:color w:val="000000"/>
                <w:sz w:val="24"/>
                <w:szCs w:val="24"/>
                <w:lang w:val="fr-FR"/>
              </w:rPr>
              <w:t>,</w:t>
            </w:r>
            <w:r w:rsidR="00B86CDE" w:rsidRPr="00802ACC">
              <w:rPr>
                <w:rFonts w:ascii="Times New Roman" w:eastAsia="Times New Roman" w:hAnsi="Times New Roman" w:cs="Times New Roman"/>
                <w:color w:val="000000"/>
                <w:sz w:val="24"/>
                <w:szCs w:val="24"/>
                <w:lang w:val="fr-FR"/>
              </w:rPr>
              <w:t xml:space="preserve"> édition du seuil, Paris, Septembre 1996</w:t>
            </w:r>
            <w:r w:rsidR="00802ACC">
              <w:rPr>
                <w:rFonts w:ascii="Times New Roman" w:eastAsia="Times New Roman" w:hAnsi="Times New Roman" w:cs="Times New Roman"/>
                <w:color w:val="000000"/>
                <w:sz w:val="24"/>
                <w:szCs w:val="24"/>
                <w:lang w:val="fr-FR"/>
              </w:rPr>
              <w:t>.</w:t>
            </w:r>
          </w:p>
          <w:p w:rsidR="00BE2683" w:rsidRDefault="00BE2683" w:rsidP="00BE2683">
            <w:pPr>
              <w:pStyle w:val="ListParagraph"/>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BOYE, </w:t>
            </w:r>
            <w:r w:rsidRPr="00802ACC">
              <w:rPr>
                <w:rFonts w:ascii="Times New Roman" w:hAnsi="Times New Roman" w:cs="Times New Roman"/>
                <w:sz w:val="24"/>
                <w:szCs w:val="24"/>
                <w:lang w:val="fr-FR"/>
              </w:rPr>
              <w:t>Sébastien</w:t>
            </w:r>
            <w:r w:rsidR="006567CB">
              <w:rPr>
                <w:rFonts w:ascii="Times New Roman" w:hAnsi="Times New Roman" w:cs="Times New Roman"/>
                <w:sz w:val="24"/>
                <w:szCs w:val="24"/>
                <w:lang w:val="fr-FR"/>
              </w:rPr>
              <w:t xml:space="preserve">, </w:t>
            </w:r>
            <w:r w:rsidRPr="006567CB">
              <w:rPr>
                <w:rFonts w:ascii="Times New Roman" w:hAnsi="Times New Roman" w:cs="Times New Roman"/>
                <w:iCs/>
                <w:sz w:val="24"/>
                <w:szCs w:val="24"/>
                <w:u w:val="single"/>
                <w:lang w:val="fr-FR"/>
              </w:rPr>
              <w:t>Le Guide de la micro-finance</w:t>
            </w:r>
            <w:r w:rsidRPr="00802ACC">
              <w:rPr>
                <w:rFonts w:ascii="Times New Roman" w:hAnsi="Times New Roman" w:cs="Times New Roman"/>
                <w:sz w:val="24"/>
                <w:szCs w:val="24"/>
                <w:lang w:val="fr-FR"/>
              </w:rPr>
              <w:t xml:space="preserve">, </w:t>
            </w:r>
            <w:proofErr w:type="spellStart"/>
            <w:r w:rsidRPr="00802ACC">
              <w:rPr>
                <w:rFonts w:ascii="Times New Roman" w:hAnsi="Times New Roman" w:cs="Times New Roman"/>
                <w:sz w:val="24"/>
                <w:szCs w:val="24"/>
                <w:lang w:val="fr-FR"/>
              </w:rPr>
              <w:t>Eyrolles</w:t>
            </w:r>
            <w:proofErr w:type="spellEnd"/>
            <w:r w:rsidRPr="00802ACC">
              <w:rPr>
                <w:rFonts w:ascii="Times New Roman" w:hAnsi="Times New Roman" w:cs="Times New Roman"/>
                <w:sz w:val="24"/>
                <w:szCs w:val="24"/>
                <w:lang w:val="fr-FR"/>
              </w:rPr>
              <w:t>, 2006</w:t>
            </w:r>
          </w:p>
          <w:p w:rsidR="00BE2683" w:rsidRDefault="00BE2683" w:rsidP="00BE2683">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BOYE,</w:t>
            </w:r>
            <w:r w:rsidR="006567CB">
              <w:rPr>
                <w:rFonts w:ascii="Times New Roman" w:eastAsia="Times New Roman" w:hAnsi="Times New Roman" w:cs="Times New Roman"/>
                <w:color w:val="000000"/>
                <w:sz w:val="24"/>
                <w:szCs w:val="24"/>
                <w:lang w:val="fr-FR"/>
              </w:rPr>
              <w:t xml:space="preserve"> Sébastien, </w:t>
            </w:r>
            <w:r w:rsidRPr="006567CB">
              <w:rPr>
                <w:rFonts w:ascii="Times New Roman" w:eastAsia="Times New Roman" w:hAnsi="Times New Roman" w:cs="Times New Roman"/>
                <w:color w:val="000000"/>
                <w:sz w:val="24"/>
                <w:szCs w:val="24"/>
                <w:u w:val="single"/>
                <w:lang w:val="fr-FR"/>
              </w:rPr>
              <w:t>Le guide de la micro finance Editions d'Organisation</w:t>
            </w:r>
            <w:r>
              <w:rPr>
                <w:rFonts w:ascii="Times New Roman" w:eastAsia="Times New Roman" w:hAnsi="Times New Roman" w:cs="Times New Roman"/>
                <w:color w:val="000000"/>
                <w:sz w:val="24"/>
                <w:szCs w:val="24"/>
                <w:lang w:val="fr-FR"/>
              </w:rPr>
              <w:t>, 2005.</w:t>
            </w:r>
          </w:p>
          <w:p w:rsidR="00BE2683" w:rsidRDefault="00BE2683" w:rsidP="00BE2683">
            <w:pPr>
              <w:pStyle w:val="ListParagraph"/>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COHEN, </w:t>
            </w:r>
            <w:r w:rsidR="006567CB" w:rsidRPr="00802ACC">
              <w:rPr>
                <w:rFonts w:ascii="Times New Roman" w:hAnsi="Times New Roman" w:cs="Times New Roman"/>
                <w:sz w:val="24"/>
                <w:szCs w:val="24"/>
                <w:lang w:val="fr-FR"/>
              </w:rPr>
              <w:t>Monique</w:t>
            </w:r>
            <w:r w:rsidR="006567CB">
              <w:rPr>
                <w:rFonts w:ascii="Times New Roman" w:hAnsi="Times New Roman" w:cs="Times New Roman"/>
                <w:sz w:val="24"/>
                <w:szCs w:val="24"/>
                <w:lang w:val="fr-FR"/>
              </w:rPr>
              <w:t>,</w:t>
            </w:r>
            <w:r w:rsidR="006567CB" w:rsidRPr="00802ACC">
              <w:rPr>
                <w:rFonts w:ascii="Times New Roman" w:hAnsi="Times New Roman" w:cs="Times New Roman"/>
                <w:iCs/>
                <w:sz w:val="24"/>
                <w:szCs w:val="24"/>
                <w:lang w:val="fr-FR"/>
              </w:rPr>
              <w:t xml:space="preserve"> </w:t>
            </w:r>
            <w:r w:rsidR="006567CB" w:rsidRPr="006567CB">
              <w:rPr>
                <w:rFonts w:ascii="Times New Roman" w:hAnsi="Times New Roman" w:cs="Times New Roman"/>
                <w:iCs/>
                <w:sz w:val="24"/>
                <w:szCs w:val="24"/>
                <w:u w:val="single"/>
                <w:lang w:val="fr-FR"/>
              </w:rPr>
              <w:t>Connaître</w:t>
            </w:r>
            <w:r w:rsidRPr="006567CB">
              <w:rPr>
                <w:rFonts w:ascii="Times New Roman" w:hAnsi="Times New Roman" w:cs="Times New Roman"/>
                <w:iCs/>
                <w:sz w:val="24"/>
                <w:szCs w:val="24"/>
                <w:u w:val="single"/>
                <w:lang w:val="fr-FR"/>
              </w:rPr>
              <w:t xml:space="preserve"> la clientèle des IMF</w:t>
            </w:r>
            <w:r w:rsidR="006567CB" w:rsidRPr="006567CB">
              <w:rPr>
                <w:rFonts w:ascii="Times New Roman" w:hAnsi="Times New Roman" w:cs="Times New Roman"/>
                <w:iCs/>
                <w:sz w:val="24"/>
                <w:szCs w:val="24"/>
                <w:u w:val="single"/>
                <w:lang w:val="fr-FR"/>
              </w:rPr>
              <w:t>,</w:t>
            </w:r>
            <w:r w:rsidRPr="006567CB">
              <w:rPr>
                <w:rFonts w:ascii="Times New Roman" w:hAnsi="Times New Roman" w:cs="Times New Roman"/>
                <w:iCs/>
                <w:sz w:val="24"/>
                <w:szCs w:val="24"/>
                <w:u w:val="single"/>
                <w:lang w:val="fr-FR"/>
              </w:rPr>
              <w:t xml:space="preserve"> Outils d'analyse pour les praticiens de la </w:t>
            </w:r>
            <w:r w:rsidR="00955690" w:rsidRPr="006567CB">
              <w:rPr>
                <w:rFonts w:ascii="Times New Roman" w:hAnsi="Times New Roman" w:cs="Times New Roman"/>
                <w:iCs/>
                <w:sz w:val="24"/>
                <w:szCs w:val="24"/>
                <w:u w:val="single"/>
                <w:lang w:val="fr-FR"/>
              </w:rPr>
              <w:t>micro-finance</w:t>
            </w:r>
            <w:r w:rsidR="00955690" w:rsidRPr="006567CB">
              <w:rPr>
                <w:rFonts w:ascii="Times New Roman" w:hAnsi="Times New Roman" w:cs="Times New Roman"/>
                <w:sz w:val="24"/>
                <w:szCs w:val="24"/>
                <w:u w:val="single"/>
                <w:lang w:val="fr-FR"/>
              </w:rPr>
              <w:t xml:space="preserve">, </w:t>
            </w:r>
            <w:r w:rsidR="00955690" w:rsidRPr="00955690">
              <w:rPr>
                <w:rFonts w:ascii="Times New Roman" w:hAnsi="Times New Roman" w:cs="Times New Roman"/>
                <w:sz w:val="24"/>
                <w:szCs w:val="24"/>
                <w:lang w:val="fr-FR"/>
              </w:rPr>
              <w:t>USAID</w:t>
            </w:r>
            <w:r>
              <w:rPr>
                <w:rFonts w:ascii="Times New Roman" w:hAnsi="Times New Roman" w:cs="Times New Roman"/>
                <w:sz w:val="24"/>
                <w:szCs w:val="24"/>
                <w:lang w:val="fr-FR"/>
              </w:rPr>
              <w:t xml:space="preserve">/AIMS, </w:t>
            </w:r>
            <w:r w:rsidRPr="00802ACC">
              <w:rPr>
                <w:rFonts w:ascii="Times New Roman" w:hAnsi="Times New Roman" w:cs="Times New Roman"/>
                <w:sz w:val="24"/>
                <w:szCs w:val="24"/>
                <w:lang w:val="fr-FR"/>
              </w:rPr>
              <w:t>2001</w:t>
            </w:r>
          </w:p>
          <w:p w:rsidR="00BE2683" w:rsidRPr="00802ACC" w:rsidRDefault="00BE2683" w:rsidP="00BE2683">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FINCA Haït</w:t>
            </w:r>
            <w:r w:rsidRPr="00955690">
              <w:rPr>
                <w:rFonts w:ascii="Times New Roman" w:eastAsia="Times New Roman" w:hAnsi="Times New Roman" w:cs="Times New Roman"/>
                <w:color w:val="000000"/>
                <w:sz w:val="24"/>
                <w:szCs w:val="24"/>
                <w:lang w:val="fr-FR"/>
              </w:rPr>
              <w:t>i,</w:t>
            </w:r>
            <w:r w:rsidRPr="00955690">
              <w:rPr>
                <w:rFonts w:ascii="Times New Roman" w:eastAsia="Times New Roman" w:hAnsi="Times New Roman" w:cs="Times New Roman"/>
                <w:color w:val="000000"/>
                <w:sz w:val="24"/>
                <w:szCs w:val="24"/>
                <w:u w:val="single"/>
                <w:lang w:val="fr-FR"/>
              </w:rPr>
              <w:t xml:space="preserve"> Politique et procédures de crédit</w:t>
            </w:r>
            <w:r>
              <w:rPr>
                <w:rFonts w:ascii="Times New Roman" w:eastAsia="Times New Roman" w:hAnsi="Times New Roman" w:cs="Times New Roman"/>
                <w:color w:val="000000"/>
                <w:sz w:val="24"/>
                <w:szCs w:val="24"/>
                <w:lang w:val="fr-FR"/>
              </w:rPr>
              <w:t>, Port-au-Prince, 2005</w:t>
            </w:r>
          </w:p>
          <w:p w:rsidR="00BE2683" w:rsidRDefault="00A829BA" w:rsidP="00BE2683">
            <w:pPr>
              <w:pStyle w:val="ListParagraph"/>
              <w:spacing w:after="0" w:line="48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FINCA Haiti</w:t>
            </w:r>
            <w:r w:rsidR="00AE43A0">
              <w:rPr>
                <w:rFonts w:ascii="Times New Roman" w:eastAsia="Times New Roman" w:hAnsi="Times New Roman" w:cs="Times New Roman"/>
                <w:color w:val="000000"/>
                <w:sz w:val="24"/>
                <w:szCs w:val="24"/>
                <w:lang w:val="fr-FR"/>
              </w:rPr>
              <w:t xml:space="preserve">, </w:t>
            </w:r>
            <w:r w:rsidR="00BE2683" w:rsidRPr="00802ACC">
              <w:rPr>
                <w:rFonts w:ascii="Times New Roman" w:eastAsia="Times New Roman" w:hAnsi="Times New Roman" w:cs="Times New Roman"/>
                <w:color w:val="000000"/>
                <w:sz w:val="24"/>
                <w:szCs w:val="24"/>
                <w:lang w:val="fr-FR"/>
              </w:rPr>
              <w:t xml:space="preserve"> (</w:t>
            </w:r>
            <w:proofErr w:type="spellStart"/>
            <w:r w:rsidR="00BE2683" w:rsidRPr="00AE43A0">
              <w:rPr>
                <w:rFonts w:ascii="Times New Roman" w:eastAsia="Times New Roman" w:hAnsi="Times New Roman" w:cs="Times New Roman"/>
                <w:color w:val="000000"/>
                <w:sz w:val="24"/>
                <w:szCs w:val="24"/>
                <w:u w:val="single"/>
                <w:lang w:val="fr-FR"/>
              </w:rPr>
              <w:t>Tikredi</w:t>
            </w:r>
            <w:proofErr w:type="spellEnd"/>
            <w:r w:rsidR="00BE2683" w:rsidRPr="00AE43A0">
              <w:rPr>
                <w:rFonts w:ascii="Times New Roman" w:eastAsia="Times New Roman" w:hAnsi="Times New Roman" w:cs="Times New Roman"/>
                <w:color w:val="000000"/>
                <w:sz w:val="24"/>
                <w:szCs w:val="24"/>
                <w:u w:val="single"/>
                <w:lang w:val="fr-FR"/>
              </w:rPr>
              <w:t xml:space="preserve"> - </w:t>
            </w:r>
            <w:proofErr w:type="spellStart"/>
            <w:r w:rsidR="00BE2683" w:rsidRPr="00AE43A0">
              <w:rPr>
                <w:rFonts w:ascii="Times New Roman" w:eastAsia="Times New Roman" w:hAnsi="Times New Roman" w:cs="Times New Roman"/>
                <w:color w:val="000000"/>
                <w:sz w:val="24"/>
                <w:szCs w:val="24"/>
                <w:u w:val="single"/>
                <w:lang w:val="fr-FR"/>
              </w:rPr>
              <w:t>Gwodiferans</w:t>
            </w:r>
            <w:proofErr w:type="spellEnd"/>
            <w:r w:rsidR="00BE2683" w:rsidRPr="00AE43A0">
              <w:rPr>
                <w:rFonts w:ascii="Times New Roman" w:eastAsia="Times New Roman" w:hAnsi="Times New Roman" w:cs="Times New Roman"/>
                <w:color w:val="000000"/>
                <w:sz w:val="24"/>
                <w:szCs w:val="24"/>
                <w:u w:val="single"/>
                <w:lang w:val="fr-FR"/>
              </w:rPr>
              <w:t>) manuel de formation</w:t>
            </w:r>
            <w:r w:rsidR="00BE2683" w:rsidRPr="00802ACC">
              <w:rPr>
                <w:rFonts w:ascii="Times New Roman" w:eastAsia="Times New Roman" w:hAnsi="Times New Roman" w:cs="Times New Roman"/>
                <w:color w:val="000000"/>
                <w:sz w:val="24"/>
                <w:szCs w:val="24"/>
                <w:lang w:val="fr-FR"/>
              </w:rPr>
              <w:t xml:space="preserve">, </w:t>
            </w:r>
            <w:r w:rsidR="00BE2683">
              <w:rPr>
                <w:rFonts w:ascii="Times New Roman" w:eastAsia="Times New Roman" w:hAnsi="Times New Roman" w:cs="Times New Roman"/>
                <w:color w:val="000000"/>
                <w:sz w:val="24"/>
                <w:szCs w:val="24"/>
                <w:lang w:val="fr-FR"/>
              </w:rPr>
              <w:t>Port-au-Prince, 2005</w:t>
            </w:r>
          </w:p>
          <w:p w:rsidR="00BE2683" w:rsidRDefault="00AE43A0" w:rsidP="00BE2683">
            <w:pPr>
              <w:pStyle w:val="ListParagraph"/>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FOURMIER, Yves Fournier, </w:t>
            </w:r>
            <w:r w:rsidR="00BE2683" w:rsidRPr="00802ACC">
              <w:rPr>
                <w:rFonts w:ascii="Times New Roman" w:hAnsi="Times New Roman" w:cs="Times New Roman"/>
                <w:sz w:val="24"/>
                <w:szCs w:val="24"/>
                <w:lang w:val="fr-FR"/>
              </w:rPr>
              <w:t xml:space="preserve"> </w:t>
            </w:r>
            <w:r w:rsidR="00BE2683" w:rsidRPr="00AE43A0">
              <w:rPr>
                <w:rFonts w:ascii="Times New Roman" w:hAnsi="Times New Roman" w:cs="Times New Roman"/>
                <w:iCs/>
                <w:sz w:val="24"/>
                <w:szCs w:val="24"/>
                <w:u w:val="single"/>
                <w:lang w:val="fr-FR"/>
              </w:rPr>
              <w:t>Les paysans peuvent-ils devenir banquiers </w:t>
            </w:r>
            <w:r w:rsidR="00BE2683" w:rsidRPr="00802ACC">
              <w:rPr>
                <w:rFonts w:ascii="Times New Roman" w:hAnsi="Times New Roman" w:cs="Times New Roman"/>
                <w:iCs/>
                <w:sz w:val="24"/>
                <w:szCs w:val="24"/>
                <w:lang w:val="fr-FR"/>
              </w:rPr>
              <w:t>?</w:t>
            </w:r>
            <w:r w:rsidR="00BE2683">
              <w:rPr>
                <w:rFonts w:ascii="Times New Roman" w:hAnsi="Times New Roman" w:cs="Times New Roman"/>
                <w:sz w:val="24"/>
                <w:szCs w:val="24"/>
                <w:lang w:val="fr-FR"/>
              </w:rPr>
              <w:t xml:space="preserve">  </w:t>
            </w:r>
            <w:r w:rsidR="00BE2683" w:rsidRPr="00802ACC">
              <w:rPr>
                <w:rFonts w:ascii="Times New Roman" w:hAnsi="Times New Roman" w:cs="Times New Roman"/>
                <w:sz w:val="24"/>
                <w:szCs w:val="24"/>
                <w:lang w:val="fr-FR"/>
              </w:rPr>
              <w:t>Syros, 1993</w:t>
            </w:r>
          </w:p>
          <w:p w:rsidR="00BE2683" w:rsidRPr="00802ACC" w:rsidRDefault="00BE2683" w:rsidP="00467F7E">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GATARD</w:t>
            </w:r>
            <w:r w:rsidR="008B02E5">
              <w:rPr>
                <w:rFonts w:ascii="Times New Roman" w:eastAsia="Times New Roman" w:hAnsi="Times New Roman" w:cs="Times New Roman"/>
                <w:color w:val="000000"/>
                <w:sz w:val="24"/>
                <w:szCs w:val="24"/>
                <w:lang w:val="fr-FR"/>
              </w:rPr>
              <w:t>,</w:t>
            </w:r>
            <w:r w:rsidRPr="00802ACC">
              <w:rPr>
                <w:rFonts w:ascii="Times New Roman" w:eastAsia="Times New Roman" w:hAnsi="Times New Roman" w:cs="Times New Roman"/>
                <w:color w:val="000000"/>
                <w:sz w:val="24"/>
                <w:szCs w:val="24"/>
                <w:lang w:val="fr-FR"/>
              </w:rPr>
              <w:t xml:space="preserve"> Marie, </w:t>
            </w:r>
            <w:r w:rsidRPr="00AE43A0">
              <w:rPr>
                <w:rFonts w:ascii="Times New Roman" w:eastAsia="Times New Roman" w:hAnsi="Times New Roman" w:cs="Times New Roman"/>
                <w:color w:val="000000"/>
                <w:sz w:val="24"/>
                <w:szCs w:val="24"/>
                <w:u w:val="single"/>
                <w:lang w:val="fr-FR"/>
              </w:rPr>
              <w:t>Dictionnaire Hachette encyclopédique</w:t>
            </w:r>
            <w:r w:rsidRPr="00802ACC">
              <w:rPr>
                <w:rFonts w:ascii="Times New Roman" w:eastAsia="Times New Roman" w:hAnsi="Times New Roman" w:cs="Times New Roman"/>
                <w:color w:val="000000"/>
                <w:sz w:val="24"/>
                <w:szCs w:val="24"/>
                <w:lang w:val="fr-FR"/>
              </w:rPr>
              <w:t>, Paris, 1995</w:t>
            </w:r>
          </w:p>
          <w:p w:rsidR="001D033F" w:rsidRPr="00802ACC" w:rsidRDefault="00467F7E" w:rsidP="00467F7E">
            <w:pPr>
              <w:pStyle w:val="ListParagraph"/>
              <w:spacing w:after="0" w:line="480" w:lineRule="auto"/>
              <w:jc w:val="both"/>
              <w:rPr>
                <w:rFonts w:ascii="Times New Roman" w:eastAsia="Times New Roman" w:hAnsi="Times New Roman" w:cs="Times New Roman"/>
                <w:color w:val="000000"/>
                <w:sz w:val="24"/>
                <w:szCs w:val="24"/>
                <w:lang w:val="fr-FR"/>
              </w:rPr>
            </w:pPr>
            <w:proofErr w:type="spellStart"/>
            <w:r>
              <w:rPr>
                <w:rFonts w:ascii="Times New Roman" w:hAnsi="Times New Roman" w:cs="Times New Roman"/>
                <w:sz w:val="24"/>
                <w:szCs w:val="24"/>
                <w:lang w:val="fr-FR"/>
              </w:rPr>
              <w:t>GENTIL</w:t>
            </w:r>
            <w:proofErr w:type="gramStart"/>
            <w:r>
              <w:rPr>
                <w:rFonts w:ascii="Times New Roman" w:hAnsi="Times New Roman" w:cs="Times New Roman"/>
                <w:sz w:val="24"/>
                <w:szCs w:val="24"/>
                <w:lang w:val="fr-FR"/>
              </w:rPr>
              <w:t>,</w:t>
            </w:r>
            <w:r w:rsidR="00802ACC" w:rsidRPr="00802ACC">
              <w:rPr>
                <w:rFonts w:ascii="Times New Roman" w:hAnsi="Times New Roman" w:cs="Times New Roman"/>
                <w:sz w:val="24"/>
                <w:szCs w:val="24"/>
                <w:lang w:val="fr-FR"/>
              </w:rPr>
              <w:t>Dominique</w:t>
            </w:r>
            <w:proofErr w:type="spellEnd"/>
            <w:proofErr w:type="gramEnd"/>
            <w:r w:rsidR="00AE43A0">
              <w:rPr>
                <w:rFonts w:ascii="Times New Roman" w:hAnsi="Times New Roman" w:cs="Times New Roman"/>
                <w:sz w:val="24"/>
                <w:szCs w:val="24"/>
                <w:lang w:val="fr-FR"/>
              </w:rPr>
              <w:t xml:space="preserve">, </w:t>
            </w:r>
            <w:proofErr w:type="spellStart"/>
            <w:r w:rsidRPr="00AE43A0">
              <w:rPr>
                <w:rFonts w:ascii="Times New Roman" w:hAnsi="Times New Roman" w:cs="Times New Roman"/>
                <w:iCs/>
                <w:sz w:val="24"/>
                <w:szCs w:val="24"/>
                <w:u w:val="single"/>
                <w:lang w:val="fr-FR"/>
              </w:rPr>
              <w:t>Micro</w:t>
            </w:r>
            <w:r w:rsidR="00BE2683" w:rsidRPr="00AE43A0">
              <w:rPr>
                <w:rFonts w:ascii="Times New Roman" w:hAnsi="Times New Roman" w:cs="Times New Roman"/>
                <w:iCs/>
                <w:sz w:val="24"/>
                <w:szCs w:val="24"/>
                <w:u w:val="single"/>
                <w:lang w:val="fr-FR"/>
              </w:rPr>
              <w:t>-</w:t>
            </w:r>
            <w:r w:rsidRPr="00AE43A0">
              <w:rPr>
                <w:rFonts w:ascii="Times New Roman" w:hAnsi="Times New Roman" w:cs="Times New Roman"/>
                <w:iCs/>
                <w:sz w:val="24"/>
                <w:szCs w:val="24"/>
                <w:u w:val="single"/>
                <w:lang w:val="fr-FR"/>
              </w:rPr>
              <w:t>finance</w:t>
            </w:r>
            <w:r w:rsidR="007A12D1" w:rsidRPr="00AE43A0">
              <w:rPr>
                <w:rFonts w:ascii="Times New Roman" w:hAnsi="Times New Roman" w:cs="Times New Roman"/>
                <w:iCs/>
                <w:sz w:val="24"/>
                <w:szCs w:val="24"/>
                <w:u w:val="single"/>
                <w:lang w:val="fr-FR"/>
              </w:rPr>
              <w:t>,</w:t>
            </w:r>
            <w:r w:rsidR="001D033F" w:rsidRPr="00AE43A0">
              <w:rPr>
                <w:rFonts w:ascii="Times New Roman" w:hAnsi="Times New Roman" w:cs="Times New Roman"/>
                <w:iCs/>
                <w:sz w:val="24"/>
                <w:szCs w:val="24"/>
                <w:u w:val="single"/>
                <w:lang w:val="fr-FR"/>
              </w:rPr>
              <w:t>Orientations</w:t>
            </w:r>
            <w:proofErr w:type="spellEnd"/>
            <w:r w:rsidR="001D033F" w:rsidRPr="00AE43A0">
              <w:rPr>
                <w:rFonts w:ascii="Times New Roman" w:hAnsi="Times New Roman" w:cs="Times New Roman"/>
                <w:iCs/>
                <w:sz w:val="24"/>
                <w:szCs w:val="24"/>
                <w:u w:val="single"/>
                <w:lang w:val="fr-FR"/>
              </w:rPr>
              <w:t xml:space="preserve"> méthodologiques</w:t>
            </w:r>
            <w:r w:rsidR="001D033F" w:rsidRPr="00802ACC">
              <w:rPr>
                <w:rFonts w:ascii="Times New Roman" w:hAnsi="Times New Roman" w:cs="Times New Roman"/>
                <w:sz w:val="24"/>
                <w:szCs w:val="24"/>
                <w:lang w:val="fr-FR"/>
              </w:rPr>
              <w:t>, Commission européenne, 2000.</w:t>
            </w:r>
          </w:p>
          <w:p w:rsidR="00BE2683" w:rsidRPr="00802ACC" w:rsidRDefault="007A12D1" w:rsidP="00BE2683">
            <w:pPr>
              <w:pStyle w:val="ListParagraph"/>
              <w:spacing w:after="0" w:line="480" w:lineRule="auto"/>
              <w:jc w:val="both"/>
              <w:rPr>
                <w:rFonts w:ascii="Times New Roman" w:eastAsia="Times New Roman" w:hAnsi="Times New Roman" w:cs="Times New Roman"/>
                <w:color w:val="000000"/>
                <w:sz w:val="24"/>
                <w:szCs w:val="24"/>
                <w:lang w:val="fr-FR"/>
              </w:rPr>
            </w:pPr>
            <w:r>
              <w:rPr>
                <w:rFonts w:ascii="Times New Roman" w:hAnsi="Times New Roman" w:cs="Times New Roman"/>
                <w:sz w:val="24"/>
                <w:szCs w:val="24"/>
                <w:lang w:val="fr-FR"/>
              </w:rPr>
              <w:t>GERMIDIS</w:t>
            </w:r>
            <w:proofErr w:type="gramStart"/>
            <w:r>
              <w:rPr>
                <w:rFonts w:ascii="Times New Roman" w:hAnsi="Times New Roman" w:cs="Times New Roman"/>
                <w:sz w:val="24"/>
                <w:szCs w:val="24"/>
                <w:lang w:val="fr-FR"/>
              </w:rPr>
              <w:t>,</w:t>
            </w:r>
            <w:r w:rsidR="001D033F" w:rsidRPr="00802ACC">
              <w:rPr>
                <w:rFonts w:ascii="Times New Roman" w:hAnsi="Times New Roman" w:cs="Times New Roman"/>
                <w:sz w:val="24"/>
                <w:szCs w:val="24"/>
                <w:lang w:val="fr-FR"/>
              </w:rPr>
              <w:t>D</w:t>
            </w:r>
            <w:proofErr w:type="gramEnd"/>
            <w:r w:rsidR="001D033F" w:rsidRPr="00802ACC">
              <w:rPr>
                <w:rFonts w:ascii="Times New Roman" w:hAnsi="Times New Roman" w:cs="Times New Roman"/>
                <w:sz w:val="24"/>
                <w:szCs w:val="24"/>
                <w:lang w:val="fr-FR"/>
              </w:rPr>
              <w:t>.</w:t>
            </w:r>
            <w:r w:rsidR="00AE43A0">
              <w:rPr>
                <w:rFonts w:ascii="Times New Roman" w:hAnsi="Times New Roman" w:cs="Times New Roman"/>
                <w:sz w:val="24"/>
                <w:szCs w:val="24"/>
                <w:lang w:val="fr-FR"/>
              </w:rPr>
              <w:t>,</w:t>
            </w:r>
            <w:r w:rsidR="001D033F" w:rsidRPr="00802ACC">
              <w:rPr>
                <w:rFonts w:ascii="Times New Roman" w:hAnsi="Times New Roman" w:cs="Times New Roman"/>
                <w:sz w:val="24"/>
                <w:szCs w:val="24"/>
                <w:lang w:val="fr-FR"/>
              </w:rPr>
              <w:t xml:space="preserve"> </w:t>
            </w:r>
            <w:r w:rsidR="001D033F" w:rsidRPr="00AE43A0">
              <w:rPr>
                <w:rFonts w:ascii="Times New Roman" w:hAnsi="Times New Roman" w:cs="Times New Roman"/>
                <w:iCs/>
                <w:sz w:val="24"/>
                <w:szCs w:val="24"/>
                <w:u w:val="single"/>
                <w:lang w:val="fr-FR"/>
              </w:rPr>
              <w:t>Systèmes financiers et développement: quel rôle pour les secteurs financiers formel et informel?</w:t>
            </w:r>
            <w:r w:rsidR="001D033F" w:rsidRPr="00AE43A0">
              <w:rPr>
                <w:rFonts w:ascii="Times New Roman" w:hAnsi="Times New Roman" w:cs="Times New Roman"/>
                <w:sz w:val="24"/>
                <w:szCs w:val="24"/>
                <w:u w:val="single"/>
                <w:lang w:val="fr-FR"/>
              </w:rPr>
              <w:t>,</w:t>
            </w:r>
            <w:r w:rsidR="001D033F" w:rsidRPr="00802ACC">
              <w:rPr>
                <w:rFonts w:ascii="Times New Roman" w:hAnsi="Times New Roman" w:cs="Times New Roman"/>
                <w:sz w:val="24"/>
                <w:szCs w:val="24"/>
                <w:lang w:val="fr-FR"/>
              </w:rPr>
              <w:t xml:space="preserve"> OCDE, </w:t>
            </w:r>
            <w:hyperlink r:id="rId22" w:history="1">
              <w:r w:rsidR="001D033F" w:rsidRPr="00802ACC">
                <w:rPr>
                  <w:rFonts w:ascii="Times New Roman" w:hAnsi="Times New Roman" w:cs="Times New Roman"/>
                  <w:color w:val="0000FF"/>
                  <w:sz w:val="24"/>
                  <w:szCs w:val="24"/>
                  <w:lang w:val="fr-FR"/>
                </w:rPr>
                <w:t>ISBN 92-64-23472-1</w:t>
              </w:r>
            </w:hyperlink>
            <w:r w:rsidR="001D033F" w:rsidRPr="00802ACC">
              <w:rPr>
                <w:rFonts w:ascii="Times New Roman" w:hAnsi="Times New Roman" w:cs="Times New Roman"/>
                <w:sz w:val="24"/>
                <w:szCs w:val="24"/>
                <w:lang w:val="fr-FR"/>
              </w:rPr>
              <w:t>, Paris, 1991.</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E2683" w:rsidRPr="00802ACC" w:rsidRDefault="00BE2683" w:rsidP="00BE2683">
            <w:pPr>
              <w:pStyle w:val="ListParagraph"/>
              <w:spacing w:after="0" w:line="480" w:lineRule="auto"/>
              <w:jc w:val="both"/>
              <w:rPr>
                <w:rFonts w:ascii="Times New Roman" w:eastAsia="Times New Roman" w:hAnsi="Times New Roman" w:cs="Times New Roman"/>
                <w:color w:val="000000"/>
                <w:sz w:val="24"/>
                <w:szCs w:val="24"/>
                <w:lang w:val="fr-FR"/>
              </w:rPr>
            </w:pPr>
            <w:r>
              <w:rPr>
                <w:rFonts w:ascii="Times New Roman" w:hAnsi="Times New Roman" w:cs="Times New Roman"/>
                <w:sz w:val="24"/>
                <w:szCs w:val="24"/>
                <w:lang w:val="fr-FR"/>
              </w:rPr>
              <w:t xml:space="preserve">GUERIN, </w:t>
            </w:r>
            <w:r w:rsidRPr="00802ACC">
              <w:rPr>
                <w:rFonts w:ascii="Times New Roman" w:hAnsi="Times New Roman" w:cs="Times New Roman"/>
                <w:sz w:val="24"/>
                <w:szCs w:val="24"/>
                <w:lang w:val="fr-FR"/>
              </w:rPr>
              <w:t>Is</w:t>
            </w:r>
            <w:r w:rsidR="00AE43A0">
              <w:rPr>
                <w:rFonts w:ascii="Times New Roman" w:hAnsi="Times New Roman" w:cs="Times New Roman"/>
                <w:sz w:val="24"/>
                <w:szCs w:val="24"/>
                <w:lang w:val="fr-FR"/>
              </w:rPr>
              <w:t xml:space="preserve">abelle, </w:t>
            </w:r>
            <w:r w:rsidRPr="00AE43A0">
              <w:rPr>
                <w:rFonts w:ascii="Times New Roman" w:hAnsi="Times New Roman" w:cs="Times New Roman"/>
                <w:iCs/>
                <w:sz w:val="24"/>
                <w:szCs w:val="24"/>
                <w:u w:val="single"/>
                <w:lang w:val="fr-FR"/>
              </w:rPr>
              <w:t>La Micro-finance en Asie : entre traditions et innovations</w:t>
            </w:r>
            <w:r w:rsidRPr="00802ACC">
              <w:rPr>
                <w:rFonts w:ascii="Times New Roman" w:hAnsi="Times New Roman" w:cs="Times New Roman"/>
                <w:sz w:val="24"/>
                <w:szCs w:val="24"/>
                <w:lang w:val="fr-FR"/>
              </w:rPr>
              <w:t>, Karthala, 2005</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1D033F" w:rsidRDefault="007A12D1" w:rsidP="00BE2683">
            <w:pPr>
              <w:pStyle w:val="ListParagraph"/>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rPr>
              <w:t>HIRSCHLAND</w:t>
            </w:r>
            <w:r w:rsidR="008B02E5">
              <w:rPr>
                <w:rFonts w:ascii="Times New Roman" w:hAnsi="Times New Roman" w:cs="Times New Roman"/>
                <w:sz w:val="24"/>
                <w:szCs w:val="24"/>
              </w:rPr>
              <w:t>,</w:t>
            </w:r>
            <w:r w:rsidR="00AE43A0">
              <w:rPr>
                <w:rFonts w:ascii="Times New Roman" w:hAnsi="Times New Roman" w:cs="Times New Roman"/>
                <w:sz w:val="24"/>
                <w:szCs w:val="24"/>
              </w:rPr>
              <w:t xml:space="preserve"> </w:t>
            </w:r>
            <w:proofErr w:type="spellStart"/>
            <w:r w:rsidR="00AE43A0">
              <w:rPr>
                <w:rFonts w:ascii="Times New Roman" w:hAnsi="Times New Roman" w:cs="Times New Roman"/>
                <w:sz w:val="24"/>
                <w:szCs w:val="24"/>
              </w:rPr>
              <w:t>Madelin</w:t>
            </w:r>
            <w:proofErr w:type="spellEnd"/>
            <w:r w:rsidR="00AE43A0">
              <w:rPr>
                <w:rFonts w:ascii="Times New Roman" w:hAnsi="Times New Roman" w:cs="Times New Roman"/>
                <w:sz w:val="24"/>
                <w:szCs w:val="24"/>
              </w:rPr>
              <w:t>,</w:t>
            </w:r>
            <w:r>
              <w:rPr>
                <w:rFonts w:ascii="Times New Roman" w:hAnsi="Times New Roman" w:cs="Times New Roman"/>
                <w:sz w:val="24"/>
                <w:szCs w:val="24"/>
              </w:rPr>
              <w:t xml:space="preserve"> </w:t>
            </w:r>
            <w:r w:rsidR="001D033F" w:rsidRPr="00AE43A0">
              <w:rPr>
                <w:rFonts w:ascii="Times New Roman" w:hAnsi="Times New Roman" w:cs="Times New Roman"/>
                <w:iCs/>
                <w:sz w:val="24"/>
                <w:szCs w:val="24"/>
                <w:u w:val="single"/>
              </w:rPr>
              <w:t>Savings Services for the Poor: An Operational Guide</w:t>
            </w:r>
            <w:r w:rsidR="001D033F" w:rsidRPr="00802ACC">
              <w:rPr>
                <w:rFonts w:ascii="Times New Roman" w:hAnsi="Times New Roman" w:cs="Times New Roman"/>
                <w:sz w:val="24"/>
                <w:szCs w:val="24"/>
              </w:rPr>
              <w:t xml:space="preserve">. </w:t>
            </w:r>
            <w:proofErr w:type="spellStart"/>
            <w:r w:rsidR="001D033F" w:rsidRPr="00802ACC">
              <w:rPr>
                <w:rFonts w:ascii="Times New Roman" w:hAnsi="Times New Roman" w:cs="Times New Roman"/>
                <w:sz w:val="24"/>
                <w:szCs w:val="24"/>
                <w:lang w:val="fr-FR"/>
              </w:rPr>
              <w:t>Kumarian</w:t>
            </w:r>
            <w:proofErr w:type="spellEnd"/>
            <w:r w:rsidR="001D033F" w:rsidRPr="00802ACC">
              <w:rPr>
                <w:rFonts w:ascii="Times New Roman" w:hAnsi="Times New Roman" w:cs="Times New Roman"/>
                <w:sz w:val="24"/>
                <w:szCs w:val="24"/>
                <w:lang w:val="fr-FR"/>
              </w:rPr>
              <w:t xml:space="preserve"> </w:t>
            </w:r>
            <w:proofErr w:type="spellStart"/>
            <w:r w:rsidR="001D033F" w:rsidRPr="00802ACC">
              <w:rPr>
                <w:rFonts w:ascii="Times New Roman" w:hAnsi="Times New Roman" w:cs="Times New Roman"/>
                <w:sz w:val="24"/>
                <w:szCs w:val="24"/>
                <w:lang w:val="fr-FR"/>
              </w:rPr>
              <w:t>Press</w:t>
            </w:r>
            <w:proofErr w:type="spellEnd"/>
            <w:r w:rsidR="001D033F" w:rsidRPr="00802ACC">
              <w:rPr>
                <w:rFonts w:ascii="Times New Roman" w:hAnsi="Times New Roman" w:cs="Times New Roman"/>
                <w:sz w:val="24"/>
                <w:szCs w:val="24"/>
                <w:lang w:val="fr-FR"/>
              </w:rPr>
              <w:t xml:space="preserve"> Inc., Bloomfield CT, 2005.</w:t>
            </w:r>
          </w:p>
          <w:p w:rsidR="00A829BA" w:rsidRPr="00A829BA" w:rsidRDefault="005E2D4E" w:rsidP="00A829BA">
            <w:pPr>
              <w:pStyle w:val="ListParagraph"/>
              <w:spacing w:after="0"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HULME, David</w:t>
            </w:r>
            <w:r w:rsidRPr="005E2D4E">
              <w:rPr>
                <w:rFonts w:ascii="Times New Roman" w:hAnsi="Times New Roman" w:cs="Times New Roman"/>
                <w:sz w:val="24"/>
                <w:szCs w:val="24"/>
                <w:u w:val="single"/>
              </w:rPr>
              <w:t>,</w:t>
            </w:r>
            <w:r w:rsidR="00A829BA" w:rsidRPr="005E2D4E">
              <w:rPr>
                <w:rFonts w:ascii="Times New Roman" w:hAnsi="Times New Roman" w:cs="Times New Roman"/>
                <w:sz w:val="24"/>
                <w:szCs w:val="24"/>
                <w:u w:val="single"/>
              </w:rPr>
              <w:t xml:space="preserve"> </w:t>
            </w:r>
            <w:r w:rsidR="00A829BA" w:rsidRPr="005E2D4E">
              <w:rPr>
                <w:rFonts w:ascii="Times New Roman" w:hAnsi="Times New Roman" w:cs="Times New Roman"/>
                <w:iCs/>
                <w:sz w:val="24"/>
                <w:szCs w:val="24"/>
                <w:u w:val="single"/>
              </w:rPr>
              <w:t>Finance against Poverty</w:t>
            </w:r>
            <w:r w:rsidR="00A829BA" w:rsidRPr="00802ACC">
              <w:rPr>
                <w:rFonts w:ascii="Times New Roman" w:hAnsi="Times New Roman" w:cs="Times New Roman"/>
                <w:iCs/>
                <w:sz w:val="24"/>
                <w:szCs w:val="24"/>
              </w:rPr>
              <w:t xml:space="preserve">, </w:t>
            </w:r>
            <w:r w:rsidR="00A829BA">
              <w:rPr>
                <w:rFonts w:ascii="Times New Roman" w:hAnsi="Times New Roman" w:cs="Times New Roman"/>
                <w:iCs/>
                <w:sz w:val="24"/>
                <w:szCs w:val="24"/>
              </w:rPr>
              <w:t>London,</w:t>
            </w:r>
            <w:r w:rsidR="00A829BA" w:rsidRPr="00802ACC">
              <w:rPr>
                <w:rFonts w:ascii="Times New Roman" w:hAnsi="Times New Roman" w:cs="Times New Roman"/>
                <w:iCs/>
                <w:sz w:val="24"/>
                <w:szCs w:val="24"/>
              </w:rPr>
              <w:t xml:space="preserve"> 1996.</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86CDE" w:rsidRPr="00802ACC" w:rsidRDefault="00B86CDE" w:rsidP="007A12D1">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lastRenderedPageBreak/>
              <w:t>JACQUES</w:t>
            </w:r>
            <w:r w:rsidR="008B02E5">
              <w:rPr>
                <w:rFonts w:ascii="Times New Roman" w:eastAsia="Times New Roman" w:hAnsi="Times New Roman" w:cs="Times New Roman"/>
                <w:color w:val="000000"/>
                <w:sz w:val="24"/>
                <w:szCs w:val="24"/>
                <w:lang w:val="fr-FR"/>
              </w:rPr>
              <w:t>,</w:t>
            </w:r>
            <w:r w:rsidRPr="00802ACC">
              <w:rPr>
                <w:rFonts w:ascii="Times New Roman" w:eastAsia="Times New Roman" w:hAnsi="Times New Roman" w:cs="Times New Roman"/>
                <w:color w:val="000000"/>
                <w:sz w:val="24"/>
                <w:szCs w:val="24"/>
                <w:lang w:val="fr-FR"/>
              </w:rPr>
              <w:t xml:space="preserve"> Guillaume, </w:t>
            </w:r>
            <w:r w:rsidRPr="005E2D4E">
              <w:rPr>
                <w:rFonts w:ascii="Times New Roman" w:eastAsia="Times New Roman" w:hAnsi="Times New Roman" w:cs="Times New Roman"/>
                <w:color w:val="000000"/>
                <w:sz w:val="24"/>
                <w:szCs w:val="24"/>
                <w:u w:val="single"/>
                <w:lang w:val="fr-FR"/>
              </w:rPr>
              <w:t>La dynamique de l'Entreprise</w:t>
            </w:r>
            <w:r w:rsidRPr="00802ACC">
              <w:rPr>
                <w:rFonts w:ascii="Times New Roman" w:eastAsia="Times New Roman" w:hAnsi="Times New Roman" w:cs="Times New Roman"/>
                <w:color w:val="000000"/>
                <w:sz w:val="24"/>
                <w:szCs w:val="24"/>
                <w:lang w:val="fr-FR"/>
              </w:rPr>
              <w:t xml:space="preserve">, Canada, 2e </w:t>
            </w:r>
            <w:r w:rsidR="00092A29" w:rsidRPr="00802ACC">
              <w:rPr>
                <w:rFonts w:ascii="Times New Roman" w:eastAsia="Times New Roman" w:hAnsi="Times New Roman" w:cs="Times New Roman"/>
                <w:color w:val="000000"/>
                <w:sz w:val="24"/>
                <w:szCs w:val="24"/>
                <w:lang w:val="fr-FR"/>
              </w:rPr>
              <w:t>édition</w:t>
            </w:r>
            <w:r w:rsidRPr="00802ACC">
              <w:rPr>
                <w:rFonts w:ascii="Times New Roman" w:eastAsia="Times New Roman" w:hAnsi="Times New Roman" w:cs="Times New Roman"/>
                <w:color w:val="000000"/>
                <w:sz w:val="24"/>
                <w:szCs w:val="24"/>
                <w:lang w:val="fr-FR"/>
              </w:rPr>
              <w:t>, 1993</w:t>
            </w:r>
            <w:r w:rsidR="00802ACC">
              <w:rPr>
                <w:rFonts w:ascii="Times New Roman" w:eastAsia="Times New Roman" w:hAnsi="Times New Roman" w:cs="Times New Roman"/>
                <w:color w:val="000000"/>
                <w:sz w:val="24"/>
                <w:szCs w:val="24"/>
                <w:lang w:val="fr-FR"/>
              </w:rPr>
              <w:t>.</w:t>
            </w:r>
          </w:p>
        </w:tc>
      </w:tr>
      <w:tr w:rsidR="00B86CDE" w:rsidRPr="001D033F" w:rsidTr="00B86CDE">
        <w:trPr>
          <w:trHeight w:val="315"/>
        </w:trPr>
        <w:tc>
          <w:tcPr>
            <w:tcW w:w="9475" w:type="dxa"/>
            <w:tcBorders>
              <w:top w:val="nil"/>
              <w:left w:val="nil"/>
              <w:bottom w:val="nil"/>
              <w:right w:val="nil"/>
            </w:tcBorders>
            <w:shd w:val="clear" w:color="auto" w:fill="auto"/>
            <w:noWrap/>
            <w:vAlign w:val="bottom"/>
            <w:hideMark/>
          </w:tcPr>
          <w:p w:rsidR="00B86CDE" w:rsidRDefault="00B86CDE" w:rsidP="007A12D1">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JEAN PIERRE</w:t>
            </w:r>
            <w:r w:rsidR="008B02E5">
              <w:rPr>
                <w:rFonts w:ascii="Times New Roman" w:eastAsia="Times New Roman" w:hAnsi="Times New Roman" w:cs="Times New Roman"/>
                <w:color w:val="000000"/>
                <w:sz w:val="24"/>
                <w:szCs w:val="24"/>
                <w:lang w:val="fr-FR"/>
              </w:rPr>
              <w:t>,</w:t>
            </w:r>
            <w:r w:rsidRPr="00802ACC">
              <w:rPr>
                <w:rFonts w:ascii="Times New Roman" w:eastAsia="Times New Roman" w:hAnsi="Times New Roman" w:cs="Times New Roman"/>
                <w:color w:val="000000"/>
                <w:sz w:val="24"/>
                <w:szCs w:val="24"/>
                <w:lang w:val="fr-FR"/>
              </w:rPr>
              <w:t xml:space="preserve"> </w:t>
            </w:r>
            <w:proofErr w:type="spellStart"/>
            <w:r w:rsidRPr="00802ACC">
              <w:rPr>
                <w:rFonts w:ascii="Times New Roman" w:eastAsia="Times New Roman" w:hAnsi="Times New Roman" w:cs="Times New Roman"/>
                <w:color w:val="000000"/>
                <w:sz w:val="24"/>
                <w:szCs w:val="24"/>
                <w:lang w:val="fr-FR"/>
              </w:rPr>
              <w:t>Fragnière</w:t>
            </w:r>
            <w:proofErr w:type="spellEnd"/>
            <w:r w:rsidRPr="00802ACC">
              <w:rPr>
                <w:rFonts w:ascii="Times New Roman" w:eastAsia="Times New Roman" w:hAnsi="Times New Roman" w:cs="Times New Roman"/>
                <w:color w:val="000000"/>
                <w:sz w:val="24"/>
                <w:szCs w:val="24"/>
                <w:lang w:val="fr-FR"/>
              </w:rPr>
              <w:t>, </w:t>
            </w:r>
            <w:r w:rsidRPr="005E2D4E">
              <w:rPr>
                <w:rFonts w:ascii="Times New Roman" w:eastAsia="Times New Roman" w:hAnsi="Times New Roman" w:cs="Times New Roman"/>
                <w:color w:val="000000"/>
                <w:sz w:val="24"/>
                <w:szCs w:val="24"/>
                <w:u w:val="single"/>
                <w:lang w:val="fr-FR"/>
              </w:rPr>
              <w:t xml:space="preserve">Comment réussir un </w:t>
            </w:r>
            <w:r w:rsidR="00092A29" w:rsidRPr="005E2D4E">
              <w:rPr>
                <w:rFonts w:ascii="Times New Roman" w:eastAsia="Times New Roman" w:hAnsi="Times New Roman" w:cs="Times New Roman"/>
                <w:color w:val="000000"/>
                <w:sz w:val="24"/>
                <w:szCs w:val="24"/>
                <w:u w:val="single"/>
                <w:lang w:val="fr-FR"/>
              </w:rPr>
              <w:t>mémoire</w:t>
            </w:r>
            <w:r w:rsidR="00092A29" w:rsidRPr="00802ACC">
              <w:rPr>
                <w:rFonts w:ascii="Times New Roman" w:eastAsia="Times New Roman" w:hAnsi="Times New Roman" w:cs="Times New Roman"/>
                <w:iCs/>
                <w:color w:val="000000"/>
                <w:sz w:val="24"/>
                <w:szCs w:val="24"/>
                <w:lang w:val="fr-FR"/>
              </w:rPr>
              <w:t>,</w:t>
            </w:r>
            <w:r w:rsidR="00802ACC">
              <w:rPr>
                <w:rFonts w:ascii="Times New Roman" w:eastAsia="Times New Roman" w:hAnsi="Times New Roman" w:cs="Times New Roman"/>
                <w:color w:val="000000"/>
                <w:sz w:val="24"/>
                <w:szCs w:val="24"/>
                <w:lang w:val="fr-FR"/>
              </w:rPr>
              <w:t xml:space="preserve"> Paris, 1996.</w:t>
            </w:r>
          </w:p>
          <w:p w:rsidR="00BE2683" w:rsidRPr="00BE2683" w:rsidRDefault="00BE2683" w:rsidP="00BE2683">
            <w:pPr>
              <w:pStyle w:val="ListParagraph"/>
              <w:spacing w:after="0" w:line="480" w:lineRule="auto"/>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LAKECHAL</w:t>
            </w:r>
            <w:r w:rsidR="008B02E5">
              <w:rPr>
                <w:rFonts w:ascii="Times New Roman" w:eastAsia="Times New Roman" w:hAnsi="Times New Roman" w:cs="Times New Roman"/>
                <w:color w:val="000000"/>
                <w:sz w:val="24"/>
                <w:szCs w:val="24"/>
                <w:lang w:val="fr-FR"/>
              </w:rPr>
              <w:t>,</w:t>
            </w:r>
            <w:r>
              <w:rPr>
                <w:rFonts w:ascii="Times New Roman" w:eastAsia="Times New Roman" w:hAnsi="Times New Roman" w:cs="Times New Roman"/>
                <w:color w:val="000000"/>
                <w:sz w:val="24"/>
                <w:szCs w:val="24"/>
                <w:lang w:val="fr-FR"/>
              </w:rPr>
              <w:t xml:space="preserve"> Mokhtar</w:t>
            </w:r>
            <w:r w:rsidR="005E2D4E">
              <w:rPr>
                <w:rFonts w:ascii="Times New Roman" w:eastAsia="Times New Roman" w:hAnsi="Times New Roman" w:cs="Times New Roman"/>
                <w:color w:val="000000"/>
                <w:sz w:val="24"/>
                <w:szCs w:val="24"/>
                <w:lang w:val="fr-FR"/>
              </w:rPr>
              <w:t xml:space="preserve">, </w:t>
            </w:r>
            <w:r w:rsidRPr="005E2D4E">
              <w:rPr>
                <w:rFonts w:ascii="Times New Roman" w:eastAsia="Times New Roman" w:hAnsi="Times New Roman" w:cs="Times New Roman"/>
                <w:color w:val="000000"/>
                <w:sz w:val="24"/>
                <w:szCs w:val="24"/>
                <w:u w:val="single"/>
                <w:lang w:val="fr-FR"/>
              </w:rPr>
              <w:t>Dictionnaire d’économie contemporaine et des principaux faits politiques et sociaux</w:t>
            </w:r>
            <w:r w:rsidRPr="00802ACC">
              <w:rPr>
                <w:rFonts w:ascii="Times New Roman" w:eastAsia="Times New Roman" w:hAnsi="Times New Roman" w:cs="Times New Roman"/>
                <w:color w:val="000000"/>
                <w:sz w:val="24"/>
                <w:szCs w:val="24"/>
                <w:lang w:val="fr-FR"/>
              </w:rPr>
              <w:t>, Vuibert</w:t>
            </w:r>
            <w:r w:rsidR="005E2D4E">
              <w:rPr>
                <w:rFonts w:ascii="Times New Roman" w:eastAsia="Times New Roman" w:hAnsi="Times New Roman" w:cs="Times New Roman"/>
                <w:color w:val="000000"/>
                <w:sz w:val="24"/>
                <w:szCs w:val="24"/>
                <w:lang w:val="fr-FR"/>
              </w:rPr>
              <w:t>, 2000</w:t>
            </w:r>
            <w:r>
              <w:rPr>
                <w:rFonts w:ascii="Times New Roman" w:eastAsia="Times New Roman" w:hAnsi="Times New Roman" w:cs="Times New Roman"/>
                <w:color w:val="000000"/>
                <w:sz w:val="24"/>
                <w:szCs w:val="24"/>
                <w:lang w:val="fr-FR"/>
              </w:rPr>
              <w:t>.</w:t>
            </w:r>
          </w:p>
          <w:p w:rsidR="001D033F" w:rsidRPr="00851B07" w:rsidRDefault="00070616" w:rsidP="00B97499">
            <w:pPr>
              <w:pStyle w:val="ListParagraph"/>
              <w:spacing w:after="0" w:line="480" w:lineRule="auto"/>
              <w:jc w:val="both"/>
              <w:rPr>
                <w:rFonts w:ascii="Times New Roman" w:eastAsia="Times New Roman" w:hAnsi="Times New Roman" w:cs="Times New Roman"/>
                <w:color w:val="000000"/>
                <w:sz w:val="24"/>
                <w:szCs w:val="24"/>
                <w:lang w:val="fr-FR"/>
              </w:rPr>
            </w:pPr>
            <w:r>
              <w:rPr>
                <w:rFonts w:ascii="Times New Roman" w:hAnsi="Times New Roman" w:cs="Times New Roman"/>
                <w:sz w:val="24"/>
                <w:szCs w:val="24"/>
                <w:lang w:val="fr-FR"/>
              </w:rPr>
              <w:t xml:space="preserve">LELART, </w:t>
            </w:r>
            <w:r w:rsidR="001D033F" w:rsidRPr="00802ACC">
              <w:rPr>
                <w:rFonts w:ascii="Times New Roman" w:hAnsi="Times New Roman" w:cs="Times New Roman"/>
                <w:sz w:val="24"/>
                <w:szCs w:val="24"/>
                <w:lang w:val="fr-FR"/>
              </w:rPr>
              <w:t xml:space="preserve">Michel </w:t>
            </w:r>
            <w:proofErr w:type="spellStart"/>
            <w:r w:rsidR="001D033F" w:rsidRPr="00802ACC">
              <w:rPr>
                <w:rFonts w:ascii="Times New Roman" w:hAnsi="Times New Roman" w:cs="Times New Roman"/>
                <w:sz w:val="24"/>
                <w:szCs w:val="24"/>
                <w:lang w:val="fr-FR"/>
              </w:rPr>
              <w:t>Lelart</w:t>
            </w:r>
            <w:proofErr w:type="spellEnd"/>
            <w:r w:rsidR="00B97499">
              <w:rPr>
                <w:rFonts w:ascii="Times New Roman" w:hAnsi="Times New Roman" w:cs="Times New Roman"/>
                <w:sz w:val="24"/>
                <w:szCs w:val="24"/>
                <w:lang w:val="fr-FR"/>
              </w:rPr>
              <w:t>,</w:t>
            </w:r>
            <w:r w:rsidR="001D033F" w:rsidRPr="00802ACC">
              <w:rPr>
                <w:rFonts w:ascii="Times New Roman" w:hAnsi="Times New Roman" w:cs="Times New Roman"/>
                <w:sz w:val="24"/>
                <w:szCs w:val="24"/>
                <w:lang w:val="fr-FR"/>
              </w:rPr>
              <w:t xml:space="preserve"> </w:t>
            </w:r>
            <w:r w:rsidR="001D033F" w:rsidRPr="00B97499">
              <w:rPr>
                <w:rFonts w:ascii="Times New Roman" w:hAnsi="Times New Roman" w:cs="Times New Roman"/>
                <w:iCs/>
                <w:sz w:val="24"/>
                <w:szCs w:val="24"/>
                <w:u w:val="single"/>
                <w:lang w:val="fr-FR"/>
              </w:rPr>
              <w:t xml:space="preserve">De la finance informelle à la </w:t>
            </w:r>
            <w:proofErr w:type="spellStart"/>
            <w:r w:rsidR="001D033F" w:rsidRPr="00B97499">
              <w:rPr>
                <w:rFonts w:ascii="Times New Roman" w:hAnsi="Times New Roman" w:cs="Times New Roman"/>
                <w:iCs/>
                <w:sz w:val="24"/>
                <w:szCs w:val="24"/>
                <w:u w:val="single"/>
                <w:lang w:val="fr-FR"/>
              </w:rPr>
              <w:t>microfinance</w:t>
            </w:r>
            <w:proofErr w:type="spellEnd"/>
            <w:r w:rsidR="001D033F" w:rsidRPr="00802ACC">
              <w:rPr>
                <w:rFonts w:ascii="Times New Roman" w:hAnsi="Times New Roman" w:cs="Times New Roman"/>
                <w:sz w:val="24"/>
                <w:szCs w:val="24"/>
                <w:lang w:val="fr-FR"/>
              </w:rPr>
              <w:t>, Paris, 2005.</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86CDE" w:rsidRPr="00802ACC" w:rsidRDefault="00546676" w:rsidP="00070616">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Ministère de</w:t>
            </w:r>
            <w:r w:rsidR="00CA49F3" w:rsidRPr="00802ACC">
              <w:rPr>
                <w:rFonts w:ascii="Times New Roman" w:eastAsia="Times New Roman" w:hAnsi="Times New Roman" w:cs="Times New Roman"/>
                <w:color w:val="000000"/>
                <w:sz w:val="24"/>
                <w:szCs w:val="24"/>
                <w:lang w:val="fr-FR"/>
              </w:rPr>
              <w:t xml:space="preserve"> relations extérieures</w:t>
            </w:r>
            <w:r w:rsidR="00B86CDE" w:rsidRPr="00802ACC">
              <w:rPr>
                <w:rFonts w:ascii="Times New Roman" w:eastAsia="Times New Roman" w:hAnsi="Times New Roman" w:cs="Times New Roman"/>
                <w:color w:val="000000"/>
                <w:sz w:val="24"/>
                <w:szCs w:val="24"/>
                <w:lang w:val="fr-FR"/>
              </w:rPr>
              <w:t xml:space="preserve">, </w:t>
            </w:r>
            <w:r w:rsidR="00B86CDE" w:rsidRPr="00B97499">
              <w:rPr>
                <w:rFonts w:ascii="Times New Roman" w:eastAsia="Times New Roman" w:hAnsi="Times New Roman" w:cs="Times New Roman"/>
                <w:color w:val="000000"/>
                <w:sz w:val="24"/>
                <w:szCs w:val="24"/>
                <w:u w:val="single"/>
                <w:lang w:val="fr-FR"/>
              </w:rPr>
              <w:t>Atlas d'Haiti</w:t>
            </w:r>
            <w:r w:rsidR="00070616">
              <w:rPr>
                <w:rFonts w:ascii="Times New Roman" w:eastAsia="Times New Roman" w:hAnsi="Times New Roman" w:cs="Times New Roman"/>
                <w:color w:val="000000"/>
                <w:sz w:val="24"/>
                <w:szCs w:val="24"/>
                <w:lang w:val="fr-FR"/>
              </w:rPr>
              <w:t>, 1985.</w:t>
            </w:r>
          </w:p>
          <w:p w:rsidR="001D033F" w:rsidRDefault="00092A29" w:rsidP="00BE2683">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Ministère</w:t>
            </w:r>
            <w:r w:rsidR="00E95632" w:rsidRPr="00802ACC">
              <w:rPr>
                <w:rFonts w:ascii="Times New Roman" w:eastAsia="Times New Roman" w:hAnsi="Times New Roman" w:cs="Times New Roman"/>
                <w:color w:val="000000"/>
                <w:sz w:val="24"/>
                <w:szCs w:val="24"/>
                <w:lang w:val="fr-FR"/>
              </w:rPr>
              <w:t xml:space="preserve"> de l’Economie et de Finances, </w:t>
            </w:r>
            <w:r w:rsidR="00E95632" w:rsidRPr="00B97499">
              <w:rPr>
                <w:rFonts w:ascii="Times New Roman" w:eastAsia="Times New Roman" w:hAnsi="Times New Roman" w:cs="Times New Roman"/>
                <w:color w:val="000000"/>
                <w:sz w:val="24"/>
                <w:szCs w:val="24"/>
                <w:u w:val="single"/>
                <w:lang w:val="fr-FR"/>
              </w:rPr>
              <w:t>Acte de colloque sur la Micro</w:t>
            </w:r>
            <w:r w:rsidR="00F03727" w:rsidRPr="00B97499">
              <w:rPr>
                <w:rFonts w:ascii="Times New Roman" w:eastAsia="Times New Roman" w:hAnsi="Times New Roman" w:cs="Times New Roman"/>
                <w:color w:val="000000"/>
                <w:sz w:val="24"/>
                <w:szCs w:val="24"/>
                <w:u w:val="single"/>
                <w:lang w:val="fr-FR"/>
              </w:rPr>
              <w:t>-finance</w:t>
            </w:r>
            <w:r w:rsidR="00F03727" w:rsidRPr="00802ACC">
              <w:rPr>
                <w:rFonts w:ascii="Times New Roman" w:eastAsia="Times New Roman" w:hAnsi="Times New Roman" w:cs="Times New Roman"/>
                <w:color w:val="000000"/>
                <w:sz w:val="24"/>
                <w:szCs w:val="24"/>
                <w:lang w:val="fr-FR"/>
              </w:rPr>
              <w:t>,</w:t>
            </w:r>
            <w:r w:rsidR="00F03727">
              <w:rPr>
                <w:rFonts w:ascii="Times New Roman" w:eastAsia="Times New Roman" w:hAnsi="Times New Roman" w:cs="Times New Roman"/>
                <w:color w:val="000000"/>
                <w:sz w:val="24"/>
                <w:szCs w:val="24"/>
                <w:lang w:val="fr-FR"/>
              </w:rPr>
              <w:t xml:space="preserve"> Haïti</w:t>
            </w:r>
            <w:r w:rsidR="00802ACC">
              <w:rPr>
                <w:rFonts w:ascii="Times New Roman" w:eastAsia="Times New Roman" w:hAnsi="Times New Roman" w:cs="Times New Roman"/>
                <w:color w:val="000000"/>
                <w:sz w:val="24"/>
                <w:szCs w:val="24"/>
                <w:lang w:val="fr-FR"/>
              </w:rPr>
              <w:t>, Port-au-Prince, 2009</w:t>
            </w:r>
          </w:p>
          <w:p w:rsidR="00851B07" w:rsidRPr="00802ACC" w:rsidRDefault="00851B07" w:rsidP="00BE2683">
            <w:pPr>
              <w:pStyle w:val="ListParagraph"/>
              <w:spacing w:after="0" w:line="480" w:lineRule="auto"/>
              <w:jc w:val="both"/>
              <w:rPr>
                <w:rFonts w:ascii="Times New Roman" w:eastAsia="Times New Roman" w:hAnsi="Times New Roman" w:cs="Times New Roman"/>
                <w:color w:val="000000"/>
                <w:sz w:val="24"/>
                <w:szCs w:val="24"/>
                <w:lang w:val="fr-FR"/>
              </w:rPr>
            </w:pPr>
            <w:r>
              <w:t xml:space="preserve">MUHAMMAD, </w:t>
            </w:r>
            <w:proofErr w:type="spellStart"/>
            <w:r>
              <w:t>Yunus</w:t>
            </w:r>
            <w:proofErr w:type="spellEnd"/>
            <w:r w:rsidRPr="00802ACC">
              <w:rPr>
                <w:rFonts w:ascii="Times New Roman" w:hAnsi="Times New Roman" w:cs="Times New Roman"/>
                <w:sz w:val="24"/>
                <w:szCs w:val="24"/>
                <w:lang w:val="fr-FR"/>
              </w:rPr>
              <w:t xml:space="preserve">, </w:t>
            </w:r>
            <w:r w:rsidRPr="00B97499">
              <w:rPr>
                <w:rFonts w:ascii="Times New Roman" w:hAnsi="Times New Roman" w:cs="Times New Roman"/>
                <w:iCs/>
                <w:sz w:val="24"/>
                <w:szCs w:val="24"/>
                <w:u w:val="single"/>
                <w:lang w:val="fr-FR"/>
              </w:rPr>
              <w:t>Vers un monde sans pauvreté</w:t>
            </w:r>
            <w:r w:rsidRPr="00802ACC">
              <w:rPr>
                <w:rFonts w:ascii="Times New Roman" w:hAnsi="Times New Roman" w:cs="Times New Roman"/>
                <w:sz w:val="24"/>
                <w:szCs w:val="24"/>
                <w:lang w:val="fr-FR"/>
              </w:rPr>
              <w:t>, Jean-Claude Lattès, 2007.</w:t>
            </w:r>
          </w:p>
        </w:tc>
      </w:tr>
      <w:tr w:rsidR="00B86CDE" w:rsidRPr="001D033F" w:rsidTr="00B86CDE">
        <w:trPr>
          <w:trHeight w:val="630"/>
        </w:trPr>
        <w:tc>
          <w:tcPr>
            <w:tcW w:w="9475" w:type="dxa"/>
            <w:tcBorders>
              <w:top w:val="nil"/>
              <w:left w:val="nil"/>
              <w:bottom w:val="nil"/>
              <w:right w:val="nil"/>
            </w:tcBorders>
            <w:shd w:val="clear" w:color="auto" w:fill="auto"/>
            <w:noWrap/>
            <w:vAlign w:val="center"/>
            <w:hideMark/>
          </w:tcPr>
          <w:p w:rsidR="00B86CDE" w:rsidRPr="00802ACC" w:rsidRDefault="00C12ABF" w:rsidP="00D52187">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NERESTANT</w:t>
            </w:r>
            <w:r w:rsidR="00B97499">
              <w:rPr>
                <w:rFonts w:ascii="Times New Roman" w:eastAsia="Times New Roman" w:hAnsi="Times New Roman" w:cs="Times New Roman"/>
                <w:color w:val="000000"/>
                <w:sz w:val="24"/>
                <w:szCs w:val="24"/>
                <w:lang w:val="fr-FR"/>
              </w:rPr>
              <w:t>,</w:t>
            </w:r>
            <w:r w:rsidRPr="00802ACC">
              <w:rPr>
                <w:rFonts w:ascii="Times New Roman" w:eastAsia="Times New Roman" w:hAnsi="Times New Roman" w:cs="Times New Roman"/>
                <w:color w:val="000000"/>
                <w:sz w:val="24"/>
                <w:szCs w:val="24"/>
                <w:lang w:val="fr-FR"/>
              </w:rPr>
              <w:t xml:space="preserve"> </w:t>
            </w:r>
            <w:proofErr w:type="spellStart"/>
            <w:r w:rsidRPr="00802ACC">
              <w:rPr>
                <w:rFonts w:ascii="Times New Roman" w:eastAsia="Times New Roman" w:hAnsi="Times New Roman" w:cs="Times New Roman"/>
                <w:color w:val="000000"/>
                <w:sz w:val="24"/>
                <w:szCs w:val="24"/>
                <w:lang w:val="fr-FR"/>
              </w:rPr>
              <w:t>Micial</w:t>
            </w:r>
            <w:proofErr w:type="spellEnd"/>
            <w:r w:rsidR="00B97499">
              <w:rPr>
                <w:rFonts w:ascii="Times New Roman" w:eastAsia="Times New Roman" w:hAnsi="Times New Roman" w:cs="Times New Roman"/>
                <w:color w:val="000000"/>
                <w:sz w:val="24"/>
                <w:szCs w:val="24"/>
                <w:lang w:val="fr-FR"/>
              </w:rPr>
              <w:t>,</w:t>
            </w:r>
            <w:r w:rsidR="00B86CDE" w:rsidRPr="00802ACC">
              <w:rPr>
                <w:rFonts w:ascii="Times New Roman" w:eastAsia="Times New Roman" w:hAnsi="Times New Roman" w:cs="Times New Roman"/>
                <w:color w:val="000000"/>
                <w:sz w:val="24"/>
                <w:szCs w:val="24"/>
                <w:lang w:val="fr-FR"/>
              </w:rPr>
              <w:t xml:space="preserve"> </w:t>
            </w:r>
            <w:r w:rsidR="00B86CDE" w:rsidRPr="00B97499">
              <w:rPr>
                <w:rFonts w:ascii="Times New Roman" w:eastAsia="Times New Roman" w:hAnsi="Times New Roman" w:cs="Times New Roman"/>
                <w:color w:val="000000"/>
                <w:sz w:val="24"/>
                <w:szCs w:val="24"/>
                <w:u w:val="single"/>
                <w:lang w:val="fr-FR"/>
              </w:rPr>
              <w:t>Méthodologie de l’avant-projet de mémoire à la</w:t>
            </w:r>
            <w:r w:rsidR="00B97499" w:rsidRPr="00B97499">
              <w:rPr>
                <w:rFonts w:ascii="Times New Roman" w:eastAsia="Times New Roman" w:hAnsi="Times New Roman" w:cs="Times New Roman"/>
                <w:color w:val="000000"/>
                <w:sz w:val="24"/>
                <w:szCs w:val="24"/>
                <w:u w:val="single"/>
                <w:lang w:val="fr-FR"/>
              </w:rPr>
              <w:t xml:space="preserve"> rédaction du mémoire</w:t>
            </w:r>
            <w:r w:rsidR="00D52187">
              <w:rPr>
                <w:rFonts w:ascii="Times New Roman" w:eastAsia="Times New Roman" w:hAnsi="Times New Roman" w:cs="Times New Roman"/>
                <w:iCs/>
                <w:color w:val="000000"/>
                <w:sz w:val="24"/>
                <w:szCs w:val="24"/>
                <w:lang w:val="fr-FR"/>
              </w:rPr>
              <w:t>, Port-au-Prince, 2009</w:t>
            </w:r>
            <w:r w:rsidR="00B86CDE" w:rsidRPr="00802ACC">
              <w:rPr>
                <w:rFonts w:ascii="Times New Roman" w:eastAsia="Times New Roman" w:hAnsi="Times New Roman" w:cs="Times New Roman"/>
                <w:iCs/>
                <w:color w:val="000000"/>
                <w:sz w:val="24"/>
                <w:szCs w:val="24"/>
                <w:lang w:val="fr-FR"/>
              </w:rPr>
              <w:t> </w:t>
            </w:r>
            <w:r w:rsidR="00B86CDE" w:rsidRPr="00802ACC">
              <w:rPr>
                <w:rFonts w:ascii="Times New Roman" w:eastAsia="Times New Roman" w:hAnsi="Times New Roman" w:cs="Times New Roman"/>
                <w:color w:val="000000"/>
                <w:sz w:val="24"/>
                <w:szCs w:val="24"/>
                <w:lang w:val="fr-FR"/>
              </w:rPr>
              <w:t xml:space="preserve"> </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86CDE" w:rsidRPr="00802ACC" w:rsidRDefault="00B86CDE" w:rsidP="00D52187">
            <w:pPr>
              <w:pStyle w:val="ListParagraph"/>
              <w:spacing w:after="0" w:line="480" w:lineRule="auto"/>
              <w:jc w:val="both"/>
              <w:rPr>
                <w:rFonts w:ascii="Times New Roman" w:eastAsia="Times New Roman" w:hAnsi="Times New Roman" w:cs="Times New Roman"/>
                <w:color w:val="000000"/>
                <w:sz w:val="24"/>
                <w:szCs w:val="24"/>
                <w:lang w:val="fr-FR"/>
              </w:rPr>
            </w:pPr>
            <w:r w:rsidRPr="00802ACC">
              <w:rPr>
                <w:rFonts w:ascii="Times New Roman" w:eastAsia="Times New Roman" w:hAnsi="Times New Roman" w:cs="Times New Roman"/>
                <w:color w:val="000000"/>
                <w:sz w:val="24"/>
                <w:szCs w:val="24"/>
                <w:lang w:val="fr-FR"/>
              </w:rPr>
              <w:t>ROLAND</w:t>
            </w:r>
            <w:r w:rsidR="00B97499">
              <w:rPr>
                <w:rFonts w:ascii="Times New Roman" w:eastAsia="Times New Roman" w:hAnsi="Times New Roman" w:cs="Times New Roman"/>
                <w:color w:val="000000"/>
                <w:sz w:val="24"/>
                <w:szCs w:val="24"/>
                <w:lang w:val="fr-FR"/>
              </w:rPr>
              <w:t>,</w:t>
            </w:r>
            <w:r w:rsidRPr="00802ACC">
              <w:rPr>
                <w:rFonts w:ascii="Times New Roman" w:eastAsia="Times New Roman" w:hAnsi="Times New Roman" w:cs="Times New Roman"/>
                <w:color w:val="000000"/>
                <w:sz w:val="24"/>
                <w:szCs w:val="24"/>
                <w:lang w:val="fr-FR"/>
              </w:rPr>
              <w:t xml:space="preserve"> </w:t>
            </w:r>
            <w:proofErr w:type="spellStart"/>
            <w:r w:rsidRPr="00802ACC">
              <w:rPr>
                <w:rFonts w:ascii="Times New Roman" w:eastAsia="Times New Roman" w:hAnsi="Times New Roman" w:cs="Times New Roman"/>
                <w:color w:val="000000"/>
                <w:sz w:val="24"/>
                <w:szCs w:val="24"/>
                <w:lang w:val="fr-FR"/>
              </w:rPr>
              <w:t>Theriault</w:t>
            </w:r>
            <w:proofErr w:type="spellEnd"/>
            <w:r w:rsidRPr="00802ACC">
              <w:rPr>
                <w:rFonts w:ascii="Times New Roman" w:eastAsia="Times New Roman" w:hAnsi="Times New Roman" w:cs="Times New Roman"/>
                <w:color w:val="000000"/>
                <w:sz w:val="24"/>
                <w:szCs w:val="24"/>
                <w:lang w:val="fr-FR"/>
              </w:rPr>
              <w:t xml:space="preserve">, </w:t>
            </w:r>
            <w:r w:rsidRPr="00B97499">
              <w:rPr>
                <w:rFonts w:ascii="Times New Roman" w:eastAsia="Times New Roman" w:hAnsi="Times New Roman" w:cs="Times New Roman"/>
                <w:color w:val="000000"/>
                <w:sz w:val="24"/>
                <w:szCs w:val="24"/>
                <w:u w:val="single"/>
                <w:lang w:val="fr-FR"/>
              </w:rPr>
              <w:t xml:space="preserve">Gestion de la </w:t>
            </w:r>
            <w:r w:rsidR="00546676" w:rsidRPr="00B97499">
              <w:rPr>
                <w:rFonts w:ascii="Times New Roman" w:eastAsia="Times New Roman" w:hAnsi="Times New Roman" w:cs="Times New Roman"/>
                <w:color w:val="000000"/>
                <w:sz w:val="24"/>
                <w:szCs w:val="24"/>
                <w:u w:val="single"/>
                <w:lang w:val="fr-FR"/>
              </w:rPr>
              <w:t>Rémunération</w:t>
            </w:r>
            <w:r w:rsidR="00D52187">
              <w:rPr>
                <w:rFonts w:ascii="Times New Roman" w:eastAsia="Times New Roman" w:hAnsi="Times New Roman" w:cs="Times New Roman"/>
                <w:color w:val="000000"/>
                <w:sz w:val="24"/>
                <w:szCs w:val="24"/>
                <w:lang w:val="fr-FR"/>
              </w:rPr>
              <w:t>, Québec</w:t>
            </w:r>
            <w:r w:rsidRPr="00802ACC">
              <w:rPr>
                <w:rFonts w:ascii="Times New Roman" w:eastAsia="Times New Roman" w:hAnsi="Times New Roman" w:cs="Times New Roman"/>
                <w:color w:val="000000"/>
                <w:sz w:val="24"/>
                <w:szCs w:val="24"/>
                <w:lang w:val="fr-FR"/>
              </w:rPr>
              <w:t>, 1983</w:t>
            </w:r>
            <w:r w:rsidR="00802ACC">
              <w:rPr>
                <w:rFonts w:ascii="Times New Roman" w:eastAsia="Times New Roman" w:hAnsi="Times New Roman" w:cs="Times New Roman"/>
                <w:color w:val="000000"/>
                <w:sz w:val="24"/>
                <w:szCs w:val="24"/>
                <w:lang w:val="fr-FR"/>
              </w:rPr>
              <w:t>.</w:t>
            </w:r>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86CDE" w:rsidRPr="005B2D3E" w:rsidRDefault="00B86CDE" w:rsidP="00D52187">
            <w:pPr>
              <w:pStyle w:val="ListParagraph"/>
              <w:spacing w:after="0" w:line="480" w:lineRule="auto"/>
              <w:jc w:val="both"/>
              <w:rPr>
                <w:rFonts w:ascii="Times New Roman" w:eastAsia="Times New Roman" w:hAnsi="Times New Roman" w:cs="Times New Roman"/>
                <w:color w:val="000000"/>
                <w:sz w:val="24"/>
                <w:szCs w:val="24"/>
                <w:lang w:val="fr-FR"/>
              </w:rPr>
            </w:pPr>
            <w:r w:rsidRPr="005B2D3E">
              <w:rPr>
                <w:rFonts w:ascii="Times New Roman" w:eastAsia="Times New Roman" w:hAnsi="Times New Roman" w:cs="Times New Roman"/>
                <w:color w:val="000000"/>
                <w:sz w:val="24"/>
                <w:szCs w:val="24"/>
                <w:lang w:val="fr-FR"/>
              </w:rPr>
              <w:t>ROMANE</w:t>
            </w:r>
            <w:r w:rsidR="00B97499" w:rsidRPr="005B2D3E">
              <w:rPr>
                <w:rFonts w:ascii="Times New Roman" w:eastAsia="Times New Roman" w:hAnsi="Times New Roman" w:cs="Times New Roman"/>
                <w:color w:val="000000"/>
                <w:sz w:val="24"/>
                <w:szCs w:val="24"/>
                <w:lang w:val="fr-FR"/>
              </w:rPr>
              <w:t>,</w:t>
            </w:r>
            <w:r w:rsidRPr="005B2D3E">
              <w:rPr>
                <w:rFonts w:ascii="Times New Roman" w:eastAsia="Times New Roman" w:hAnsi="Times New Roman" w:cs="Times New Roman"/>
                <w:color w:val="000000"/>
                <w:sz w:val="24"/>
                <w:szCs w:val="24"/>
                <w:lang w:val="fr-FR"/>
              </w:rPr>
              <w:t xml:space="preserve"> Présumé, </w:t>
            </w:r>
            <w:r w:rsidRPr="005B2D3E">
              <w:rPr>
                <w:rFonts w:ascii="Times New Roman" w:eastAsia="Times New Roman" w:hAnsi="Times New Roman" w:cs="Times New Roman"/>
                <w:color w:val="000000"/>
                <w:sz w:val="24"/>
                <w:szCs w:val="24"/>
                <w:u w:val="single"/>
                <w:lang w:val="fr-FR"/>
              </w:rPr>
              <w:t xml:space="preserve">Manuel de </w:t>
            </w:r>
            <w:r w:rsidR="00546676" w:rsidRPr="005B2D3E">
              <w:rPr>
                <w:rFonts w:ascii="Times New Roman" w:eastAsia="Times New Roman" w:hAnsi="Times New Roman" w:cs="Times New Roman"/>
                <w:color w:val="000000"/>
                <w:sz w:val="24"/>
                <w:szCs w:val="24"/>
                <w:u w:val="single"/>
                <w:lang w:val="fr-FR"/>
              </w:rPr>
              <w:t>Méthodologie</w:t>
            </w:r>
            <w:r w:rsidR="00D52187" w:rsidRPr="005B2D3E">
              <w:rPr>
                <w:rFonts w:ascii="Times New Roman" w:eastAsia="Times New Roman" w:hAnsi="Times New Roman" w:cs="Times New Roman"/>
                <w:color w:val="000000"/>
                <w:sz w:val="24"/>
                <w:szCs w:val="24"/>
                <w:lang w:val="fr-FR"/>
              </w:rPr>
              <w:t>, Port-au-Prince</w:t>
            </w:r>
            <w:r w:rsidRPr="005B2D3E">
              <w:rPr>
                <w:rFonts w:ascii="Times New Roman" w:eastAsia="Times New Roman" w:hAnsi="Times New Roman" w:cs="Times New Roman"/>
                <w:color w:val="000000"/>
                <w:sz w:val="24"/>
                <w:szCs w:val="24"/>
                <w:lang w:val="fr-FR"/>
              </w:rPr>
              <w:t>, 2003</w:t>
            </w:r>
            <w:r w:rsidR="00802ACC" w:rsidRPr="005B2D3E">
              <w:rPr>
                <w:rFonts w:ascii="Times New Roman" w:eastAsia="Times New Roman" w:hAnsi="Times New Roman" w:cs="Times New Roman"/>
                <w:color w:val="000000"/>
                <w:sz w:val="24"/>
                <w:szCs w:val="24"/>
                <w:lang w:val="fr-FR"/>
              </w:rPr>
              <w:t>.</w:t>
            </w:r>
          </w:p>
          <w:p w:rsidR="001D033F" w:rsidRPr="005B2D3E" w:rsidRDefault="00BE2683" w:rsidP="00B97499">
            <w:pPr>
              <w:pStyle w:val="ListParagraph"/>
              <w:spacing w:after="0" w:line="480" w:lineRule="auto"/>
              <w:jc w:val="both"/>
              <w:rPr>
                <w:rFonts w:ascii="Times New Roman" w:hAnsi="Times New Roman" w:cs="Times New Roman"/>
                <w:sz w:val="24"/>
                <w:szCs w:val="24"/>
              </w:rPr>
            </w:pPr>
            <w:r w:rsidRPr="005B2D3E">
              <w:rPr>
                <w:rFonts w:ascii="Times New Roman" w:hAnsi="Times New Roman" w:cs="Times New Roman"/>
                <w:sz w:val="24"/>
                <w:szCs w:val="24"/>
              </w:rPr>
              <w:t xml:space="preserve">SHAHIDUR, </w:t>
            </w:r>
            <w:proofErr w:type="spellStart"/>
            <w:r w:rsidRPr="005B2D3E">
              <w:rPr>
                <w:rFonts w:ascii="Times New Roman" w:hAnsi="Times New Roman" w:cs="Times New Roman"/>
                <w:sz w:val="24"/>
                <w:szCs w:val="24"/>
              </w:rPr>
              <w:t>Khandker</w:t>
            </w:r>
            <w:proofErr w:type="spellEnd"/>
            <w:r w:rsidR="00B97499" w:rsidRPr="005B2D3E">
              <w:rPr>
                <w:rFonts w:ascii="Times New Roman" w:hAnsi="Times New Roman" w:cs="Times New Roman"/>
                <w:sz w:val="24"/>
                <w:szCs w:val="24"/>
              </w:rPr>
              <w:t>,</w:t>
            </w:r>
            <w:r w:rsidRPr="005B2D3E">
              <w:rPr>
                <w:rFonts w:ascii="Times New Roman" w:hAnsi="Times New Roman" w:cs="Times New Roman"/>
                <w:sz w:val="24"/>
                <w:szCs w:val="24"/>
              </w:rPr>
              <w:t xml:space="preserve"> </w:t>
            </w:r>
            <w:r w:rsidRPr="005B2D3E">
              <w:rPr>
                <w:rFonts w:ascii="Times New Roman" w:hAnsi="Times New Roman" w:cs="Times New Roman"/>
                <w:iCs/>
                <w:sz w:val="24"/>
                <w:szCs w:val="24"/>
                <w:u w:val="single"/>
              </w:rPr>
              <w:t>Fighting Poverty with Microcredit</w:t>
            </w:r>
            <w:r w:rsidRPr="005B2D3E">
              <w:rPr>
                <w:rFonts w:ascii="Times New Roman" w:hAnsi="Times New Roman" w:cs="Times New Roman"/>
                <w:sz w:val="24"/>
                <w:szCs w:val="24"/>
              </w:rPr>
              <w:t>, Bangladesh edition, The University Press Ltd, Dhaka, 1999.</w:t>
            </w:r>
          </w:p>
          <w:p w:rsidR="004866F6" w:rsidRPr="005B2D3E" w:rsidRDefault="004866F6" w:rsidP="00B97499">
            <w:pPr>
              <w:pStyle w:val="ListParagraph"/>
              <w:spacing w:after="0" w:line="480" w:lineRule="auto"/>
              <w:jc w:val="both"/>
              <w:rPr>
                <w:rFonts w:ascii="Times New Roman" w:hAnsi="Times New Roman" w:cs="Times New Roman"/>
                <w:sz w:val="24"/>
                <w:szCs w:val="24"/>
              </w:rPr>
            </w:pPr>
          </w:p>
          <w:p w:rsidR="004866F6" w:rsidRPr="005B2D3E" w:rsidRDefault="004866F6" w:rsidP="00B97499">
            <w:pPr>
              <w:pStyle w:val="ListParagraph"/>
              <w:spacing w:after="0" w:line="480" w:lineRule="auto"/>
              <w:jc w:val="both"/>
              <w:rPr>
                <w:rFonts w:ascii="Times New Roman" w:eastAsia="Times New Roman" w:hAnsi="Times New Roman" w:cs="Times New Roman"/>
                <w:b/>
                <w:color w:val="000000"/>
                <w:sz w:val="28"/>
                <w:szCs w:val="28"/>
                <w:lang w:val="fr-FR"/>
              </w:rPr>
            </w:pPr>
            <w:r w:rsidRPr="005B2D3E">
              <w:rPr>
                <w:rFonts w:ascii="Times New Roman" w:hAnsi="Times New Roman" w:cs="Times New Roman"/>
                <w:b/>
                <w:sz w:val="28"/>
                <w:szCs w:val="28"/>
              </w:rPr>
              <w:t xml:space="preserve">Sites Web </w:t>
            </w:r>
            <w:proofErr w:type="spellStart"/>
            <w:r w:rsidRPr="005B2D3E">
              <w:rPr>
                <w:rFonts w:ascii="Times New Roman" w:hAnsi="Times New Roman" w:cs="Times New Roman"/>
                <w:b/>
                <w:sz w:val="28"/>
                <w:szCs w:val="28"/>
              </w:rPr>
              <w:t>consultés</w:t>
            </w:r>
            <w:proofErr w:type="spellEnd"/>
          </w:p>
        </w:tc>
      </w:tr>
      <w:tr w:rsidR="00B86CDE" w:rsidRPr="001D033F" w:rsidTr="00B86CDE">
        <w:trPr>
          <w:trHeight w:val="300"/>
        </w:trPr>
        <w:tc>
          <w:tcPr>
            <w:tcW w:w="9475" w:type="dxa"/>
            <w:tcBorders>
              <w:top w:val="nil"/>
              <w:left w:val="nil"/>
              <w:bottom w:val="nil"/>
              <w:right w:val="nil"/>
            </w:tcBorders>
            <w:shd w:val="clear" w:color="auto" w:fill="auto"/>
            <w:noWrap/>
            <w:vAlign w:val="bottom"/>
            <w:hideMark/>
          </w:tcPr>
          <w:p w:rsidR="00BE2683" w:rsidRPr="005B2D3E" w:rsidRDefault="004866F6" w:rsidP="00D52187">
            <w:pPr>
              <w:pStyle w:val="ListParagraph"/>
              <w:spacing w:after="0" w:line="480" w:lineRule="auto"/>
              <w:jc w:val="both"/>
              <w:rPr>
                <w:rFonts w:ascii="Times New Roman" w:eastAsia="Times New Roman" w:hAnsi="Times New Roman" w:cs="Times New Roman"/>
                <w:color w:val="000000"/>
                <w:sz w:val="24"/>
                <w:szCs w:val="24"/>
                <w:lang w:val="fr-FR"/>
              </w:rPr>
            </w:pPr>
            <w:r w:rsidRPr="005B2D3E">
              <w:rPr>
                <w:rFonts w:ascii="Times New Roman" w:eastAsia="Times New Roman" w:hAnsi="Times New Roman" w:cs="Times New Roman"/>
                <w:color w:val="000000"/>
                <w:sz w:val="24"/>
                <w:szCs w:val="24"/>
                <w:lang w:val="fr-FR"/>
              </w:rPr>
              <w:t>Les définitions.fr/ressources-matériel, consulté le 17 janvier 2015, Fort-Liberté, 10 heures</w:t>
            </w:r>
          </w:p>
          <w:p w:rsidR="004866F6" w:rsidRPr="005B2D3E" w:rsidRDefault="004866F6" w:rsidP="00D52187">
            <w:pPr>
              <w:pStyle w:val="ListParagraph"/>
              <w:spacing w:after="0" w:line="480" w:lineRule="auto"/>
              <w:jc w:val="both"/>
              <w:rPr>
                <w:rFonts w:ascii="Times New Roman" w:eastAsia="Times New Roman" w:hAnsi="Times New Roman" w:cs="Times New Roman"/>
                <w:color w:val="000000"/>
                <w:sz w:val="24"/>
                <w:szCs w:val="24"/>
                <w:lang w:val="fr-FR"/>
              </w:rPr>
            </w:pPr>
            <w:r w:rsidRPr="005B2D3E">
              <w:rPr>
                <w:rFonts w:ascii="Times New Roman" w:eastAsia="Times New Roman" w:hAnsi="Times New Roman" w:cs="Times New Roman"/>
                <w:color w:val="000000"/>
                <w:sz w:val="24"/>
                <w:szCs w:val="24"/>
                <w:lang w:val="fr-FR"/>
              </w:rPr>
              <w:t>fr.wikipédia.org/wiki/strat</w:t>
            </w:r>
            <w:r w:rsidR="005B2D3E">
              <w:rPr>
                <w:rFonts w:ascii="Times New Roman" w:eastAsia="Times New Roman" w:hAnsi="Times New Roman" w:cs="Times New Roman"/>
                <w:color w:val="000000"/>
                <w:sz w:val="24"/>
                <w:szCs w:val="24"/>
                <w:lang w:val="fr-FR"/>
              </w:rPr>
              <w:t xml:space="preserve">égie-marketing, </w:t>
            </w:r>
            <w:r w:rsidRPr="005B2D3E">
              <w:rPr>
                <w:rFonts w:ascii="Times New Roman" w:eastAsia="Times New Roman" w:hAnsi="Times New Roman" w:cs="Times New Roman"/>
                <w:color w:val="000000"/>
                <w:sz w:val="24"/>
                <w:szCs w:val="24"/>
                <w:lang w:val="fr-FR"/>
              </w:rPr>
              <w:t>le 2 mars 2015, Fort-Liberté, 9 heures</w:t>
            </w:r>
          </w:p>
          <w:p w:rsidR="004866F6" w:rsidRPr="005B2D3E" w:rsidRDefault="00A26704" w:rsidP="00D52187">
            <w:pPr>
              <w:pStyle w:val="ListParagraph"/>
              <w:spacing w:after="0" w:line="480" w:lineRule="auto"/>
              <w:jc w:val="both"/>
              <w:rPr>
                <w:rFonts w:ascii="Times New Roman" w:eastAsia="Times New Roman" w:hAnsi="Times New Roman" w:cs="Times New Roman"/>
                <w:color w:val="000000"/>
                <w:sz w:val="24"/>
                <w:szCs w:val="24"/>
                <w:lang w:val="fr-FR"/>
              </w:rPr>
            </w:pPr>
            <w:hyperlink r:id="rId23" w:history="1">
              <w:r w:rsidR="004866F6" w:rsidRPr="005B2D3E">
                <w:rPr>
                  <w:rStyle w:val="Hyperlink"/>
                  <w:rFonts w:ascii="Times New Roman" w:eastAsia="Times New Roman" w:hAnsi="Times New Roman" w:cs="Times New Roman"/>
                  <w:sz w:val="24"/>
                  <w:szCs w:val="24"/>
                  <w:u w:val="none"/>
                  <w:lang w:val="fr-FR"/>
                </w:rPr>
                <w:t>www.comment</w:t>
              </w:r>
            </w:hyperlink>
            <w:r w:rsidR="004866F6" w:rsidRPr="005B2D3E">
              <w:rPr>
                <w:rFonts w:ascii="Times New Roman" w:eastAsia="Times New Roman" w:hAnsi="Times New Roman" w:cs="Times New Roman"/>
                <w:color w:val="000000"/>
                <w:sz w:val="24"/>
                <w:szCs w:val="24"/>
                <w:lang w:val="fr-FR"/>
              </w:rPr>
              <w:t>cr</w:t>
            </w:r>
            <w:r w:rsidR="005B2D3E">
              <w:rPr>
                <w:rFonts w:ascii="Times New Roman" w:eastAsia="Times New Roman" w:hAnsi="Times New Roman" w:cs="Times New Roman"/>
                <w:color w:val="000000"/>
                <w:sz w:val="24"/>
                <w:szCs w:val="24"/>
                <w:lang w:val="fr-FR"/>
              </w:rPr>
              <w:t>éerson</w:t>
            </w:r>
            <w:r w:rsidR="00854E44">
              <w:rPr>
                <w:rFonts w:ascii="Times New Roman" w:eastAsia="Times New Roman" w:hAnsi="Times New Roman" w:cs="Times New Roman"/>
                <w:color w:val="000000"/>
                <w:sz w:val="24"/>
                <w:szCs w:val="24"/>
                <w:lang w:val="fr-FR"/>
              </w:rPr>
              <w:t>entreprise.com/</w:t>
            </w:r>
            <w:r w:rsidR="004866F6" w:rsidRPr="005B2D3E">
              <w:rPr>
                <w:rFonts w:ascii="Times New Roman" w:eastAsia="Times New Roman" w:hAnsi="Times New Roman" w:cs="Times New Roman"/>
                <w:color w:val="000000"/>
                <w:sz w:val="24"/>
                <w:szCs w:val="24"/>
                <w:lang w:val="fr-FR"/>
              </w:rPr>
              <w:t xml:space="preserve"> le 20 février 2015, Fort-liberté, 12 heures</w:t>
            </w:r>
          </w:p>
          <w:p w:rsidR="004866F6" w:rsidRPr="005B2D3E" w:rsidRDefault="00A26704" w:rsidP="00D52187">
            <w:pPr>
              <w:pStyle w:val="ListParagraph"/>
              <w:spacing w:after="0" w:line="480" w:lineRule="auto"/>
              <w:jc w:val="both"/>
              <w:rPr>
                <w:rFonts w:ascii="Times New Roman" w:eastAsia="Times New Roman" w:hAnsi="Times New Roman" w:cs="Times New Roman"/>
                <w:color w:val="000000"/>
                <w:sz w:val="24"/>
                <w:szCs w:val="24"/>
                <w:lang w:val="fr-FR"/>
              </w:rPr>
            </w:pPr>
            <w:hyperlink r:id="rId24" w:history="1">
              <w:r w:rsidR="004866F6" w:rsidRPr="005B2D3E">
                <w:rPr>
                  <w:rStyle w:val="Hyperlink"/>
                  <w:rFonts w:ascii="Times New Roman" w:eastAsia="Times New Roman" w:hAnsi="Times New Roman" w:cs="Times New Roman"/>
                  <w:sz w:val="24"/>
                  <w:szCs w:val="24"/>
                  <w:lang w:val="fr-FR"/>
                </w:rPr>
                <w:t>www.maxicours.com/</w:t>
              </w:r>
            </w:hyperlink>
            <w:r w:rsidR="004866F6" w:rsidRPr="005B2D3E">
              <w:rPr>
                <w:rFonts w:ascii="Times New Roman" w:eastAsia="Times New Roman" w:hAnsi="Times New Roman" w:cs="Times New Roman"/>
                <w:color w:val="000000"/>
                <w:sz w:val="24"/>
                <w:szCs w:val="24"/>
                <w:lang w:val="fr-FR"/>
              </w:rPr>
              <w:t xml:space="preserve"> consulté le 20 février 2015, Fort-Liberté, 12h30</w:t>
            </w:r>
          </w:p>
          <w:p w:rsidR="00BE2683"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25" w:history="1">
              <w:r w:rsidR="004866F6" w:rsidRPr="005B2D3E">
                <w:rPr>
                  <w:rStyle w:val="Hyperlink"/>
                  <w:rFonts w:ascii="Times New Roman" w:eastAsia="Times New Roman" w:hAnsi="Times New Roman" w:cs="Times New Roman"/>
                  <w:sz w:val="24"/>
                  <w:szCs w:val="24"/>
                  <w:lang w:val="fr-FR"/>
                </w:rPr>
                <w:t>www.créateur.entreprise.net/Fort-liberté</w:t>
              </w:r>
            </w:hyperlink>
            <w:r w:rsidR="004866F6" w:rsidRPr="005B2D3E">
              <w:rPr>
                <w:rFonts w:ascii="Times New Roman" w:eastAsia="Times New Roman" w:hAnsi="Times New Roman" w:cs="Times New Roman"/>
                <w:color w:val="000000"/>
                <w:sz w:val="24"/>
                <w:szCs w:val="24"/>
                <w:lang w:val="fr-FR"/>
              </w:rPr>
              <w:t>, consulté le 21 mars 2015, 12 heures</w:t>
            </w:r>
          </w:p>
          <w:p w:rsidR="0001314C"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26" w:history="1">
              <w:r w:rsidR="0001314C" w:rsidRPr="005B2D3E">
                <w:rPr>
                  <w:rStyle w:val="Hyperlink"/>
                  <w:rFonts w:ascii="Times New Roman" w:eastAsia="Times New Roman" w:hAnsi="Times New Roman" w:cs="Times New Roman"/>
                  <w:sz w:val="24"/>
                  <w:szCs w:val="24"/>
                  <w:lang w:val="fr-FR"/>
                </w:rPr>
                <w:t>www.portailmicrofiance.com/</w:t>
              </w:r>
            </w:hyperlink>
            <w:r w:rsidR="0001314C" w:rsidRPr="005B2D3E">
              <w:rPr>
                <w:rFonts w:ascii="Times New Roman" w:eastAsia="Times New Roman" w:hAnsi="Times New Roman" w:cs="Times New Roman"/>
                <w:color w:val="000000"/>
                <w:sz w:val="24"/>
                <w:szCs w:val="24"/>
                <w:lang w:val="fr-FR"/>
              </w:rPr>
              <w:t xml:space="preserve"> Fort-Liberté, consulté le 28 janvier 2015, 9 heures</w:t>
            </w:r>
          </w:p>
          <w:p w:rsidR="0001314C"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27" w:history="1">
              <w:r w:rsidR="0001314C" w:rsidRPr="005B2D3E">
                <w:rPr>
                  <w:rStyle w:val="Hyperlink"/>
                  <w:rFonts w:ascii="Times New Roman" w:eastAsia="Times New Roman" w:hAnsi="Times New Roman" w:cs="Times New Roman"/>
                  <w:sz w:val="24"/>
                  <w:szCs w:val="24"/>
                  <w:lang w:val="fr-FR"/>
                </w:rPr>
                <w:t>www.memoireonline.com/</w:t>
              </w:r>
            </w:hyperlink>
            <w:r w:rsidR="0001314C" w:rsidRPr="005B2D3E">
              <w:rPr>
                <w:rFonts w:ascii="Times New Roman" w:eastAsia="Times New Roman" w:hAnsi="Times New Roman" w:cs="Times New Roman"/>
                <w:color w:val="000000"/>
                <w:sz w:val="24"/>
                <w:szCs w:val="24"/>
                <w:lang w:val="fr-FR"/>
              </w:rPr>
              <w:t xml:space="preserve"> Fort-Liberté, consulté le 28 février 2015, 12 heures</w:t>
            </w:r>
          </w:p>
          <w:p w:rsidR="0001314C"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28" w:history="1">
              <w:r w:rsidR="0001314C" w:rsidRPr="005B2D3E">
                <w:rPr>
                  <w:rStyle w:val="Hyperlink"/>
                  <w:rFonts w:ascii="Times New Roman" w:eastAsia="Times New Roman" w:hAnsi="Times New Roman" w:cs="Times New Roman"/>
                  <w:sz w:val="24"/>
                  <w:szCs w:val="24"/>
                  <w:lang w:val="fr-FR"/>
                </w:rPr>
                <w:t>www.fincahaiti.org/   Fort-Liberté</w:t>
              </w:r>
            </w:hyperlink>
            <w:r w:rsidR="0001314C" w:rsidRPr="005B2D3E">
              <w:rPr>
                <w:rFonts w:ascii="Times New Roman" w:eastAsia="Times New Roman" w:hAnsi="Times New Roman" w:cs="Times New Roman"/>
                <w:color w:val="000000"/>
                <w:sz w:val="24"/>
                <w:szCs w:val="24"/>
                <w:lang w:val="fr-FR"/>
              </w:rPr>
              <w:t>, le 15 février 2015, 10 heures</w:t>
            </w:r>
          </w:p>
          <w:p w:rsidR="0001314C" w:rsidRPr="005B2D3E" w:rsidRDefault="0001314C" w:rsidP="0001314C">
            <w:pPr>
              <w:pStyle w:val="ListParagraph"/>
              <w:spacing w:after="0" w:line="480" w:lineRule="auto"/>
              <w:jc w:val="both"/>
              <w:rPr>
                <w:rFonts w:ascii="Times New Roman" w:eastAsia="Times New Roman" w:hAnsi="Times New Roman" w:cs="Times New Roman"/>
                <w:color w:val="000000"/>
                <w:sz w:val="24"/>
                <w:szCs w:val="24"/>
                <w:lang w:val="fr-FR"/>
              </w:rPr>
            </w:pPr>
            <w:r w:rsidRPr="005B2D3E">
              <w:rPr>
                <w:rFonts w:ascii="Times New Roman" w:eastAsia="Times New Roman" w:hAnsi="Times New Roman" w:cs="Times New Roman"/>
                <w:color w:val="000000"/>
                <w:sz w:val="24"/>
                <w:szCs w:val="24"/>
                <w:lang w:val="fr-FR"/>
              </w:rPr>
              <w:t>www.fincainternational.org/Fort-Liberté, le 5 mars 2015, 10heures</w:t>
            </w:r>
          </w:p>
          <w:p w:rsidR="0001314C"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29" w:history="1">
              <w:r w:rsidR="0001314C" w:rsidRPr="005B2D3E">
                <w:rPr>
                  <w:rStyle w:val="Hyperlink"/>
                  <w:rFonts w:ascii="Times New Roman" w:eastAsia="Times New Roman" w:hAnsi="Times New Roman" w:cs="Times New Roman"/>
                  <w:sz w:val="24"/>
                  <w:szCs w:val="24"/>
                  <w:lang w:val="fr-FR"/>
                </w:rPr>
                <w:t>www.animhaiti.org/</w:t>
              </w:r>
            </w:hyperlink>
            <w:r w:rsidR="0001314C" w:rsidRPr="005B2D3E">
              <w:rPr>
                <w:rFonts w:ascii="Times New Roman" w:eastAsia="Times New Roman" w:hAnsi="Times New Roman" w:cs="Times New Roman"/>
                <w:color w:val="000000"/>
                <w:sz w:val="24"/>
                <w:szCs w:val="24"/>
                <w:lang w:val="fr-FR"/>
              </w:rPr>
              <w:t xml:space="preserve"> Fort-Liberté, 28 février 2015, 12 heures</w:t>
            </w:r>
          </w:p>
          <w:p w:rsidR="0001314C" w:rsidRPr="005B2D3E" w:rsidRDefault="00A26704" w:rsidP="0001314C">
            <w:pPr>
              <w:pStyle w:val="ListParagraph"/>
              <w:spacing w:after="0" w:line="480" w:lineRule="auto"/>
              <w:jc w:val="both"/>
              <w:rPr>
                <w:rFonts w:ascii="Times New Roman" w:eastAsia="Times New Roman" w:hAnsi="Times New Roman" w:cs="Times New Roman"/>
                <w:color w:val="000000"/>
                <w:sz w:val="24"/>
                <w:szCs w:val="24"/>
                <w:lang w:val="fr-FR"/>
              </w:rPr>
            </w:pPr>
            <w:hyperlink r:id="rId30" w:history="1">
              <w:r w:rsidR="0001314C" w:rsidRPr="005B2D3E">
                <w:rPr>
                  <w:rStyle w:val="Hyperlink"/>
                  <w:rFonts w:ascii="Times New Roman" w:eastAsia="Times New Roman" w:hAnsi="Times New Roman" w:cs="Times New Roman"/>
                  <w:sz w:val="24"/>
                  <w:szCs w:val="24"/>
                  <w:lang w:val="fr-FR"/>
                </w:rPr>
                <w:t>www.pme.gouv.fr/</w:t>
              </w:r>
            </w:hyperlink>
            <w:r w:rsidR="0001314C" w:rsidRPr="005B2D3E">
              <w:rPr>
                <w:rFonts w:ascii="Times New Roman" w:eastAsia="Times New Roman" w:hAnsi="Times New Roman" w:cs="Times New Roman"/>
                <w:color w:val="000000"/>
                <w:sz w:val="24"/>
                <w:szCs w:val="24"/>
                <w:lang w:val="fr-FR"/>
              </w:rPr>
              <w:t xml:space="preserve"> Fort-Liberté, 2 mars 2015, 3 heures</w:t>
            </w:r>
          </w:p>
          <w:p w:rsidR="0001314C" w:rsidRPr="005B2D3E" w:rsidRDefault="0001314C" w:rsidP="0001314C">
            <w:pPr>
              <w:pStyle w:val="ListParagraph"/>
              <w:spacing w:after="0" w:line="480" w:lineRule="auto"/>
              <w:jc w:val="both"/>
              <w:rPr>
                <w:rFonts w:ascii="Times New Roman" w:eastAsia="Times New Roman" w:hAnsi="Times New Roman" w:cs="Times New Roman"/>
                <w:color w:val="000000"/>
                <w:sz w:val="24"/>
                <w:szCs w:val="24"/>
                <w:lang w:val="fr-FR"/>
              </w:rPr>
            </w:pPr>
          </w:p>
          <w:p w:rsidR="0001314C" w:rsidRPr="005B2D3E" w:rsidRDefault="0001314C" w:rsidP="0001314C">
            <w:pPr>
              <w:spacing w:line="480" w:lineRule="auto"/>
              <w:jc w:val="both"/>
              <w:rPr>
                <w:rFonts w:ascii="Times New Roman" w:hAnsi="Times New Roman" w:cs="Times New Roman"/>
                <w:sz w:val="24"/>
                <w:szCs w:val="24"/>
                <w:lang w:val="fr-FR"/>
              </w:rPr>
            </w:pPr>
          </w:p>
          <w:p w:rsidR="0001314C" w:rsidRPr="005B2D3E" w:rsidRDefault="0001314C" w:rsidP="0001314C">
            <w:pPr>
              <w:spacing w:line="480" w:lineRule="auto"/>
              <w:jc w:val="both"/>
              <w:rPr>
                <w:rFonts w:ascii="Times New Roman" w:hAnsi="Times New Roman" w:cs="Times New Roman"/>
                <w:sz w:val="24"/>
                <w:szCs w:val="24"/>
                <w:lang w:val="fr-FR"/>
              </w:rPr>
            </w:pPr>
          </w:p>
          <w:p w:rsidR="0001314C" w:rsidRPr="005B2D3E" w:rsidRDefault="0001314C" w:rsidP="0001314C">
            <w:pPr>
              <w:pStyle w:val="ListParagraph"/>
              <w:spacing w:after="0" w:line="480" w:lineRule="auto"/>
              <w:jc w:val="both"/>
              <w:rPr>
                <w:rFonts w:ascii="Times New Roman" w:eastAsia="Times New Roman" w:hAnsi="Times New Roman" w:cs="Times New Roman"/>
                <w:color w:val="000000"/>
                <w:sz w:val="24"/>
                <w:szCs w:val="24"/>
                <w:lang w:val="fr-FR"/>
              </w:rPr>
            </w:pPr>
          </w:p>
        </w:tc>
      </w:tr>
    </w:tbl>
    <w:p w:rsidR="00E94EC1" w:rsidRPr="00312FF4" w:rsidRDefault="00E94EC1" w:rsidP="004866F6">
      <w:pPr>
        <w:spacing w:line="480" w:lineRule="auto"/>
        <w:rPr>
          <w:rFonts w:ascii="Times New Roman" w:hAnsi="Times New Roman" w:cs="Times New Roman"/>
          <w:b/>
          <w:sz w:val="24"/>
          <w:szCs w:val="24"/>
          <w:lang w:val="fr-FR"/>
        </w:rPr>
      </w:pPr>
    </w:p>
    <w:p w:rsidR="00CB400E" w:rsidRPr="00C348A1" w:rsidRDefault="00CB400E" w:rsidP="008B1390">
      <w:pPr>
        <w:spacing w:line="480" w:lineRule="auto"/>
        <w:jc w:val="center"/>
        <w:rPr>
          <w:rFonts w:ascii="Times New Roman" w:hAnsi="Times New Roman" w:cs="Times New Roman"/>
          <w:sz w:val="52"/>
          <w:szCs w:val="52"/>
          <w:lang w:val="fr-FR"/>
        </w:rPr>
      </w:pPr>
    </w:p>
    <w:p w:rsidR="0016017B" w:rsidRDefault="0016017B" w:rsidP="00842898">
      <w:pPr>
        <w:spacing w:line="480" w:lineRule="auto"/>
        <w:rPr>
          <w:rFonts w:ascii="Times New Roman" w:hAnsi="Times New Roman" w:cs="Times New Roman"/>
          <w:sz w:val="52"/>
          <w:szCs w:val="52"/>
          <w:lang w:val="fr-FR"/>
        </w:rPr>
      </w:pPr>
    </w:p>
    <w:p w:rsidR="00536C93" w:rsidRDefault="00536C93" w:rsidP="00842898">
      <w:pPr>
        <w:spacing w:line="480" w:lineRule="auto"/>
        <w:rPr>
          <w:rFonts w:ascii="Times New Roman" w:hAnsi="Times New Roman" w:cs="Times New Roman"/>
          <w:sz w:val="52"/>
          <w:szCs w:val="52"/>
          <w:lang w:val="fr-FR"/>
        </w:rPr>
      </w:pPr>
    </w:p>
    <w:p w:rsidR="00536C93" w:rsidRDefault="00536C93" w:rsidP="00842898">
      <w:pPr>
        <w:spacing w:line="480" w:lineRule="auto"/>
        <w:rPr>
          <w:rFonts w:ascii="Times New Roman" w:hAnsi="Times New Roman" w:cs="Times New Roman"/>
          <w:sz w:val="52"/>
          <w:szCs w:val="52"/>
          <w:lang w:val="fr-FR"/>
        </w:rPr>
      </w:pPr>
    </w:p>
    <w:p w:rsidR="00536C93" w:rsidRDefault="00536C93" w:rsidP="00842898">
      <w:pPr>
        <w:spacing w:line="480" w:lineRule="auto"/>
        <w:rPr>
          <w:rFonts w:ascii="Times New Roman" w:hAnsi="Times New Roman" w:cs="Times New Roman"/>
          <w:sz w:val="52"/>
          <w:szCs w:val="52"/>
          <w:lang w:val="fr-FR"/>
        </w:rPr>
      </w:pPr>
    </w:p>
    <w:p w:rsidR="00536C93" w:rsidRDefault="00536C93" w:rsidP="00536C93">
      <w:pPr>
        <w:spacing w:line="480" w:lineRule="auto"/>
        <w:jc w:val="center"/>
        <w:rPr>
          <w:rFonts w:ascii="Times New Roman" w:hAnsi="Times New Roman" w:cs="Times New Roman"/>
          <w:sz w:val="52"/>
          <w:szCs w:val="52"/>
          <w:lang w:val="fr-CA"/>
        </w:rPr>
      </w:pPr>
    </w:p>
    <w:p w:rsidR="00536C93" w:rsidRDefault="00536C93" w:rsidP="00536C93">
      <w:pPr>
        <w:spacing w:line="480" w:lineRule="auto"/>
        <w:jc w:val="center"/>
        <w:rPr>
          <w:rFonts w:ascii="Times New Roman" w:hAnsi="Times New Roman" w:cs="Times New Roman"/>
          <w:sz w:val="52"/>
          <w:szCs w:val="52"/>
          <w:lang w:val="fr-CA"/>
        </w:rPr>
      </w:pPr>
    </w:p>
    <w:p w:rsidR="00536C93" w:rsidRDefault="00536C93" w:rsidP="00536C93">
      <w:pPr>
        <w:spacing w:line="480" w:lineRule="auto"/>
        <w:jc w:val="center"/>
        <w:rPr>
          <w:rFonts w:ascii="Times New Roman" w:hAnsi="Times New Roman" w:cs="Times New Roman"/>
          <w:sz w:val="52"/>
          <w:szCs w:val="52"/>
          <w:lang w:val="fr-CA"/>
        </w:rPr>
      </w:pPr>
    </w:p>
    <w:p w:rsidR="00536C93" w:rsidRDefault="00536C93" w:rsidP="00536C93">
      <w:pPr>
        <w:tabs>
          <w:tab w:val="left" w:pos="7960"/>
        </w:tabs>
        <w:spacing w:line="480" w:lineRule="auto"/>
        <w:rPr>
          <w:rFonts w:ascii="Times New Roman" w:hAnsi="Times New Roman" w:cs="Times New Roman"/>
          <w:sz w:val="52"/>
          <w:szCs w:val="52"/>
          <w:lang w:val="fr-CA"/>
        </w:rPr>
      </w:pPr>
      <w:r>
        <w:rPr>
          <w:rFonts w:ascii="Times New Roman" w:hAnsi="Times New Roman" w:cs="Times New Roman"/>
          <w:sz w:val="52"/>
          <w:szCs w:val="52"/>
          <w:lang w:val="fr-CA"/>
        </w:rPr>
        <w:tab/>
      </w:r>
    </w:p>
    <w:p w:rsidR="00536C93" w:rsidRPr="008B1390" w:rsidRDefault="00536C93" w:rsidP="00536C93">
      <w:pPr>
        <w:spacing w:line="480" w:lineRule="auto"/>
        <w:jc w:val="center"/>
        <w:rPr>
          <w:rFonts w:ascii="Times New Roman" w:hAnsi="Times New Roman" w:cs="Times New Roman"/>
          <w:sz w:val="52"/>
          <w:szCs w:val="52"/>
          <w:lang w:val="fr-CA"/>
        </w:rPr>
      </w:pPr>
      <w:r w:rsidRPr="008B1390">
        <w:rPr>
          <w:rFonts w:ascii="Times New Roman" w:hAnsi="Times New Roman" w:cs="Times New Roman"/>
          <w:sz w:val="52"/>
          <w:szCs w:val="52"/>
          <w:lang w:val="fr-CA"/>
        </w:rPr>
        <w:t>ANNEXE</w:t>
      </w:r>
      <w:r>
        <w:rPr>
          <w:rFonts w:ascii="Times New Roman" w:hAnsi="Times New Roman" w:cs="Times New Roman"/>
          <w:sz w:val="52"/>
          <w:szCs w:val="52"/>
          <w:lang w:val="fr-CA"/>
        </w:rPr>
        <w:t>S</w:t>
      </w:r>
    </w:p>
    <w:p w:rsidR="00536C93" w:rsidRDefault="00536C93" w:rsidP="00536C93">
      <w:pPr>
        <w:tabs>
          <w:tab w:val="left" w:pos="3930"/>
        </w:tabs>
        <w:spacing w:line="480" w:lineRule="auto"/>
        <w:rPr>
          <w:rFonts w:ascii="Times New Roman" w:hAnsi="Times New Roman" w:cs="Times New Roman"/>
          <w:sz w:val="24"/>
          <w:szCs w:val="24"/>
          <w:lang w:val="fr-CA"/>
        </w:rPr>
      </w:pPr>
      <w:r>
        <w:rPr>
          <w:rFonts w:ascii="Times New Roman" w:hAnsi="Times New Roman" w:cs="Times New Roman"/>
          <w:sz w:val="24"/>
          <w:szCs w:val="24"/>
          <w:lang w:val="fr-CA"/>
        </w:rPr>
        <w:tab/>
      </w: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Default="00536C93" w:rsidP="00536C93">
      <w:pPr>
        <w:tabs>
          <w:tab w:val="left" w:pos="3930"/>
        </w:tabs>
        <w:spacing w:line="480" w:lineRule="auto"/>
        <w:rPr>
          <w:rFonts w:ascii="Times New Roman" w:hAnsi="Times New Roman" w:cs="Times New Roman"/>
          <w:sz w:val="24"/>
          <w:szCs w:val="24"/>
          <w:lang w:val="fr-CA"/>
        </w:rPr>
      </w:pPr>
    </w:p>
    <w:p w:rsidR="00536C93" w:rsidRPr="002032B5" w:rsidRDefault="00536C93" w:rsidP="00536C93">
      <w:pPr>
        <w:widowControl w:val="0"/>
        <w:pBdr>
          <w:top w:val="dashed" w:sz="4" w:space="1" w:color="auto"/>
          <w:left w:val="dashed" w:sz="4" w:space="4" w:color="auto"/>
          <w:bottom w:val="dashed" w:sz="4" w:space="1" w:color="auto"/>
          <w:right w:val="dashed" w:sz="4" w:space="4" w:color="auto"/>
        </w:pBdr>
        <w:autoSpaceDE w:val="0"/>
        <w:autoSpaceDN w:val="0"/>
        <w:adjustRightInd w:val="0"/>
        <w:spacing w:line="480" w:lineRule="auto"/>
        <w:jc w:val="both"/>
        <w:rPr>
          <w:rFonts w:ascii="Times New Roman" w:hAnsi="Times New Roman" w:cs="Times New Roman"/>
          <w:i/>
          <w:color w:val="000000"/>
          <w:sz w:val="24"/>
          <w:szCs w:val="24"/>
          <w:lang w:val="fr-FR"/>
        </w:rPr>
      </w:pPr>
      <w:proofErr w:type="spellStart"/>
      <w:r w:rsidRPr="002032B5">
        <w:rPr>
          <w:rFonts w:ascii="Times New Roman" w:hAnsi="Times New Roman" w:cs="Times New Roman"/>
          <w:i/>
          <w:color w:val="000000"/>
          <w:sz w:val="24"/>
          <w:szCs w:val="24"/>
          <w:lang w:val="fr-FR"/>
        </w:rPr>
        <w:lastRenderedPageBreak/>
        <w:t>Cete</w:t>
      </w:r>
      <w:proofErr w:type="spellEnd"/>
      <w:r w:rsidRPr="002032B5">
        <w:rPr>
          <w:rFonts w:ascii="Times New Roman" w:hAnsi="Times New Roman" w:cs="Times New Roman"/>
          <w:i/>
          <w:color w:val="000000"/>
          <w:sz w:val="24"/>
          <w:szCs w:val="24"/>
          <w:lang w:val="fr-FR"/>
        </w:rPr>
        <w:t xml:space="preserve"> </w:t>
      </w:r>
      <w:proofErr w:type="spellStart"/>
      <w:r w:rsidRPr="002032B5">
        <w:rPr>
          <w:rFonts w:ascii="Times New Roman" w:hAnsi="Times New Roman" w:cs="Times New Roman"/>
          <w:i/>
          <w:color w:val="000000"/>
          <w:sz w:val="24"/>
          <w:szCs w:val="24"/>
          <w:lang w:val="fr-FR"/>
        </w:rPr>
        <w:t>enquete</w:t>
      </w:r>
      <w:proofErr w:type="spellEnd"/>
      <w:r w:rsidRPr="002032B5">
        <w:rPr>
          <w:rFonts w:ascii="Times New Roman" w:hAnsi="Times New Roman" w:cs="Times New Roman"/>
          <w:i/>
          <w:color w:val="000000"/>
          <w:sz w:val="24"/>
          <w:szCs w:val="24"/>
          <w:lang w:val="fr-FR"/>
        </w:rPr>
        <w:t xml:space="preserve"> a pour but d’assembler des informations </w:t>
      </w:r>
      <w:proofErr w:type="spellStart"/>
      <w:r w:rsidRPr="002032B5">
        <w:rPr>
          <w:rFonts w:ascii="Times New Roman" w:hAnsi="Times New Roman" w:cs="Times New Roman"/>
          <w:i/>
          <w:color w:val="000000"/>
          <w:sz w:val="24"/>
          <w:szCs w:val="24"/>
          <w:lang w:val="fr-FR"/>
        </w:rPr>
        <w:t>concernants</w:t>
      </w:r>
      <w:proofErr w:type="spellEnd"/>
      <w:r w:rsidRPr="002032B5">
        <w:rPr>
          <w:rFonts w:ascii="Times New Roman" w:hAnsi="Times New Roman" w:cs="Times New Roman"/>
          <w:i/>
          <w:color w:val="000000"/>
          <w:sz w:val="24"/>
          <w:szCs w:val="24"/>
          <w:lang w:val="fr-FR"/>
        </w:rPr>
        <w:t xml:space="preserve"> des </w:t>
      </w:r>
      <w:proofErr w:type="spellStart"/>
      <w:r w:rsidRPr="002032B5">
        <w:rPr>
          <w:rFonts w:ascii="Times New Roman" w:hAnsi="Times New Roman" w:cs="Times New Roman"/>
          <w:i/>
          <w:color w:val="000000"/>
          <w:sz w:val="24"/>
          <w:szCs w:val="24"/>
          <w:lang w:val="fr-FR"/>
        </w:rPr>
        <w:t>commercants</w:t>
      </w:r>
      <w:proofErr w:type="spellEnd"/>
      <w:r w:rsidRPr="002032B5">
        <w:rPr>
          <w:rFonts w:ascii="Times New Roman" w:hAnsi="Times New Roman" w:cs="Times New Roman"/>
          <w:i/>
          <w:color w:val="000000"/>
          <w:sz w:val="24"/>
          <w:szCs w:val="24"/>
          <w:lang w:val="fr-FR"/>
        </w:rPr>
        <w:t xml:space="preserve"> qui utilisent les services de </w:t>
      </w:r>
      <w:proofErr w:type="spellStart"/>
      <w:r w:rsidRPr="002032B5">
        <w:rPr>
          <w:rFonts w:ascii="Times New Roman" w:hAnsi="Times New Roman" w:cs="Times New Roman"/>
          <w:i/>
          <w:color w:val="000000"/>
          <w:sz w:val="24"/>
          <w:szCs w:val="24"/>
          <w:lang w:val="fr-FR"/>
        </w:rPr>
        <w:t>microfinance</w:t>
      </w:r>
      <w:proofErr w:type="spellEnd"/>
      <w:r w:rsidRPr="002032B5">
        <w:rPr>
          <w:rFonts w:ascii="Times New Roman" w:hAnsi="Times New Roman" w:cs="Times New Roman"/>
          <w:i/>
          <w:color w:val="000000"/>
          <w:sz w:val="24"/>
          <w:szCs w:val="24"/>
          <w:lang w:val="fr-FR"/>
        </w:rPr>
        <w:t xml:space="preserve"> de la FINCA au Cap-Haitien.  Cette </w:t>
      </w:r>
      <w:proofErr w:type="spellStart"/>
      <w:r w:rsidRPr="002032B5">
        <w:rPr>
          <w:rFonts w:ascii="Times New Roman" w:hAnsi="Times New Roman" w:cs="Times New Roman"/>
          <w:i/>
          <w:color w:val="000000"/>
          <w:sz w:val="24"/>
          <w:szCs w:val="24"/>
          <w:lang w:val="fr-FR"/>
        </w:rPr>
        <w:t>demarche</w:t>
      </w:r>
      <w:proofErr w:type="spellEnd"/>
      <w:r w:rsidRPr="002032B5">
        <w:rPr>
          <w:rFonts w:ascii="Times New Roman" w:hAnsi="Times New Roman" w:cs="Times New Roman"/>
          <w:i/>
          <w:color w:val="000000"/>
          <w:sz w:val="24"/>
          <w:szCs w:val="24"/>
          <w:lang w:val="fr-FR"/>
        </w:rPr>
        <w:t xml:space="preserve"> va nous permettre de </w:t>
      </w:r>
      <w:proofErr w:type="spellStart"/>
      <w:r w:rsidRPr="002032B5">
        <w:rPr>
          <w:rFonts w:ascii="Times New Roman" w:hAnsi="Times New Roman" w:cs="Times New Roman"/>
          <w:i/>
          <w:color w:val="000000"/>
          <w:sz w:val="24"/>
          <w:szCs w:val="24"/>
          <w:lang w:val="fr-FR"/>
        </w:rPr>
        <w:t>rediger</w:t>
      </w:r>
      <w:proofErr w:type="spellEnd"/>
      <w:r w:rsidRPr="002032B5">
        <w:rPr>
          <w:rFonts w:ascii="Times New Roman" w:hAnsi="Times New Roman" w:cs="Times New Roman"/>
          <w:i/>
          <w:color w:val="000000"/>
          <w:sz w:val="24"/>
          <w:szCs w:val="24"/>
          <w:lang w:val="fr-FR"/>
        </w:rPr>
        <w:t xml:space="preserve"> notre mémoire pour obtenir notre</w:t>
      </w:r>
      <w:r>
        <w:rPr>
          <w:rFonts w:ascii="Times New Roman" w:hAnsi="Times New Roman" w:cs="Times New Roman"/>
          <w:i/>
          <w:color w:val="000000"/>
          <w:sz w:val="24"/>
          <w:szCs w:val="24"/>
          <w:lang w:val="fr-FR"/>
        </w:rPr>
        <w:t xml:space="preserve"> licence en Gestion des Entreprises</w:t>
      </w:r>
      <w:r w:rsidRPr="002032B5">
        <w:rPr>
          <w:rFonts w:ascii="Times New Roman" w:hAnsi="Times New Roman" w:cs="Times New Roman"/>
          <w:i/>
          <w:color w:val="000000"/>
          <w:sz w:val="24"/>
          <w:szCs w:val="24"/>
          <w:lang w:val="fr-FR"/>
        </w:rPr>
        <w:t xml:space="preserve">.  Nous avons choisi de travailler ce sujet intitulé : Analyse de l’impact des Institutions de </w:t>
      </w:r>
      <w:proofErr w:type="spellStart"/>
      <w:r w:rsidRPr="002032B5">
        <w:rPr>
          <w:rFonts w:ascii="Times New Roman" w:hAnsi="Times New Roman" w:cs="Times New Roman"/>
          <w:i/>
          <w:color w:val="000000"/>
          <w:sz w:val="24"/>
          <w:szCs w:val="24"/>
          <w:lang w:val="fr-FR"/>
        </w:rPr>
        <w:t>Microfinance</w:t>
      </w:r>
      <w:proofErr w:type="spellEnd"/>
      <w:r w:rsidRPr="002032B5">
        <w:rPr>
          <w:rFonts w:ascii="Times New Roman" w:hAnsi="Times New Roman" w:cs="Times New Roman"/>
          <w:i/>
          <w:color w:val="000000"/>
          <w:sz w:val="24"/>
          <w:szCs w:val="24"/>
          <w:lang w:val="fr-FR"/>
        </w:rPr>
        <w:t xml:space="preserve"> au Cap-Haitien entre 2010 – 2014. « Etude de la </w:t>
      </w:r>
      <w:proofErr w:type="spellStart"/>
      <w:r w:rsidRPr="002032B5">
        <w:rPr>
          <w:rFonts w:ascii="Times New Roman" w:hAnsi="Times New Roman" w:cs="Times New Roman"/>
          <w:i/>
          <w:color w:val="000000"/>
          <w:sz w:val="24"/>
          <w:szCs w:val="24"/>
          <w:lang w:val="fr-FR"/>
        </w:rPr>
        <w:t>Microfinance</w:t>
      </w:r>
      <w:proofErr w:type="spellEnd"/>
      <w:r w:rsidRPr="002032B5">
        <w:rPr>
          <w:rFonts w:ascii="Times New Roman" w:hAnsi="Times New Roman" w:cs="Times New Roman"/>
          <w:i/>
          <w:color w:val="000000"/>
          <w:sz w:val="24"/>
          <w:szCs w:val="24"/>
          <w:lang w:val="fr-FR"/>
        </w:rPr>
        <w:t xml:space="preserve"> de la FINCA »</w:t>
      </w:r>
    </w:p>
    <w:p w:rsidR="00536C93" w:rsidRPr="006E3085" w:rsidRDefault="00536C93" w:rsidP="00536C93">
      <w:pPr>
        <w:widowControl w:val="0"/>
        <w:autoSpaceDE w:val="0"/>
        <w:autoSpaceDN w:val="0"/>
        <w:adjustRightInd w:val="0"/>
        <w:spacing w:line="480" w:lineRule="auto"/>
        <w:jc w:val="right"/>
        <w:rPr>
          <w:rFonts w:ascii="Century Gothic" w:hAnsi="Century Gothic" w:cs="Arial"/>
          <w:b/>
          <w:bCs/>
          <w:color w:val="000000"/>
          <w:u w:val="single"/>
          <w:lang w:val="fr-FR"/>
        </w:rPr>
      </w:pPr>
    </w:p>
    <w:p w:rsidR="00536C93" w:rsidRPr="006E3085" w:rsidRDefault="00536C93" w:rsidP="00536C93">
      <w:pPr>
        <w:widowControl w:val="0"/>
        <w:autoSpaceDE w:val="0"/>
        <w:autoSpaceDN w:val="0"/>
        <w:adjustRightInd w:val="0"/>
        <w:spacing w:line="480" w:lineRule="auto"/>
        <w:jc w:val="right"/>
        <w:rPr>
          <w:rFonts w:ascii="Times New Roman" w:hAnsi="Times New Roman" w:cs="Times New Roman"/>
          <w:bCs/>
          <w:color w:val="000000"/>
          <w:sz w:val="24"/>
          <w:szCs w:val="24"/>
          <w:lang w:val="fr-FR"/>
        </w:rPr>
      </w:pPr>
      <w:r w:rsidRPr="006E3085">
        <w:rPr>
          <w:rFonts w:ascii="Times New Roman" w:hAnsi="Times New Roman" w:cs="Times New Roman"/>
          <w:b/>
          <w:bCs/>
          <w:color w:val="000000"/>
          <w:sz w:val="24"/>
          <w:szCs w:val="24"/>
          <w:lang w:val="fr-FR"/>
        </w:rPr>
        <w:t xml:space="preserve">Date : </w:t>
      </w:r>
      <w:r w:rsidRPr="006E3085">
        <w:rPr>
          <w:rFonts w:ascii="Times New Roman" w:hAnsi="Times New Roman" w:cs="Times New Roman"/>
          <w:bCs/>
          <w:color w:val="000000"/>
          <w:sz w:val="24"/>
          <w:szCs w:val="24"/>
          <w:lang w:val="fr-FR"/>
        </w:rPr>
        <w:t>Le….. /……/2015</w:t>
      </w:r>
    </w:p>
    <w:p w:rsidR="00536C93" w:rsidRPr="006E3085" w:rsidRDefault="00536C93" w:rsidP="00536C93">
      <w:pPr>
        <w:widowControl w:val="0"/>
        <w:autoSpaceDE w:val="0"/>
        <w:autoSpaceDN w:val="0"/>
        <w:adjustRightInd w:val="0"/>
        <w:spacing w:line="480" w:lineRule="auto"/>
        <w:jc w:val="right"/>
        <w:rPr>
          <w:rFonts w:ascii="Times New Roman" w:hAnsi="Times New Roman" w:cs="Times New Roman"/>
          <w:b/>
          <w:bCs/>
          <w:color w:val="000000"/>
          <w:sz w:val="24"/>
          <w:szCs w:val="24"/>
          <w:lang w:val="fr-FR"/>
        </w:rPr>
      </w:pPr>
    </w:p>
    <w:p w:rsidR="00536C93" w:rsidRPr="006E3085" w:rsidRDefault="00536C93" w:rsidP="00536C93">
      <w:pPr>
        <w:widowControl w:val="0"/>
        <w:autoSpaceDE w:val="0"/>
        <w:autoSpaceDN w:val="0"/>
        <w:adjustRightInd w:val="0"/>
        <w:spacing w:line="480" w:lineRule="auto"/>
        <w:rPr>
          <w:rFonts w:ascii="Times New Roman" w:hAnsi="Times New Roman" w:cs="Times New Roman"/>
          <w:b/>
          <w:bCs/>
          <w:color w:val="000000"/>
          <w:sz w:val="24"/>
          <w:szCs w:val="24"/>
          <w:lang w:val="fr-FR"/>
        </w:rPr>
      </w:pPr>
      <w:r w:rsidRPr="006E3085">
        <w:rPr>
          <w:rFonts w:ascii="Times New Roman" w:hAnsi="Times New Roman" w:cs="Times New Roman"/>
          <w:b/>
          <w:bCs/>
          <w:color w:val="000000"/>
          <w:sz w:val="24"/>
          <w:szCs w:val="24"/>
          <w:lang w:val="fr-FR"/>
        </w:rPr>
        <w:t>Veuillez cocher la réponse qui vous semble la plus indiquée.-</w:t>
      </w:r>
    </w:p>
    <w:p w:rsidR="00536C93" w:rsidRPr="00E61B50" w:rsidRDefault="00536C93" w:rsidP="00153CFC">
      <w:pPr>
        <w:pStyle w:val="ListParagraph"/>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rPr>
      </w:pPr>
      <w:proofErr w:type="spellStart"/>
      <w:r w:rsidRPr="00E61B50">
        <w:rPr>
          <w:rFonts w:ascii="Times New Roman" w:hAnsi="Times New Roman" w:cs="Times New Roman"/>
          <w:color w:val="000000"/>
          <w:sz w:val="24"/>
          <w:szCs w:val="24"/>
        </w:rPr>
        <w:t>Quel</w:t>
      </w:r>
      <w:proofErr w:type="spellEnd"/>
      <w:r w:rsidRPr="00E61B50">
        <w:rPr>
          <w:rFonts w:ascii="Times New Roman" w:hAnsi="Times New Roman" w:cs="Times New Roman"/>
          <w:color w:val="000000"/>
          <w:sz w:val="24"/>
          <w:szCs w:val="24"/>
        </w:rPr>
        <w:t xml:space="preserve"> </w:t>
      </w:r>
      <w:proofErr w:type="spellStart"/>
      <w:proofErr w:type="gramStart"/>
      <w:r w:rsidRPr="00E61B50">
        <w:rPr>
          <w:rFonts w:ascii="Times New Roman" w:hAnsi="Times New Roman" w:cs="Times New Roman"/>
          <w:color w:val="000000"/>
          <w:sz w:val="24"/>
          <w:szCs w:val="24"/>
        </w:rPr>
        <w:t>est</w:t>
      </w:r>
      <w:proofErr w:type="spellEnd"/>
      <w:proofErr w:type="gramEnd"/>
      <w:r w:rsidRPr="00E61B50">
        <w:rPr>
          <w:rFonts w:ascii="Times New Roman" w:hAnsi="Times New Roman" w:cs="Times New Roman"/>
          <w:color w:val="000000"/>
          <w:sz w:val="24"/>
          <w:szCs w:val="24"/>
        </w:rPr>
        <w:t xml:space="preserve"> </w:t>
      </w:r>
      <w:proofErr w:type="spellStart"/>
      <w:r w:rsidRPr="00E61B50">
        <w:rPr>
          <w:rFonts w:ascii="Times New Roman" w:hAnsi="Times New Roman" w:cs="Times New Roman"/>
          <w:color w:val="000000"/>
          <w:sz w:val="24"/>
          <w:szCs w:val="24"/>
        </w:rPr>
        <w:t>votre</w:t>
      </w:r>
      <w:proofErr w:type="spellEnd"/>
      <w:r w:rsidRPr="00E61B50">
        <w:rPr>
          <w:rFonts w:ascii="Times New Roman" w:hAnsi="Times New Roman" w:cs="Times New Roman"/>
          <w:color w:val="000000"/>
          <w:sz w:val="24"/>
          <w:szCs w:val="24"/>
        </w:rPr>
        <w:t xml:space="preserve"> </w:t>
      </w:r>
      <w:proofErr w:type="spellStart"/>
      <w:r w:rsidRPr="00E61B50">
        <w:rPr>
          <w:rFonts w:ascii="Times New Roman" w:hAnsi="Times New Roman" w:cs="Times New Roman"/>
          <w:color w:val="000000"/>
          <w:sz w:val="24"/>
          <w:szCs w:val="24"/>
        </w:rPr>
        <w:t>sexe</w:t>
      </w:r>
      <w:proofErr w:type="spellEnd"/>
      <w:r w:rsidRPr="00E61B50">
        <w:rPr>
          <w:rFonts w:ascii="Times New Roman" w:hAnsi="Times New Roman" w:cs="Times New Roman"/>
          <w:color w:val="000000"/>
          <w:sz w:val="24"/>
          <w:szCs w:val="24"/>
        </w:rPr>
        <w:t>?</w:t>
      </w:r>
    </w:p>
    <w:p w:rsidR="00536C93" w:rsidRPr="00E61B50" w:rsidRDefault="00536C93" w:rsidP="00153CFC">
      <w:pPr>
        <w:widowControl w:val="0"/>
        <w:numPr>
          <w:ilvl w:val="0"/>
          <w:numId w:val="36"/>
        </w:numPr>
        <w:tabs>
          <w:tab w:val="clear" w:pos="400"/>
        </w:tabs>
        <w:autoSpaceDE w:val="0"/>
        <w:autoSpaceDN w:val="0"/>
        <w:adjustRightInd w:val="0"/>
        <w:spacing w:after="0" w:line="480" w:lineRule="auto"/>
        <w:rPr>
          <w:rFonts w:ascii="Times New Roman" w:hAnsi="Times New Roman" w:cs="Times New Roman"/>
          <w:color w:val="000000"/>
          <w:sz w:val="24"/>
          <w:szCs w:val="24"/>
        </w:rPr>
      </w:pPr>
      <w:proofErr w:type="spellStart"/>
      <w:r w:rsidRPr="00E61B50">
        <w:rPr>
          <w:rFonts w:ascii="Times New Roman" w:hAnsi="Times New Roman" w:cs="Times New Roman"/>
          <w:color w:val="000000"/>
          <w:sz w:val="24"/>
          <w:szCs w:val="24"/>
        </w:rPr>
        <w:t>Masculin</w:t>
      </w:r>
      <w:proofErr w:type="spellEnd"/>
      <w:r w:rsidRPr="00E61B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w:t>
      </w:r>
      <w:r w:rsidRPr="00E61B50">
        <w:rPr>
          <w:rFonts w:ascii="Times New Roman" w:hAnsi="Times New Roman" w:cs="Times New Roman"/>
          <w:color w:val="000000"/>
          <w:sz w:val="24"/>
          <w:szCs w:val="24"/>
        </w:rPr>
        <w:t xml:space="preserve">                                                                                                 </w:t>
      </w:r>
    </w:p>
    <w:p w:rsidR="00536C93" w:rsidRPr="00105473" w:rsidRDefault="00536C93" w:rsidP="00153CFC">
      <w:pPr>
        <w:widowControl w:val="0"/>
        <w:numPr>
          <w:ilvl w:val="0"/>
          <w:numId w:val="36"/>
        </w:numPr>
        <w:tabs>
          <w:tab w:val="clear" w:pos="400"/>
        </w:tabs>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Féminin                                                                                                   </w:t>
      </w:r>
      <w:r w:rsidRPr="00105473">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t xml:space="preserve"> </w:t>
      </w:r>
      <w:r w:rsidRPr="00105473">
        <w:rPr>
          <w:rFonts w:ascii="Times New Roman" w:hAnsi="Times New Roman" w:cs="Times New Roman"/>
          <w:color w:val="000000"/>
          <w:sz w:val="24"/>
          <w:szCs w:val="24"/>
          <w:lang w:val="fr-FR"/>
        </w:rPr>
        <w:t xml:space="preserve"> [  ]          </w:t>
      </w:r>
    </w:p>
    <w:p w:rsidR="00536C93" w:rsidRPr="006E3085" w:rsidRDefault="00536C93" w:rsidP="00153CFC">
      <w:pPr>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Quel est votre statut matrimonial?</w:t>
      </w:r>
    </w:p>
    <w:p w:rsidR="00536C93" w:rsidRPr="00E61B50" w:rsidRDefault="00536C93" w:rsidP="00153CFC">
      <w:pPr>
        <w:widowControl w:val="0"/>
        <w:numPr>
          <w:ilvl w:val="0"/>
          <w:numId w:val="37"/>
        </w:numPr>
        <w:tabs>
          <w:tab w:val="clear" w:pos="400"/>
        </w:tabs>
        <w:autoSpaceDE w:val="0"/>
        <w:autoSpaceDN w:val="0"/>
        <w:adjustRightInd w:val="0"/>
        <w:spacing w:after="0" w:line="480" w:lineRule="auto"/>
        <w:rPr>
          <w:rFonts w:ascii="Times New Roman" w:hAnsi="Times New Roman" w:cs="Times New Roman"/>
          <w:color w:val="000000"/>
          <w:sz w:val="24"/>
          <w:szCs w:val="24"/>
        </w:rPr>
      </w:pPr>
      <w:r w:rsidRPr="00105473">
        <w:rPr>
          <w:rFonts w:ascii="Times New Roman" w:hAnsi="Times New Roman" w:cs="Times New Roman"/>
          <w:color w:val="000000"/>
          <w:sz w:val="24"/>
          <w:szCs w:val="24"/>
          <w:lang w:val="fr-FR"/>
        </w:rPr>
        <w:t xml:space="preserve">Célibataire                                                                                            </w:t>
      </w:r>
      <w:r>
        <w:rPr>
          <w:rFonts w:ascii="Times New Roman" w:hAnsi="Times New Roman" w:cs="Times New Roman"/>
          <w:color w:val="000000"/>
          <w:sz w:val="24"/>
          <w:szCs w:val="24"/>
          <w:lang w:val="fr-FR"/>
        </w:rPr>
        <w:tab/>
        <w:t xml:space="preserve">         </w:t>
      </w:r>
      <w:r w:rsidRPr="00105473">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 xml:space="preserve">  </w:t>
      </w:r>
      <w:r w:rsidRPr="00105473">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rPr>
        <w:t>[  ]</w:t>
      </w:r>
    </w:p>
    <w:p w:rsidR="00536C93" w:rsidRPr="00105473" w:rsidRDefault="00536C93" w:rsidP="00153CFC">
      <w:pPr>
        <w:widowControl w:val="0"/>
        <w:numPr>
          <w:ilvl w:val="0"/>
          <w:numId w:val="39"/>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Marié (e)                                                                                                </w:t>
      </w:r>
      <w:r w:rsidRPr="00105473">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 xml:space="preserve">  [  ]              </w:t>
      </w:r>
    </w:p>
    <w:p w:rsidR="00536C93" w:rsidRPr="00105473" w:rsidRDefault="00536C93" w:rsidP="00153CFC">
      <w:pPr>
        <w:widowControl w:val="0"/>
        <w:numPr>
          <w:ilvl w:val="0"/>
          <w:numId w:val="39"/>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Séparé (e)                                                                                               </w:t>
      </w:r>
      <w:r>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 xml:space="preserve">  [  ]  </w:t>
      </w:r>
    </w:p>
    <w:p w:rsidR="00536C93" w:rsidRPr="00105473" w:rsidRDefault="00536C93" w:rsidP="00153CFC">
      <w:pPr>
        <w:pStyle w:val="ListParagraph"/>
        <w:widowControl w:val="0"/>
        <w:numPr>
          <w:ilvl w:val="0"/>
          <w:numId w:val="39"/>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Union libre                                                                                             </w:t>
      </w:r>
      <w:r>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 xml:space="preserve">  [  ]                                                                                                     </w:t>
      </w:r>
    </w:p>
    <w:p w:rsidR="00536C93" w:rsidRPr="00105473"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Quelle est votre occupation?</w:t>
      </w:r>
    </w:p>
    <w:p w:rsidR="00536C93" w:rsidRPr="00105473" w:rsidRDefault="00536C93" w:rsidP="00153CFC">
      <w:pPr>
        <w:pStyle w:val="ListParagraph"/>
        <w:widowControl w:val="0"/>
        <w:numPr>
          <w:ilvl w:val="0"/>
          <w:numId w:val="52"/>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proofErr w:type="spellStart"/>
      <w:r w:rsidRPr="00105473">
        <w:rPr>
          <w:rFonts w:ascii="Times New Roman" w:hAnsi="Times New Roman" w:cs="Times New Roman"/>
          <w:color w:val="000000"/>
          <w:sz w:val="24"/>
          <w:szCs w:val="24"/>
          <w:lang w:val="fr-FR"/>
        </w:rPr>
        <w:t>Commercant</w:t>
      </w:r>
      <w:proofErr w:type="spellEnd"/>
      <w:r w:rsidRPr="00105473">
        <w:rPr>
          <w:rFonts w:ascii="Times New Roman" w:hAnsi="Times New Roman" w:cs="Times New Roman"/>
          <w:color w:val="000000"/>
          <w:sz w:val="24"/>
          <w:szCs w:val="24"/>
          <w:lang w:val="fr-FR"/>
        </w:rPr>
        <w:t xml:space="preserve"> </w:t>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sidRPr="00105473">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t xml:space="preserve">  </w:t>
      </w:r>
      <w:r w:rsidRPr="00105473">
        <w:rPr>
          <w:rFonts w:ascii="Times New Roman" w:hAnsi="Times New Roman" w:cs="Times New Roman"/>
          <w:color w:val="000000"/>
          <w:sz w:val="24"/>
          <w:szCs w:val="24"/>
          <w:lang w:val="fr-FR"/>
        </w:rPr>
        <w:t xml:space="preserve">[   ]                                                                                                   </w:t>
      </w:r>
    </w:p>
    <w:p w:rsidR="00536C93" w:rsidRPr="001307B7" w:rsidRDefault="00536C93" w:rsidP="00153CFC">
      <w:pPr>
        <w:pStyle w:val="ListParagraph"/>
        <w:widowControl w:val="0"/>
        <w:numPr>
          <w:ilvl w:val="0"/>
          <w:numId w:val="40"/>
        </w:numPr>
        <w:tabs>
          <w:tab w:val="left" w:pos="400"/>
        </w:tabs>
        <w:autoSpaceDE w:val="0"/>
        <w:autoSpaceDN w:val="0"/>
        <w:adjustRightInd w:val="0"/>
        <w:spacing w:line="480" w:lineRule="auto"/>
        <w:rPr>
          <w:rFonts w:ascii="Times New Roman" w:hAnsi="Times New Roman" w:cs="Times New Roman"/>
          <w:color w:val="000000"/>
          <w:sz w:val="24"/>
          <w:szCs w:val="24"/>
        </w:rPr>
      </w:pPr>
      <w:proofErr w:type="spellStart"/>
      <w:r w:rsidRPr="001307B7">
        <w:rPr>
          <w:rFonts w:ascii="Times New Roman" w:hAnsi="Times New Roman" w:cs="Times New Roman"/>
          <w:color w:val="000000"/>
          <w:sz w:val="24"/>
          <w:szCs w:val="24"/>
        </w:rPr>
        <w:t>Chômeur</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   </w:t>
      </w:r>
    </w:p>
    <w:p w:rsidR="00536C93" w:rsidRPr="00105473" w:rsidRDefault="00536C93" w:rsidP="00153CFC">
      <w:pPr>
        <w:pStyle w:val="ListParagraph"/>
        <w:widowControl w:val="0"/>
        <w:numPr>
          <w:ilvl w:val="0"/>
          <w:numId w:val="40"/>
        </w:numPr>
        <w:tabs>
          <w:tab w:val="left" w:pos="400"/>
        </w:tabs>
        <w:autoSpaceDE w:val="0"/>
        <w:autoSpaceDN w:val="0"/>
        <w:adjustRightInd w:val="0"/>
        <w:spacing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Étudiant (e)                                                                                              </w:t>
      </w:r>
      <w:r w:rsidRPr="00105473">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 xml:space="preserve">   </w:t>
      </w:r>
      <w:r w:rsidRPr="00105473">
        <w:rPr>
          <w:rFonts w:ascii="Times New Roman" w:hAnsi="Times New Roman" w:cs="Times New Roman"/>
          <w:color w:val="000000"/>
          <w:sz w:val="24"/>
          <w:szCs w:val="24"/>
          <w:lang w:val="fr-FR"/>
        </w:rPr>
        <w:t xml:space="preserve">[  ] </w:t>
      </w:r>
    </w:p>
    <w:p w:rsidR="00536C93" w:rsidRPr="00105473" w:rsidRDefault="00536C93" w:rsidP="00536C93">
      <w:pPr>
        <w:pStyle w:val="ListParagraph"/>
        <w:widowControl w:val="0"/>
        <w:tabs>
          <w:tab w:val="left" w:pos="400"/>
        </w:tabs>
        <w:autoSpaceDE w:val="0"/>
        <w:autoSpaceDN w:val="0"/>
        <w:adjustRightInd w:val="0"/>
        <w:spacing w:line="480" w:lineRule="auto"/>
        <w:ind w:left="1170"/>
        <w:rPr>
          <w:rFonts w:ascii="Times New Roman" w:hAnsi="Times New Roman" w:cs="Times New Roman"/>
          <w:color w:val="000000"/>
          <w:sz w:val="24"/>
          <w:szCs w:val="24"/>
          <w:lang w:val="fr-FR"/>
        </w:rPr>
      </w:pPr>
    </w:p>
    <w:p w:rsidR="00536C93" w:rsidRPr="006E3085" w:rsidRDefault="00536C93" w:rsidP="00153CFC">
      <w:pPr>
        <w:pStyle w:val="ListParagraph"/>
        <w:widowControl w:val="0"/>
        <w:numPr>
          <w:ilvl w:val="0"/>
          <w:numId w:val="38"/>
        </w:numPr>
        <w:tabs>
          <w:tab w:val="left" w:pos="400"/>
        </w:tabs>
        <w:autoSpaceDE w:val="0"/>
        <w:autoSpaceDN w:val="0"/>
        <w:adjustRightInd w:val="0"/>
        <w:spacing w:line="480" w:lineRule="auto"/>
        <w:rPr>
          <w:rFonts w:ascii="Times New Roman" w:hAnsi="Times New Roman" w:cs="Times New Roman"/>
          <w:color w:val="000000"/>
          <w:sz w:val="24"/>
          <w:szCs w:val="24"/>
          <w:lang w:val="fr-FR"/>
        </w:rPr>
      </w:pPr>
      <w:r w:rsidRPr="006E3085">
        <w:rPr>
          <w:rFonts w:ascii="Times New Roman" w:hAnsi="Times New Roman" w:cs="Times New Roman"/>
          <w:sz w:val="24"/>
          <w:szCs w:val="24"/>
          <w:lang w:val="fr-FR"/>
        </w:rPr>
        <w:t>Depuis combien de temps vous utilisez les services de la FINCA?</w:t>
      </w:r>
    </w:p>
    <w:p w:rsidR="00536C93" w:rsidRDefault="00536C93" w:rsidP="00536C93">
      <w:pPr>
        <w:pStyle w:val="ListParagraph"/>
        <w:widowControl w:val="0"/>
        <w:tabs>
          <w:tab w:val="left" w:pos="400"/>
        </w:tabs>
        <w:autoSpaceDE w:val="0"/>
        <w:autoSpaceDN w:val="0"/>
        <w:adjustRightInd w:val="0"/>
        <w:spacing w:line="480" w:lineRule="auto"/>
        <w:ind w:left="450"/>
        <w:rPr>
          <w:rFonts w:ascii="Times New Roman" w:hAnsi="Times New Roman" w:cs="Times New Roman"/>
          <w:sz w:val="24"/>
          <w:szCs w:val="24"/>
        </w:rPr>
      </w:pPr>
      <w:r w:rsidRPr="00105473">
        <w:rPr>
          <w:rFonts w:ascii="Times New Roman" w:hAnsi="Times New Roman" w:cs="Times New Roman"/>
          <w:sz w:val="24"/>
          <w:szCs w:val="24"/>
          <w:lang w:val="fr-FR"/>
        </w:rPr>
        <w:t>___________ans</w:t>
      </w:r>
      <w:r w:rsidRPr="00105473">
        <w:rPr>
          <w:rFonts w:ascii="Times New Roman" w:hAnsi="Times New Roman" w:cs="Times New Roman"/>
          <w:sz w:val="24"/>
          <w:szCs w:val="24"/>
          <w:lang w:val="fr-FR"/>
        </w:rPr>
        <w:tab/>
      </w:r>
      <w:r w:rsidRPr="00105473">
        <w:rPr>
          <w:rFonts w:ascii="Times New Roman" w:hAnsi="Times New Roman" w:cs="Times New Roman"/>
          <w:sz w:val="24"/>
          <w:szCs w:val="24"/>
          <w:lang w:val="fr-FR"/>
        </w:rPr>
        <w:tab/>
      </w:r>
      <w:r w:rsidRPr="00105473">
        <w:rPr>
          <w:rFonts w:ascii="Times New Roman" w:hAnsi="Times New Roman" w:cs="Times New Roman"/>
          <w:sz w:val="24"/>
          <w:szCs w:val="24"/>
          <w:lang w:val="fr-FR"/>
        </w:rPr>
        <w:tab/>
        <w:t>________mois</w:t>
      </w:r>
      <w:r w:rsidRPr="00105473">
        <w:rPr>
          <w:rFonts w:ascii="Times New Roman" w:hAnsi="Times New Roman" w:cs="Times New Roman"/>
          <w:sz w:val="24"/>
          <w:szCs w:val="24"/>
          <w:lang w:val="fr-FR"/>
        </w:rPr>
        <w:tab/>
        <w:t xml:space="preserve">                       ________ </w:t>
      </w:r>
      <w:proofErr w:type="spellStart"/>
      <w:r>
        <w:rPr>
          <w:rFonts w:ascii="Times New Roman" w:hAnsi="Times New Roman" w:cs="Times New Roman"/>
          <w:sz w:val="24"/>
          <w:szCs w:val="24"/>
        </w:rPr>
        <w:t>semaines</w:t>
      </w:r>
      <w:proofErr w:type="spellEnd"/>
    </w:p>
    <w:p w:rsidR="00536C93" w:rsidRDefault="00536C93" w:rsidP="00536C93">
      <w:pPr>
        <w:pStyle w:val="ListParagraph"/>
        <w:widowControl w:val="0"/>
        <w:tabs>
          <w:tab w:val="left" w:pos="400"/>
        </w:tabs>
        <w:autoSpaceDE w:val="0"/>
        <w:autoSpaceDN w:val="0"/>
        <w:adjustRightInd w:val="0"/>
        <w:spacing w:line="480" w:lineRule="auto"/>
        <w:ind w:left="450"/>
        <w:rPr>
          <w:rFonts w:ascii="Times New Roman" w:hAnsi="Times New Roman" w:cs="Times New Roman"/>
          <w:sz w:val="24"/>
          <w:szCs w:val="24"/>
        </w:rPr>
      </w:pPr>
    </w:p>
    <w:p w:rsidR="00536C93" w:rsidRPr="006E3085" w:rsidRDefault="00536C93" w:rsidP="00153CFC">
      <w:pPr>
        <w:pStyle w:val="ListParagraph"/>
        <w:widowControl w:val="0"/>
        <w:numPr>
          <w:ilvl w:val="0"/>
          <w:numId w:val="38"/>
        </w:numPr>
        <w:tabs>
          <w:tab w:val="left" w:pos="400"/>
        </w:tabs>
        <w:autoSpaceDE w:val="0"/>
        <w:autoSpaceDN w:val="0"/>
        <w:adjustRightInd w:val="0"/>
        <w:spacing w:line="480" w:lineRule="auto"/>
        <w:rPr>
          <w:rFonts w:ascii="Times New Roman" w:hAnsi="Times New Roman" w:cs="Times New Roman"/>
          <w:color w:val="000000"/>
          <w:sz w:val="24"/>
          <w:szCs w:val="24"/>
          <w:lang w:val="fr-FR"/>
        </w:rPr>
      </w:pPr>
      <w:r w:rsidRPr="006E3085">
        <w:rPr>
          <w:rFonts w:ascii="Times New Roman" w:hAnsi="Times New Roman" w:cs="Times New Roman"/>
          <w:sz w:val="24"/>
          <w:szCs w:val="24"/>
          <w:lang w:val="fr-FR"/>
        </w:rPr>
        <w:t xml:space="preserve">Quel type de </w:t>
      </w:r>
      <w:proofErr w:type="spellStart"/>
      <w:r w:rsidRPr="006E3085">
        <w:rPr>
          <w:rFonts w:ascii="Times New Roman" w:hAnsi="Times New Roman" w:cs="Times New Roman"/>
          <w:sz w:val="24"/>
          <w:szCs w:val="24"/>
          <w:lang w:val="fr-FR"/>
        </w:rPr>
        <w:t>credit</w:t>
      </w:r>
      <w:proofErr w:type="spellEnd"/>
      <w:r w:rsidRPr="006E3085">
        <w:rPr>
          <w:rFonts w:ascii="Times New Roman" w:hAnsi="Times New Roman" w:cs="Times New Roman"/>
          <w:sz w:val="24"/>
          <w:szCs w:val="24"/>
          <w:lang w:val="fr-FR"/>
        </w:rPr>
        <w:t xml:space="preserve"> avez-vous?</w:t>
      </w:r>
    </w:p>
    <w:p w:rsidR="00536C93" w:rsidRPr="00A851C0" w:rsidRDefault="00536C93" w:rsidP="00153CFC">
      <w:pPr>
        <w:pStyle w:val="ListParagraph"/>
        <w:widowControl w:val="0"/>
        <w:numPr>
          <w:ilvl w:val="0"/>
          <w:numId w:val="41"/>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t>Village Banking                                                                                                            [  ]</w:t>
      </w:r>
    </w:p>
    <w:p w:rsidR="00536C93" w:rsidRDefault="00536C93" w:rsidP="00153CFC">
      <w:pPr>
        <w:pStyle w:val="ListParagraph"/>
        <w:widowControl w:val="0"/>
        <w:numPr>
          <w:ilvl w:val="0"/>
          <w:numId w:val="41"/>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Individuel</w:t>
      </w:r>
      <w:proofErr w:type="spellEnd"/>
      <w:r>
        <w:rPr>
          <w:rFonts w:ascii="Times New Roman" w:hAnsi="Times New Roman" w:cs="Times New Roman"/>
          <w:color w:val="000000"/>
          <w:sz w:val="24"/>
          <w:szCs w:val="24"/>
        </w:rPr>
        <w:tab/>
        <w:t xml:space="preserve">                                                                                                              [  ]</w:t>
      </w:r>
    </w:p>
    <w:p w:rsidR="00536C93"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2A69AD">
        <w:rPr>
          <w:rFonts w:ascii="Times New Roman" w:hAnsi="Times New Roman" w:cs="Times New Roman"/>
          <w:color w:val="000000"/>
          <w:sz w:val="24"/>
          <w:szCs w:val="24"/>
          <w:lang w:val="fr-FR"/>
        </w:rPr>
        <w:t xml:space="preserve">A </w:t>
      </w:r>
      <w:r>
        <w:rPr>
          <w:rFonts w:ascii="Times New Roman" w:hAnsi="Times New Roman" w:cs="Times New Roman"/>
          <w:color w:val="000000"/>
          <w:sz w:val="24"/>
          <w:szCs w:val="24"/>
          <w:lang w:val="fr-FR"/>
        </w:rPr>
        <w:t>quel</w:t>
      </w:r>
      <w:r w:rsidRPr="002A69AD">
        <w:rPr>
          <w:rFonts w:ascii="Times New Roman" w:hAnsi="Times New Roman" w:cs="Times New Roman"/>
          <w:color w:val="000000"/>
          <w:sz w:val="24"/>
          <w:szCs w:val="24"/>
          <w:lang w:val="fr-FR"/>
        </w:rPr>
        <w:t xml:space="preserve"> taux d’</w:t>
      </w:r>
      <w:proofErr w:type="spellStart"/>
      <w:r w:rsidRPr="002A69AD">
        <w:rPr>
          <w:rFonts w:ascii="Times New Roman" w:hAnsi="Times New Roman" w:cs="Times New Roman"/>
          <w:color w:val="000000"/>
          <w:sz w:val="24"/>
          <w:szCs w:val="24"/>
          <w:lang w:val="fr-FR"/>
        </w:rPr>
        <w:t>interet</w:t>
      </w:r>
      <w:proofErr w:type="spellEnd"/>
      <w:r w:rsidRPr="002A69AD">
        <w:rPr>
          <w:rFonts w:ascii="Times New Roman" w:hAnsi="Times New Roman" w:cs="Times New Roman"/>
          <w:color w:val="000000"/>
          <w:sz w:val="24"/>
          <w:szCs w:val="24"/>
          <w:lang w:val="fr-FR"/>
        </w:rPr>
        <w:t xml:space="preserve"> la FINCA vous</w:t>
      </w:r>
      <w:r>
        <w:rPr>
          <w:rFonts w:ascii="Times New Roman" w:hAnsi="Times New Roman" w:cs="Times New Roman"/>
          <w:color w:val="000000"/>
          <w:sz w:val="24"/>
          <w:szCs w:val="24"/>
          <w:lang w:val="fr-FR"/>
        </w:rPr>
        <w:t xml:space="preserve"> accorde le prêt ? ___________</w:t>
      </w:r>
    </w:p>
    <w:p w:rsidR="00536C93"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Combien d’intérêt  vous avez   à verser sur le montant emprunté ? ___________</w:t>
      </w:r>
    </w:p>
    <w:p w:rsidR="00536C93"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Comment est-ce que vous remboursez l’</w:t>
      </w:r>
      <w:proofErr w:type="spellStart"/>
      <w:r>
        <w:rPr>
          <w:rFonts w:ascii="Times New Roman" w:hAnsi="Times New Roman" w:cs="Times New Roman"/>
          <w:color w:val="000000"/>
          <w:sz w:val="24"/>
          <w:szCs w:val="24"/>
          <w:lang w:val="fr-FR"/>
        </w:rPr>
        <w:t>interet</w:t>
      </w:r>
      <w:proofErr w:type="spellEnd"/>
      <w:r>
        <w:rPr>
          <w:rFonts w:ascii="Times New Roman" w:hAnsi="Times New Roman" w:cs="Times New Roman"/>
          <w:color w:val="000000"/>
          <w:sz w:val="24"/>
          <w:szCs w:val="24"/>
          <w:lang w:val="fr-FR"/>
        </w:rPr>
        <w:t> ? ____________________________________________________________________________________________________________________________________________________</w:t>
      </w:r>
    </w:p>
    <w:p w:rsidR="00536C93"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Est-ce que vous avez le temps de tirer un profit avant le remboursement du pourcentage ?</w:t>
      </w:r>
    </w:p>
    <w:p w:rsidR="00536C93" w:rsidRPr="004766B6" w:rsidRDefault="00536C93" w:rsidP="00536C93">
      <w:pPr>
        <w:pStyle w:val="ListParagraph"/>
        <w:widowControl w:val="0"/>
        <w:tabs>
          <w:tab w:val="left" w:pos="400"/>
          <w:tab w:val="left" w:pos="3434"/>
        </w:tabs>
        <w:autoSpaceDE w:val="0"/>
        <w:autoSpaceDN w:val="0"/>
        <w:adjustRightInd w:val="0"/>
        <w:spacing w:after="0" w:line="480" w:lineRule="auto"/>
        <w:ind w:left="45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Oui    </w:t>
      </w:r>
      <w:r>
        <w:rPr>
          <w:rFonts w:ascii="Times New Roman" w:hAnsi="Times New Roman" w:cs="Times New Roman"/>
          <w:color w:val="000000"/>
          <w:sz w:val="24"/>
          <w:szCs w:val="24"/>
        </w:rPr>
        <w:t>[  ]</w:t>
      </w:r>
      <w:r>
        <w:rPr>
          <w:rFonts w:ascii="Times New Roman" w:hAnsi="Times New Roman" w:cs="Times New Roman"/>
          <w:color w:val="000000"/>
          <w:sz w:val="24"/>
          <w:szCs w:val="24"/>
        </w:rPr>
        <w:tab/>
        <w:t>Non     [  ]</w:t>
      </w:r>
    </w:p>
    <w:p w:rsidR="00536C93" w:rsidRPr="002A69AD" w:rsidRDefault="00536C93" w:rsidP="00536C93">
      <w:pPr>
        <w:pStyle w:val="ListParagraph"/>
        <w:widowControl w:val="0"/>
        <w:tabs>
          <w:tab w:val="left" w:pos="400"/>
        </w:tabs>
        <w:autoSpaceDE w:val="0"/>
        <w:autoSpaceDN w:val="0"/>
        <w:adjustRightInd w:val="0"/>
        <w:spacing w:after="0" w:line="480" w:lineRule="auto"/>
        <w:ind w:left="450"/>
        <w:rPr>
          <w:rFonts w:ascii="Times New Roman" w:hAnsi="Times New Roman" w:cs="Times New Roman"/>
          <w:color w:val="000000"/>
          <w:sz w:val="24"/>
          <w:szCs w:val="24"/>
          <w:lang w:val="fr-FR"/>
        </w:rPr>
      </w:pPr>
      <w:r w:rsidRPr="002A69AD">
        <w:rPr>
          <w:rFonts w:ascii="Times New Roman" w:hAnsi="Times New Roman" w:cs="Times New Roman"/>
          <w:color w:val="000000"/>
          <w:sz w:val="24"/>
          <w:szCs w:val="24"/>
          <w:lang w:val="fr-FR"/>
        </w:rPr>
        <w:t xml:space="preserve"> </w:t>
      </w:r>
    </w:p>
    <w:p w:rsidR="00536C93" w:rsidRDefault="00536C93" w:rsidP="00153CFC">
      <w:pPr>
        <w:pStyle w:val="PlainText"/>
        <w:numPr>
          <w:ilvl w:val="0"/>
          <w:numId w:val="38"/>
        </w:numPr>
        <w:spacing w:line="480" w:lineRule="auto"/>
        <w:jc w:val="both"/>
        <w:rPr>
          <w:rFonts w:ascii="Times New Roman" w:hAnsi="Times New Roman" w:cs="Times New Roman"/>
          <w:sz w:val="24"/>
          <w:szCs w:val="24"/>
        </w:rPr>
      </w:pPr>
      <w:r w:rsidRPr="00B42C42">
        <w:rPr>
          <w:rFonts w:ascii="Times New Roman" w:hAnsi="Times New Roman" w:cs="Times New Roman"/>
          <w:sz w:val="24"/>
          <w:szCs w:val="24"/>
        </w:rPr>
        <w:t>Pourquoi avez-vous fait choix de cette banque?</w:t>
      </w:r>
    </w:p>
    <w:p w:rsidR="00536C93" w:rsidRPr="00105473"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Le service est meilleur                                                                            </w:t>
      </w:r>
      <w:r w:rsidRPr="00105473">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 xml:space="preserve">          </w:t>
      </w:r>
      <w:r w:rsidRPr="00105473">
        <w:rPr>
          <w:rFonts w:ascii="Times New Roman" w:hAnsi="Times New Roman" w:cs="Times New Roman"/>
          <w:color w:val="000000"/>
          <w:sz w:val="24"/>
          <w:szCs w:val="24"/>
          <w:lang w:val="fr-FR"/>
        </w:rPr>
        <w:t xml:space="preserve"> [  ]                                                                                                                                                              </w:t>
      </w:r>
    </w:p>
    <w:p w:rsidR="00536C93" w:rsidRPr="006E3085"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noProof/>
          <w:color w:val="000000"/>
          <w:sz w:val="24"/>
          <w:szCs w:val="24"/>
          <w:lang w:val="fr-FR"/>
        </w:rPr>
        <w:t xml:space="preserve">Le service est plus acceptable                                                                </w:t>
      </w:r>
      <w:r>
        <w:rPr>
          <w:rFonts w:ascii="Times New Roman" w:hAnsi="Times New Roman" w:cs="Times New Roman"/>
          <w:noProof/>
          <w:color w:val="000000"/>
          <w:sz w:val="24"/>
          <w:szCs w:val="24"/>
          <w:lang w:val="fr-FR"/>
        </w:rPr>
        <w:tab/>
        <w:t xml:space="preserve">         </w:t>
      </w:r>
      <w:r w:rsidRPr="006E3085">
        <w:rPr>
          <w:rFonts w:ascii="Times New Roman" w:hAnsi="Times New Roman" w:cs="Times New Roman"/>
          <w:noProof/>
          <w:color w:val="000000"/>
          <w:sz w:val="24"/>
          <w:szCs w:val="24"/>
          <w:lang w:val="fr-FR"/>
        </w:rPr>
        <w:t xml:space="preserve">  [  ]</w:t>
      </w:r>
    </w:p>
    <w:p w:rsidR="00536C93" w:rsidRPr="006E3085"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noProof/>
          <w:sz w:val="24"/>
          <w:szCs w:val="24"/>
          <w:lang w:val="fr-FR"/>
        </w:rPr>
        <w:t xml:space="preserve">Le service est plus rapide                                                                   </w:t>
      </w:r>
      <w:r>
        <w:rPr>
          <w:rFonts w:ascii="Times New Roman" w:hAnsi="Times New Roman" w:cs="Times New Roman"/>
          <w:noProof/>
          <w:sz w:val="24"/>
          <w:szCs w:val="24"/>
          <w:lang w:val="fr-FR"/>
        </w:rPr>
        <w:tab/>
      </w:r>
      <w:r>
        <w:rPr>
          <w:rFonts w:ascii="Times New Roman" w:hAnsi="Times New Roman" w:cs="Times New Roman"/>
          <w:noProof/>
          <w:sz w:val="24"/>
          <w:szCs w:val="24"/>
          <w:lang w:val="fr-FR"/>
        </w:rPr>
        <w:tab/>
        <w:t xml:space="preserve">     </w:t>
      </w:r>
      <w:r w:rsidRPr="006E3085">
        <w:rPr>
          <w:rFonts w:ascii="Times New Roman" w:hAnsi="Times New Roman" w:cs="Times New Roman"/>
          <w:noProof/>
          <w:sz w:val="24"/>
          <w:szCs w:val="24"/>
          <w:lang w:val="fr-FR"/>
        </w:rPr>
        <w:t xml:space="preserve">      [  ]</w:t>
      </w:r>
      <w:r w:rsidRPr="006E3085">
        <w:rPr>
          <w:rFonts w:ascii="Times New Roman" w:hAnsi="Times New Roman" w:cs="Times New Roman"/>
          <w:color w:val="000000"/>
          <w:sz w:val="24"/>
          <w:szCs w:val="24"/>
          <w:lang w:val="fr-FR"/>
        </w:rPr>
        <w:t xml:space="preserve">     </w:t>
      </w:r>
    </w:p>
    <w:p w:rsidR="00536C93" w:rsidRPr="006E3085"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noProof/>
          <w:sz w:val="24"/>
          <w:szCs w:val="24"/>
          <w:lang w:val="fr-FR"/>
        </w:rPr>
        <w:t>Les employ</w:t>
      </w:r>
      <w:proofErr w:type="spellStart"/>
      <w:r w:rsidRPr="006E3085">
        <w:rPr>
          <w:rFonts w:ascii="Times New Roman" w:hAnsi="Times New Roman" w:cs="Times New Roman"/>
          <w:color w:val="000000"/>
          <w:sz w:val="24"/>
          <w:szCs w:val="24"/>
          <w:lang w:val="fr-FR"/>
        </w:rPr>
        <w:t>é</w:t>
      </w:r>
      <w:r w:rsidRPr="006E3085">
        <w:rPr>
          <w:rFonts w:ascii="Times New Roman" w:hAnsi="Times New Roman" w:cs="Times New Roman"/>
          <w:noProof/>
          <w:sz w:val="24"/>
          <w:szCs w:val="24"/>
          <w:lang w:val="fr-FR"/>
        </w:rPr>
        <w:t>s</w:t>
      </w:r>
      <w:proofErr w:type="spellEnd"/>
      <w:r w:rsidRPr="006E3085">
        <w:rPr>
          <w:rFonts w:ascii="Times New Roman" w:hAnsi="Times New Roman" w:cs="Times New Roman"/>
          <w:noProof/>
          <w:sz w:val="24"/>
          <w:szCs w:val="24"/>
          <w:lang w:val="fr-FR"/>
        </w:rPr>
        <w:t xml:space="preserve"> sont plus accueillants                                                  </w:t>
      </w:r>
      <w:r>
        <w:rPr>
          <w:rFonts w:ascii="Times New Roman" w:hAnsi="Times New Roman" w:cs="Times New Roman"/>
          <w:noProof/>
          <w:sz w:val="24"/>
          <w:szCs w:val="24"/>
          <w:lang w:val="fr-FR"/>
        </w:rPr>
        <w:tab/>
      </w:r>
      <w:r>
        <w:rPr>
          <w:rFonts w:ascii="Times New Roman" w:hAnsi="Times New Roman" w:cs="Times New Roman"/>
          <w:noProof/>
          <w:sz w:val="24"/>
          <w:szCs w:val="24"/>
          <w:lang w:val="fr-FR"/>
        </w:rPr>
        <w:tab/>
        <w:t xml:space="preserve">     </w:t>
      </w:r>
      <w:r w:rsidRPr="006E3085">
        <w:rPr>
          <w:rFonts w:ascii="Times New Roman" w:hAnsi="Times New Roman" w:cs="Times New Roman"/>
          <w:noProof/>
          <w:sz w:val="24"/>
          <w:szCs w:val="24"/>
          <w:lang w:val="fr-FR"/>
        </w:rPr>
        <w:t xml:space="preserve">      [  ]   </w:t>
      </w:r>
    </w:p>
    <w:p w:rsidR="00536C93" w:rsidRPr="00105473"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105473">
        <w:rPr>
          <w:rFonts w:ascii="Times New Roman" w:hAnsi="Times New Roman" w:cs="Times New Roman"/>
          <w:color w:val="000000"/>
          <w:sz w:val="24"/>
          <w:szCs w:val="24"/>
          <w:lang w:val="fr-FR"/>
        </w:rPr>
        <w:t xml:space="preserve">Autre                                                                                                   </w:t>
      </w:r>
      <w:r>
        <w:rPr>
          <w:rFonts w:ascii="Times New Roman" w:hAnsi="Times New Roman" w:cs="Times New Roman"/>
          <w:color w:val="000000"/>
          <w:sz w:val="24"/>
          <w:szCs w:val="24"/>
          <w:lang w:val="fr-FR"/>
        </w:rPr>
        <w:tab/>
        <w:t xml:space="preserve">      </w:t>
      </w:r>
      <w:r w:rsidRPr="00105473">
        <w:rPr>
          <w:rFonts w:ascii="Times New Roman" w:hAnsi="Times New Roman" w:cs="Times New Roman"/>
          <w:color w:val="000000"/>
          <w:sz w:val="24"/>
          <w:szCs w:val="24"/>
          <w:lang w:val="fr-FR"/>
        </w:rPr>
        <w:t xml:space="preserve">     [  ]</w:t>
      </w:r>
    </w:p>
    <w:p w:rsidR="00536C93" w:rsidRPr="006E3085" w:rsidRDefault="00536C93" w:rsidP="00153CFC">
      <w:pPr>
        <w:pStyle w:val="ListParagraph"/>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Si la réponse est « Autre », précisez.</w:t>
      </w:r>
    </w:p>
    <w:p w:rsidR="00536C93" w:rsidRDefault="00536C93" w:rsidP="00536C93">
      <w:pPr>
        <w:widowControl w:val="0"/>
        <w:tabs>
          <w:tab w:val="right" w:pos="936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3F9BEC9D" wp14:editId="5BD106D8">
                <wp:simplePos x="0" y="0"/>
                <wp:positionH relativeFrom="column">
                  <wp:posOffset>-6985</wp:posOffset>
                </wp:positionH>
                <wp:positionV relativeFrom="paragraph">
                  <wp:posOffset>92075</wp:posOffset>
                </wp:positionV>
                <wp:extent cx="5961380" cy="635"/>
                <wp:effectExtent l="12065" t="11430" r="8255" b="69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D87F5" id="_x0000_t32" coordsize="21600,21600" o:spt="32" o:oned="t" path="m,l21600,21600e" filled="f">
                <v:path arrowok="t" fillok="f" o:connecttype="none"/>
                <o:lock v:ext="edit" shapetype="t"/>
              </v:shapetype>
              <v:shape id="Straight Arrow Connector 18" o:spid="_x0000_s1026" type="#_x0000_t32" style="position:absolute;margin-left:-.55pt;margin-top:7.25pt;width:469.4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"/>
            </w:pict>
          </mc:Fallback>
        </mc:AlternateContent>
      </w:r>
      <w:r>
        <w:rPr>
          <w:rFonts w:ascii="Times New Roman" w:hAnsi="Times New Roman" w:cs="Times New Roman"/>
          <w:color w:val="000000"/>
          <w:sz w:val="24"/>
          <w:szCs w:val="24"/>
          <w:lang w:val="fr-FR"/>
        </w:rPr>
        <w:tab/>
      </w:r>
    </w:p>
    <w:p w:rsidR="00536C93" w:rsidRPr="003842EE" w:rsidRDefault="00536C93" w:rsidP="00153CFC">
      <w:pPr>
        <w:pStyle w:val="ListParagraph"/>
        <w:widowControl w:val="0"/>
        <w:numPr>
          <w:ilvl w:val="0"/>
          <w:numId w:val="38"/>
        </w:numPr>
        <w:tabs>
          <w:tab w:val="right" w:pos="936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lastRenderedPageBreak/>
        <w:t>Pensez-vous de faire un changement d’institution ? si oui pourquoi ? ____________________________________________________________________________________________________________________________________________________</w:t>
      </w:r>
    </w:p>
    <w:p w:rsidR="00536C93" w:rsidRPr="006E3085" w:rsidRDefault="00536C93" w:rsidP="00536C93">
      <w:pPr>
        <w:widowControl w:val="0"/>
        <w:tabs>
          <w:tab w:val="right" w:pos="9360"/>
        </w:tabs>
        <w:autoSpaceDE w:val="0"/>
        <w:autoSpaceDN w:val="0"/>
        <w:adjustRightInd w:val="0"/>
        <w:spacing w:after="0" w:line="480" w:lineRule="auto"/>
        <w:rPr>
          <w:rFonts w:ascii="Times New Roman" w:hAnsi="Times New Roman" w:cs="Times New Roman"/>
          <w:color w:val="000000"/>
          <w:sz w:val="24"/>
          <w:szCs w:val="24"/>
          <w:lang w:val="fr-FR"/>
        </w:rPr>
      </w:pPr>
    </w:p>
    <w:p w:rsidR="00536C93" w:rsidRPr="00B42C42" w:rsidRDefault="00536C93" w:rsidP="00153CFC">
      <w:pPr>
        <w:pStyle w:val="PlainText"/>
        <w:numPr>
          <w:ilvl w:val="0"/>
          <w:numId w:val="38"/>
        </w:numPr>
        <w:spacing w:line="480" w:lineRule="auto"/>
        <w:jc w:val="both"/>
        <w:rPr>
          <w:rFonts w:ascii="Times New Roman" w:hAnsi="Times New Roman" w:cs="Times New Roman"/>
          <w:sz w:val="24"/>
          <w:szCs w:val="24"/>
        </w:rPr>
      </w:pPr>
      <w:r w:rsidRPr="00B42C42">
        <w:rPr>
          <w:rFonts w:ascii="Times New Roman" w:hAnsi="Times New Roman" w:cs="Times New Roman"/>
          <w:sz w:val="24"/>
          <w:szCs w:val="24"/>
        </w:rPr>
        <w:t>Comment qualifiez-vous le service?</w:t>
      </w:r>
    </w:p>
    <w:p w:rsidR="00536C93" w:rsidRPr="000F52BF" w:rsidRDefault="00536C93" w:rsidP="00153CFC">
      <w:pPr>
        <w:pStyle w:val="ListParagraph"/>
        <w:widowControl w:val="0"/>
        <w:numPr>
          <w:ilvl w:val="0"/>
          <w:numId w:val="43"/>
        </w:numPr>
        <w:autoSpaceDE w:val="0"/>
        <w:autoSpaceDN w:val="0"/>
        <w:adjustRightInd w:val="0"/>
        <w:spacing w:after="0" w:line="480" w:lineRule="auto"/>
        <w:rPr>
          <w:rFonts w:ascii="Times New Roman" w:hAnsi="Times New Roman" w:cs="Times New Roman"/>
          <w:color w:val="000000"/>
          <w:sz w:val="24"/>
          <w:szCs w:val="24"/>
        </w:rPr>
      </w:pPr>
      <w:r w:rsidRPr="000F52BF">
        <w:rPr>
          <w:rFonts w:ascii="Times New Roman" w:hAnsi="Times New Roman" w:cs="Times New Roman"/>
          <w:color w:val="000000"/>
          <w:sz w:val="24"/>
          <w:szCs w:val="24"/>
        </w:rPr>
        <w:t xml:space="preserve">Excellent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  ]</w:t>
      </w:r>
      <w:r w:rsidRPr="000F52BF">
        <w:rPr>
          <w:rFonts w:ascii="Times New Roman" w:hAnsi="Times New Roman" w:cs="Times New Roman"/>
          <w:color w:val="000000"/>
          <w:sz w:val="24"/>
          <w:szCs w:val="24"/>
        </w:rPr>
        <w:t xml:space="preserve">                                                                                                                                </w:t>
      </w:r>
    </w:p>
    <w:p w:rsidR="00536C93" w:rsidRPr="000F52BF" w:rsidRDefault="00536C93" w:rsidP="00153CFC">
      <w:pPr>
        <w:pStyle w:val="ListParagraph"/>
        <w:widowControl w:val="0"/>
        <w:numPr>
          <w:ilvl w:val="0"/>
          <w:numId w:val="43"/>
        </w:numPr>
        <w:autoSpaceDE w:val="0"/>
        <w:autoSpaceDN w:val="0"/>
        <w:adjustRightInd w:val="0"/>
        <w:spacing w:after="0" w:line="480" w:lineRule="auto"/>
        <w:rPr>
          <w:rFonts w:ascii="Times New Roman" w:hAnsi="Times New Roman" w:cs="Times New Roman"/>
          <w:color w:val="000000"/>
          <w:sz w:val="24"/>
          <w:szCs w:val="24"/>
        </w:rPr>
      </w:pPr>
      <w:r w:rsidRPr="000F52BF">
        <w:rPr>
          <w:rFonts w:ascii="Times New Roman" w:hAnsi="Times New Roman" w:cs="Times New Roman"/>
          <w:noProof/>
          <w:color w:val="000000"/>
          <w:sz w:val="24"/>
          <w:szCs w:val="24"/>
        </w:rPr>
        <w:t>Assez bien</w:t>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tab/>
        <w:t>[  ]</w:t>
      </w:r>
    </w:p>
    <w:p w:rsidR="00536C93" w:rsidRPr="000F52BF" w:rsidRDefault="00536C93" w:rsidP="00153CFC">
      <w:pPr>
        <w:pStyle w:val="ListParagraph"/>
        <w:widowControl w:val="0"/>
        <w:numPr>
          <w:ilvl w:val="0"/>
          <w:numId w:val="43"/>
        </w:numPr>
        <w:autoSpaceDE w:val="0"/>
        <w:autoSpaceDN w:val="0"/>
        <w:adjustRightInd w:val="0"/>
        <w:spacing w:after="0" w:line="480" w:lineRule="auto"/>
        <w:rPr>
          <w:rFonts w:ascii="Times New Roman" w:hAnsi="Times New Roman" w:cs="Times New Roman"/>
          <w:color w:val="000000"/>
          <w:sz w:val="24"/>
          <w:szCs w:val="24"/>
        </w:rPr>
      </w:pPr>
      <w:r w:rsidRPr="000F52BF">
        <w:rPr>
          <w:rFonts w:ascii="Times New Roman" w:hAnsi="Times New Roman" w:cs="Times New Roman"/>
          <w:color w:val="000000"/>
          <w:sz w:val="24"/>
          <w:szCs w:val="24"/>
        </w:rPr>
        <w:t xml:space="preserve">Passable                                                                                                 </w:t>
      </w:r>
      <w:r>
        <w:rPr>
          <w:rFonts w:ascii="Times New Roman" w:hAnsi="Times New Roman" w:cs="Times New Roman"/>
          <w:color w:val="000000"/>
          <w:sz w:val="24"/>
          <w:szCs w:val="24"/>
        </w:rPr>
        <w:tab/>
        <w:t xml:space="preserve">         </w:t>
      </w:r>
      <w:r w:rsidRPr="000F52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w:t>
      </w:r>
      <w:r w:rsidRPr="000F52BF">
        <w:rPr>
          <w:rFonts w:ascii="Times New Roman" w:hAnsi="Times New Roman" w:cs="Times New Roman"/>
          <w:color w:val="000000"/>
          <w:sz w:val="24"/>
          <w:szCs w:val="24"/>
        </w:rPr>
        <w:t xml:space="preserve">                                                                                                                           </w:t>
      </w:r>
    </w:p>
    <w:p w:rsidR="00536C93" w:rsidRPr="00F95628" w:rsidRDefault="00536C93" w:rsidP="00153CFC">
      <w:pPr>
        <w:pStyle w:val="ListParagraph"/>
        <w:widowControl w:val="0"/>
        <w:numPr>
          <w:ilvl w:val="0"/>
          <w:numId w:val="43"/>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Médiocre                                                                                                 </w:t>
      </w:r>
      <w:r w:rsidRPr="00F95628">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 xml:space="preserve">           </w:t>
      </w:r>
      <w:r w:rsidRPr="00F95628">
        <w:rPr>
          <w:rFonts w:ascii="Times New Roman" w:hAnsi="Times New Roman" w:cs="Times New Roman"/>
          <w:color w:val="000000"/>
          <w:sz w:val="24"/>
          <w:szCs w:val="24"/>
          <w:lang w:val="fr-FR"/>
        </w:rPr>
        <w:t xml:space="preserve"> [  ]</w:t>
      </w:r>
    </w:p>
    <w:p w:rsidR="00536C93" w:rsidRPr="00F95628" w:rsidRDefault="00536C93" w:rsidP="00153CFC">
      <w:pPr>
        <w:pStyle w:val="ListParagraph"/>
        <w:widowControl w:val="0"/>
        <w:numPr>
          <w:ilvl w:val="0"/>
          <w:numId w:val="43"/>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Très médiocre                                                                                       </w:t>
      </w:r>
      <w:r>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ab/>
        <w:t xml:space="preserve">          </w:t>
      </w:r>
      <w:r w:rsidRPr="00F95628">
        <w:rPr>
          <w:rFonts w:ascii="Times New Roman" w:hAnsi="Times New Roman" w:cs="Times New Roman"/>
          <w:color w:val="000000"/>
          <w:sz w:val="24"/>
          <w:szCs w:val="24"/>
          <w:lang w:val="fr-FR"/>
        </w:rPr>
        <w:t xml:space="preserve">  [  ] </w:t>
      </w:r>
    </w:p>
    <w:p w:rsidR="00536C93" w:rsidRPr="00F95628" w:rsidRDefault="00536C93" w:rsidP="00153CFC">
      <w:pPr>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Combien était ton capital? </w:t>
      </w:r>
    </w:p>
    <w:p w:rsidR="00536C93" w:rsidRPr="00F95628"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Avant le prêt    ____________ HTG                                                        </w:t>
      </w:r>
      <w:r>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F95628">
        <w:rPr>
          <w:rFonts w:ascii="Times New Roman" w:hAnsi="Times New Roman" w:cs="Times New Roman"/>
          <w:color w:val="000000"/>
          <w:sz w:val="24"/>
          <w:szCs w:val="24"/>
          <w:lang w:val="fr-FR"/>
        </w:rPr>
        <w:t>[  ]</w:t>
      </w:r>
    </w:p>
    <w:p w:rsidR="00536C93" w:rsidRPr="00F95628" w:rsidRDefault="00536C93" w:rsidP="00153CFC">
      <w:pPr>
        <w:pStyle w:val="ListParagraph"/>
        <w:widowControl w:val="0"/>
        <w:numPr>
          <w:ilvl w:val="0"/>
          <w:numId w:val="42"/>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Apres le </w:t>
      </w:r>
      <w:proofErr w:type="spellStart"/>
      <w:r w:rsidRPr="00F95628">
        <w:rPr>
          <w:rFonts w:ascii="Times New Roman" w:hAnsi="Times New Roman" w:cs="Times New Roman"/>
          <w:color w:val="000000"/>
          <w:sz w:val="24"/>
          <w:szCs w:val="24"/>
          <w:lang w:val="fr-FR"/>
        </w:rPr>
        <w:t>pret</w:t>
      </w:r>
      <w:proofErr w:type="spellEnd"/>
      <w:r w:rsidRPr="00F95628">
        <w:rPr>
          <w:rFonts w:ascii="Times New Roman" w:hAnsi="Times New Roman" w:cs="Times New Roman"/>
          <w:color w:val="000000"/>
          <w:sz w:val="24"/>
          <w:szCs w:val="24"/>
          <w:lang w:val="fr-FR"/>
        </w:rPr>
        <w:t xml:space="preserve">    ____________HTG                                                         </w:t>
      </w:r>
      <w:r>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F95628">
        <w:rPr>
          <w:rFonts w:ascii="Times New Roman" w:hAnsi="Times New Roman" w:cs="Times New Roman"/>
          <w:color w:val="000000"/>
          <w:sz w:val="24"/>
          <w:szCs w:val="24"/>
          <w:lang w:val="fr-FR"/>
        </w:rPr>
        <w:t>[  ]</w:t>
      </w:r>
    </w:p>
    <w:p w:rsidR="00536C93" w:rsidRPr="006E3085" w:rsidRDefault="00536C93" w:rsidP="00153CFC">
      <w:pPr>
        <w:pStyle w:val="ListParagraph"/>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 xml:space="preserve">Combien est ton revenue </w:t>
      </w:r>
      <w:proofErr w:type="gramStart"/>
      <w:r w:rsidRPr="006E3085">
        <w:rPr>
          <w:rFonts w:ascii="Times New Roman" w:hAnsi="Times New Roman" w:cs="Times New Roman"/>
          <w:color w:val="000000"/>
          <w:sz w:val="24"/>
          <w:szCs w:val="24"/>
          <w:lang w:val="fr-FR"/>
        </w:rPr>
        <w:t>mensuel</w:t>
      </w:r>
      <w:proofErr w:type="gramEnd"/>
      <w:r w:rsidRPr="006E3085">
        <w:rPr>
          <w:rFonts w:ascii="Times New Roman" w:hAnsi="Times New Roman" w:cs="Times New Roman"/>
          <w:color w:val="000000"/>
          <w:sz w:val="24"/>
          <w:szCs w:val="24"/>
          <w:lang w:val="fr-FR"/>
        </w:rPr>
        <w:t>?</w:t>
      </w:r>
    </w:p>
    <w:p w:rsidR="00536C93" w:rsidRPr="00F95628" w:rsidRDefault="00536C93" w:rsidP="00153CFC">
      <w:pPr>
        <w:pStyle w:val="ListParagraph"/>
        <w:widowControl w:val="0"/>
        <w:numPr>
          <w:ilvl w:val="0"/>
          <w:numId w:val="53"/>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color w:val="000000"/>
          <w:sz w:val="24"/>
          <w:szCs w:val="24"/>
          <w:lang w:val="fr-FR"/>
        </w:rPr>
        <w:t xml:space="preserve">Avant le </w:t>
      </w:r>
      <w:proofErr w:type="spellStart"/>
      <w:r w:rsidRPr="00F95628">
        <w:rPr>
          <w:rFonts w:ascii="Times New Roman" w:hAnsi="Times New Roman" w:cs="Times New Roman"/>
          <w:color w:val="000000"/>
          <w:sz w:val="24"/>
          <w:szCs w:val="24"/>
          <w:lang w:val="fr-FR"/>
        </w:rPr>
        <w:t>Pret</w:t>
      </w:r>
      <w:proofErr w:type="spellEnd"/>
      <w:r w:rsidRPr="00F95628">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lang w:val="fr-FR"/>
        </w:rPr>
        <w:tab/>
        <w:t xml:space="preserve">         </w:t>
      </w:r>
      <w:r w:rsidRPr="00F95628">
        <w:rPr>
          <w:rFonts w:ascii="Times New Roman" w:hAnsi="Times New Roman" w:cs="Times New Roman"/>
          <w:color w:val="000000"/>
          <w:sz w:val="24"/>
          <w:szCs w:val="24"/>
          <w:lang w:val="fr-FR"/>
        </w:rPr>
        <w:t xml:space="preserve">   [  ]</w:t>
      </w:r>
    </w:p>
    <w:p w:rsidR="00536C93" w:rsidRPr="00F95628" w:rsidRDefault="00536C93" w:rsidP="00153CFC">
      <w:pPr>
        <w:pStyle w:val="ListParagraph"/>
        <w:widowControl w:val="0"/>
        <w:numPr>
          <w:ilvl w:val="0"/>
          <w:numId w:val="53"/>
        </w:numPr>
        <w:autoSpaceDE w:val="0"/>
        <w:autoSpaceDN w:val="0"/>
        <w:adjustRightInd w:val="0"/>
        <w:spacing w:after="0" w:line="480" w:lineRule="auto"/>
        <w:rPr>
          <w:rFonts w:ascii="Times New Roman" w:hAnsi="Times New Roman" w:cs="Times New Roman"/>
          <w:color w:val="000000"/>
          <w:sz w:val="24"/>
          <w:szCs w:val="24"/>
          <w:lang w:val="fr-FR"/>
        </w:rPr>
      </w:pPr>
      <w:r w:rsidRPr="00F95628">
        <w:rPr>
          <w:rFonts w:ascii="Times New Roman" w:hAnsi="Times New Roman" w:cs="Times New Roman"/>
          <w:noProof/>
          <w:color w:val="000000"/>
          <w:sz w:val="24"/>
          <w:szCs w:val="24"/>
          <w:lang w:val="fr-FR"/>
        </w:rPr>
        <w:t xml:space="preserve">Apres le Pret                                                                               </w:t>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r>
      <w:r>
        <w:rPr>
          <w:rFonts w:ascii="Times New Roman" w:hAnsi="Times New Roman" w:cs="Times New Roman"/>
          <w:noProof/>
          <w:color w:val="000000"/>
          <w:sz w:val="24"/>
          <w:szCs w:val="24"/>
          <w:lang w:val="fr-FR"/>
        </w:rPr>
        <w:tab/>
        <w:t xml:space="preserve">                  </w:t>
      </w:r>
      <w:r w:rsidRPr="00F95628">
        <w:rPr>
          <w:rFonts w:ascii="Times New Roman" w:hAnsi="Times New Roman" w:cs="Times New Roman"/>
          <w:noProof/>
          <w:color w:val="000000"/>
          <w:sz w:val="24"/>
          <w:szCs w:val="24"/>
          <w:lang w:val="fr-FR"/>
        </w:rPr>
        <w:t xml:space="preserve">      [  ]</w:t>
      </w:r>
    </w:p>
    <w:p w:rsidR="00536C93" w:rsidRPr="006B6F39" w:rsidRDefault="00536C93" w:rsidP="00536C93">
      <w:pPr>
        <w:pStyle w:val="ListParagraph"/>
        <w:widowControl w:val="0"/>
        <w:autoSpaceDE w:val="0"/>
        <w:autoSpaceDN w:val="0"/>
        <w:adjustRightInd w:val="0"/>
        <w:spacing w:after="0" w:line="480" w:lineRule="auto"/>
        <w:ind w:left="450"/>
        <w:rPr>
          <w:rFonts w:ascii="Times New Roman" w:hAnsi="Times New Roman" w:cs="Times New Roman"/>
          <w:color w:val="000000"/>
          <w:sz w:val="24"/>
          <w:szCs w:val="24"/>
          <w:lang w:val="fr-FR"/>
        </w:rPr>
      </w:pPr>
    </w:p>
    <w:p w:rsidR="00536C93" w:rsidRPr="006E3085" w:rsidRDefault="00536C93" w:rsidP="00153CFC">
      <w:pPr>
        <w:pStyle w:val="ListParagraph"/>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proofErr w:type="spellStart"/>
      <w:r w:rsidRPr="006E3085">
        <w:rPr>
          <w:rFonts w:ascii="Times New Roman" w:hAnsi="Times New Roman" w:cs="Times New Roman"/>
          <w:color w:val="000000"/>
          <w:sz w:val="24"/>
          <w:szCs w:val="24"/>
          <w:lang w:val="fr-FR"/>
        </w:rPr>
        <w:t>Ees</w:t>
      </w:r>
      <w:proofErr w:type="spellEnd"/>
      <w:r w:rsidRPr="006E3085">
        <w:rPr>
          <w:rFonts w:ascii="Times New Roman" w:hAnsi="Times New Roman" w:cs="Times New Roman"/>
          <w:color w:val="000000"/>
          <w:sz w:val="24"/>
          <w:szCs w:val="24"/>
          <w:lang w:val="fr-FR"/>
        </w:rPr>
        <w:t>-vous satisfaits des services de la FINCA?</w:t>
      </w:r>
    </w:p>
    <w:p w:rsidR="00536C93" w:rsidRDefault="00536C93" w:rsidP="00153CFC">
      <w:pPr>
        <w:pStyle w:val="ListParagraph"/>
        <w:widowControl w:val="0"/>
        <w:numPr>
          <w:ilvl w:val="0"/>
          <w:numId w:val="50"/>
        </w:numPr>
        <w:autoSpaceDE w:val="0"/>
        <w:autoSpaceDN w:val="0"/>
        <w:adjustRightInd w:val="0"/>
        <w:spacing w:after="0" w:line="480" w:lineRule="auto"/>
        <w:rPr>
          <w:rFonts w:ascii="Times New Roman" w:hAnsi="Times New Roman" w:cs="Times New Roman"/>
          <w:color w:val="000000"/>
          <w:sz w:val="24"/>
          <w:szCs w:val="24"/>
        </w:rPr>
      </w:pPr>
      <w:r w:rsidRPr="00F95628">
        <w:rPr>
          <w:rFonts w:ascii="Times New Roman" w:hAnsi="Times New Roman" w:cs="Times New Roman"/>
          <w:color w:val="000000"/>
          <w:sz w:val="24"/>
          <w:szCs w:val="24"/>
          <w:lang w:val="fr-FR"/>
        </w:rPr>
        <w:t xml:space="preserve">Oui                                                                                                          </w:t>
      </w:r>
      <w:r>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r>
      <w:r w:rsidRPr="00F95628">
        <w:rPr>
          <w:rFonts w:ascii="Times New Roman" w:hAnsi="Times New Roman" w:cs="Times New Roman"/>
          <w:color w:val="000000"/>
          <w:sz w:val="24"/>
          <w:szCs w:val="24"/>
          <w:lang w:val="fr-FR"/>
        </w:rPr>
        <w:t xml:space="preserve"> </w:t>
      </w:r>
      <w:r>
        <w:rPr>
          <w:rFonts w:ascii="Times New Roman" w:hAnsi="Times New Roman" w:cs="Times New Roman"/>
          <w:color w:val="000000"/>
          <w:sz w:val="24"/>
          <w:szCs w:val="24"/>
        </w:rPr>
        <w:t xml:space="preserve">[  ]    </w:t>
      </w:r>
    </w:p>
    <w:p w:rsidR="00536C93" w:rsidRPr="00B255B5" w:rsidRDefault="00536C93" w:rsidP="00153CFC">
      <w:pPr>
        <w:pStyle w:val="ListParagraph"/>
        <w:widowControl w:val="0"/>
        <w:numPr>
          <w:ilvl w:val="0"/>
          <w:numId w:val="50"/>
        </w:numPr>
        <w:autoSpaceDE w:val="0"/>
        <w:autoSpaceDN w:val="0"/>
        <w:adjustRightInd w:val="0"/>
        <w:spacing w:after="0" w:line="480" w:lineRule="auto"/>
        <w:rPr>
          <w:rFonts w:ascii="Times New Roman" w:hAnsi="Times New Roman" w:cs="Times New Roman"/>
          <w:color w:val="000000"/>
          <w:sz w:val="24"/>
          <w:szCs w:val="24"/>
          <w:lang w:val="fr-FR"/>
        </w:rPr>
      </w:pPr>
      <w:r w:rsidRPr="00B255B5">
        <w:rPr>
          <w:rFonts w:ascii="Times New Roman" w:hAnsi="Times New Roman" w:cs="Times New Roman"/>
          <w:color w:val="000000"/>
          <w:sz w:val="24"/>
          <w:szCs w:val="24"/>
          <w:lang w:val="fr-FR"/>
        </w:rPr>
        <w:t xml:space="preserve">Non                                                                                                          </w:t>
      </w:r>
      <w:r w:rsidRPr="00B255B5">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t xml:space="preserve"> </w:t>
      </w:r>
      <w:r w:rsidRPr="00B255B5">
        <w:rPr>
          <w:rFonts w:ascii="Times New Roman" w:hAnsi="Times New Roman" w:cs="Times New Roman"/>
          <w:color w:val="000000"/>
          <w:sz w:val="24"/>
          <w:szCs w:val="24"/>
          <w:lang w:val="fr-FR"/>
        </w:rPr>
        <w:t>[  ]</w:t>
      </w:r>
    </w:p>
    <w:p w:rsidR="00536C93" w:rsidRPr="006E3085" w:rsidRDefault="00536C93" w:rsidP="00153CFC">
      <w:pPr>
        <w:pStyle w:val="ListParagraph"/>
        <w:widowControl w:val="0"/>
        <w:numPr>
          <w:ilvl w:val="0"/>
          <w:numId w:val="38"/>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Quelles sont vos remarques concernant la FINCA?</w:t>
      </w:r>
    </w:p>
    <w:p w:rsidR="00536C93" w:rsidRPr="00CC364C" w:rsidRDefault="00536C93" w:rsidP="00536C93">
      <w:pPr>
        <w:pStyle w:val="ListParagraph"/>
        <w:widowControl w:val="0"/>
        <w:autoSpaceDE w:val="0"/>
        <w:autoSpaceDN w:val="0"/>
        <w:adjustRightInd w:val="0"/>
        <w:spacing w:after="0" w:line="480" w:lineRule="auto"/>
        <w:rPr>
          <w:rFonts w:ascii="Times New Roman" w:hAnsi="Times New Roman" w:cs="Times New Roman"/>
          <w:color w:val="000000"/>
          <w:sz w:val="24"/>
          <w:szCs w:val="24"/>
        </w:rPr>
      </w:pPr>
      <w:r w:rsidRPr="00B255B5">
        <w:rPr>
          <w:rFonts w:ascii="Times New Roman" w:hAnsi="Times New Roman" w:cs="Times New Roman"/>
          <w:color w:val="000000"/>
          <w:sz w:val="24"/>
          <w:szCs w:val="24"/>
          <w:lang w:val="fr-FR"/>
        </w:rPr>
        <w:t>________________________________________________________________________</w:t>
      </w:r>
      <w:r w:rsidRPr="00B255B5">
        <w:rPr>
          <w:rFonts w:ascii="Times New Roman" w:hAnsi="Times New Roman" w:cs="Times New Roman"/>
          <w:color w:val="000000"/>
          <w:sz w:val="24"/>
          <w:szCs w:val="24"/>
          <w:lang w:val="fr-FR"/>
        </w:rPr>
        <w:lastRenderedPageBreak/>
        <w:t>_______</w:t>
      </w:r>
      <w:r>
        <w:rPr>
          <w:rFonts w:ascii="Times New Roman" w:hAnsi="Times New Roman" w:cs="Times New Roman"/>
          <w:color w:val="000000"/>
          <w:sz w:val="24"/>
          <w:szCs w:val="24"/>
        </w:rPr>
        <w:t>________________________________________________________________________________________________________________________________________</w:t>
      </w:r>
    </w:p>
    <w:p w:rsidR="00536C93" w:rsidRPr="006E3085" w:rsidRDefault="00536C93" w:rsidP="00153CFC">
      <w:pPr>
        <w:pStyle w:val="ListParagraph"/>
        <w:widowControl w:val="0"/>
        <w:numPr>
          <w:ilvl w:val="0"/>
          <w:numId w:val="38"/>
        </w:numPr>
        <w:autoSpaceDE w:val="0"/>
        <w:autoSpaceDN w:val="0"/>
        <w:adjustRightInd w:val="0"/>
        <w:spacing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 xml:space="preserve">En tant que client (e) de la FINCA, sentez-vous qu’elle apporte une </w:t>
      </w:r>
      <w:proofErr w:type="spellStart"/>
      <w:r w:rsidRPr="006E3085">
        <w:rPr>
          <w:rFonts w:ascii="Times New Roman" w:hAnsi="Times New Roman" w:cs="Times New Roman"/>
          <w:color w:val="000000"/>
          <w:sz w:val="24"/>
          <w:szCs w:val="24"/>
          <w:lang w:val="fr-FR"/>
        </w:rPr>
        <w:t>amelioration</w:t>
      </w:r>
      <w:proofErr w:type="spellEnd"/>
      <w:r w:rsidRPr="006E3085">
        <w:rPr>
          <w:rFonts w:ascii="Times New Roman" w:hAnsi="Times New Roman" w:cs="Times New Roman"/>
          <w:color w:val="000000"/>
          <w:sz w:val="24"/>
          <w:szCs w:val="24"/>
          <w:lang w:val="fr-FR"/>
        </w:rPr>
        <w:t xml:space="preserve"> à votre vie sur le point </w:t>
      </w:r>
      <w:proofErr w:type="gramStart"/>
      <w:r w:rsidRPr="006E3085">
        <w:rPr>
          <w:rFonts w:ascii="Times New Roman" w:hAnsi="Times New Roman" w:cs="Times New Roman"/>
          <w:color w:val="000000"/>
          <w:sz w:val="24"/>
          <w:szCs w:val="24"/>
          <w:lang w:val="fr-FR"/>
        </w:rPr>
        <w:t xml:space="preserve">de </w:t>
      </w:r>
      <w:proofErr w:type="spellStart"/>
      <w:r w:rsidRPr="006E3085">
        <w:rPr>
          <w:rFonts w:ascii="Times New Roman" w:hAnsi="Times New Roman" w:cs="Times New Roman"/>
          <w:color w:val="000000"/>
          <w:sz w:val="24"/>
          <w:szCs w:val="24"/>
          <w:lang w:val="fr-FR"/>
        </w:rPr>
        <w:t>ue</w:t>
      </w:r>
      <w:proofErr w:type="spellEnd"/>
      <w:proofErr w:type="gramEnd"/>
      <w:r w:rsidRPr="006E3085">
        <w:rPr>
          <w:rFonts w:ascii="Times New Roman" w:hAnsi="Times New Roman" w:cs="Times New Roman"/>
          <w:color w:val="000000"/>
          <w:sz w:val="24"/>
          <w:szCs w:val="24"/>
          <w:lang w:val="fr-FR"/>
        </w:rPr>
        <w:t xml:space="preserve"> financière?</w:t>
      </w:r>
    </w:p>
    <w:p w:rsidR="00536C93" w:rsidRPr="00150551" w:rsidRDefault="00536C93" w:rsidP="00153CFC">
      <w:pPr>
        <w:pStyle w:val="ListParagraph"/>
        <w:widowControl w:val="0"/>
        <w:numPr>
          <w:ilvl w:val="0"/>
          <w:numId w:val="51"/>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sidRPr="00150551">
        <w:rPr>
          <w:rFonts w:ascii="Times New Roman" w:hAnsi="Times New Roman" w:cs="Times New Roman"/>
          <w:color w:val="000000"/>
          <w:sz w:val="24"/>
          <w:szCs w:val="24"/>
        </w:rPr>
        <w:t>Oui</w:t>
      </w:r>
      <w:proofErr w:type="spellEnd"/>
      <w:r w:rsidRPr="001505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505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50551">
        <w:rPr>
          <w:rFonts w:ascii="Times New Roman" w:hAnsi="Times New Roman" w:cs="Times New Roman"/>
          <w:color w:val="000000"/>
          <w:sz w:val="24"/>
          <w:szCs w:val="24"/>
        </w:rPr>
        <w:t xml:space="preserve">  [  ]               </w:t>
      </w:r>
    </w:p>
    <w:p w:rsidR="00536C93" w:rsidRPr="00B255B5" w:rsidRDefault="00536C93" w:rsidP="00153CFC">
      <w:pPr>
        <w:pStyle w:val="ListParagraph"/>
        <w:widowControl w:val="0"/>
        <w:numPr>
          <w:ilvl w:val="0"/>
          <w:numId w:val="51"/>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B255B5">
        <w:rPr>
          <w:rFonts w:ascii="Times New Roman" w:hAnsi="Times New Roman" w:cs="Times New Roman"/>
          <w:color w:val="000000"/>
          <w:sz w:val="24"/>
          <w:szCs w:val="24"/>
          <w:lang w:val="fr-FR"/>
        </w:rPr>
        <w:t xml:space="preserve">Non                                                                                                            </w:t>
      </w:r>
      <w:r w:rsidRPr="00B255B5">
        <w:rPr>
          <w:rFonts w:ascii="Times New Roman" w:hAnsi="Times New Roman" w:cs="Times New Roman"/>
          <w:color w:val="000000"/>
          <w:sz w:val="24"/>
          <w:szCs w:val="24"/>
          <w:lang w:val="fr-FR"/>
        </w:rPr>
        <w:tab/>
      </w:r>
      <w:r>
        <w:rPr>
          <w:rFonts w:ascii="Times New Roman" w:hAnsi="Times New Roman" w:cs="Times New Roman"/>
          <w:color w:val="000000"/>
          <w:sz w:val="24"/>
          <w:szCs w:val="24"/>
          <w:lang w:val="fr-FR"/>
        </w:rPr>
        <w:tab/>
        <w:t xml:space="preserve">  </w:t>
      </w:r>
      <w:r w:rsidRPr="00B255B5">
        <w:rPr>
          <w:rFonts w:ascii="Times New Roman" w:hAnsi="Times New Roman" w:cs="Times New Roman"/>
          <w:color w:val="000000"/>
          <w:sz w:val="24"/>
          <w:szCs w:val="24"/>
          <w:lang w:val="fr-FR"/>
        </w:rPr>
        <w:t xml:space="preserve">[  ]          </w:t>
      </w:r>
    </w:p>
    <w:p w:rsidR="00536C93" w:rsidRPr="006E3085" w:rsidRDefault="00536C93" w:rsidP="00153CFC">
      <w:pPr>
        <w:pStyle w:val="ListParagraph"/>
        <w:widowControl w:val="0"/>
        <w:numPr>
          <w:ilvl w:val="0"/>
          <w:numId w:val="38"/>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5D5FB2">
        <w:rPr>
          <w:rFonts w:ascii="Times New Roman" w:hAnsi="Times New Roman" w:cs="Times New Roman"/>
          <w:color w:val="000000"/>
          <w:sz w:val="24"/>
          <w:szCs w:val="24"/>
          <w:lang w:val="fr-FR"/>
        </w:rPr>
        <w:t xml:space="preserve"> </w:t>
      </w:r>
      <w:r w:rsidRPr="006E3085">
        <w:rPr>
          <w:rFonts w:ascii="Times New Roman" w:hAnsi="Times New Roman" w:cs="Times New Roman"/>
          <w:color w:val="000000"/>
          <w:sz w:val="24"/>
          <w:szCs w:val="24"/>
          <w:lang w:val="fr-FR"/>
        </w:rPr>
        <w:t xml:space="preserve">Si la réponse est « Non », dites pourquoi vous avez ce </w:t>
      </w:r>
      <w:proofErr w:type="spellStart"/>
      <w:r w:rsidRPr="006E3085">
        <w:rPr>
          <w:rFonts w:ascii="Times New Roman" w:hAnsi="Times New Roman" w:cs="Times New Roman"/>
          <w:color w:val="000000"/>
          <w:sz w:val="24"/>
          <w:szCs w:val="24"/>
          <w:lang w:val="fr-FR"/>
        </w:rPr>
        <w:t>sentimen</w:t>
      </w:r>
      <w:proofErr w:type="spellEnd"/>
      <w:r w:rsidRPr="006E3085">
        <w:rPr>
          <w:rFonts w:ascii="Times New Roman" w:hAnsi="Times New Roman" w:cs="Times New Roman"/>
          <w:color w:val="000000"/>
          <w:sz w:val="24"/>
          <w:szCs w:val="24"/>
          <w:lang w:val="fr-FR"/>
        </w:rPr>
        <w:t xml:space="preserve">? </w:t>
      </w:r>
    </w:p>
    <w:p w:rsidR="00536C93" w:rsidRPr="00C2202F"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rPr>
      </w:pPr>
      <w:r w:rsidRPr="00B255B5">
        <w:rPr>
          <w:rFonts w:ascii="Times New Roman" w:hAnsi="Times New Roman" w:cs="Times New Roman"/>
          <w:color w:val="000000"/>
          <w:sz w:val="24"/>
          <w:szCs w:val="24"/>
          <w:lang w:val="fr-FR"/>
        </w:rPr>
        <w:t>____________________________________________________________</w:t>
      </w: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w:t>
      </w:r>
      <w:r w:rsidRPr="00C220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_</w:t>
      </w:r>
      <w:r w:rsidRPr="00C2202F">
        <w:rPr>
          <w:rFonts w:ascii="Times New Roman" w:hAnsi="Times New Roman" w:cs="Times New Roman"/>
          <w:color w:val="000000"/>
          <w:sz w:val="24"/>
          <w:szCs w:val="24"/>
        </w:rPr>
        <w:t xml:space="preserve">         </w:t>
      </w:r>
    </w:p>
    <w:p w:rsidR="00536C93" w:rsidRPr="009D29B8"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7D007511" wp14:editId="1597FCE6">
                <wp:simplePos x="0" y="0"/>
                <wp:positionH relativeFrom="column">
                  <wp:posOffset>-23495</wp:posOffset>
                </wp:positionH>
                <wp:positionV relativeFrom="paragraph">
                  <wp:posOffset>104775</wp:posOffset>
                </wp:positionV>
                <wp:extent cx="5840730" cy="0"/>
                <wp:effectExtent l="5080" t="10795" r="12065"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50D4F" id="Straight Arrow Connector 17" o:spid="_x0000_s1026" type="#_x0000_t32" style="position:absolute;margin-left:-1.85pt;margin-top:8.25pt;width:459.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t+JgIAAEw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"/>
            </w:pict>
          </mc:Fallback>
        </mc:AlternateContent>
      </w:r>
    </w:p>
    <w:p w:rsidR="00536C93" w:rsidRPr="006E3085" w:rsidRDefault="00536C93" w:rsidP="00153CFC">
      <w:pPr>
        <w:pStyle w:val="ListParagraph"/>
        <w:widowControl w:val="0"/>
        <w:numPr>
          <w:ilvl w:val="0"/>
          <w:numId w:val="38"/>
        </w:numPr>
        <w:autoSpaceDE w:val="0"/>
        <w:autoSpaceDN w:val="0"/>
        <w:adjustRightInd w:val="0"/>
        <w:spacing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Quelle serait votre critique ou recommandation à l’égard de la FINCA ?</w:t>
      </w:r>
    </w:p>
    <w:p w:rsidR="00536C93" w:rsidRPr="006E3085" w:rsidRDefault="00536C93" w:rsidP="00536C93">
      <w:pPr>
        <w:pStyle w:val="ListParagraph"/>
        <w:widowControl w:val="0"/>
        <w:autoSpaceDE w:val="0"/>
        <w:autoSpaceDN w:val="0"/>
        <w:adjustRightInd w:val="0"/>
        <w:spacing w:line="480" w:lineRule="auto"/>
        <w:ind w:left="360"/>
        <w:rPr>
          <w:rFonts w:ascii="Times New Roman" w:hAnsi="Times New Roman" w:cs="Times New Roman"/>
          <w:color w:val="000000"/>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74624" behindDoc="0" locked="0" layoutInCell="1" allowOverlap="1" wp14:anchorId="02CDB071" wp14:editId="27F68AF6">
                <wp:simplePos x="0" y="0"/>
                <wp:positionH relativeFrom="column">
                  <wp:posOffset>50800</wp:posOffset>
                </wp:positionH>
                <wp:positionV relativeFrom="paragraph">
                  <wp:posOffset>78740</wp:posOffset>
                </wp:positionV>
                <wp:extent cx="5845810" cy="635"/>
                <wp:effectExtent l="12700" t="5715" r="889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CEEB1" id="Straight Arrow Connector 16" o:spid="_x0000_s1026" type="#_x0000_t32" style="position:absolute;margin-left:4pt;margin-top:6.2pt;width:460.3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SKAIAAE4EAAAOAAAAZHJzL2Uyb0RvYy54bWysVMGO2jAQvVfqP1i5syFso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"/>
            </w:pict>
          </mc:Fallback>
        </mc:AlternateContent>
      </w:r>
    </w:p>
    <w:p w:rsidR="00536C93" w:rsidRPr="006E3085" w:rsidRDefault="00536C93" w:rsidP="00536C93">
      <w:pPr>
        <w:pStyle w:val="ListParagraph"/>
        <w:spacing w:line="480" w:lineRule="auto"/>
        <w:rPr>
          <w:rFonts w:ascii="Times New Roman" w:hAnsi="Times New Roman" w:cs="Times New Roman"/>
          <w:color w:val="000000"/>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383DC3C8" wp14:editId="348C93EB">
                <wp:simplePos x="0" y="0"/>
                <wp:positionH relativeFrom="column">
                  <wp:posOffset>50800</wp:posOffset>
                </wp:positionH>
                <wp:positionV relativeFrom="paragraph">
                  <wp:posOffset>50800</wp:posOffset>
                </wp:positionV>
                <wp:extent cx="5845810" cy="0"/>
                <wp:effectExtent l="12700" t="12065" r="889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D865" id="Straight Arrow Connector 15" o:spid="_x0000_s1026" type="#_x0000_t32" style="position:absolute;margin-left:4pt;margin-top:4pt;width:460.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yl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"/>
            </w:pict>
          </mc:Fallback>
        </mc:AlternateContent>
      </w:r>
    </w:p>
    <w:p w:rsidR="00536C93" w:rsidRPr="006E3085" w:rsidRDefault="00536C93" w:rsidP="00536C93">
      <w:pPr>
        <w:widowControl w:val="0"/>
        <w:autoSpaceDE w:val="0"/>
        <w:autoSpaceDN w:val="0"/>
        <w:adjustRightInd w:val="0"/>
        <w:spacing w:line="480" w:lineRule="auto"/>
        <w:rPr>
          <w:rFonts w:ascii="Times New Roman" w:hAnsi="Times New Roman" w:cs="Times New Roman"/>
          <w:color w:val="000000"/>
          <w:sz w:val="24"/>
          <w:szCs w:val="24"/>
          <w:lang w:val="fr-FR"/>
        </w:rPr>
      </w:pPr>
    </w:p>
    <w:p w:rsidR="00536C93" w:rsidRPr="006E3085" w:rsidRDefault="00536C93" w:rsidP="00153CFC">
      <w:pPr>
        <w:pStyle w:val="ListParagraph"/>
        <w:widowControl w:val="0"/>
        <w:numPr>
          <w:ilvl w:val="0"/>
          <w:numId w:val="38"/>
        </w:numPr>
        <w:autoSpaceDE w:val="0"/>
        <w:autoSpaceDN w:val="0"/>
        <w:adjustRightInd w:val="0"/>
        <w:spacing w:line="480" w:lineRule="auto"/>
        <w:rPr>
          <w:rFonts w:ascii="Times New Roman" w:hAnsi="Times New Roman" w:cs="Times New Roman"/>
          <w:color w:val="000000"/>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1013640F" wp14:editId="52F24414">
                <wp:simplePos x="0" y="0"/>
                <wp:positionH relativeFrom="column">
                  <wp:posOffset>-23495</wp:posOffset>
                </wp:positionH>
                <wp:positionV relativeFrom="paragraph">
                  <wp:posOffset>337820</wp:posOffset>
                </wp:positionV>
                <wp:extent cx="5840730" cy="0"/>
                <wp:effectExtent l="5080" t="12065" r="12065"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993C9" id="Straight Arrow Connector 14" o:spid="_x0000_s1026" type="#_x0000_t32" style="position:absolute;margin-left:-1.85pt;margin-top:26.6pt;width:459.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uaJw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"/>
            </w:pict>
          </mc:Fallback>
        </mc:AlternateContent>
      </w:r>
      <w:r w:rsidRPr="006E3085">
        <w:rPr>
          <w:rFonts w:ascii="Times New Roman" w:hAnsi="Times New Roman" w:cs="Times New Roman"/>
          <w:color w:val="000000"/>
          <w:sz w:val="24"/>
          <w:szCs w:val="24"/>
          <w:lang w:val="fr-FR"/>
        </w:rPr>
        <w:t>Quelles sont vos mentions en matière de points négatifs que vous déplorez à la FINCA ?</w:t>
      </w:r>
    </w:p>
    <w:p w:rsidR="00536C93" w:rsidRPr="006E3085" w:rsidRDefault="00536C93" w:rsidP="00536C93">
      <w:pPr>
        <w:widowControl w:val="0"/>
        <w:autoSpaceDE w:val="0"/>
        <w:autoSpaceDN w:val="0"/>
        <w:adjustRightInd w:val="0"/>
        <w:spacing w:line="480" w:lineRule="auto"/>
        <w:rPr>
          <w:rFonts w:asciiTheme="majorHAnsi" w:hAnsiTheme="majorHAnsi" w:cs="Arial"/>
          <w:color w:val="000000"/>
          <w:lang w:val="fr-FR"/>
        </w:rPr>
      </w:pPr>
      <w:r>
        <w:rPr>
          <w:rFonts w:asciiTheme="majorHAnsi" w:hAnsiTheme="majorHAnsi" w:cs="Arial"/>
          <w:noProof/>
          <w:color w:val="000000"/>
        </w:rPr>
        <mc:AlternateContent>
          <mc:Choice Requires="wps">
            <w:drawing>
              <wp:anchor distT="0" distB="0" distL="114300" distR="114300" simplePos="0" relativeHeight="251671552" behindDoc="0" locked="0" layoutInCell="1" allowOverlap="1" wp14:anchorId="332A88AF" wp14:editId="01CA7E1D">
                <wp:simplePos x="0" y="0"/>
                <wp:positionH relativeFrom="column">
                  <wp:posOffset>-23495</wp:posOffset>
                </wp:positionH>
                <wp:positionV relativeFrom="paragraph">
                  <wp:posOffset>219075</wp:posOffset>
                </wp:positionV>
                <wp:extent cx="5840730" cy="0"/>
                <wp:effectExtent l="5080" t="6985" r="1206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67DEA" id="Straight Arrow Connector 13" o:spid="_x0000_s1026" type="#_x0000_t32" style="position:absolute;margin-left:-1.85pt;margin-top:17.25pt;width:459.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piJgIAAEw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"/>
            </w:pict>
          </mc:Fallback>
        </mc:AlternateContent>
      </w:r>
    </w:p>
    <w:p w:rsidR="00536C93" w:rsidRPr="006E3085" w:rsidRDefault="00536C93" w:rsidP="00536C93">
      <w:pPr>
        <w:widowControl w:val="0"/>
        <w:autoSpaceDE w:val="0"/>
        <w:autoSpaceDN w:val="0"/>
        <w:adjustRightInd w:val="0"/>
        <w:spacing w:line="480" w:lineRule="auto"/>
        <w:jc w:val="right"/>
        <w:rPr>
          <w:rFonts w:asciiTheme="majorHAnsi" w:hAnsiTheme="majorHAnsi" w:cs="Arial"/>
          <w:b/>
          <w:color w:val="000000"/>
          <w:lang w:val="fr-FR"/>
        </w:rPr>
      </w:pPr>
      <w:r>
        <w:rPr>
          <w:rFonts w:asciiTheme="majorHAnsi" w:hAnsiTheme="majorHAnsi" w:cs="Arial"/>
          <w:b/>
          <w:noProof/>
          <w:color w:val="000000"/>
        </w:rPr>
        <mc:AlternateContent>
          <mc:Choice Requires="wps">
            <w:drawing>
              <wp:anchor distT="0" distB="0" distL="114300" distR="114300" simplePos="0" relativeHeight="251673600" behindDoc="0" locked="0" layoutInCell="1" allowOverlap="1" wp14:anchorId="5054DE86" wp14:editId="62E9992A">
                <wp:simplePos x="0" y="0"/>
                <wp:positionH relativeFrom="column">
                  <wp:posOffset>-23495</wp:posOffset>
                </wp:positionH>
                <wp:positionV relativeFrom="paragraph">
                  <wp:posOffset>348615</wp:posOffset>
                </wp:positionV>
                <wp:extent cx="5840730" cy="635"/>
                <wp:effectExtent l="5080" t="13970" r="1206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D176B" id="Straight Arrow Connector 12" o:spid="_x0000_s1026" type="#_x0000_t32" style="position:absolute;margin-left:-1.85pt;margin-top:27.45pt;width:459.9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"/>
            </w:pict>
          </mc:Fallback>
        </mc:AlternateContent>
      </w:r>
      <w:r>
        <w:rPr>
          <w:rFonts w:asciiTheme="majorHAnsi" w:hAnsiTheme="majorHAnsi" w:cs="Arial"/>
          <w:b/>
          <w:noProof/>
          <w:color w:val="000000"/>
        </w:rPr>
        <mc:AlternateContent>
          <mc:Choice Requires="wps">
            <w:drawing>
              <wp:anchor distT="0" distB="0" distL="114300" distR="114300" simplePos="0" relativeHeight="251672576" behindDoc="0" locked="0" layoutInCell="1" allowOverlap="1" wp14:anchorId="36A5D2F9" wp14:editId="129B77D2">
                <wp:simplePos x="0" y="0"/>
                <wp:positionH relativeFrom="column">
                  <wp:posOffset>-23495</wp:posOffset>
                </wp:positionH>
                <wp:positionV relativeFrom="paragraph">
                  <wp:posOffset>101600</wp:posOffset>
                </wp:positionV>
                <wp:extent cx="5840730" cy="0"/>
                <wp:effectExtent l="5080" t="5080" r="1206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C46FD" id="Straight Arrow Connector 19" o:spid="_x0000_s1026" type="#_x0000_t32" style="position:absolute;margin-left:-1.85pt;margin-top:8pt;width:459.9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"/>
            </w:pict>
          </mc:Fallback>
        </mc:AlternateContent>
      </w:r>
    </w:p>
    <w:p w:rsidR="00536C93" w:rsidRPr="006E3085" w:rsidRDefault="00536C93" w:rsidP="00536C93">
      <w:pPr>
        <w:widowControl w:val="0"/>
        <w:autoSpaceDE w:val="0"/>
        <w:autoSpaceDN w:val="0"/>
        <w:adjustRightInd w:val="0"/>
        <w:spacing w:line="480" w:lineRule="auto"/>
        <w:jc w:val="right"/>
        <w:rPr>
          <w:rFonts w:asciiTheme="majorHAnsi" w:hAnsiTheme="majorHAnsi" w:cs="Arial"/>
          <w:b/>
          <w:color w:val="000000"/>
          <w:u w:val="single"/>
          <w:lang w:val="fr-FR"/>
        </w:rPr>
      </w:pPr>
      <w:r>
        <w:rPr>
          <w:rFonts w:asciiTheme="majorHAnsi" w:hAnsiTheme="majorHAnsi" w:cs="Arial"/>
          <w:b/>
          <w:noProof/>
          <w:color w:val="000000"/>
          <w:u w:val="single"/>
        </w:rPr>
        <mc:AlternateContent>
          <mc:Choice Requires="wps">
            <w:drawing>
              <wp:anchor distT="0" distB="0" distL="114300" distR="114300" simplePos="0" relativeHeight="251676672" behindDoc="0" locked="0" layoutInCell="1" allowOverlap="1" wp14:anchorId="71507333" wp14:editId="36606968">
                <wp:simplePos x="0" y="0"/>
                <wp:positionH relativeFrom="column">
                  <wp:posOffset>-23495</wp:posOffset>
                </wp:positionH>
                <wp:positionV relativeFrom="paragraph">
                  <wp:posOffset>195580</wp:posOffset>
                </wp:positionV>
                <wp:extent cx="5920105" cy="0"/>
                <wp:effectExtent l="5080" t="5080" r="889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38326" id="Straight Arrow Connector 20" o:spid="_x0000_s1026" type="#_x0000_t32" style="position:absolute;margin-left:-1.85pt;margin-top:15.4pt;width:466.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"/>
            </w:pict>
          </mc:Fallback>
        </mc:AlternateContent>
      </w:r>
    </w:p>
    <w:p w:rsidR="00536C93" w:rsidRDefault="00536C93" w:rsidP="00536C93">
      <w:pPr>
        <w:widowControl w:val="0"/>
        <w:autoSpaceDE w:val="0"/>
        <w:autoSpaceDN w:val="0"/>
        <w:adjustRightInd w:val="0"/>
        <w:spacing w:line="480" w:lineRule="auto"/>
        <w:jc w:val="right"/>
        <w:rPr>
          <w:rFonts w:asciiTheme="majorHAnsi" w:hAnsiTheme="majorHAnsi" w:cs="Arial"/>
          <w:b/>
          <w:color w:val="000000"/>
          <w:u w:val="single"/>
          <w:lang w:val="fr-FR"/>
        </w:rPr>
      </w:pPr>
      <w:r w:rsidRPr="005D5FB2">
        <w:rPr>
          <w:rFonts w:asciiTheme="majorHAnsi" w:hAnsiTheme="majorHAnsi" w:cs="Arial"/>
          <w:b/>
          <w:color w:val="000000"/>
          <w:u w:val="single"/>
          <w:lang w:val="fr-FR"/>
        </w:rPr>
        <w:t>Merci pour votre collaboration!</w:t>
      </w:r>
    </w:p>
    <w:p w:rsidR="00536C93" w:rsidRPr="005D5FB2" w:rsidRDefault="00536C93" w:rsidP="00536C93">
      <w:pPr>
        <w:widowControl w:val="0"/>
        <w:tabs>
          <w:tab w:val="left" w:pos="400"/>
        </w:tabs>
        <w:autoSpaceDE w:val="0"/>
        <w:autoSpaceDN w:val="0"/>
        <w:adjustRightInd w:val="0"/>
        <w:spacing w:after="0" w:line="480" w:lineRule="auto"/>
        <w:rPr>
          <w:rFonts w:ascii="Times New Roman" w:hAnsi="Times New Roman" w:cs="Times New Roman"/>
          <w:b/>
          <w:sz w:val="24"/>
          <w:szCs w:val="24"/>
          <w:lang w:val="fr-FR"/>
        </w:rPr>
      </w:pPr>
    </w:p>
    <w:p w:rsidR="00536C93" w:rsidRPr="002032B5" w:rsidRDefault="00536C93" w:rsidP="00536C93">
      <w:pPr>
        <w:widowControl w:val="0"/>
        <w:pBdr>
          <w:top w:val="dashed" w:sz="4" w:space="1" w:color="auto"/>
          <w:left w:val="dashed" w:sz="4" w:space="4" w:color="auto"/>
          <w:bottom w:val="dashed" w:sz="4" w:space="1" w:color="auto"/>
          <w:right w:val="dashed" w:sz="4" w:space="4" w:color="auto"/>
        </w:pBdr>
        <w:autoSpaceDE w:val="0"/>
        <w:autoSpaceDN w:val="0"/>
        <w:adjustRightInd w:val="0"/>
        <w:spacing w:line="480" w:lineRule="auto"/>
        <w:jc w:val="both"/>
        <w:rPr>
          <w:rFonts w:ascii="Times New Roman" w:hAnsi="Times New Roman" w:cs="Times New Roman"/>
          <w:i/>
          <w:color w:val="000000"/>
          <w:sz w:val="24"/>
          <w:szCs w:val="24"/>
          <w:lang w:val="fr-FR"/>
        </w:rPr>
      </w:pPr>
      <w:r w:rsidRPr="002032B5">
        <w:rPr>
          <w:rFonts w:ascii="Times New Roman" w:hAnsi="Times New Roman" w:cs="Times New Roman"/>
          <w:i/>
          <w:color w:val="000000"/>
          <w:sz w:val="24"/>
          <w:szCs w:val="24"/>
          <w:lang w:val="fr-FR"/>
        </w:rPr>
        <w:lastRenderedPageBreak/>
        <w:t>Cette enquête a pour but d’assemble</w:t>
      </w:r>
      <w:r>
        <w:rPr>
          <w:rFonts w:ascii="Times New Roman" w:hAnsi="Times New Roman" w:cs="Times New Roman"/>
          <w:i/>
          <w:color w:val="000000"/>
          <w:sz w:val="24"/>
          <w:szCs w:val="24"/>
          <w:lang w:val="fr-FR"/>
        </w:rPr>
        <w:t>r des informations concernant l</w:t>
      </w:r>
      <w:r w:rsidRPr="002032B5">
        <w:rPr>
          <w:rFonts w:ascii="Times New Roman" w:hAnsi="Times New Roman" w:cs="Times New Roman"/>
          <w:i/>
          <w:color w:val="000000"/>
          <w:sz w:val="24"/>
          <w:szCs w:val="24"/>
          <w:lang w:val="fr-FR"/>
        </w:rPr>
        <w:t xml:space="preserve">es </w:t>
      </w:r>
      <w:r>
        <w:rPr>
          <w:rFonts w:ascii="Times New Roman" w:hAnsi="Times New Roman" w:cs="Times New Roman"/>
          <w:i/>
          <w:color w:val="000000"/>
          <w:sz w:val="24"/>
          <w:szCs w:val="24"/>
          <w:lang w:val="fr-FR"/>
        </w:rPr>
        <w:t xml:space="preserve"> employés d</w:t>
      </w:r>
      <w:r w:rsidRPr="002032B5">
        <w:rPr>
          <w:rFonts w:ascii="Times New Roman" w:hAnsi="Times New Roman" w:cs="Times New Roman"/>
          <w:i/>
          <w:color w:val="000000"/>
          <w:sz w:val="24"/>
          <w:szCs w:val="24"/>
          <w:lang w:val="fr-FR"/>
        </w:rPr>
        <w:t xml:space="preserve">e la FINCA au Cap-Haitien.  Cette démarche va nous permettre de rédiger notre mémoire pour obtenir notre licence en Gestion des Affaires.  Nous avons choisi de travailler ce sujet intitulé : Analyse de l’impact des Institutions de </w:t>
      </w:r>
      <w:proofErr w:type="spellStart"/>
      <w:r w:rsidRPr="002032B5">
        <w:rPr>
          <w:rFonts w:ascii="Times New Roman" w:hAnsi="Times New Roman" w:cs="Times New Roman"/>
          <w:i/>
          <w:color w:val="000000"/>
          <w:sz w:val="24"/>
          <w:szCs w:val="24"/>
          <w:lang w:val="fr-FR"/>
        </w:rPr>
        <w:t>Microfinance</w:t>
      </w:r>
      <w:proofErr w:type="spellEnd"/>
      <w:r w:rsidRPr="002032B5">
        <w:rPr>
          <w:rFonts w:ascii="Times New Roman" w:hAnsi="Times New Roman" w:cs="Times New Roman"/>
          <w:i/>
          <w:color w:val="000000"/>
          <w:sz w:val="24"/>
          <w:szCs w:val="24"/>
          <w:lang w:val="fr-FR"/>
        </w:rPr>
        <w:t xml:space="preserve"> au Cap-Haitien entre 2010 – 2014. « Etude de la </w:t>
      </w:r>
      <w:proofErr w:type="spellStart"/>
      <w:r w:rsidRPr="002032B5">
        <w:rPr>
          <w:rFonts w:ascii="Times New Roman" w:hAnsi="Times New Roman" w:cs="Times New Roman"/>
          <w:i/>
          <w:color w:val="000000"/>
          <w:sz w:val="24"/>
          <w:szCs w:val="24"/>
          <w:lang w:val="fr-FR"/>
        </w:rPr>
        <w:t>Microfinance</w:t>
      </w:r>
      <w:proofErr w:type="spellEnd"/>
      <w:r w:rsidRPr="002032B5">
        <w:rPr>
          <w:rFonts w:ascii="Times New Roman" w:hAnsi="Times New Roman" w:cs="Times New Roman"/>
          <w:i/>
          <w:color w:val="000000"/>
          <w:sz w:val="24"/>
          <w:szCs w:val="24"/>
          <w:lang w:val="fr-FR"/>
        </w:rPr>
        <w:t xml:space="preserve"> de la FINCA »</w:t>
      </w:r>
    </w:p>
    <w:p w:rsidR="00536C93" w:rsidRPr="006E3085" w:rsidRDefault="00536C93" w:rsidP="00536C93">
      <w:pPr>
        <w:widowControl w:val="0"/>
        <w:autoSpaceDE w:val="0"/>
        <w:autoSpaceDN w:val="0"/>
        <w:adjustRightInd w:val="0"/>
        <w:spacing w:line="480" w:lineRule="auto"/>
        <w:jc w:val="right"/>
        <w:rPr>
          <w:rFonts w:ascii="Times New Roman" w:hAnsi="Times New Roman" w:cs="Times New Roman"/>
          <w:b/>
          <w:bCs/>
          <w:color w:val="000000"/>
          <w:sz w:val="24"/>
          <w:szCs w:val="24"/>
          <w:lang w:val="fr-FR"/>
        </w:rPr>
      </w:pPr>
    </w:p>
    <w:p w:rsidR="00536C93" w:rsidRPr="006E3085" w:rsidRDefault="00536C93" w:rsidP="00536C93">
      <w:pPr>
        <w:widowControl w:val="0"/>
        <w:autoSpaceDE w:val="0"/>
        <w:autoSpaceDN w:val="0"/>
        <w:adjustRightInd w:val="0"/>
        <w:spacing w:line="480" w:lineRule="auto"/>
        <w:jc w:val="right"/>
        <w:rPr>
          <w:rFonts w:ascii="Times New Roman" w:hAnsi="Times New Roman" w:cs="Times New Roman"/>
          <w:bCs/>
          <w:color w:val="000000"/>
          <w:sz w:val="24"/>
          <w:szCs w:val="24"/>
          <w:lang w:val="fr-FR"/>
        </w:rPr>
      </w:pPr>
      <w:r w:rsidRPr="006E3085">
        <w:rPr>
          <w:rFonts w:ascii="Times New Roman" w:hAnsi="Times New Roman" w:cs="Times New Roman"/>
          <w:b/>
          <w:bCs/>
          <w:color w:val="000000"/>
          <w:sz w:val="24"/>
          <w:szCs w:val="24"/>
          <w:lang w:val="fr-FR"/>
        </w:rPr>
        <w:t>Date :</w:t>
      </w:r>
      <w:r w:rsidRPr="006E3085">
        <w:rPr>
          <w:rFonts w:ascii="Times New Roman" w:hAnsi="Times New Roman" w:cs="Times New Roman"/>
          <w:bCs/>
          <w:color w:val="000000"/>
          <w:sz w:val="24"/>
          <w:szCs w:val="24"/>
          <w:lang w:val="fr-FR"/>
        </w:rPr>
        <w:t xml:space="preserve"> Le …. /…../2015</w:t>
      </w:r>
    </w:p>
    <w:p w:rsidR="00536C93" w:rsidRPr="006E3085" w:rsidRDefault="00536C93" w:rsidP="00536C93">
      <w:pPr>
        <w:widowControl w:val="0"/>
        <w:autoSpaceDE w:val="0"/>
        <w:autoSpaceDN w:val="0"/>
        <w:adjustRightInd w:val="0"/>
        <w:spacing w:line="480" w:lineRule="auto"/>
        <w:rPr>
          <w:rFonts w:ascii="Times New Roman" w:hAnsi="Times New Roman" w:cs="Times New Roman"/>
          <w:b/>
          <w:bCs/>
          <w:color w:val="000000"/>
          <w:sz w:val="24"/>
          <w:szCs w:val="24"/>
          <w:lang w:val="fr-FR"/>
        </w:rPr>
      </w:pPr>
    </w:p>
    <w:p w:rsidR="00536C93" w:rsidRPr="006E3085" w:rsidRDefault="00536C93" w:rsidP="00536C93">
      <w:pPr>
        <w:widowControl w:val="0"/>
        <w:autoSpaceDE w:val="0"/>
        <w:autoSpaceDN w:val="0"/>
        <w:adjustRightInd w:val="0"/>
        <w:spacing w:line="480" w:lineRule="auto"/>
        <w:rPr>
          <w:rFonts w:ascii="Times New Roman" w:hAnsi="Times New Roman" w:cs="Times New Roman"/>
          <w:b/>
          <w:bCs/>
          <w:color w:val="000000"/>
          <w:sz w:val="24"/>
          <w:szCs w:val="24"/>
          <w:lang w:val="fr-FR"/>
        </w:rPr>
      </w:pPr>
      <w:r w:rsidRPr="006E3085">
        <w:rPr>
          <w:rFonts w:ascii="Times New Roman" w:hAnsi="Times New Roman" w:cs="Times New Roman"/>
          <w:b/>
          <w:bCs/>
          <w:color w:val="000000"/>
          <w:sz w:val="24"/>
          <w:szCs w:val="24"/>
          <w:lang w:val="fr-FR"/>
        </w:rPr>
        <w:t>Veuillez cocher la réponse qui vous semble la plus indiquée.-</w:t>
      </w:r>
    </w:p>
    <w:p w:rsidR="00536C93" w:rsidRDefault="00536C93" w:rsidP="00153CFC">
      <w:pPr>
        <w:pStyle w:val="ListParagraph"/>
        <w:widowControl w:val="0"/>
        <w:numPr>
          <w:ilvl w:val="0"/>
          <w:numId w:val="44"/>
        </w:numPr>
        <w:autoSpaceDE w:val="0"/>
        <w:autoSpaceDN w:val="0"/>
        <w:adjustRightInd w:val="0"/>
        <w:spacing w:after="0" w:line="480" w:lineRule="auto"/>
        <w:rPr>
          <w:rFonts w:ascii="Times New Roman" w:hAnsi="Times New Roman" w:cs="Times New Roman"/>
          <w:color w:val="000000"/>
          <w:sz w:val="24"/>
          <w:szCs w:val="24"/>
        </w:rPr>
      </w:pPr>
      <w:proofErr w:type="spellStart"/>
      <w:r w:rsidRPr="00611157">
        <w:rPr>
          <w:rFonts w:ascii="Times New Roman" w:hAnsi="Times New Roman" w:cs="Times New Roman"/>
          <w:color w:val="000000"/>
          <w:sz w:val="24"/>
          <w:szCs w:val="24"/>
        </w:rPr>
        <w:t>Quel</w:t>
      </w:r>
      <w:proofErr w:type="spellEnd"/>
      <w:r w:rsidRPr="00611157">
        <w:rPr>
          <w:rFonts w:ascii="Times New Roman" w:hAnsi="Times New Roman" w:cs="Times New Roman"/>
          <w:color w:val="000000"/>
          <w:sz w:val="24"/>
          <w:szCs w:val="24"/>
        </w:rPr>
        <w:t xml:space="preserve"> </w:t>
      </w:r>
      <w:proofErr w:type="spellStart"/>
      <w:proofErr w:type="gramStart"/>
      <w:r w:rsidRPr="00611157">
        <w:rPr>
          <w:rFonts w:ascii="Times New Roman" w:hAnsi="Times New Roman" w:cs="Times New Roman"/>
          <w:color w:val="000000"/>
          <w:sz w:val="24"/>
          <w:szCs w:val="24"/>
        </w:rPr>
        <w:t>est</w:t>
      </w:r>
      <w:proofErr w:type="spellEnd"/>
      <w:proofErr w:type="gramEnd"/>
      <w:r w:rsidRPr="00611157">
        <w:rPr>
          <w:rFonts w:ascii="Times New Roman" w:hAnsi="Times New Roman" w:cs="Times New Roman"/>
          <w:color w:val="000000"/>
          <w:sz w:val="24"/>
          <w:szCs w:val="24"/>
        </w:rPr>
        <w:t xml:space="preserve"> </w:t>
      </w:r>
      <w:proofErr w:type="spellStart"/>
      <w:r w:rsidRPr="00611157">
        <w:rPr>
          <w:rFonts w:ascii="Times New Roman" w:hAnsi="Times New Roman" w:cs="Times New Roman"/>
          <w:color w:val="000000"/>
          <w:sz w:val="24"/>
          <w:szCs w:val="24"/>
        </w:rPr>
        <w:t>votre</w:t>
      </w:r>
      <w:proofErr w:type="spellEnd"/>
      <w:r w:rsidRPr="00611157">
        <w:rPr>
          <w:rFonts w:ascii="Times New Roman" w:hAnsi="Times New Roman" w:cs="Times New Roman"/>
          <w:color w:val="000000"/>
          <w:sz w:val="24"/>
          <w:szCs w:val="24"/>
        </w:rPr>
        <w:t xml:space="preserve"> </w:t>
      </w:r>
      <w:proofErr w:type="spellStart"/>
      <w:r w:rsidRPr="00611157">
        <w:rPr>
          <w:rFonts w:ascii="Times New Roman" w:hAnsi="Times New Roman" w:cs="Times New Roman"/>
          <w:color w:val="000000"/>
          <w:sz w:val="24"/>
          <w:szCs w:val="24"/>
        </w:rPr>
        <w:t>sexe</w:t>
      </w:r>
      <w:proofErr w:type="spellEnd"/>
      <w:r w:rsidRPr="00611157">
        <w:rPr>
          <w:rFonts w:ascii="Times New Roman" w:hAnsi="Times New Roman" w:cs="Times New Roman"/>
          <w:color w:val="000000"/>
          <w:sz w:val="24"/>
          <w:szCs w:val="24"/>
        </w:rPr>
        <w:t>?</w:t>
      </w:r>
    </w:p>
    <w:p w:rsidR="00536C93" w:rsidRPr="00AC4470" w:rsidRDefault="00536C93" w:rsidP="00153CFC">
      <w:pPr>
        <w:pStyle w:val="ListParagraph"/>
        <w:widowControl w:val="0"/>
        <w:numPr>
          <w:ilvl w:val="0"/>
          <w:numId w:val="48"/>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sz w:val="24"/>
          <w:szCs w:val="24"/>
        </w:rPr>
        <w:t xml:space="preserve">Masculin                                                                                      {  }    </w:t>
      </w:r>
    </w:p>
    <w:p w:rsidR="00536C93" w:rsidRPr="004A3C7B" w:rsidRDefault="00536C93" w:rsidP="00153CFC">
      <w:pPr>
        <w:pStyle w:val="ListParagraph"/>
        <w:widowControl w:val="0"/>
        <w:numPr>
          <w:ilvl w:val="0"/>
          <w:numId w:val="49"/>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t>Féminin                                                                                        {  }</w:t>
      </w:r>
    </w:p>
    <w:p w:rsidR="00536C93" w:rsidRPr="006E3085" w:rsidRDefault="00536C93" w:rsidP="00153CFC">
      <w:pPr>
        <w:pStyle w:val="ListParagraph"/>
        <w:widowControl w:val="0"/>
        <w:numPr>
          <w:ilvl w:val="0"/>
          <w:numId w:val="44"/>
        </w:numPr>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Quel est votre statut matrimonial ?</w:t>
      </w:r>
    </w:p>
    <w:p w:rsidR="00536C93" w:rsidRPr="00AC4470" w:rsidRDefault="00536C93" w:rsidP="00153CFC">
      <w:pPr>
        <w:pStyle w:val="ListParagraph"/>
        <w:widowControl w:val="0"/>
        <w:numPr>
          <w:ilvl w:val="0"/>
          <w:numId w:val="47"/>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Célibataire</w:t>
      </w:r>
      <w:proofErr w:type="spellEnd"/>
      <w:r>
        <w:rPr>
          <w:rFonts w:ascii="Times New Roman" w:hAnsi="Times New Roman" w:cs="Times New Roman"/>
          <w:color w:val="000000"/>
          <w:sz w:val="24"/>
          <w:szCs w:val="24"/>
        </w:rPr>
        <w:t xml:space="preserve">                                                                                    {  }</w:t>
      </w:r>
    </w:p>
    <w:p w:rsidR="00536C93" w:rsidRDefault="00536C93" w:rsidP="00153CFC">
      <w:pPr>
        <w:pStyle w:val="ListParagraph"/>
        <w:widowControl w:val="0"/>
        <w:numPr>
          <w:ilvl w:val="0"/>
          <w:numId w:val="47"/>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Marié</w:t>
      </w:r>
      <w:proofErr w:type="spellEnd"/>
      <w:r>
        <w:rPr>
          <w:rFonts w:ascii="Times New Roman" w:hAnsi="Times New Roman" w:cs="Times New Roman"/>
          <w:color w:val="000000"/>
          <w:sz w:val="24"/>
          <w:szCs w:val="24"/>
        </w:rPr>
        <w:t xml:space="preserve"> (e)                                                                                       {  }   </w:t>
      </w:r>
    </w:p>
    <w:p w:rsidR="00536C93" w:rsidRPr="00AC4470" w:rsidRDefault="00536C93" w:rsidP="00153CFC">
      <w:pPr>
        <w:pStyle w:val="ListParagraph"/>
        <w:widowControl w:val="0"/>
        <w:numPr>
          <w:ilvl w:val="0"/>
          <w:numId w:val="47"/>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Séparé</w:t>
      </w:r>
      <w:proofErr w:type="spellEnd"/>
      <w:r>
        <w:rPr>
          <w:rFonts w:ascii="Times New Roman" w:hAnsi="Times New Roman" w:cs="Times New Roman"/>
          <w:color w:val="000000"/>
          <w:sz w:val="24"/>
          <w:szCs w:val="24"/>
        </w:rPr>
        <w:t xml:space="preserve"> (e)                                                                                      {  }</w:t>
      </w:r>
    </w:p>
    <w:p w:rsidR="00536C93" w:rsidRPr="004A3C7B" w:rsidRDefault="00536C93" w:rsidP="00153CFC">
      <w:pPr>
        <w:pStyle w:val="ListParagraph"/>
        <w:widowControl w:val="0"/>
        <w:numPr>
          <w:ilvl w:val="0"/>
          <w:numId w:val="47"/>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t>Union libre                                                                                    {  }</w:t>
      </w:r>
    </w:p>
    <w:p w:rsidR="00536C93"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Vous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êtes</w:t>
      </w:r>
      <w:proofErr w:type="spellEnd"/>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un</w:t>
      </w:r>
      <w:proofErr w:type="gramEnd"/>
      <w:r>
        <w:rPr>
          <w:rFonts w:ascii="Times New Roman" w:hAnsi="Times New Roman" w:cs="Times New Roman"/>
          <w:color w:val="000000"/>
          <w:sz w:val="24"/>
          <w:szCs w:val="24"/>
        </w:rPr>
        <w:t xml:space="preserve"> (e)…:</w:t>
      </w:r>
    </w:p>
    <w:p w:rsidR="00536C93" w:rsidRPr="00AC4470" w:rsidRDefault="00536C93" w:rsidP="00153CFC">
      <w:pPr>
        <w:pStyle w:val="ListParagraph"/>
        <w:widowControl w:val="0"/>
        <w:numPr>
          <w:ilvl w:val="0"/>
          <w:numId w:val="48"/>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sz w:val="24"/>
          <w:szCs w:val="24"/>
        </w:rPr>
        <w:t>Stagiaire                                                                                        {  }</w:t>
      </w:r>
    </w:p>
    <w:p w:rsidR="00536C93" w:rsidRPr="004A3C7B" w:rsidRDefault="00536C93" w:rsidP="00153CFC">
      <w:pPr>
        <w:pStyle w:val="ListParagraph"/>
        <w:widowControl w:val="0"/>
        <w:numPr>
          <w:ilvl w:val="0"/>
          <w:numId w:val="49"/>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t>Employé (e)                                                                                   {  }</w:t>
      </w:r>
    </w:p>
    <w:p w:rsidR="00536C93" w:rsidRPr="000F52BF" w:rsidRDefault="00536C93" w:rsidP="00153CFC">
      <w:pPr>
        <w:pStyle w:val="PlainText"/>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Depuis combien de temps</w:t>
      </w:r>
      <w:r w:rsidRPr="00B42C42">
        <w:rPr>
          <w:rFonts w:ascii="Times New Roman" w:hAnsi="Times New Roman" w:cs="Times New Roman"/>
          <w:sz w:val="24"/>
          <w:szCs w:val="24"/>
        </w:rPr>
        <w:t xml:space="preserve"> travaillez</w:t>
      </w:r>
      <w:r>
        <w:rPr>
          <w:rFonts w:ascii="Times New Roman" w:hAnsi="Times New Roman" w:cs="Times New Roman"/>
          <w:sz w:val="24"/>
          <w:szCs w:val="24"/>
        </w:rPr>
        <w:t>-vous à la FINCA</w:t>
      </w:r>
      <w:r w:rsidRPr="00B42C42">
        <w:rPr>
          <w:rFonts w:ascii="Times New Roman" w:hAnsi="Times New Roman" w:cs="Times New Roman"/>
          <w:sz w:val="24"/>
          <w:szCs w:val="24"/>
        </w:rPr>
        <w:t>?</w:t>
      </w:r>
    </w:p>
    <w:p w:rsidR="00536C93" w:rsidRDefault="00536C93" w:rsidP="00536C93">
      <w:pPr>
        <w:widowControl w:val="0"/>
        <w:tabs>
          <w:tab w:val="left" w:pos="400"/>
        </w:tabs>
        <w:autoSpaceDE w:val="0"/>
        <w:autoSpaceDN w:val="0"/>
        <w:adjustRightInd w:val="0"/>
        <w:spacing w:after="0" w:line="480" w:lineRule="auto"/>
        <w:rPr>
          <w:rFonts w:ascii="Times New Roman" w:hAnsi="Times New Roman" w:cs="Times New Roman"/>
          <w:noProof/>
          <w:color w:val="000000"/>
          <w:sz w:val="24"/>
          <w:szCs w:val="24"/>
        </w:rPr>
      </w:pPr>
      <w:r w:rsidRPr="006E3085">
        <w:rPr>
          <w:rFonts w:ascii="Times New Roman" w:hAnsi="Times New Roman" w:cs="Times New Roman"/>
          <w:noProof/>
          <w:sz w:val="24"/>
          <w:szCs w:val="24"/>
          <w:lang w:val="fr-FR"/>
        </w:rPr>
        <w:lastRenderedPageBreak/>
        <w:t xml:space="preserve">    </w:t>
      </w:r>
      <w:r>
        <w:rPr>
          <w:rFonts w:ascii="Times New Roman" w:hAnsi="Times New Roman" w:cs="Times New Roman"/>
          <w:noProof/>
          <w:sz w:val="24"/>
          <w:szCs w:val="24"/>
        </w:rPr>
        <w:t>______mois                       _________ semaines              ___________annees</w:t>
      </w:r>
      <w:r w:rsidRPr="001C19A9">
        <w:rPr>
          <w:rFonts w:ascii="Times New Roman" w:hAnsi="Times New Roman" w:cs="Times New Roman"/>
          <w:noProof/>
          <w:sz w:val="24"/>
          <w:szCs w:val="24"/>
        </w:rPr>
        <w:t xml:space="preserve">                                                                                     </w:t>
      </w:r>
    </w:p>
    <w:p w:rsidR="00536C93" w:rsidRDefault="00536C93" w:rsidP="00536C93">
      <w:pPr>
        <w:pStyle w:val="ListParagraph"/>
        <w:widowControl w:val="0"/>
        <w:tabs>
          <w:tab w:val="left" w:pos="400"/>
        </w:tabs>
        <w:autoSpaceDE w:val="0"/>
        <w:autoSpaceDN w:val="0"/>
        <w:adjustRightInd w:val="0"/>
        <w:spacing w:after="0" w:line="480" w:lineRule="auto"/>
        <w:ind w:left="1440"/>
        <w:rPr>
          <w:rFonts w:ascii="Times New Roman" w:hAnsi="Times New Roman" w:cs="Times New Roman"/>
          <w:color w:val="000000"/>
          <w:sz w:val="24"/>
          <w:szCs w:val="24"/>
        </w:rPr>
      </w:pPr>
    </w:p>
    <w:p w:rsidR="00536C93"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Vous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êtes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affecté</w:t>
      </w:r>
      <w:proofErr w:type="spellEnd"/>
      <w:r>
        <w:rPr>
          <w:rFonts w:ascii="Times New Roman" w:hAnsi="Times New Roman" w:cs="Times New Roman"/>
          <w:color w:val="000000"/>
          <w:sz w:val="24"/>
          <w:szCs w:val="24"/>
        </w:rPr>
        <w:t> …</w:t>
      </w:r>
    </w:p>
    <w:p w:rsidR="00536C93" w:rsidRPr="00465AF3" w:rsidRDefault="00536C93" w:rsidP="00153CFC">
      <w:pPr>
        <w:pStyle w:val="ListParagraph"/>
        <w:widowControl w:val="0"/>
        <w:numPr>
          <w:ilvl w:val="0"/>
          <w:numId w:val="46"/>
        </w:numPr>
        <w:tabs>
          <w:tab w:val="left" w:pos="400"/>
        </w:tabs>
        <w:autoSpaceDE w:val="0"/>
        <w:autoSpaceDN w:val="0"/>
        <w:adjustRightInd w:val="0"/>
        <w:spacing w:after="0" w:line="480" w:lineRule="auto"/>
        <w:rPr>
          <w:rFonts w:ascii="Times New Roman" w:hAnsi="Times New Roman" w:cs="Times New Roman"/>
          <w:color w:val="000000"/>
          <w:sz w:val="24"/>
          <w:szCs w:val="24"/>
        </w:rPr>
      </w:pPr>
      <w:r w:rsidRPr="00465AF3">
        <w:rPr>
          <w:rFonts w:ascii="Times New Roman" w:hAnsi="Times New Roman" w:cs="Times New Roman"/>
          <w:noProof/>
          <w:sz w:val="24"/>
          <w:szCs w:val="24"/>
        </w:rPr>
        <w:t>A la r</w:t>
      </w:r>
      <w:proofErr w:type="spellStart"/>
      <w:r w:rsidRPr="00465AF3">
        <w:rPr>
          <w:rFonts w:ascii="Times New Roman" w:hAnsi="Times New Roman" w:cs="Times New Roman"/>
          <w:color w:val="000000"/>
          <w:sz w:val="24"/>
          <w:szCs w:val="24"/>
        </w:rPr>
        <w:t>é</w:t>
      </w:r>
      <w:r w:rsidRPr="00465AF3">
        <w:rPr>
          <w:rFonts w:ascii="Times New Roman" w:hAnsi="Times New Roman" w:cs="Times New Roman"/>
          <w:noProof/>
          <w:sz w:val="24"/>
          <w:szCs w:val="24"/>
        </w:rPr>
        <w:t>ception</w:t>
      </w:r>
      <w:proofErr w:type="spellEnd"/>
      <w:r w:rsidRPr="00465AF3">
        <w:rPr>
          <w:rFonts w:ascii="Times New Roman" w:hAnsi="Times New Roman" w:cs="Times New Roman"/>
          <w:noProof/>
          <w:sz w:val="24"/>
          <w:szCs w:val="24"/>
        </w:rPr>
        <w:t xml:space="preserve">                                                                              </w:t>
      </w:r>
      <w:r>
        <w:rPr>
          <w:rFonts w:ascii="Times New Roman" w:hAnsi="Times New Roman" w:cs="Times New Roman"/>
          <w:noProof/>
          <w:sz w:val="24"/>
          <w:szCs w:val="24"/>
        </w:rPr>
        <w:t xml:space="preserve">  {  }        </w:t>
      </w:r>
    </w:p>
    <w:p w:rsidR="00536C93" w:rsidRPr="001448E1" w:rsidRDefault="00536C93" w:rsidP="00153CFC">
      <w:pPr>
        <w:pStyle w:val="ListParagraph"/>
        <w:widowControl w:val="0"/>
        <w:numPr>
          <w:ilvl w:val="0"/>
          <w:numId w:val="46"/>
        </w:numPr>
        <w:tabs>
          <w:tab w:val="left" w:pos="400"/>
        </w:tabs>
        <w:autoSpaceDE w:val="0"/>
        <w:autoSpaceDN w:val="0"/>
        <w:adjustRightInd w:val="0"/>
        <w:spacing w:after="0" w:line="480" w:lineRule="auto"/>
        <w:rPr>
          <w:rFonts w:ascii="Times New Roman" w:hAnsi="Times New Roman" w:cs="Times New Roman"/>
          <w:color w:val="000000"/>
          <w:sz w:val="24"/>
          <w:szCs w:val="24"/>
        </w:rPr>
      </w:pPr>
      <w:r w:rsidRPr="001448E1">
        <w:rPr>
          <w:rFonts w:ascii="Times New Roman" w:hAnsi="Times New Roman" w:cs="Times New Roman"/>
          <w:noProof/>
          <w:sz w:val="24"/>
          <w:szCs w:val="24"/>
        </w:rPr>
        <w:t>A la Caisse</w:t>
      </w:r>
      <w:r>
        <w:rPr>
          <w:rFonts w:ascii="Times New Roman" w:hAnsi="Times New Roman" w:cs="Times New Roman"/>
          <w:noProof/>
          <w:sz w:val="24"/>
          <w:szCs w:val="24"/>
        </w:rPr>
        <w:t xml:space="preserve">                                                                                     {  }        </w:t>
      </w:r>
    </w:p>
    <w:p w:rsidR="00536C93" w:rsidRPr="001C19A9" w:rsidRDefault="00536C93" w:rsidP="00153CFC">
      <w:pPr>
        <w:pStyle w:val="ListParagraph"/>
        <w:widowControl w:val="0"/>
        <w:numPr>
          <w:ilvl w:val="0"/>
          <w:numId w:val="46"/>
        </w:numPr>
        <w:tabs>
          <w:tab w:val="left" w:pos="400"/>
        </w:tabs>
        <w:autoSpaceDE w:val="0"/>
        <w:autoSpaceDN w:val="0"/>
        <w:adjustRightInd w:val="0"/>
        <w:spacing w:after="0" w:line="480" w:lineRule="auto"/>
        <w:rPr>
          <w:rFonts w:ascii="Times New Roman" w:hAnsi="Times New Roman" w:cs="Times New Roman"/>
          <w:color w:val="000000"/>
          <w:sz w:val="24"/>
          <w:szCs w:val="24"/>
        </w:rPr>
      </w:pPr>
      <w:r w:rsidRPr="001448E1">
        <w:rPr>
          <w:rFonts w:ascii="Times New Roman" w:hAnsi="Times New Roman" w:cs="Times New Roman"/>
          <w:noProof/>
          <w:sz w:val="24"/>
          <w:szCs w:val="24"/>
        </w:rPr>
        <w:t>A un bureau</w:t>
      </w:r>
      <w:r>
        <w:rPr>
          <w:rFonts w:ascii="Times New Roman" w:hAnsi="Times New Roman" w:cs="Times New Roman"/>
          <w:noProof/>
          <w:sz w:val="24"/>
          <w:szCs w:val="24"/>
        </w:rPr>
        <w:t xml:space="preserve">                                                                                    {  } </w:t>
      </w:r>
    </w:p>
    <w:p w:rsidR="00536C93" w:rsidRPr="004A3C7B" w:rsidRDefault="00536C93" w:rsidP="00153CFC">
      <w:pPr>
        <w:pStyle w:val="ListParagraph"/>
        <w:widowControl w:val="0"/>
        <w:numPr>
          <w:ilvl w:val="0"/>
          <w:numId w:val="46"/>
        </w:numPr>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sz w:val="24"/>
          <w:szCs w:val="24"/>
        </w:rPr>
        <w:t>Terrain                                                                                            {  }</w:t>
      </w:r>
    </w:p>
    <w:p w:rsidR="00536C93" w:rsidRPr="00B42C42" w:rsidRDefault="00536C93" w:rsidP="00153CFC">
      <w:pPr>
        <w:pStyle w:val="PlainText"/>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Y’a-t-il une politique de formation du personnel pour encadrer les employés et faciliter leur tâche ?</w:t>
      </w:r>
    </w:p>
    <w:p w:rsidR="00536C93" w:rsidRPr="00554781" w:rsidRDefault="00536C93" w:rsidP="00153CFC">
      <w:pPr>
        <w:pStyle w:val="ListParagraph"/>
        <w:widowControl w:val="0"/>
        <w:numPr>
          <w:ilvl w:val="0"/>
          <w:numId w:val="45"/>
        </w:numPr>
        <w:tabs>
          <w:tab w:val="left" w:pos="400"/>
        </w:tabs>
        <w:autoSpaceDE w:val="0"/>
        <w:autoSpaceDN w:val="0"/>
        <w:adjustRightInd w:val="0"/>
        <w:spacing w:after="0" w:line="480" w:lineRule="auto"/>
        <w:rPr>
          <w:rFonts w:ascii="Times New Roman" w:hAnsi="Times New Roman" w:cs="Times New Roman"/>
          <w:color w:val="000000"/>
          <w:sz w:val="24"/>
          <w:szCs w:val="24"/>
        </w:rPr>
      </w:pPr>
      <w:proofErr w:type="spellStart"/>
      <w:r w:rsidRPr="00554781">
        <w:rPr>
          <w:rFonts w:ascii="Times New Roman" w:hAnsi="Times New Roman" w:cs="Times New Roman"/>
          <w:color w:val="000000"/>
          <w:sz w:val="24"/>
          <w:szCs w:val="24"/>
        </w:rPr>
        <w:t>Oui</w:t>
      </w:r>
      <w:proofErr w:type="spellEnd"/>
      <w:r>
        <w:rPr>
          <w:rFonts w:ascii="Times New Roman" w:hAnsi="Times New Roman" w:cs="Times New Roman"/>
          <w:color w:val="000000"/>
          <w:sz w:val="24"/>
          <w:szCs w:val="24"/>
        </w:rPr>
        <w:t xml:space="preserve">          {  }                                                                Non           {  }</w:t>
      </w:r>
    </w:p>
    <w:p w:rsidR="00536C93" w:rsidRPr="004B46F2" w:rsidRDefault="00536C93" w:rsidP="00536C93">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Si oui, précisez :</w:t>
      </w:r>
    </w:p>
    <w:p w:rsidR="00536C93" w:rsidRPr="004B46F2"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BB89A9E" wp14:editId="64105F16">
                <wp:simplePos x="0" y="0"/>
                <wp:positionH relativeFrom="column">
                  <wp:posOffset>267335</wp:posOffset>
                </wp:positionH>
                <wp:positionV relativeFrom="paragraph">
                  <wp:posOffset>56515</wp:posOffset>
                </wp:positionV>
                <wp:extent cx="5572125" cy="0"/>
                <wp:effectExtent l="10160" t="10160" r="8890"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9EA00" id="Straight Arrow Connector 21" o:spid="_x0000_s1026" type="#_x0000_t32" style="position:absolute;margin-left:21.05pt;margin-top:4.45pt;width:43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HbJwIAAEw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"/>
            </w:pict>
          </mc:Fallback>
        </mc:AlternateContent>
      </w:r>
      <w:r w:rsidRPr="004B46F2">
        <w:rPr>
          <w:rFonts w:ascii="Times New Roman" w:hAnsi="Times New Roman" w:cs="Times New Roman"/>
          <w:color w:val="000000"/>
          <w:sz w:val="24"/>
          <w:szCs w:val="24"/>
        </w:rPr>
        <w:t xml:space="preserve">                  </w:t>
      </w:r>
    </w:p>
    <w:p w:rsidR="00536C93" w:rsidRPr="004A3C7B" w:rsidRDefault="00536C93" w:rsidP="00536C93">
      <w:pPr>
        <w:pStyle w:val="ListParagraph"/>
        <w:widowControl w:val="0"/>
        <w:tabs>
          <w:tab w:val="left" w:pos="400"/>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631CB7F7" wp14:editId="5FCA6AED">
                <wp:simplePos x="0" y="0"/>
                <wp:positionH relativeFrom="column">
                  <wp:posOffset>267335</wp:posOffset>
                </wp:positionH>
                <wp:positionV relativeFrom="paragraph">
                  <wp:posOffset>67945</wp:posOffset>
                </wp:positionV>
                <wp:extent cx="5572125" cy="635"/>
                <wp:effectExtent l="10160" t="6350" r="8890"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8A80" id="Straight Arrow Connector 22" o:spid="_x0000_s1026" type="#_x0000_t32" style="position:absolute;margin-left:21.05pt;margin-top:5.35pt;width:438.7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"/>
            </w:pict>
          </mc:Fallback>
        </mc:AlternateContent>
      </w:r>
    </w:p>
    <w:p w:rsidR="00536C93" w:rsidRPr="006B3F7B"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rPr>
      </w:pPr>
      <w:r w:rsidRPr="006B3F7B">
        <w:rPr>
          <w:rFonts w:ascii="Times New Roman" w:hAnsi="Times New Roman" w:cs="Times New Roman"/>
          <w:noProof/>
          <w:sz w:val="24"/>
          <w:szCs w:val="24"/>
        </w:rPr>
        <w:t xml:space="preserve">  </w:t>
      </w:r>
    </w:p>
    <w:p w:rsidR="00536C93"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Etes-vous satisfait du travail </w:t>
      </w:r>
      <w:r w:rsidRPr="006E3085">
        <w:rPr>
          <w:rFonts w:ascii="Times New Roman" w:hAnsi="Times New Roman" w:cs="Times New Roman"/>
          <w:color w:val="000000"/>
          <w:sz w:val="24"/>
          <w:szCs w:val="24"/>
          <w:lang w:val="fr-FR"/>
        </w:rPr>
        <w:t>?</w:t>
      </w:r>
    </w:p>
    <w:p w:rsidR="00536C93" w:rsidRPr="008844E9" w:rsidRDefault="00536C93" w:rsidP="00536C93">
      <w:pPr>
        <w:pStyle w:val="ListParagraph"/>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8844E9">
        <w:rPr>
          <w:rFonts w:ascii="Times New Roman" w:hAnsi="Times New Roman" w:cs="Times New Roman"/>
          <w:color w:val="000000"/>
          <w:sz w:val="24"/>
          <w:szCs w:val="24"/>
          <w:lang w:val="fr-FR"/>
        </w:rPr>
        <w:t>Oui          {  }                                                                Non           {  }</w:t>
      </w:r>
    </w:p>
    <w:p w:rsidR="00536C93" w:rsidRPr="004B46F2" w:rsidRDefault="00536C93" w:rsidP="00536C93">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Si non, précisez :</w:t>
      </w:r>
    </w:p>
    <w:p w:rsidR="00536C93" w:rsidRPr="008844E9"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374EB06" wp14:editId="676938B8">
                <wp:simplePos x="0" y="0"/>
                <wp:positionH relativeFrom="column">
                  <wp:posOffset>267335</wp:posOffset>
                </wp:positionH>
                <wp:positionV relativeFrom="paragraph">
                  <wp:posOffset>56515</wp:posOffset>
                </wp:positionV>
                <wp:extent cx="5572125" cy="0"/>
                <wp:effectExtent l="10160" t="13970" r="8890"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242E9" id="Straight Arrow Connector 23" o:spid="_x0000_s1026" type="#_x0000_t32" style="position:absolute;margin-left:21.05pt;margin-top:4.45pt;width:438.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V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"/>
            </w:pict>
          </mc:Fallback>
        </mc:AlternateContent>
      </w:r>
      <w:r w:rsidRPr="008844E9">
        <w:rPr>
          <w:rFonts w:ascii="Times New Roman" w:hAnsi="Times New Roman" w:cs="Times New Roman"/>
          <w:color w:val="000000"/>
          <w:sz w:val="24"/>
          <w:szCs w:val="24"/>
          <w:lang w:val="fr-FR"/>
        </w:rPr>
        <w:t xml:space="preserve">                  </w:t>
      </w:r>
    </w:p>
    <w:p w:rsidR="00536C93" w:rsidRPr="008844E9" w:rsidRDefault="00536C93" w:rsidP="00536C93">
      <w:pPr>
        <w:pStyle w:val="ListParagraph"/>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84864" behindDoc="0" locked="0" layoutInCell="1" allowOverlap="1" wp14:anchorId="4AB1C847" wp14:editId="215D390A">
                <wp:simplePos x="0" y="0"/>
                <wp:positionH relativeFrom="column">
                  <wp:posOffset>267335</wp:posOffset>
                </wp:positionH>
                <wp:positionV relativeFrom="paragraph">
                  <wp:posOffset>67945</wp:posOffset>
                </wp:positionV>
                <wp:extent cx="5572125" cy="635"/>
                <wp:effectExtent l="10160" t="10160" r="8890"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01D71" id="Straight Arrow Connector 24" o:spid="_x0000_s1026" type="#_x0000_t32" style="position:absolute;margin-left:21.05pt;margin-top:5.35pt;width:438.7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"/>
            </w:pict>
          </mc:Fallback>
        </mc:AlternateContent>
      </w:r>
    </w:p>
    <w:p w:rsidR="00536C93" w:rsidRPr="008844E9"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p>
    <w:p w:rsidR="00536C93" w:rsidRPr="006E3085"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 xml:space="preserve">Comment est-ce que vous </w:t>
      </w:r>
      <w:proofErr w:type="spellStart"/>
      <w:r w:rsidRPr="006E3085">
        <w:rPr>
          <w:rFonts w:ascii="Times New Roman" w:hAnsi="Times New Roman" w:cs="Times New Roman"/>
          <w:color w:val="000000"/>
          <w:sz w:val="24"/>
          <w:szCs w:val="24"/>
          <w:lang w:val="fr-FR"/>
        </w:rPr>
        <w:t>considerez</w:t>
      </w:r>
      <w:proofErr w:type="spellEnd"/>
      <w:r w:rsidRPr="006E3085">
        <w:rPr>
          <w:rFonts w:ascii="Times New Roman" w:hAnsi="Times New Roman" w:cs="Times New Roman"/>
          <w:color w:val="000000"/>
          <w:sz w:val="24"/>
          <w:szCs w:val="24"/>
          <w:lang w:val="fr-FR"/>
        </w:rPr>
        <w:t xml:space="preserve"> le service de </w:t>
      </w:r>
      <w:proofErr w:type="spellStart"/>
      <w:r w:rsidRPr="006E3085">
        <w:rPr>
          <w:rFonts w:ascii="Times New Roman" w:hAnsi="Times New Roman" w:cs="Times New Roman"/>
          <w:color w:val="000000"/>
          <w:sz w:val="24"/>
          <w:szCs w:val="24"/>
          <w:lang w:val="fr-FR"/>
        </w:rPr>
        <w:t>microfinance</w:t>
      </w:r>
      <w:proofErr w:type="spellEnd"/>
      <w:r w:rsidRPr="006E3085">
        <w:rPr>
          <w:rFonts w:ascii="Times New Roman" w:hAnsi="Times New Roman" w:cs="Times New Roman"/>
          <w:color w:val="000000"/>
          <w:sz w:val="24"/>
          <w:szCs w:val="24"/>
          <w:lang w:val="fr-FR"/>
        </w:rPr>
        <w:t xml:space="preserve"> de la FINCA?</w:t>
      </w:r>
    </w:p>
    <w:p w:rsidR="00536C93" w:rsidRPr="006E3085" w:rsidRDefault="00536C93" w:rsidP="00153CFC">
      <w:pPr>
        <w:pStyle w:val="ListParagraph"/>
        <w:widowControl w:val="0"/>
        <w:numPr>
          <w:ilvl w:val="0"/>
          <w:numId w:val="54"/>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t>Un moyen pour la FINCA de gagner d’argent     Oui      {  }   Non  {  }</w:t>
      </w:r>
    </w:p>
    <w:p w:rsidR="00536C93" w:rsidRDefault="00536C93" w:rsidP="00153CFC">
      <w:pPr>
        <w:pStyle w:val="ListParagraph"/>
        <w:widowControl w:val="0"/>
        <w:numPr>
          <w:ilvl w:val="0"/>
          <w:numId w:val="54"/>
        </w:numPr>
        <w:tabs>
          <w:tab w:val="left" w:pos="400"/>
        </w:tabs>
        <w:autoSpaceDE w:val="0"/>
        <w:autoSpaceDN w:val="0"/>
        <w:adjustRightInd w:val="0"/>
        <w:spacing w:after="0" w:line="480" w:lineRule="auto"/>
        <w:rPr>
          <w:rFonts w:ascii="Times New Roman" w:hAnsi="Times New Roman" w:cs="Times New Roman"/>
          <w:color w:val="000000"/>
          <w:sz w:val="24"/>
          <w:szCs w:val="24"/>
        </w:rPr>
      </w:pPr>
      <w:r w:rsidRPr="006E3085">
        <w:rPr>
          <w:rFonts w:ascii="Times New Roman" w:hAnsi="Times New Roman" w:cs="Times New Roman"/>
          <w:color w:val="000000"/>
          <w:sz w:val="24"/>
          <w:szCs w:val="24"/>
          <w:lang w:val="fr-FR"/>
        </w:rPr>
        <w:t xml:space="preserve">Un moyen pour aider les petits commerçants à sortir de la misère? </w:t>
      </w:r>
      <w:proofErr w:type="spellStart"/>
      <w:r w:rsidRPr="006B3F7B">
        <w:rPr>
          <w:rFonts w:ascii="Times New Roman" w:hAnsi="Times New Roman" w:cs="Times New Roman"/>
          <w:color w:val="000000"/>
          <w:sz w:val="24"/>
          <w:szCs w:val="24"/>
        </w:rPr>
        <w:t>Oui</w:t>
      </w:r>
      <w:proofErr w:type="spellEnd"/>
      <w:r w:rsidRPr="006B3F7B">
        <w:rPr>
          <w:rFonts w:ascii="Times New Roman" w:hAnsi="Times New Roman" w:cs="Times New Roman"/>
          <w:color w:val="000000"/>
          <w:sz w:val="24"/>
          <w:szCs w:val="24"/>
        </w:rPr>
        <w:t xml:space="preserve"> {  } Non  </w:t>
      </w:r>
    </w:p>
    <w:p w:rsidR="00536C93" w:rsidRPr="006E3085" w:rsidRDefault="00536C93" w:rsidP="00536C93">
      <w:pPr>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6E3085">
        <w:rPr>
          <w:rFonts w:ascii="Times New Roman" w:hAnsi="Times New Roman" w:cs="Times New Roman"/>
          <w:color w:val="000000"/>
          <w:sz w:val="24"/>
          <w:szCs w:val="24"/>
          <w:lang w:val="fr-FR"/>
        </w:rPr>
        <w:lastRenderedPageBreak/>
        <w:t>Si l’une des réponses est oui, d</w:t>
      </w:r>
      <w:r>
        <w:rPr>
          <w:rFonts w:ascii="Times New Roman" w:hAnsi="Times New Roman" w:cs="Times New Roman"/>
          <w:color w:val="000000"/>
          <w:sz w:val="24"/>
          <w:szCs w:val="24"/>
          <w:lang w:val="fr-FR"/>
        </w:rPr>
        <w:t>é</w:t>
      </w:r>
      <w:r w:rsidRPr="006E3085">
        <w:rPr>
          <w:rFonts w:ascii="Times New Roman" w:hAnsi="Times New Roman" w:cs="Times New Roman"/>
          <w:color w:val="000000"/>
          <w:sz w:val="24"/>
          <w:szCs w:val="24"/>
          <w:lang w:val="fr-FR"/>
        </w:rPr>
        <w:t>tails:</w:t>
      </w:r>
    </w:p>
    <w:p w:rsidR="00536C93" w:rsidRPr="006E3085" w:rsidRDefault="00536C93" w:rsidP="00536C93">
      <w:pPr>
        <w:pStyle w:val="ListParagraph"/>
        <w:widowControl w:val="0"/>
        <w:tabs>
          <w:tab w:val="left" w:pos="400"/>
        </w:tabs>
        <w:autoSpaceDE w:val="0"/>
        <w:autoSpaceDN w:val="0"/>
        <w:adjustRightInd w:val="0"/>
        <w:spacing w:after="0" w:line="480" w:lineRule="auto"/>
        <w:jc w:val="right"/>
        <w:rPr>
          <w:rFonts w:ascii="Times New Roman" w:hAnsi="Times New Roman" w:cs="Times New Roman"/>
          <w:b/>
          <w:sz w:val="24"/>
          <w:szCs w:val="24"/>
          <w:lang w:val="fr-FR"/>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0620808" wp14:editId="1BDAD4C1">
                <wp:simplePos x="0" y="0"/>
                <wp:positionH relativeFrom="column">
                  <wp:posOffset>267335</wp:posOffset>
                </wp:positionH>
                <wp:positionV relativeFrom="paragraph">
                  <wp:posOffset>74930</wp:posOffset>
                </wp:positionV>
                <wp:extent cx="5682615" cy="0"/>
                <wp:effectExtent l="10160" t="5080" r="12700"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9A5C7" id="Straight Arrow Connector 25" o:spid="_x0000_s1026" type="#_x0000_t32" style="position:absolute;margin-left:21.05pt;margin-top:5.9pt;width:447.4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cQ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"/>
            </w:pict>
          </mc:Fallback>
        </mc:AlternateContent>
      </w:r>
    </w:p>
    <w:p w:rsidR="00536C93" w:rsidRPr="006E3085" w:rsidRDefault="00536C93" w:rsidP="00536C93">
      <w:pPr>
        <w:pStyle w:val="ListParagraph"/>
        <w:widowControl w:val="0"/>
        <w:tabs>
          <w:tab w:val="left" w:pos="400"/>
        </w:tabs>
        <w:autoSpaceDE w:val="0"/>
        <w:autoSpaceDN w:val="0"/>
        <w:adjustRightInd w:val="0"/>
        <w:spacing w:after="0" w:line="480" w:lineRule="auto"/>
        <w:jc w:val="right"/>
        <w:rPr>
          <w:rFonts w:ascii="Times New Roman" w:hAnsi="Times New Roman" w:cs="Times New Roman"/>
          <w:b/>
          <w:sz w:val="24"/>
          <w:szCs w:val="24"/>
          <w:lang w:val="fr-FR"/>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3520AC48" wp14:editId="417E1A87">
                <wp:simplePos x="0" y="0"/>
                <wp:positionH relativeFrom="column">
                  <wp:posOffset>267335</wp:posOffset>
                </wp:positionH>
                <wp:positionV relativeFrom="paragraph">
                  <wp:posOffset>174625</wp:posOffset>
                </wp:positionV>
                <wp:extent cx="5682615" cy="635"/>
                <wp:effectExtent l="10160" t="13335" r="12700" b="50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0C669" id="Straight Arrow Connector 26" o:spid="_x0000_s1026" type="#_x0000_t32" style="position:absolute;margin-left:21.05pt;margin-top:13.75pt;width:447.4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1DCC74C0" wp14:editId="47A7BD12">
                <wp:simplePos x="0" y="0"/>
                <wp:positionH relativeFrom="column">
                  <wp:posOffset>267335</wp:posOffset>
                </wp:positionH>
                <wp:positionV relativeFrom="paragraph">
                  <wp:posOffset>174625</wp:posOffset>
                </wp:positionV>
                <wp:extent cx="635" cy="635"/>
                <wp:effectExtent l="10160" t="13335" r="8255" b="50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E1F97" id="Straight Arrow Connector 27" o:spid="_x0000_s1026" type="#_x0000_t32" style="position:absolute;margin-left:21.05pt;margin-top:13.75pt;width:.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90D34C8" wp14:editId="5AAE9CF2">
                <wp:simplePos x="0" y="0"/>
                <wp:positionH relativeFrom="column">
                  <wp:posOffset>267335</wp:posOffset>
                </wp:positionH>
                <wp:positionV relativeFrom="paragraph">
                  <wp:posOffset>1270</wp:posOffset>
                </wp:positionV>
                <wp:extent cx="5682615" cy="0"/>
                <wp:effectExtent l="10160" t="11430" r="12700"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795F0" id="Straight Arrow Connector 28" o:spid="_x0000_s1026" type="#_x0000_t32" style="position:absolute;margin-left:21.05pt;margin-top:.1pt;width:447.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Tf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"/>
            </w:pict>
          </mc:Fallback>
        </mc:AlternateContent>
      </w:r>
    </w:p>
    <w:p w:rsidR="00536C93" w:rsidRPr="007318D6" w:rsidRDefault="00536C93" w:rsidP="00153CFC">
      <w:pPr>
        <w:pStyle w:val="ListParagraph"/>
        <w:widowControl w:val="0"/>
        <w:numPr>
          <w:ilvl w:val="0"/>
          <w:numId w:val="44"/>
        </w:numPr>
        <w:tabs>
          <w:tab w:val="left" w:pos="400"/>
          <w:tab w:val="left" w:pos="475"/>
        </w:tabs>
        <w:autoSpaceDE w:val="0"/>
        <w:autoSpaceDN w:val="0"/>
        <w:adjustRightInd w:val="0"/>
        <w:spacing w:after="0" w:line="480" w:lineRule="auto"/>
        <w:rPr>
          <w:rFonts w:ascii="Times New Roman" w:hAnsi="Times New Roman" w:cs="Times New Roman"/>
          <w:b/>
          <w:sz w:val="24"/>
          <w:szCs w:val="24"/>
          <w:lang w:val="fr-FR"/>
        </w:rPr>
      </w:pPr>
      <w:r w:rsidRPr="007318D6">
        <w:rPr>
          <w:rFonts w:ascii="Times New Roman" w:hAnsi="Times New Roman" w:cs="Times New Roman"/>
          <w:sz w:val="24"/>
          <w:szCs w:val="24"/>
          <w:lang w:val="fr-FR"/>
        </w:rPr>
        <w:t xml:space="preserve">Etes-vous satisfait sur le point salarial? </w:t>
      </w:r>
    </w:p>
    <w:p w:rsidR="00536C93" w:rsidRDefault="00536C93" w:rsidP="00536C93">
      <w:pPr>
        <w:pStyle w:val="ListParagraph"/>
        <w:widowControl w:val="0"/>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sidRPr="008844E9">
        <w:rPr>
          <w:rFonts w:ascii="Times New Roman" w:hAnsi="Times New Roman" w:cs="Times New Roman"/>
          <w:color w:val="000000"/>
          <w:sz w:val="24"/>
          <w:szCs w:val="24"/>
          <w:lang w:val="fr-FR"/>
        </w:rPr>
        <w:t>Oui          {  }                                                                Non           {  }</w:t>
      </w:r>
    </w:p>
    <w:p w:rsidR="00536C93"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Combien de temps vous comptez restez encore à la FINCA ? _____ mois ____ années</w:t>
      </w:r>
    </w:p>
    <w:p w:rsidR="00536C93" w:rsidRDefault="00536C93" w:rsidP="00153CFC">
      <w:pPr>
        <w:pStyle w:val="ListParagraph"/>
        <w:widowControl w:val="0"/>
        <w:numPr>
          <w:ilvl w:val="0"/>
          <w:numId w:val="44"/>
        </w:numPr>
        <w:tabs>
          <w:tab w:val="left" w:pos="400"/>
        </w:tabs>
        <w:autoSpaceDE w:val="0"/>
        <w:autoSpaceDN w:val="0"/>
        <w:adjustRightInd w:val="0"/>
        <w:spacing w:after="0" w:line="48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Quels sont les clients cibles de la FINCA ? ________________________________________________________________________________________________________________________________________________________________________________________________________________________</w:t>
      </w:r>
    </w:p>
    <w:p w:rsidR="00536C93" w:rsidRPr="00797C67" w:rsidRDefault="00536C93" w:rsidP="00536C93">
      <w:pPr>
        <w:widowControl w:val="0"/>
        <w:tabs>
          <w:tab w:val="left" w:pos="400"/>
        </w:tabs>
        <w:autoSpaceDE w:val="0"/>
        <w:autoSpaceDN w:val="0"/>
        <w:adjustRightInd w:val="0"/>
        <w:spacing w:after="0" w:line="480" w:lineRule="auto"/>
        <w:ind w:left="360"/>
        <w:rPr>
          <w:rFonts w:ascii="Times New Roman" w:hAnsi="Times New Roman" w:cs="Times New Roman"/>
          <w:color w:val="000000"/>
          <w:sz w:val="24"/>
          <w:szCs w:val="24"/>
          <w:lang w:val="fr-FR"/>
        </w:rPr>
      </w:pPr>
    </w:p>
    <w:p w:rsidR="00536C93" w:rsidRPr="007318D6" w:rsidRDefault="00536C93" w:rsidP="00536C93">
      <w:pPr>
        <w:widowControl w:val="0"/>
        <w:tabs>
          <w:tab w:val="left" w:pos="400"/>
          <w:tab w:val="left" w:pos="475"/>
        </w:tabs>
        <w:autoSpaceDE w:val="0"/>
        <w:autoSpaceDN w:val="0"/>
        <w:adjustRightInd w:val="0"/>
        <w:spacing w:after="0" w:line="480" w:lineRule="auto"/>
        <w:ind w:firstLine="720"/>
        <w:rPr>
          <w:rFonts w:ascii="Times New Roman" w:hAnsi="Times New Roman" w:cs="Times New Roman"/>
          <w:b/>
          <w:sz w:val="24"/>
          <w:szCs w:val="24"/>
          <w:lang w:val="fr-FR"/>
        </w:rPr>
      </w:pPr>
    </w:p>
    <w:p w:rsidR="00536C93" w:rsidRPr="006B3F7B" w:rsidRDefault="00536C93" w:rsidP="00536C93">
      <w:pPr>
        <w:widowControl w:val="0"/>
        <w:tabs>
          <w:tab w:val="left" w:pos="400"/>
        </w:tabs>
        <w:autoSpaceDE w:val="0"/>
        <w:autoSpaceDN w:val="0"/>
        <w:adjustRightInd w:val="0"/>
        <w:spacing w:after="0" w:line="480" w:lineRule="auto"/>
        <w:jc w:val="right"/>
        <w:rPr>
          <w:rFonts w:ascii="Times New Roman" w:hAnsi="Times New Roman" w:cs="Times New Roman"/>
          <w:b/>
          <w:sz w:val="24"/>
          <w:szCs w:val="24"/>
        </w:rPr>
      </w:pPr>
      <w:r>
        <w:rPr>
          <w:rFonts w:ascii="Times New Roman" w:hAnsi="Times New Roman" w:cs="Times New Roman"/>
          <w:b/>
          <w:sz w:val="24"/>
          <w:szCs w:val="24"/>
        </w:rPr>
        <w:t xml:space="preserve">Merci pour </w:t>
      </w:r>
      <w:proofErr w:type="spellStart"/>
      <w:r>
        <w:rPr>
          <w:rFonts w:ascii="Times New Roman" w:hAnsi="Times New Roman" w:cs="Times New Roman"/>
          <w:b/>
          <w:sz w:val="24"/>
          <w:szCs w:val="24"/>
        </w:rPr>
        <w:t>votre</w:t>
      </w:r>
      <w:proofErr w:type="spellEnd"/>
      <w:r>
        <w:rPr>
          <w:rFonts w:ascii="Times New Roman" w:hAnsi="Times New Roman" w:cs="Times New Roman"/>
          <w:b/>
          <w:sz w:val="24"/>
          <w:szCs w:val="24"/>
        </w:rPr>
        <w:t xml:space="preserve"> collaboration!</w:t>
      </w:r>
    </w:p>
    <w:p w:rsidR="00536C93" w:rsidRDefault="00536C93" w:rsidP="00536C93">
      <w:pPr>
        <w:spacing w:line="480" w:lineRule="auto"/>
      </w:pPr>
    </w:p>
    <w:p w:rsidR="00536C93" w:rsidRDefault="00536C93" w:rsidP="00536C93">
      <w:pPr>
        <w:spacing w:line="480" w:lineRule="auto"/>
      </w:pPr>
    </w:p>
    <w:p w:rsidR="00536C93" w:rsidRDefault="00536C93" w:rsidP="00536C93">
      <w:pPr>
        <w:spacing w:line="480" w:lineRule="auto"/>
      </w:pPr>
    </w:p>
    <w:p w:rsidR="00536C93" w:rsidRDefault="00536C93" w:rsidP="00536C93">
      <w:pPr>
        <w:spacing w:line="480" w:lineRule="auto"/>
      </w:pPr>
    </w:p>
    <w:p w:rsidR="00536C93" w:rsidRDefault="00536C93" w:rsidP="00536C93">
      <w:pPr>
        <w:spacing w:line="480" w:lineRule="auto"/>
      </w:pPr>
    </w:p>
    <w:p w:rsidR="00536C93" w:rsidRDefault="00536C93" w:rsidP="00536C93">
      <w:pPr>
        <w:spacing w:line="480" w:lineRule="auto"/>
      </w:pPr>
    </w:p>
    <w:p w:rsidR="00536C93" w:rsidRDefault="00536C93" w:rsidP="00536C93">
      <w:pPr>
        <w:spacing w:line="480" w:lineRule="auto"/>
      </w:pPr>
    </w:p>
    <w:tbl>
      <w:tblPr>
        <w:tblW w:w="5000" w:type="pct"/>
        <w:tblCellMar>
          <w:left w:w="0" w:type="dxa"/>
          <w:right w:w="0" w:type="dxa"/>
        </w:tblCellMar>
        <w:tblLook w:val="04A0" w:firstRow="1" w:lastRow="0" w:firstColumn="1" w:lastColumn="0" w:noHBand="0" w:noVBand="1"/>
      </w:tblPr>
      <w:tblGrid>
        <w:gridCol w:w="9354"/>
        <w:gridCol w:w="6"/>
      </w:tblGrid>
      <w:tr w:rsidR="00536C93" w:rsidRPr="00FF7D95" w:rsidTr="00C601E9">
        <w:tc>
          <w:tcPr>
            <w:tcW w:w="0" w:type="auto"/>
            <w:tcMar>
              <w:top w:w="90" w:type="dxa"/>
              <w:left w:w="120" w:type="dxa"/>
              <w:bottom w:w="0" w:type="dxa"/>
              <w:right w:w="120" w:type="dxa"/>
            </w:tcMar>
            <w:hideMark/>
          </w:tcPr>
          <w:p w:rsidR="00536C93" w:rsidRPr="00E73491" w:rsidRDefault="00536C93" w:rsidP="00C601E9">
            <w:pPr>
              <w:pBdr>
                <w:top w:val="dotted" w:sz="6" w:space="6" w:color="111111"/>
                <w:left w:val="dotted" w:sz="6" w:space="5" w:color="111111"/>
                <w:bottom w:val="single" w:sz="12" w:space="2" w:color="111111"/>
                <w:right w:val="dotted" w:sz="6" w:space="6" w:color="111111"/>
              </w:pBdr>
              <w:shd w:val="clear" w:color="auto" w:fill="EEEEEE"/>
              <w:spacing w:before="375" w:after="225" w:line="480" w:lineRule="auto"/>
              <w:ind w:left="450" w:right="225"/>
              <w:jc w:val="both"/>
              <w:outlineLvl w:val="1"/>
              <w:rPr>
                <w:rFonts w:ascii="Times New Roman" w:eastAsia="Times New Roman" w:hAnsi="Times New Roman" w:cs="Times New Roman"/>
                <w:b/>
                <w:bCs/>
                <w:color w:val="000000"/>
                <w:sz w:val="24"/>
                <w:szCs w:val="24"/>
                <w:lang w:val="fr-FR"/>
              </w:rPr>
            </w:pPr>
            <w:bookmarkStart w:id="17" w:name="toc60"/>
            <w:bookmarkStart w:id="18" w:name="_Toc330326425"/>
            <w:bookmarkStart w:id="19" w:name="_Toc329299171"/>
            <w:bookmarkEnd w:id="17"/>
            <w:bookmarkEnd w:id="18"/>
            <w:bookmarkEnd w:id="19"/>
            <w:r w:rsidRPr="00E73491">
              <w:rPr>
                <w:rFonts w:ascii="Times New Roman" w:eastAsia="Times New Roman" w:hAnsi="Times New Roman" w:cs="Times New Roman"/>
                <w:b/>
                <w:bCs/>
                <w:color w:val="000000"/>
                <w:sz w:val="24"/>
                <w:szCs w:val="24"/>
                <w:lang w:val="fr-FR"/>
              </w:rPr>
              <w:lastRenderedPageBreak/>
              <w:t xml:space="preserve">Ce tableau récapitulatif de l'échantillon nous relève le résultat de l’enquête sur un échantillon de 50 clients de la FINCA que nous avons interviewés </w:t>
            </w:r>
            <w:bookmarkStart w:id="20" w:name="toc61"/>
            <w:bookmarkStart w:id="21" w:name="_Toc330326426"/>
            <w:bookmarkEnd w:id="20"/>
            <w:bookmarkEnd w:id="21"/>
          </w:p>
          <w:p w:rsidR="00536C93" w:rsidRPr="00E73491" w:rsidRDefault="00536C93" w:rsidP="00C601E9">
            <w:pPr>
              <w:pBdr>
                <w:top w:val="dotted" w:sz="6" w:space="6" w:color="111111"/>
                <w:left w:val="dotted" w:sz="6" w:space="5" w:color="111111"/>
                <w:bottom w:val="single" w:sz="12" w:space="2" w:color="111111"/>
                <w:right w:val="dotted" w:sz="6" w:space="6" w:color="111111"/>
              </w:pBdr>
              <w:shd w:val="clear" w:color="auto" w:fill="EEEEEE"/>
              <w:spacing w:before="375" w:after="225" w:line="480" w:lineRule="auto"/>
              <w:ind w:left="450" w:right="225"/>
              <w:jc w:val="both"/>
              <w:outlineLvl w:val="1"/>
              <w:rPr>
                <w:rFonts w:ascii="Times New Roman" w:eastAsia="Times New Roman" w:hAnsi="Times New Roman" w:cs="Times New Roman"/>
                <w:b/>
                <w:bCs/>
                <w:color w:val="000000"/>
                <w:sz w:val="24"/>
                <w:szCs w:val="24"/>
                <w:lang w:val="fr-FR"/>
              </w:rPr>
            </w:pPr>
          </w:p>
          <w:p w:rsidR="00536C93" w:rsidRPr="00E73491" w:rsidRDefault="00536C93" w:rsidP="00C601E9">
            <w:pPr>
              <w:pBdr>
                <w:top w:val="dotted" w:sz="6" w:space="6" w:color="111111"/>
                <w:left w:val="dotted" w:sz="6" w:space="5" w:color="111111"/>
                <w:bottom w:val="single" w:sz="12" w:space="2" w:color="111111"/>
                <w:right w:val="dotted" w:sz="6" w:space="6" w:color="111111"/>
              </w:pBdr>
              <w:shd w:val="clear" w:color="auto" w:fill="EEEEEE"/>
              <w:spacing w:before="375" w:after="225" w:line="480" w:lineRule="auto"/>
              <w:ind w:right="225"/>
              <w:jc w:val="both"/>
              <w:outlineLvl w:val="1"/>
              <w:rPr>
                <w:rFonts w:ascii="Times New Roman" w:eastAsia="Times New Roman" w:hAnsi="Times New Roman" w:cs="Times New Roman"/>
                <w:b/>
                <w:bCs/>
                <w:color w:val="000000"/>
                <w:sz w:val="24"/>
                <w:szCs w:val="24"/>
                <w:lang w:val="fr-FR"/>
              </w:rPr>
            </w:pPr>
            <w:r w:rsidRPr="00E73491">
              <w:rPr>
                <w:rFonts w:ascii="Times New Roman" w:eastAsia="Times New Roman" w:hAnsi="Times New Roman" w:cs="Times New Roman"/>
                <w:b/>
                <w:bCs/>
                <w:color w:val="000000"/>
                <w:sz w:val="24"/>
                <w:szCs w:val="24"/>
                <w:lang w:val="fr-FR"/>
              </w:rPr>
              <w:t xml:space="preserve"> Questionnaire adressé aux clients</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Nous présenterons les différentes réponses données par rapport à nos questions posées dans un tableau synthétique.</w:t>
            </w:r>
          </w:p>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b/>
                <w:bCs/>
                <w:sz w:val="24"/>
                <w:szCs w:val="24"/>
                <w:lang w:val="fr-FR"/>
              </w:rPr>
              <w:t>Réponses de nos enquêtés aux questions posées (Bénéficiaires de du micro-crédit de la FINCA)</w:t>
            </w:r>
          </w:p>
          <w:tbl>
            <w:tblPr>
              <w:tblW w:w="0" w:type="auto"/>
              <w:tblCellSpacing w:w="15" w:type="dxa"/>
              <w:tblInd w:w="7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75"/>
              <w:gridCol w:w="30"/>
              <w:gridCol w:w="4076"/>
              <w:gridCol w:w="3167"/>
              <w:gridCol w:w="880"/>
              <w:gridCol w:w="495"/>
            </w:tblGrid>
            <w:tr w:rsidR="00536C93" w:rsidRPr="00E73491" w:rsidTr="00C601E9">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ind w:left="720"/>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b/>
                      <w:bCs/>
                      <w:sz w:val="24"/>
                      <w:szCs w:val="24"/>
                    </w:rPr>
                    <w:t>Titres</w:t>
                  </w:r>
                  <w:proofErr w:type="spellEnd"/>
                  <w:r w:rsidRPr="00E73491">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b/>
                      <w:bCs/>
                      <w:sz w:val="24"/>
                      <w:szCs w:val="24"/>
                    </w:rPr>
                    <w:t>Réponses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b/>
                      <w:bCs/>
                      <w:sz w:val="24"/>
                      <w:szCs w:val="24"/>
                    </w:rPr>
                    <w:t>Effectif</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w:t>
                  </w:r>
                </w:p>
              </w:tc>
            </w:tr>
            <w:tr w:rsidR="00536C93" w:rsidRPr="00E73491" w:rsidTr="00C601E9">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Avis des enquêtés sur l'accès au crédit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OUI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100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Total</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Opinions des enquêtés sur le taux d’intérêt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a) </w:t>
                  </w:r>
                  <w:proofErr w:type="spellStart"/>
                  <w:r w:rsidRPr="00E73491">
                    <w:rPr>
                      <w:rFonts w:ascii="Times New Roman" w:eastAsia="Times New Roman" w:hAnsi="Times New Roman" w:cs="Times New Roman"/>
                      <w:sz w:val="24"/>
                      <w:szCs w:val="24"/>
                    </w:rPr>
                    <w:t>Neutre</w:t>
                  </w:r>
                  <w:proofErr w:type="spellEnd"/>
                  <w:r w:rsidRPr="00E73491">
                    <w:rPr>
                      <w:rFonts w:ascii="Times New Roman" w:eastAsia="Times New Roman" w:hAnsi="Times New Roman" w:cs="Times New Roman"/>
                      <w:sz w:val="24"/>
                      <w:szCs w:val="24"/>
                    </w:rPr>
                    <w:t xml:space="preserve"> ( pas </w:t>
                  </w:r>
                  <w:proofErr w:type="spellStart"/>
                  <w:r w:rsidRPr="00E73491">
                    <w:rPr>
                      <w:rFonts w:ascii="Times New Roman" w:eastAsia="Times New Roman" w:hAnsi="Times New Roman" w:cs="Times New Roman"/>
                      <w:sz w:val="24"/>
                      <w:szCs w:val="24"/>
                    </w:rPr>
                    <w:t>d’avis</w:t>
                  </w:r>
                  <w:proofErr w:type="spellEnd"/>
                  <w:r w:rsidRPr="00E734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6</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b) </w:t>
                  </w:r>
                  <w:proofErr w:type="spellStart"/>
                  <w:r w:rsidRPr="00E73491">
                    <w:rPr>
                      <w:rFonts w:ascii="Times New Roman" w:eastAsia="Times New Roman" w:hAnsi="Times New Roman" w:cs="Times New Roman"/>
                      <w:sz w:val="24"/>
                      <w:szCs w:val="24"/>
                    </w:rPr>
                    <w:t>contre</w:t>
                  </w:r>
                  <w:proofErr w:type="spellEnd"/>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90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c) Pour</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2.</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De </w:t>
                  </w:r>
                  <w:proofErr w:type="spellStart"/>
                  <w:r w:rsidRPr="00E73491">
                    <w:rPr>
                      <w:rFonts w:ascii="Times New Roman" w:eastAsia="Times New Roman" w:hAnsi="Times New Roman" w:cs="Times New Roman"/>
                      <w:sz w:val="24"/>
                      <w:szCs w:val="24"/>
                    </w:rPr>
                    <w:t>l'échéance</w:t>
                  </w:r>
                  <w:proofErr w:type="spellEnd"/>
                  <w:r w:rsidRPr="00E73491">
                    <w:rPr>
                      <w:rFonts w:ascii="Times New Roman" w:eastAsia="Times New Roman" w:hAnsi="Times New Roman" w:cs="Times New Roman"/>
                      <w:sz w:val="24"/>
                      <w:szCs w:val="24"/>
                    </w:rPr>
                    <w:t xml:space="preserve"> du </w:t>
                  </w:r>
                  <w:proofErr w:type="spellStart"/>
                  <w:r w:rsidRPr="00E73491">
                    <w:rPr>
                      <w:rFonts w:ascii="Times New Roman" w:eastAsia="Times New Roman" w:hAnsi="Times New Roman" w:cs="Times New Roman"/>
                      <w:sz w:val="24"/>
                      <w:szCs w:val="24"/>
                    </w:rPr>
                    <w:t>crédit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153CFC">
                  <w:pPr>
                    <w:numPr>
                      <w:ilvl w:val="0"/>
                      <w:numId w:val="55"/>
                    </w:numPr>
                    <w:spacing w:before="100" w:beforeAutospacing="1" w:after="100" w:afterAutospacing="1" w:line="480" w:lineRule="auto"/>
                    <w:contextualSpacing/>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15 </w:t>
                  </w:r>
                  <w:proofErr w:type="spellStart"/>
                  <w:r w:rsidRPr="00E73491">
                    <w:rPr>
                      <w:rFonts w:ascii="Times New Roman" w:eastAsia="Times New Roman" w:hAnsi="Times New Roman" w:cs="Times New Roman"/>
                      <w:sz w:val="24"/>
                      <w:szCs w:val="24"/>
                    </w:rPr>
                    <w:t>jours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b)  1 </w:t>
                  </w:r>
                  <w:proofErr w:type="spellStart"/>
                  <w:r w:rsidRPr="00E73491">
                    <w:rPr>
                      <w:rFonts w:ascii="Times New Roman" w:eastAsia="Times New Roman" w:hAnsi="Times New Roman" w:cs="Times New Roman"/>
                      <w:sz w:val="24"/>
                      <w:szCs w:val="24"/>
                    </w:rPr>
                    <w:t>mois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70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c) 2 </w:t>
                  </w:r>
                  <w:proofErr w:type="spellStart"/>
                  <w:r w:rsidRPr="00E73491">
                    <w:rPr>
                      <w:rFonts w:ascii="Times New Roman" w:eastAsia="Times New Roman" w:hAnsi="Times New Roman" w:cs="Times New Roman"/>
                      <w:sz w:val="24"/>
                      <w:szCs w:val="24"/>
                    </w:rPr>
                    <w:t>mois</w:t>
                  </w:r>
                  <w:proofErr w:type="spellEnd"/>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3.</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Avis des enquêtés par rapport à une activité génératrice de revenu</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sz w:val="24"/>
                      <w:szCs w:val="24"/>
                    </w:rPr>
                    <w:t>Oui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90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Non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4.</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Opinions des enquêtés sur la satisfaction  des services de micro-finance de la FINCA</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a) </w:t>
                  </w:r>
                  <w:r w:rsidRPr="00E73491">
                    <w:rPr>
                      <w:rFonts w:ascii="Times New Roman" w:eastAsia="Times New Roman" w:hAnsi="Times New Roman" w:cs="Times New Roman"/>
                      <w:sz w:val="24"/>
                      <w:szCs w:val="24"/>
                      <w:lang w:val="fr-FR"/>
                    </w:rPr>
                    <w:t>satisfait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2</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b) </w:t>
                  </w:r>
                  <w:proofErr w:type="spellStart"/>
                  <w:r w:rsidRPr="00E73491">
                    <w:rPr>
                      <w:rFonts w:ascii="Times New Roman" w:eastAsia="Times New Roman" w:hAnsi="Times New Roman" w:cs="Times New Roman"/>
                      <w:sz w:val="24"/>
                      <w:szCs w:val="24"/>
                    </w:rPr>
                    <w:t>Insatisfait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98</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Opinions des enquêtés sur la satisfaction d'autres besoins à part les besoins élémentaires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sz w:val="24"/>
                      <w:szCs w:val="24"/>
                    </w:rPr>
                    <w:t>Oui</w:t>
                  </w:r>
                  <w:proofErr w:type="spellEnd"/>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Non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90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6.</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Opinions des enquêtés sur l'épargne lié à l'octroi de crédit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sz w:val="24"/>
                      <w:szCs w:val="24"/>
                    </w:rPr>
                    <w:t>Oui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86</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Non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14</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7.</w:t>
                  </w:r>
                </w:p>
              </w:tc>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De la différence du mode de vie des ménages bénéficiaires avant et après l'octroi du crédit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sz w:val="24"/>
                      <w:szCs w:val="24"/>
                    </w:rPr>
                    <w:t>Oui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60</w:t>
                  </w:r>
                </w:p>
              </w:tc>
            </w:tr>
            <w:tr w:rsidR="00536C93" w:rsidRPr="00E73491" w:rsidTr="00C601E9">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Non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8.</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Opinions des enquêtés sur le respect de l'utilisation du crédit tel que négocié</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E73491">
                    <w:rPr>
                      <w:rFonts w:ascii="Times New Roman" w:eastAsia="Times New Roman" w:hAnsi="Times New Roman" w:cs="Times New Roman"/>
                      <w:sz w:val="24"/>
                      <w:szCs w:val="24"/>
                    </w:rPr>
                    <w:t>Oui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40</w:t>
                  </w:r>
                </w:p>
              </w:tc>
            </w:tr>
            <w:tr w:rsidR="00536C93" w:rsidRPr="00E73491" w:rsidTr="00C601E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Non</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60</w:t>
                  </w:r>
                </w:p>
              </w:tc>
            </w:tr>
            <w:tr w:rsidR="00536C93" w:rsidRPr="00E73491"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Total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100</w:t>
                  </w:r>
                </w:p>
              </w:tc>
            </w:tr>
            <w:tr w:rsidR="00536C93" w:rsidRPr="00E73491" w:rsidTr="00C601E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b/>
                      <w:bCs/>
                      <w:sz w:val="24"/>
                      <w:szCs w:val="24"/>
                    </w:rPr>
                    <w:t>9.</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Avis des enquêtés sur les stratégies pouvant faciliter l'accès au crédit</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a)L'allégement du taux de remboursement du crédit octroyé</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50</w:t>
                  </w:r>
                </w:p>
              </w:tc>
            </w:tr>
            <w:tr w:rsidR="00536C93" w:rsidRPr="00E73491" w:rsidTr="00C601E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b) L'élargissement de l'échéance de remboursement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rPr>
                  </w:pPr>
                  <w:r w:rsidRPr="00E73491">
                    <w:rPr>
                      <w:rFonts w:ascii="Times New Roman" w:eastAsia="Times New Roman" w:hAnsi="Times New Roman" w:cs="Times New Roman"/>
                      <w:sz w:val="24"/>
                      <w:szCs w:val="24"/>
                    </w:rPr>
                    <w:t>30</w:t>
                  </w:r>
                </w:p>
              </w:tc>
            </w:tr>
            <w:tr w:rsidR="00536C93" w:rsidRPr="00FF7D95" w:rsidTr="00C601E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6C93" w:rsidRPr="00E73491" w:rsidRDefault="00536C93" w:rsidP="00C601E9">
                  <w:pPr>
                    <w:spacing w:after="0" w:line="48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c) L'augmentation du crédit à octroyer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10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20</w:t>
                  </w:r>
                </w:p>
              </w:tc>
            </w:tr>
            <w:tr w:rsidR="00536C93" w:rsidRPr="00FF7D95" w:rsidTr="00C601E9">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Total</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b/>
                      <w:bCs/>
                      <w:sz w:val="24"/>
                      <w:szCs w:val="24"/>
                      <w:lang w:val="fr-FR"/>
                    </w:rPr>
                    <w:t>50</w:t>
                  </w:r>
                </w:p>
              </w:tc>
              <w:tc>
                <w:tcPr>
                  <w:tcW w:w="0" w:type="auto"/>
                  <w:tcBorders>
                    <w:top w:val="outset" w:sz="6" w:space="0" w:color="auto"/>
                    <w:left w:val="outset" w:sz="6" w:space="0" w:color="auto"/>
                    <w:bottom w:val="outset" w:sz="6" w:space="0" w:color="auto"/>
                    <w:right w:val="outset" w:sz="6" w:space="0" w:color="auto"/>
                  </w:tcBorders>
                  <w:hideMark/>
                </w:tcPr>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b/>
                      <w:bCs/>
                      <w:sz w:val="24"/>
                      <w:szCs w:val="24"/>
                      <w:lang w:val="fr-FR"/>
                    </w:rPr>
                    <w:t>100</w:t>
                  </w:r>
                </w:p>
              </w:tc>
            </w:tr>
          </w:tbl>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L'</w:t>
            </w:r>
            <w:proofErr w:type="spellStart"/>
            <w:r w:rsidRPr="00E73491">
              <w:rPr>
                <w:rFonts w:ascii="Times New Roman" w:eastAsia="Times New Roman" w:hAnsi="Times New Roman" w:cs="Times New Roman"/>
                <w:sz w:val="24"/>
                <w:szCs w:val="24"/>
                <w:lang w:val="fr-FR"/>
              </w:rPr>
              <w:t>enquêté</w:t>
            </w:r>
            <w:proofErr w:type="spellEnd"/>
            <w:r w:rsidRPr="00E73491">
              <w:rPr>
                <w:rFonts w:ascii="Times New Roman" w:eastAsia="Times New Roman" w:hAnsi="Times New Roman" w:cs="Times New Roman"/>
                <w:sz w:val="24"/>
                <w:szCs w:val="24"/>
                <w:lang w:val="fr-FR"/>
              </w:rPr>
              <w:t xml:space="preserve"> menée auprès des bénéficiaires des crédits relève que nous avons interrogé50 personnes qui bénéficient des microcrédits.</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La première question nous indique visiblement que 45 % de nos enquêtés sont contre le taux d’intérêt de la FINCA, pour eux ce taux d’intérêt est trop élevé. </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En rapport avec la question de l'échéance de remboursement 70% de nos enquêtés souhaitent avoir un crédit mensuel. </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lastRenderedPageBreak/>
              <w:t>La 3</w:t>
            </w:r>
            <w:r w:rsidRPr="00E73491">
              <w:rPr>
                <w:rFonts w:ascii="Times New Roman" w:eastAsia="Times New Roman" w:hAnsi="Times New Roman" w:cs="Times New Roman"/>
                <w:sz w:val="24"/>
                <w:szCs w:val="24"/>
                <w:vertAlign w:val="superscript"/>
                <w:lang w:val="fr-FR"/>
              </w:rPr>
              <w:t>ème</w:t>
            </w:r>
            <w:r w:rsidRPr="00E73491">
              <w:rPr>
                <w:rFonts w:ascii="Times New Roman" w:eastAsia="Times New Roman" w:hAnsi="Times New Roman" w:cs="Times New Roman"/>
                <w:sz w:val="24"/>
                <w:szCs w:val="24"/>
                <w:lang w:val="fr-FR"/>
              </w:rPr>
              <w:t xml:space="preserve"> question nous indique que 90% de nos enquêtés reconnaissent que leur crédit le permet d'entreprendre une activité génératrice de revenu contre 10% qui pensent que ce crédit n'apporte rien dans leur quotidien. Cette idée rencontre celle que nous avons soulevée dans notre problématique en rapport avec la place que la micro-finance occupe aujourd'hui dans la réduction de la pauvreté.</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Dans la quantième question, on peut constater que 98% des enquêtés ne sont pas satisfaits des services de micro-finance de la FINCA.</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La question suivante qui est la 5</w:t>
            </w:r>
            <w:r w:rsidRPr="00E73491">
              <w:rPr>
                <w:rFonts w:ascii="Times New Roman" w:eastAsia="Times New Roman" w:hAnsi="Times New Roman" w:cs="Times New Roman"/>
                <w:sz w:val="24"/>
                <w:szCs w:val="24"/>
                <w:vertAlign w:val="superscript"/>
                <w:lang w:val="fr-FR"/>
              </w:rPr>
              <w:t>ème</w:t>
            </w:r>
            <w:r w:rsidRPr="00E73491">
              <w:rPr>
                <w:rFonts w:ascii="Times New Roman" w:eastAsia="Times New Roman" w:hAnsi="Times New Roman" w:cs="Times New Roman"/>
                <w:sz w:val="24"/>
                <w:szCs w:val="24"/>
                <w:lang w:val="fr-FR"/>
              </w:rPr>
              <w:t xml:space="preserve"> est en quelque sorte le complément de la 3</w:t>
            </w:r>
            <w:r w:rsidRPr="00E73491">
              <w:rPr>
                <w:rFonts w:ascii="Times New Roman" w:eastAsia="Times New Roman" w:hAnsi="Times New Roman" w:cs="Times New Roman"/>
                <w:sz w:val="24"/>
                <w:szCs w:val="24"/>
                <w:vertAlign w:val="superscript"/>
                <w:lang w:val="fr-FR"/>
              </w:rPr>
              <w:t>ème </w:t>
            </w:r>
            <w:r w:rsidRPr="00E73491">
              <w:rPr>
                <w:rFonts w:ascii="Times New Roman" w:eastAsia="Times New Roman" w:hAnsi="Times New Roman" w:cs="Times New Roman"/>
                <w:sz w:val="24"/>
                <w:szCs w:val="24"/>
                <w:lang w:val="fr-FR"/>
              </w:rPr>
              <w:t>; seulement 10% des enquêtés pensent que le crédit leur permet de satisfaire les besoins de subsistance.</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Les réponses à la 6</w:t>
            </w:r>
            <w:r w:rsidRPr="00E73491">
              <w:rPr>
                <w:rFonts w:ascii="Times New Roman" w:eastAsia="Times New Roman" w:hAnsi="Times New Roman" w:cs="Times New Roman"/>
                <w:sz w:val="24"/>
                <w:szCs w:val="24"/>
                <w:vertAlign w:val="superscript"/>
                <w:lang w:val="fr-FR"/>
              </w:rPr>
              <w:t>ème</w:t>
            </w:r>
            <w:r w:rsidRPr="00E73491">
              <w:rPr>
                <w:rFonts w:ascii="Times New Roman" w:eastAsia="Times New Roman" w:hAnsi="Times New Roman" w:cs="Times New Roman"/>
                <w:sz w:val="24"/>
                <w:szCs w:val="24"/>
                <w:lang w:val="fr-FR"/>
              </w:rPr>
              <w:t xml:space="preserve"> question renseignent que 86% pensent que l’épargne lié au crédit est en leur faveur.</w:t>
            </w:r>
          </w:p>
          <w:p w:rsidR="00536C93" w:rsidRPr="00E73491" w:rsidRDefault="00536C93" w:rsidP="00C601E9">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 xml:space="preserve"> La 7</w:t>
            </w:r>
            <w:r w:rsidRPr="00E73491">
              <w:rPr>
                <w:rFonts w:ascii="Times New Roman" w:eastAsia="Times New Roman" w:hAnsi="Times New Roman" w:cs="Times New Roman"/>
                <w:sz w:val="24"/>
                <w:szCs w:val="24"/>
                <w:vertAlign w:val="superscript"/>
                <w:lang w:val="fr-FR"/>
              </w:rPr>
              <w:t>ème</w:t>
            </w:r>
            <w:r w:rsidRPr="00E73491">
              <w:rPr>
                <w:rFonts w:ascii="Times New Roman" w:eastAsia="Times New Roman" w:hAnsi="Times New Roman" w:cs="Times New Roman"/>
                <w:sz w:val="24"/>
                <w:szCs w:val="24"/>
                <w:lang w:val="fr-FR"/>
              </w:rPr>
              <w:t xml:space="preserve"> question voulant savoir si le crédit octroyé permet au bénéficiaire de changement du mode de vie, la réponse nous permet de constater que seulement 60% des enquêtés donnent une réponse positive et 40% ne l'on pas reconnu.</w:t>
            </w:r>
          </w:p>
          <w:p w:rsidR="00536C93" w:rsidRPr="00E73491" w:rsidRDefault="00536C93" w:rsidP="00C601E9">
            <w:pPr>
              <w:spacing w:before="100" w:beforeAutospacing="1" w:after="100" w:afterAutospacing="1"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De la question du respect des normes pour l’utilisation du crédit, seulement 40% ont fait bon usage de leur crédit, 60% ne respectent pas les normes de ‘utilisation.</w:t>
            </w:r>
          </w:p>
          <w:p w:rsidR="00536C93" w:rsidRPr="00E73491" w:rsidRDefault="00536C93" w:rsidP="00536C93">
            <w:pPr>
              <w:spacing w:before="100" w:beforeAutospacing="1" w:after="100" w:afterAutospacing="1" w:line="480" w:lineRule="auto"/>
              <w:ind w:left="75"/>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t>La 9</w:t>
            </w:r>
            <w:r w:rsidRPr="00E73491">
              <w:rPr>
                <w:rFonts w:ascii="Times New Roman" w:eastAsia="Times New Roman" w:hAnsi="Times New Roman" w:cs="Times New Roman"/>
                <w:sz w:val="24"/>
                <w:szCs w:val="24"/>
                <w:vertAlign w:val="superscript"/>
                <w:lang w:val="fr-FR"/>
              </w:rPr>
              <w:t>ème</w:t>
            </w:r>
            <w:r w:rsidRPr="00E73491">
              <w:rPr>
                <w:rFonts w:ascii="Times New Roman" w:eastAsia="Times New Roman" w:hAnsi="Times New Roman" w:cs="Times New Roman"/>
                <w:sz w:val="24"/>
                <w:szCs w:val="24"/>
                <w:lang w:val="fr-FR"/>
              </w:rPr>
              <w:t xml:space="preserve"> question nous révèle que 50% veulent que la FINCA diminue le taux d’intérêt, 30% sont pour un élargissement du délai de remboursement et 20 % veulent une augmentation de leur crédit.</w:t>
            </w:r>
          </w:p>
        </w:tc>
        <w:tc>
          <w:tcPr>
            <w:tcW w:w="0" w:type="auto"/>
            <w:hideMark/>
          </w:tcPr>
          <w:p w:rsidR="00536C93" w:rsidRPr="00E73491" w:rsidRDefault="00536C93" w:rsidP="00C601E9">
            <w:pPr>
              <w:spacing w:after="0" w:line="480" w:lineRule="auto"/>
              <w:jc w:val="both"/>
              <w:rPr>
                <w:rFonts w:ascii="Times New Roman" w:eastAsia="Times New Roman" w:hAnsi="Times New Roman" w:cs="Times New Roman"/>
                <w:sz w:val="24"/>
                <w:szCs w:val="24"/>
                <w:lang w:val="fr-FR"/>
              </w:rPr>
            </w:pPr>
          </w:p>
          <w:p w:rsidR="00536C93" w:rsidRPr="00E73491" w:rsidRDefault="00536C93" w:rsidP="00C601E9">
            <w:pPr>
              <w:spacing w:after="240" w:line="480" w:lineRule="auto"/>
              <w:jc w:val="both"/>
              <w:rPr>
                <w:rFonts w:ascii="Times New Roman" w:eastAsia="Times New Roman" w:hAnsi="Times New Roman" w:cs="Times New Roman"/>
                <w:sz w:val="24"/>
                <w:szCs w:val="24"/>
                <w:lang w:val="fr-FR"/>
              </w:rPr>
            </w:pPr>
            <w:r w:rsidRPr="00E73491">
              <w:rPr>
                <w:rFonts w:ascii="Times New Roman" w:eastAsia="Times New Roman" w:hAnsi="Times New Roman" w:cs="Times New Roman"/>
                <w:sz w:val="24"/>
                <w:szCs w:val="24"/>
                <w:lang w:val="fr-FR"/>
              </w:rPr>
              <w:br/>
            </w:r>
          </w:p>
        </w:tc>
      </w:tr>
    </w:tbl>
    <w:p w:rsidR="00536C93" w:rsidRPr="00536C93" w:rsidRDefault="00536C93" w:rsidP="00842898">
      <w:pPr>
        <w:spacing w:line="480" w:lineRule="auto"/>
        <w:rPr>
          <w:rFonts w:ascii="Times New Roman" w:hAnsi="Times New Roman" w:cs="Times New Roman"/>
          <w:sz w:val="24"/>
          <w:szCs w:val="24"/>
          <w:lang w:val="fr-FR"/>
        </w:rPr>
      </w:pPr>
    </w:p>
    <w:sectPr w:rsidR="00536C93" w:rsidRPr="00536C93" w:rsidSect="006B6F39">
      <w:headerReference w:type="default" r:id="rId31"/>
      <w:footerReference w:type="default" r:id="rId32"/>
      <w:headerReference w:type="first" r:id="rId33"/>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04" w:rsidRDefault="00A26704" w:rsidP="00EF605B">
      <w:pPr>
        <w:spacing w:after="0" w:line="240" w:lineRule="auto"/>
      </w:pPr>
      <w:r>
        <w:separator/>
      </w:r>
    </w:p>
  </w:endnote>
  <w:endnote w:type="continuationSeparator" w:id="0">
    <w:p w:rsidR="00A26704" w:rsidRDefault="00A26704" w:rsidP="00E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taccato222 BT">
    <w:altName w:val="Times New Roman"/>
    <w:panose1 w:val="00000000000000000000"/>
    <w:charset w:val="00"/>
    <w:family w:val="roman"/>
    <w:notTrueType/>
    <w:pitch w:val="default"/>
  </w:font>
  <w:font w:name="SimSun-ExtB">
    <w:panose1 w:val="02010609060101010101"/>
    <w:charset w:val="86"/>
    <w:family w:val="modern"/>
    <w:pitch w:val="fixed"/>
    <w:sig w:usb0="00000003" w:usb1="0A0E0000" w:usb2="00000010" w:usb3="00000000" w:csb0="00040001" w:csb1="00000000"/>
  </w:font>
  <w:font w:name="Gungsuh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995305"/>
      <w:docPartObj>
        <w:docPartGallery w:val="Page Numbers (Bottom of Page)"/>
        <w:docPartUnique/>
      </w:docPartObj>
    </w:sdtPr>
    <w:sdtEndPr>
      <w:rPr>
        <w:noProof/>
      </w:rPr>
    </w:sdtEndPr>
    <w:sdtContent>
      <w:p w:rsidR="00C601E9" w:rsidRDefault="00C601E9" w:rsidP="006B6F39">
        <w:pPr>
          <w:pStyle w:val="Footer"/>
          <w:tabs>
            <w:tab w:val="left" w:pos="2215"/>
          </w:tabs>
        </w:pPr>
        <w:r>
          <w:tab/>
        </w:r>
      </w:p>
    </w:sdtContent>
  </w:sdt>
  <w:p w:rsidR="00C601E9" w:rsidRDefault="00C60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04" w:rsidRDefault="00A26704" w:rsidP="00EF605B">
      <w:pPr>
        <w:spacing w:after="0" w:line="240" w:lineRule="auto"/>
      </w:pPr>
      <w:r>
        <w:separator/>
      </w:r>
    </w:p>
  </w:footnote>
  <w:footnote w:type="continuationSeparator" w:id="0">
    <w:p w:rsidR="00A26704" w:rsidRDefault="00A26704" w:rsidP="00EF605B">
      <w:pPr>
        <w:spacing w:after="0" w:line="240" w:lineRule="auto"/>
      </w:pPr>
      <w:r>
        <w:continuationSeparator/>
      </w:r>
    </w:p>
  </w:footnote>
  <w:footnote w:id="1">
    <w:p w:rsidR="00C601E9" w:rsidRPr="00323051" w:rsidRDefault="00C601E9">
      <w:pPr>
        <w:pStyle w:val="FootnoteText"/>
        <w:rPr>
          <w:lang w:val="fr-FR"/>
        </w:rPr>
      </w:pPr>
      <w:r>
        <w:rPr>
          <w:rStyle w:val="FootnoteReference"/>
        </w:rPr>
        <w:footnoteRef/>
      </w:r>
      <w:r w:rsidRPr="00323051">
        <w:rPr>
          <w:lang w:val="fr-FR"/>
        </w:rPr>
        <w:t xml:space="preserve"> </w:t>
      </w:r>
      <w:hyperlink r:id="rId1" w:history="1">
        <w:r w:rsidRPr="00323051">
          <w:rPr>
            <w:rStyle w:val="Hyperlink"/>
            <w:lang w:val="fr-FR"/>
          </w:rPr>
          <w:t>www.mémoireonline.com</w:t>
        </w:r>
      </w:hyperlink>
      <w:r w:rsidRPr="00323051">
        <w:rPr>
          <w:lang w:val="fr-FR"/>
        </w:rPr>
        <w:t>, 17 mai 2015, 12h17, fort-libert</w:t>
      </w:r>
      <w:r>
        <w:rPr>
          <w:lang w:val="fr-FR"/>
        </w:rPr>
        <w:t>é</w:t>
      </w:r>
    </w:p>
  </w:footnote>
  <w:footnote w:id="2">
    <w:p w:rsidR="00C601E9" w:rsidRPr="00A11DE4" w:rsidRDefault="00C601E9" w:rsidP="00A11DE4">
      <w:pPr>
        <w:pStyle w:val="FootnoteText"/>
        <w:rPr>
          <w:lang w:val="fr-FR"/>
        </w:rPr>
      </w:pPr>
      <w:r>
        <w:rPr>
          <w:rStyle w:val="FootnoteReference"/>
        </w:rPr>
        <w:footnoteRef/>
      </w:r>
      <w:r w:rsidRPr="00A11DE4">
        <w:rPr>
          <w:lang w:val="fr-FR"/>
        </w:rPr>
        <w:t xml:space="preserve"> </w:t>
      </w:r>
      <w:hyperlink r:id="rId2" w:history="1">
        <w:r w:rsidRPr="00A11DE4">
          <w:rPr>
            <w:rStyle w:val="Hyperlink"/>
            <w:lang w:val="fr-FR"/>
          </w:rPr>
          <w:t>www.memoireonline.com</w:t>
        </w:r>
      </w:hyperlink>
      <w:r w:rsidRPr="00A11DE4">
        <w:rPr>
          <w:lang w:val="fr-FR"/>
        </w:rPr>
        <w:t xml:space="preserve">, </w:t>
      </w:r>
      <w:r>
        <w:rPr>
          <w:lang w:val="fr-FR"/>
        </w:rPr>
        <w:t>fort-liberté,</w:t>
      </w:r>
      <w:r w:rsidRPr="00A11DE4">
        <w:rPr>
          <w:lang w:val="fr-FR"/>
        </w:rPr>
        <w:t xml:space="preserve"> 11 mai 2015, 11:56 AM</w:t>
      </w:r>
    </w:p>
  </w:footnote>
  <w:footnote w:id="3">
    <w:p w:rsidR="00C601E9" w:rsidRPr="00377A47" w:rsidRDefault="00C601E9" w:rsidP="00A11DE4">
      <w:pPr>
        <w:pStyle w:val="FootnoteText"/>
        <w:rPr>
          <w:lang w:val="fr-FR"/>
        </w:rPr>
      </w:pPr>
      <w:r>
        <w:rPr>
          <w:rStyle w:val="FootnoteReference"/>
        </w:rPr>
        <w:footnoteRef/>
      </w:r>
      <w:r w:rsidRPr="00377A47">
        <w:rPr>
          <w:lang w:val="fr-FR"/>
        </w:rPr>
        <w:t xml:space="preserve"> Article de Wikipédia, l’encyclopédie libre, Windows internet l’analyse financière .PDF, 11 mai 2015, 11h58</w:t>
      </w:r>
    </w:p>
  </w:footnote>
  <w:footnote w:id="4">
    <w:p w:rsidR="00C601E9" w:rsidRPr="00094248" w:rsidRDefault="00C601E9" w:rsidP="00A11DE4">
      <w:pPr>
        <w:pStyle w:val="FootnoteText"/>
        <w:rPr>
          <w:lang w:val="fr-FR"/>
        </w:rPr>
      </w:pPr>
      <w:r>
        <w:rPr>
          <w:rStyle w:val="FootnoteReference"/>
        </w:rPr>
        <w:footnoteRef/>
      </w:r>
      <w:r w:rsidRPr="00094248">
        <w:rPr>
          <w:lang w:val="fr-FR"/>
        </w:rPr>
        <w:t xml:space="preserve"> A. Dayan</w:t>
      </w:r>
      <w:r>
        <w:rPr>
          <w:lang w:val="fr-FR"/>
        </w:rPr>
        <w:t>,</w:t>
      </w:r>
      <w:r w:rsidRPr="00094248">
        <w:rPr>
          <w:lang w:val="fr-FR"/>
        </w:rPr>
        <w:t xml:space="preserve"> manuel de gestion financière et de marketing, volume2, p.59</w:t>
      </w:r>
    </w:p>
  </w:footnote>
  <w:footnote w:id="5">
    <w:p w:rsidR="00C601E9" w:rsidRPr="006230BD" w:rsidRDefault="00C601E9" w:rsidP="00A11DE4">
      <w:pPr>
        <w:pStyle w:val="FootnoteText"/>
        <w:rPr>
          <w:lang w:val="fr-FR"/>
        </w:rPr>
      </w:pPr>
      <w:r>
        <w:rPr>
          <w:rStyle w:val="FootnoteReference"/>
        </w:rPr>
        <w:footnoteRef/>
      </w:r>
      <w:r w:rsidRPr="006230BD">
        <w:rPr>
          <w:lang w:val="fr-FR"/>
        </w:rPr>
        <w:t xml:space="preserve"> Ibid.</w:t>
      </w:r>
    </w:p>
  </w:footnote>
  <w:footnote w:id="6">
    <w:p w:rsidR="00C601E9" w:rsidRPr="006230BD" w:rsidRDefault="00C601E9" w:rsidP="005A4BFB">
      <w:pPr>
        <w:pStyle w:val="FootnoteText"/>
        <w:rPr>
          <w:lang w:val="fr-FR"/>
        </w:rPr>
      </w:pPr>
      <w:r>
        <w:rPr>
          <w:rStyle w:val="FootnoteReference"/>
        </w:rPr>
        <w:footnoteRef/>
      </w:r>
      <w:r w:rsidRPr="006230BD">
        <w:rPr>
          <w:lang w:val="fr-FR"/>
        </w:rPr>
        <w:t xml:space="preserve"> </w:t>
      </w:r>
      <w:hyperlink r:id="rId3" w:history="1">
        <w:r w:rsidRPr="006230BD">
          <w:rPr>
            <w:rStyle w:val="Hyperlink"/>
            <w:lang w:val="fr-FR"/>
          </w:rPr>
          <w:t>www.google.com</w:t>
        </w:r>
      </w:hyperlink>
      <w:r w:rsidRPr="006230BD">
        <w:rPr>
          <w:lang w:val="fr-FR"/>
        </w:rPr>
        <w:t>,</w:t>
      </w:r>
      <w:r>
        <w:rPr>
          <w:lang w:val="fr-FR"/>
        </w:rPr>
        <w:t xml:space="preserve"> fort-liberté,</w:t>
      </w:r>
      <w:r w:rsidRPr="006230BD">
        <w:rPr>
          <w:lang w:val="fr-FR"/>
        </w:rPr>
        <w:t xml:space="preserve"> 11 mai 2015, 12:16</w:t>
      </w:r>
    </w:p>
  </w:footnote>
  <w:footnote w:id="7">
    <w:p w:rsidR="00C601E9" w:rsidRPr="00653840" w:rsidRDefault="00C601E9" w:rsidP="005A4BFB">
      <w:pPr>
        <w:pStyle w:val="FootnoteText"/>
        <w:rPr>
          <w:lang w:val="fr-FR"/>
        </w:rPr>
      </w:pPr>
      <w:r>
        <w:rPr>
          <w:rStyle w:val="FootnoteReference"/>
        </w:rPr>
        <w:footnoteRef/>
      </w:r>
      <w:r w:rsidRPr="00653840">
        <w:rPr>
          <w:lang w:val="fr-FR"/>
        </w:rPr>
        <w:t xml:space="preserve"> </w:t>
      </w:r>
      <w:hyperlink r:id="rId4" w:history="1">
        <w:r w:rsidRPr="00284982">
          <w:rPr>
            <w:rStyle w:val="Hyperlink"/>
            <w:lang w:val="fr-FR"/>
          </w:rPr>
          <w:t>www.memoireonline.com</w:t>
        </w:r>
      </w:hyperlink>
      <w:r>
        <w:rPr>
          <w:lang w:val="fr-FR"/>
        </w:rPr>
        <w:t>, fort-liberté</w:t>
      </w:r>
      <w:proofErr w:type="gramStart"/>
      <w:r>
        <w:rPr>
          <w:lang w:val="fr-FR"/>
        </w:rPr>
        <w:t>,12</w:t>
      </w:r>
      <w:proofErr w:type="gramEnd"/>
      <w:r>
        <w:rPr>
          <w:lang w:val="fr-FR"/>
        </w:rPr>
        <w:t xml:space="preserve"> mai 2015, 10 :00</w:t>
      </w:r>
    </w:p>
  </w:footnote>
  <w:footnote w:id="8">
    <w:p w:rsidR="00C601E9" w:rsidRPr="004869F1" w:rsidRDefault="00C601E9" w:rsidP="00ED41E8">
      <w:pPr>
        <w:pStyle w:val="FootnoteText"/>
        <w:rPr>
          <w:lang w:val="fr-FR"/>
        </w:rPr>
      </w:pPr>
      <w:r>
        <w:rPr>
          <w:rStyle w:val="FootnoteReference"/>
        </w:rPr>
        <w:footnoteRef/>
      </w:r>
      <w:r w:rsidRPr="004869F1">
        <w:rPr>
          <w:lang w:val="fr-FR"/>
        </w:rPr>
        <w:t xml:space="preserve"> </w:t>
      </w:r>
      <w:r>
        <w:rPr>
          <w:lang w:val="fr-FR"/>
        </w:rPr>
        <w:t xml:space="preserve">Ministère de ‘Economie et des Finances </w:t>
      </w:r>
      <w:r w:rsidRPr="004869F1">
        <w:rPr>
          <w:lang w:val="fr-FR"/>
        </w:rPr>
        <w:t>R</w:t>
      </w:r>
      <w:r>
        <w:rPr>
          <w:lang w:val="fr-FR"/>
        </w:rPr>
        <w:t>e</w:t>
      </w:r>
      <w:r w:rsidRPr="004869F1">
        <w:rPr>
          <w:lang w:val="fr-FR"/>
        </w:rPr>
        <w:t>censement sur l’Industrie de la Micro</w:t>
      </w:r>
      <w:r>
        <w:rPr>
          <w:lang w:val="fr-FR"/>
        </w:rPr>
        <w:t>-</w:t>
      </w:r>
      <w:r w:rsidRPr="004869F1">
        <w:rPr>
          <w:lang w:val="fr-FR"/>
        </w:rPr>
        <w:t>f</w:t>
      </w:r>
      <w:r>
        <w:rPr>
          <w:lang w:val="fr-FR"/>
        </w:rPr>
        <w:t>i</w:t>
      </w:r>
      <w:r w:rsidRPr="004869F1">
        <w:rPr>
          <w:lang w:val="fr-FR"/>
        </w:rPr>
        <w:t>nance,</w:t>
      </w:r>
      <w:r>
        <w:rPr>
          <w:lang w:val="fr-FR"/>
        </w:rPr>
        <w:t xml:space="preserve"> p. 6</w:t>
      </w:r>
    </w:p>
  </w:footnote>
  <w:footnote w:id="9">
    <w:p w:rsidR="00C601E9" w:rsidRPr="00653840" w:rsidRDefault="00C601E9" w:rsidP="005A4BFB">
      <w:pPr>
        <w:pStyle w:val="FootnoteText"/>
        <w:rPr>
          <w:lang w:val="fr-FR"/>
        </w:rPr>
      </w:pPr>
      <w:r>
        <w:rPr>
          <w:rStyle w:val="FootnoteReference"/>
        </w:rPr>
        <w:footnoteRef/>
      </w:r>
      <w:r>
        <w:rPr>
          <w:lang w:val="fr-FR"/>
        </w:rPr>
        <w:t>Ibid.,</w:t>
      </w:r>
      <w:r w:rsidRPr="00653840">
        <w:rPr>
          <w:lang w:val="fr-FR"/>
        </w:rPr>
        <w:t xml:space="preserve"> Le Portail de l</w:t>
      </w:r>
      <w:r>
        <w:rPr>
          <w:lang w:val="fr-FR"/>
        </w:rPr>
        <w:t xml:space="preserve">’Economie et des Finances, p.3 </w:t>
      </w:r>
    </w:p>
  </w:footnote>
  <w:footnote w:id="10">
    <w:p w:rsidR="00C601E9" w:rsidRPr="006E0E8F" w:rsidRDefault="00C601E9" w:rsidP="005A4BFB">
      <w:pPr>
        <w:pStyle w:val="FootnoteText"/>
        <w:rPr>
          <w:lang w:val="fr-FR"/>
        </w:rPr>
      </w:pPr>
      <w:r>
        <w:rPr>
          <w:rStyle w:val="FootnoteReference"/>
        </w:rPr>
        <w:footnoteRef/>
      </w:r>
      <w:r w:rsidRPr="006E0E8F">
        <w:rPr>
          <w:lang w:val="fr-FR"/>
        </w:rPr>
        <w:t xml:space="preserve"> Op.cit.</w:t>
      </w:r>
      <w:r>
        <w:rPr>
          <w:lang w:val="fr-FR"/>
        </w:rPr>
        <w:t>, p.8</w:t>
      </w:r>
    </w:p>
  </w:footnote>
  <w:footnote w:id="11">
    <w:p w:rsidR="00C601E9" w:rsidRPr="009147C5" w:rsidRDefault="00C601E9">
      <w:pPr>
        <w:pStyle w:val="FootnoteText"/>
        <w:rPr>
          <w:lang w:val="fr-FR"/>
        </w:rPr>
      </w:pPr>
      <w:r>
        <w:rPr>
          <w:rStyle w:val="FootnoteReference"/>
        </w:rPr>
        <w:footnoteRef/>
      </w:r>
      <w:r w:rsidRPr="009147C5">
        <w:rPr>
          <w:lang w:val="fr-FR"/>
        </w:rPr>
        <w:t xml:space="preserve"> </w:t>
      </w:r>
      <w:proofErr w:type="spellStart"/>
      <w:r w:rsidRPr="009147C5">
        <w:rPr>
          <w:lang w:val="fr-FR"/>
        </w:rPr>
        <w:t>Opcit</w:t>
      </w:r>
      <w:proofErr w:type="spellEnd"/>
      <w:r>
        <w:rPr>
          <w:lang w:val="fr-FR"/>
        </w:rPr>
        <w:t>, p.12</w:t>
      </w:r>
    </w:p>
  </w:footnote>
  <w:footnote w:id="12">
    <w:p w:rsidR="00C601E9" w:rsidRPr="006E0E8F" w:rsidRDefault="00C601E9" w:rsidP="009147C5">
      <w:pPr>
        <w:pStyle w:val="FootnoteText"/>
        <w:rPr>
          <w:lang w:val="fr-FR"/>
        </w:rPr>
      </w:pPr>
      <w:r>
        <w:rPr>
          <w:rStyle w:val="FootnoteReference"/>
        </w:rPr>
        <w:footnoteRef/>
      </w:r>
      <w:r w:rsidRPr="006E0E8F">
        <w:rPr>
          <w:lang w:val="fr-FR"/>
        </w:rPr>
        <w:t xml:space="preserve"> </w:t>
      </w:r>
      <w:r>
        <w:rPr>
          <w:lang w:val="fr-FR"/>
        </w:rPr>
        <w:t xml:space="preserve">Ministère de l’Economie et des Finances, </w:t>
      </w:r>
      <w:r w:rsidRPr="006E0E8F">
        <w:rPr>
          <w:lang w:val="fr-FR"/>
        </w:rPr>
        <w:t>Le portail de l</w:t>
      </w:r>
      <w:r>
        <w:rPr>
          <w:lang w:val="fr-FR"/>
        </w:rPr>
        <w:t>’Economie et des Finances, p.15</w:t>
      </w:r>
    </w:p>
  </w:footnote>
  <w:footnote w:id="13">
    <w:p w:rsidR="00C601E9" w:rsidRPr="00865122" w:rsidRDefault="00C601E9" w:rsidP="004E3C22">
      <w:pPr>
        <w:pStyle w:val="FootnoteText"/>
        <w:rPr>
          <w:lang w:val="fr-FR"/>
        </w:rPr>
      </w:pPr>
      <w:r>
        <w:rPr>
          <w:rStyle w:val="FootnoteReference"/>
        </w:rPr>
        <w:footnoteRef/>
      </w:r>
      <w:r w:rsidRPr="00865122">
        <w:rPr>
          <w:lang w:val="fr-FR"/>
        </w:rPr>
        <w:t xml:space="preserve"> </w:t>
      </w:r>
      <w:r w:rsidRPr="00865122">
        <w:rPr>
          <w:rFonts w:ascii="Arial" w:hAnsi="Arial" w:cs="Arial"/>
          <w:sz w:val="15"/>
          <w:szCs w:val="15"/>
          <w:lang w:val="fr-FR"/>
        </w:rPr>
        <w:t xml:space="preserve">Cf. Thierry </w:t>
      </w:r>
      <w:proofErr w:type="spellStart"/>
      <w:r w:rsidRPr="00865122">
        <w:rPr>
          <w:rFonts w:ascii="Arial" w:hAnsi="Arial" w:cs="Arial"/>
          <w:sz w:val="15"/>
          <w:szCs w:val="15"/>
          <w:lang w:val="fr-FR"/>
        </w:rPr>
        <w:t>Montalieu</w:t>
      </w:r>
      <w:proofErr w:type="spellEnd"/>
      <w:r w:rsidRPr="00865122">
        <w:rPr>
          <w:rFonts w:ascii="Arial" w:hAnsi="Arial" w:cs="Arial"/>
          <w:sz w:val="15"/>
          <w:szCs w:val="15"/>
          <w:lang w:val="fr-FR"/>
        </w:rPr>
        <w:t xml:space="preserve"> [2001, p68].</w:t>
      </w:r>
    </w:p>
  </w:footnote>
  <w:footnote w:id="14">
    <w:p w:rsidR="00C601E9" w:rsidRPr="004E3C22" w:rsidRDefault="00C601E9" w:rsidP="004E3C22">
      <w:pPr>
        <w:pStyle w:val="FootnoteText"/>
        <w:rPr>
          <w:lang w:val="fr-FR"/>
        </w:rPr>
      </w:pPr>
      <w:r>
        <w:rPr>
          <w:rStyle w:val="FootnoteReference"/>
        </w:rPr>
        <w:footnoteRef/>
      </w:r>
      <w:r w:rsidRPr="004E3C22">
        <w:rPr>
          <w:lang w:val="fr-FR"/>
        </w:rPr>
        <w:t xml:space="preserve"> </w:t>
      </w:r>
      <w:proofErr w:type="spellStart"/>
      <w:r w:rsidRPr="004E3C22">
        <w:rPr>
          <w:lang w:val="fr-FR"/>
        </w:rPr>
        <w:t>Ibid</w:t>
      </w:r>
      <w:proofErr w:type="spellEnd"/>
      <w:r>
        <w:rPr>
          <w:lang w:val="fr-FR"/>
        </w:rPr>
        <w:t>, p. 70</w:t>
      </w:r>
    </w:p>
  </w:footnote>
  <w:footnote w:id="15">
    <w:p w:rsidR="00C601E9" w:rsidRPr="004E3C22" w:rsidRDefault="00C601E9" w:rsidP="004E3C22">
      <w:pPr>
        <w:pStyle w:val="FootnoteText"/>
        <w:rPr>
          <w:lang w:val="fr-FR"/>
        </w:rPr>
      </w:pPr>
      <w:r>
        <w:rPr>
          <w:rStyle w:val="FootnoteReference"/>
        </w:rPr>
        <w:footnoteRef/>
      </w:r>
      <w:r w:rsidRPr="004E3C22">
        <w:rPr>
          <w:lang w:val="fr-FR"/>
        </w:rPr>
        <w:t xml:space="preserve"> </w:t>
      </w:r>
      <w:hyperlink r:id="rId5" w:history="1">
        <w:r w:rsidRPr="004E3C22">
          <w:rPr>
            <w:rStyle w:val="Hyperlink"/>
            <w:lang w:val="fr-FR"/>
          </w:rPr>
          <w:t>www.memoireonline.com</w:t>
        </w:r>
      </w:hyperlink>
      <w:r w:rsidRPr="004E3C22">
        <w:rPr>
          <w:lang w:val="fr-FR"/>
        </w:rPr>
        <w:t xml:space="preserve">, </w:t>
      </w:r>
      <w:r>
        <w:rPr>
          <w:lang w:val="fr-FR"/>
        </w:rPr>
        <w:t>fort-liberté</w:t>
      </w:r>
      <w:proofErr w:type="gramStart"/>
      <w:r>
        <w:rPr>
          <w:lang w:val="fr-FR"/>
        </w:rPr>
        <w:t>,</w:t>
      </w:r>
      <w:r w:rsidRPr="004E3C22">
        <w:rPr>
          <w:lang w:val="fr-FR"/>
        </w:rPr>
        <w:t>12</w:t>
      </w:r>
      <w:proofErr w:type="gramEnd"/>
      <w:r w:rsidRPr="004E3C22">
        <w:rPr>
          <w:lang w:val="fr-FR"/>
        </w:rPr>
        <w:t xml:space="preserve"> mai 2015, 3h24</w:t>
      </w:r>
    </w:p>
  </w:footnote>
  <w:footnote w:id="16">
    <w:p w:rsidR="00C601E9" w:rsidRPr="00CC528B" w:rsidRDefault="00C601E9">
      <w:pPr>
        <w:pStyle w:val="FootnoteText"/>
        <w:rPr>
          <w:lang w:val="fr-FR"/>
        </w:rPr>
      </w:pPr>
      <w:r>
        <w:rPr>
          <w:rStyle w:val="FootnoteReference"/>
        </w:rPr>
        <w:footnoteRef/>
      </w:r>
      <w:hyperlink r:id="rId6" w:history="1">
        <w:r w:rsidRPr="00284982">
          <w:rPr>
            <w:rStyle w:val="Hyperlink"/>
            <w:lang w:val="fr-FR"/>
          </w:rPr>
          <w:t>www.memoireonline.com,fort-liberté</w:t>
        </w:r>
      </w:hyperlink>
      <w:r>
        <w:rPr>
          <w:lang w:val="fr-FR"/>
        </w:rPr>
        <w:t xml:space="preserve">, </w:t>
      </w:r>
      <w:r w:rsidRPr="00CC528B">
        <w:rPr>
          <w:lang w:val="fr-FR"/>
        </w:rPr>
        <w:t xml:space="preserve"> 25 </w:t>
      </w:r>
      <w:proofErr w:type="gramStart"/>
      <w:r w:rsidRPr="00CC528B">
        <w:rPr>
          <w:lang w:val="fr-FR"/>
        </w:rPr>
        <w:t>février</w:t>
      </w:r>
      <w:proofErr w:type="gramEnd"/>
      <w:r w:rsidRPr="00CC528B">
        <w:rPr>
          <w:lang w:val="fr-FR"/>
        </w:rPr>
        <w:t xml:space="preserve"> 2015:12:00</w:t>
      </w:r>
    </w:p>
  </w:footnote>
  <w:footnote w:id="17">
    <w:p w:rsidR="00C601E9" w:rsidRPr="001D033F" w:rsidRDefault="00C601E9">
      <w:pPr>
        <w:pStyle w:val="FootnoteText"/>
        <w:rPr>
          <w:lang w:val="fr-FR"/>
        </w:rPr>
      </w:pPr>
      <w:r>
        <w:rPr>
          <w:rStyle w:val="FootnoteReference"/>
        </w:rPr>
        <w:footnoteRef/>
      </w:r>
      <w:proofErr w:type="spellStart"/>
      <w:r>
        <w:rPr>
          <w:lang w:val="fr-FR"/>
        </w:rPr>
        <w:t>Opcit</w:t>
      </w:r>
      <w:proofErr w:type="spellEnd"/>
      <w:r>
        <w:rPr>
          <w:lang w:val="fr-FR"/>
        </w:rPr>
        <w:t>, fort-liberté, 15 mai 2015, 11 :00</w:t>
      </w:r>
    </w:p>
  </w:footnote>
  <w:footnote w:id="18">
    <w:p w:rsidR="00C601E9" w:rsidRDefault="00C601E9">
      <w:pPr>
        <w:pStyle w:val="FootnoteText"/>
      </w:pPr>
      <w:r>
        <w:rPr>
          <w:rStyle w:val="FootnoteReference"/>
        </w:rPr>
        <w:footnoteRef/>
      </w:r>
      <w:r>
        <w:t xml:space="preserve"> Ezra  SOLOMON, </w:t>
      </w:r>
      <w:r w:rsidRPr="00C51637">
        <w:rPr>
          <w:u w:val="single"/>
        </w:rPr>
        <w:t>The Theory of Financial Management</w:t>
      </w:r>
      <w:r>
        <w:t xml:space="preserve"> ,New-York: Columbia University press, 1963, pp.8-9</w:t>
      </w:r>
    </w:p>
  </w:footnote>
  <w:footnote w:id="19">
    <w:p w:rsidR="00C601E9" w:rsidRPr="00E536F4" w:rsidRDefault="00C601E9">
      <w:pPr>
        <w:pStyle w:val="FootnoteText"/>
        <w:rPr>
          <w:lang w:val="fr-FR"/>
        </w:rPr>
      </w:pPr>
      <w:r>
        <w:rPr>
          <w:rStyle w:val="FootnoteReference"/>
        </w:rPr>
        <w:footnoteRef/>
      </w:r>
      <w:r>
        <w:rPr>
          <w:lang w:val="fr-FR"/>
        </w:rPr>
        <w:t xml:space="preserve">Acte du </w:t>
      </w:r>
      <w:r w:rsidRPr="00E536F4">
        <w:rPr>
          <w:lang w:val="fr-FR"/>
        </w:rPr>
        <w:t xml:space="preserve">Colloque sur la Micro finance </w:t>
      </w:r>
      <w:r>
        <w:rPr>
          <w:lang w:val="fr-FR"/>
        </w:rPr>
        <w:t xml:space="preserve"> organisé par le Ministère  de l’Economie et des </w:t>
      </w:r>
      <w:proofErr w:type="gramStart"/>
      <w:r>
        <w:rPr>
          <w:lang w:val="fr-FR"/>
        </w:rPr>
        <w:t>Finances ,</w:t>
      </w:r>
      <w:proofErr w:type="gramEnd"/>
      <w:r>
        <w:rPr>
          <w:lang w:val="fr-FR"/>
        </w:rPr>
        <w:t xml:space="preserve">  28 et 29 septembre 2010</w:t>
      </w:r>
    </w:p>
  </w:footnote>
  <w:footnote w:id="20">
    <w:p w:rsidR="00C601E9" w:rsidRPr="00343567" w:rsidRDefault="00C601E9">
      <w:pPr>
        <w:pStyle w:val="FootnoteText"/>
        <w:rPr>
          <w:lang w:val="fr-FR"/>
        </w:rPr>
      </w:pPr>
      <w:r>
        <w:rPr>
          <w:rStyle w:val="FootnoteReference"/>
        </w:rPr>
        <w:footnoteRef/>
      </w:r>
      <w:proofErr w:type="spellStart"/>
      <w:r>
        <w:rPr>
          <w:lang w:val="fr-FR"/>
        </w:rPr>
        <w:t>Bénédique</w:t>
      </w:r>
      <w:proofErr w:type="spellEnd"/>
      <w:r>
        <w:rPr>
          <w:lang w:val="fr-FR"/>
        </w:rPr>
        <w:t xml:space="preserve"> PAUL, </w:t>
      </w:r>
      <w:r w:rsidRPr="00A17F01">
        <w:rPr>
          <w:u w:val="single"/>
          <w:lang w:val="fr-FR"/>
        </w:rPr>
        <w:t>le développement de la Micro finance en Haiti : Un bref historique, Revue de recherche et de développement vol 5</w:t>
      </w:r>
      <w:r>
        <w:rPr>
          <w:lang w:val="fr-FR"/>
        </w:rPr>
        <w:t>, numero1.</w:t>
      </w:r>
    </w:p>
  </w:footnote>
  <w:footnote w:id="21">
    <w:p w:rsidR="00C601E9" w:rsidRPr="0030158B" w:rsidRDefault="00C601E9">
      <w:pPr>
        <w:pStyle w:val="FootnoteText"/>
        <w:rPr>
          <w:lang w:val="fr-FR"/>
        </w:rPr>
      </w:pPr>
      <w:r>
        <w:rPr>
          <w:rStyle w:val="FootnoteReference"/>
        </w:rPr>
        <w:footnoteRef/>
      </w:r>
      <w:r>
        <w:rPr>
          <w:rFonts w:ascii="Times New Roman" w:hAnsi="Times New Roman" w:cs="Times New Roman"/>
          <w:i/>
          <w:sz w:val="24"/>
          <w:szCs w:val="24"/>
          <w:lang w:val="fr-CA"/>
        </w:rPr>
        <w:t xml:space="preserve"> Ministère de l’Économie et des Finances,</w:t>
      </w:r>
      <w:r w:rsidRPr="00BE3D84">
        <w:rPr>
          <w:rFonts w:ascii="Times New Roman" w:hAnsi="Times New Roman" w:cs="Times New Roman"/>
          <w:i/>
          <w:sz w:val="24"/>
          <w:szCs w:val="24"/>
          <w:lang w:val="fr-CA"/>
        </w:rPr>
        <w:t xml:space="preserve"> </w:t>
      </w:r>
      <w:r w:rsidRPr="00A17F01">
        <w:rPr>
          <w:rFonts w:ascii="Times New Roman" w:hAnsi="Times New Roman" w:cs="Times New Roman"/>
          <w:i/>
          <w:sz w:val="24"/>
          <w:szCs w:val="24"/>
          <w:u w:val="single"/>
          <w:lang w:val="fr-CA"/>
        </w:rPr>
        <w:t>Recensement sur l’Industrie de la Micro-finance Haïtienne</w:t>
      </w:r>
      <w:r>
        <w:rPr>
          <w:rFonts w:ascii="Times New Roman" w:hAnsi="Times New Roman" w:cs="Times New Roman"/>
          <w:i/>
          <w:sz w:val="24"/>
          <w:szCs w:val="24"/>
          <w:u w:val="single"/>
          <w:lang w:val="fr-CA"/>
        </w:rPr>
        <w:t>,</w:t>
      </w:r>
      <w:r w:rsidRPr="00BE3D84">
        <w:rPr>
          <w:rFonts w:ascii="Times New Roman" w:hAnsi="Times New Roman" w:cs="Times New Roman"/>
          <w:i/>
          <w:sz w:val="24"/>
          <w:szCs w:val="24"/>
          <w:lang w:val="fr-CA"/>
        </w:rPr>
        <w:t xml:space="preserve"> 2009-2010</w:t>
      </w:r>
    </w:p>
  </w:footnote>
  <w:footnote w:id="22">
    <w:p w:rsidR="00C601E9" w:rsidRPr="00B93ACC" w:rsidRDefault="00C601E9">
      <w:pPr>
        <w:pStyle w:val="FootnoteText"/>
        <w:rPr>
          <w:lang w:val="fr-FR"/>
        </w:rPr>
      </w:pPr>
      <w:r>
        <w:rPr>
          <w:rStyle w:val="FootnoteReference"/>
        </w:rPr>
        <w:footnoteRef/>
      </w:r>
      <w:r w:rsidRPr="00B93ACC">
        <w:rPr>
          <w:lang w:val="fr-FR"/>
        </w:rPr>
        <w:t xml:space="preserve"> DAI/FINNET</w:t>
      </w:r>
      <w:r>
        <w:rPr>
          <w:lang w:val="fr-FR"/>
        </w:rPr>
        <w:t xml:space="preserve"> un projet  de L’USAID visant à renforcer les IMF</w:t>
      </w:r>
      <w:r w:rsidRPr="00B93ACC">
        <w:rPr>
          <w:lang w:val="fr-FR"/>
        </w:rPr>
        <w:t xml:space="preserve">, Présentation de l’offre de M. </w:t>
      </w:r>
      <w:r>
        <w:rPr>
          <w:lang w:val="fr-FR"/>
        </w:rPr>
        <w:t>Finance en Haiti, p.11</w:t>
      </w:r>
    </w:p>
  </w:footnote>
  <w:footnote w:id="23">
    <w:p w:rsidR="00C601E9" w:rsidRPr="00643080" w:rsidRDefault="00C601E9">
      <w:pPr>
        <w:pStyle w:val="FootnoteText"/>
        <w:rPr>
          <w:lang w:val="fr-FR"/>
        </w:rPr>
      </w:pPr>
      <w:r>
        <w:rPr>
          <w:rStyle w:val="FootnoteReference"/>
        </w:rPr>
        <w:footnoteRef/>
      </w:r>
      <w:r w:rsidRPr="00643080">
        <w:rPr>
          <w:lang w:val="fr-FR"/>
        </w:rPr>
        <w:t xml:space="preserve"> </w:t>
      </w:r>
      <w:hyperlink r:id="rId7" w:history="1">
        <w:r w:rsidRPr="00284982">
          <w:rPr>
            <w:rStyle w:val="Hyperlink"/>
            <w:lang w:val="fr-FR"/>
          </w:rPr>
          <w:t>www.eurosfaireprd.fr</w:t>
        </w:r>
      </w:hyperlink>
      <w:r>
        <w:rPr>
          <w:lang w:val="fr-FR"/>
        </w:rPr>
        <w:t>, Cap-Haitien, 11 mars 2015, 9 :15</w:t>
      </w:r>
    </w:p>
  </w:footnote>
  <w:footnote w:id="24">
    <w:p w:rsidR="00C601E9" w:rsidRPr="00643080" w:rsidRDefault="00C601E9">
      <w:pPr>
        <w:pStyle w:val="FootnoteText"/>
        <w:rPr>
          <w:lang w:val="fr-FR"/>
        </w:rPr>
      </w:pPr>
      <w:r>
        <w:rPr>
          <w:rStyle w:val="FootnoteReference"/>
        </w:rPr>
        <w:footnoteRef/>
      </w:r>
      <w:r w:rsidRPr="00643080">
        <w:rPr>
          <w:lang w:val="fr-FR"/>
        </w:rPr>
        <w:t xml:space="preserve"> </w:t>
      </w:r>
      <w:hyperlink r:id="rId8" w:history="1">
        <w:r w:rsidRPr="00284982">
          <w:rPr>
            <w:rStyle w:val="Hyperlink"/>
            <w:lang w:val="fr-FR"/>
          </w:rPr>
          <w:t>www.memoireonline.com</w:t>
        </w:r>
      </w:hyperlink>
      <w:r>
        <w:rPr>
          <w:lang w:val="fr-FR"/>
        </w:rPr>
        <w:t>, Cap-Haitien, 11 mars 2015, 10 :00</w:t>
      </w:r>
    </w:p>
  </w:footnote>
  <w:footnote w:id="25">
    <w:p w:rsidR="00C601E9" w:rsidRPr="0004151C" w:rsidRDefault="00C601E9">
      <w:pPr>
        <w:pStyle w:val="FootnoteText"/>
        <w:rPr>
          <w:lang w:val="fr-CA"/>
        </w:rPr>
      </w:pPr>
      <w:r>
        <w:rPr>
          <w:rStyle w:val="FootnoteReference"/>
        </w:rPr>
        <w:footnoteRef/>
      </w:r>
      <w:r w:rsidRPr="0004151C">
        <w:rPr>
          <w:lang w:val="fr-CA"/>
        </w:rPr>
        <w:t xml:space="preserve"> </w:t>
      </w:r>
      <w:hyperlink r:id="rId9" w:history="1">
        <w:r w:rsidRPr="00284982">
          <w:rPr>
            <w:rStyle w:val="Hyperlink"/>
            <w:lang w:val="fr-CA"/>
          </w:rPr>
          <w:t>www.fincainternational.org</w:t>
        </w:r>
      </w:hyperlink>
      <w:r>
        <w:rPr>
          <w:lang w:val="fr-CA"/>
        </w:rPr>
        <w:t>, fort-liberté, 12 mars 2015, 8 :45</w:t>
      </w:r>
    </w:p>
  </w:footnote>
  <w:footnote w:id="26">
    <w:p w:rsidR="00C601E9" w:rsidRPr="002E12A1" w:rsidRDefault="00C601E9">
      <w:pPr>
        <w:pStyle w:val="FootnoteText"/>
        <w:rPr>
          <w:lang w:val="fr-FR"/>
        </w:rPr>
      </w:pPr>
      <w:r>
        <w:rPr>
          <w:rStyle w:val="FootnoteReference"/>
        </w:rPr>
        <w:footnoteRef/>
      </w:r>
      <w:r w:rsidRPr="002E12A1">
        <w:rPr>
          <w:lang w:val="fr-FR"/>
        </w:rPr>
        <w:t xml:space="preserve"> FINCA HAITI, </w:t>
      </w:r>
      <w:r w:rsidRPr="002E12A1">
        <w:rPr>
          <w:u w:val="single"/>
          <w:lang w:val="fr-FR"/>
        </w:rPr>
        <w:t>politique et Procédures de crédit</w:t>
      </w:r>
      <w:r>
        <w:rPr>
          <w:lang w:val="fr-FR"/>
        </w:rPr>
        <w:t xml:space="preserve">, </w:t>
      </w:r>
      <w:proofErr w:type="spellStart"/>
      <w:r>
        <w:rPr>
          <w:lang w:val="fr-FR"/>
        </w:rPr>
        <w:t>port-au-prince</w:t>
      </w:r>
      <w:proofErr w:type="spellEnd"/>
      <w:r>
        <w:rPr>
          <w:lang w:val="fr-FR"/>
        </w:rPr>
        <w:t>, p.6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208742"/>
      <w:docPartObj>
        <w:docPartGallery w:val="Page Numbers (Top of Page)"/>
        <w:docPartUnique/>
      </w:docPartObj>
    </w:sdtPr>
    <w:sdtEndPr>
      <w:rPr>
        <w:noProof/>
      </w:rPr>
    </w:sdtEndPr>
    <w:sdtContent>
      <w:p w:rsidR="00C601E9" w:rsidRDefault="00C601E9">
        <w:pPr>
          <w:pStyle w:val="Header"/>
          <w:jc w:val="right"/>
        </w:pPr>
        <w:r>
          <w:fldChar w:fldCharType="begin"/>
        </w:r>
        <w:r>
          <w:instrText xml:space="preserve"> PAGE   \* MERGEFORMAT </w:instrText>
        </w:r>
        <w:r>
          <w:fldChar w:fldCharType="separate"/>
        </w:r>
        <w:r w:rsidR="00D54D5A">
          <w:rPr>
            <w:noProof/>
          </w:rPr>
          <w:t>33</w:t>
        </w:r>
        <w:r>
          <w:rPr>
            <w:noProof/>
          </w:rPr>
          <w:fldChar w:fldCharType="end"/>
        </w:r>
      </w:p>
    </w:sdtContent>
  </w:sdt>
  <w:sdt>
    <w:sdtPr>
      <w:id w:val="1103461777"/>
      <w:docPartObj>
        <w:docPartGallery w:val="Page Numbers (Margins)"/>
        <w:docPartUnique/>
      </w:docPartObj>
    </w:sdtPr>
    <w:sdtEndPr/>
    <w:sdtContent>
      <w:p w:rsidR="00C601E9" w:rsidRDefault="00C601E9">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943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1E9" w:rsidRDefault="00C601E9">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" o:allowincell="f" filled="f" stroked="f">
                  <v:textbox style="layout-flow:vertical;mso-layout-flow-alt:bottom-to-top;mso-fit-shape-to-text:t">
                    <w:txbxContent>
                      <w:p w:rsidR="00C601E9" w:rsidRDefault="00C601E9">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40471"/>
      <w:docPartObj>
        <w:docPartGallery w:val="Page Numbers (Top of Page)"/>
        <w:docPartUnique/>
      </w:docPartObj>
    </w:sdtPr>
    <w:sdtEndPr>
      <w:rPr>
        <w:noProof/>
      </w:rPr>
    </w:sdtEndPr>
    <w:sdtContent>
      <w:p w:rsidR="00C601E9" w:rsidRDefault="00C601E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601E9" w:rsidRDefault="00C60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A0D"/>
    <w:multiLevelType w:val="hybridMultilevel"/>
    <w:tmpl w:val="18FCED64"/>
    <w:lvl w:ilvl="0" w:tplc="BEE4B9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4FEBC"/>
    <w:multiLevelType w:val="multilevel"/>
    <w:tmpl w:val="40D6957C"/>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1604C"/>
    <w:multiLevelType w:val="hybridMultilevel"/>
    <w:tmpl w:val="23CEEA52"/>
    <w:lvl w:ilvl="0" w:tplc="98603F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9023CCB"/>
    <w:multiLevelType w:val="hybridMultilevel"/>
    <w:tmpl w:val="FA72A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36A1E"/>
    <w:multiLevelType w:val="hybridMultilevel"/>
    <w:tmpl w:val="A8BA8C1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405B95"/>
    <w:multiLevelType w:val="hybridMultilevel"/>
    <w:tmpl w:val="18ACC39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F92115"/>
    <w:multiLevelType w:val="hybridMultilevel"/>
    <w:tmpl w:val="A00ED982"/>
    <w:lvl w:ilvl="0" w:tplc="2DF0B8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D6FE1"/>
    <w:multiLevelType w:val="hybridMultilevel"/>
    <w:tmpl w:val="3BA0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C668A"/>
    <w:multiLevelType w:val="hybridMultilevel"/>
    <w:tmpl w:val="15A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248C0"/>
    <w:multiLevelType w:val="hybridMultilevel"/>
    <w:tmpl w:val="62BAE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227E5"/>
    <w:multiLevelType w:val="hybridMultilevel"/>
    <w:tmpl w:val="4FA60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C404C2"/>
    <w:multiLevelType w:val="hybridMultilevel"/>
    <w:tmpl w:val="821AC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636FDF"/>
    <w:multiLevelType w:val="hybridMultilevel"/>
    <w:tmpl w:val="B1A8F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B92D9A"/>
    <w:multiLevelType w:val="hybridMultilevel"/>
    <w:tmpl w:val="53B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D4627"/>
    <w:multiLevelType w:val="multilevel"/>
    <w:tmpl w:val="E5B4CC8E"/>
    <w:lvl w:ilvl="0">
      <w:start w:val="1"/>
      <w:numFmt w:val="decimal"/>
      <w:lvlText w:val="%1."/>
      <w:lvlJc w:val="left"/>
      <w:pPr>
        <w:ind w:left="720" w:hanging="360"/>
      </w:p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5">
    <w:nsid w:val="293B01DC"/>
    <w:multiLevelType w:val="hybridMultilevel"/>
    <w:tmpl w:val="130E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44812"/>
    <w:multiLevelType w:val="hybridMultilevel"/>
    <w:tmpl w:val="15A24866"/>
    <w:lvl w:ilvl="0" w:tplc="6902ED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842B02"/>
    <w:multiLevelType w:val="hybridMultilevel"/>
    <w:tmpl w:val="EF52B602"/>
    <w:lvl w:ilvl="0" w:tplc="2AC2CC4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2C597FBD"/>
    <w:multiLevelType w:val="hybridMultilevel"/>
    <w:tmpl w:val="ED0C7B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E72008F"/>
    <w:multiLevelType w:val="multilevel"/>
    <w:tmpl w:val="DBEA1F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A7BDC"/>
    <w:multiLevelType w:val="hybridMultilevel"/>
    <w:tmpl w:val="066CBDB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401067"/>
    <w:multiLevelType w:val="hybridMultilevel"/>
    <w:tmpl w:val="021E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A627A"/>
    <w:multiLevelType w:val="hybridMultilevel"/>
    <w:tmpl w:val="471ED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394BDF"/>
    <w:multiLevelType w:val="hybridMultilevel"/>
    <w:tmpl w:val="15B04F5C"/>
    <w:lvl w:ilvl="0" w:tplc="040C000F">
      <w:start w:val="1"/>
      <w:numFmt w:val="decimal"/>
      <w:lvlText w:val="%1."/>
      <w:lvlJc w:val="left"/>
      <w:pPr>
        <w:ind w:left="45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B9632F3"/>
    <w:multiLevelType w:val="hybridMultilevel"/>
    <w:tmpl w:val="156C24DA"/>
    <w:lvl w:ilvl="0" w:tplc="DB969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623D3A"/>
    <w:multiLevelType w:val="hybridMultilevel"/>
    <w:tmpl w:val="240AD940"/>
    <w:lvl w:ilvl="0" w:tplc="2A7895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7A5B9F"/>
    <w:multiLevelType w:val="hybridMultilevel"/>
    <w:tmpl w:val="91A29ABA"/>
    <w:lvl w:ilvl="0" w:tplc="4B707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F7451A"/>
    <w:multiLevelType w:val="hybridMultilevel"/>
    <w:tmpl w:val="E6A4A8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405F19"/>
    <w:multiLevelType w:val="hybridMultilevel"/>
    <w:tmpl w:val="4C7E0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41C34"/>
    <w:multiLevelType w:val="hybridMultilevel"/>
    <w:tmpl w:val="817CD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34B99"/>
    <w:multiLevelType w:val="multilevel"/>
    <w:tmpl w:val="54C59339"/>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E306E4"/>
    <w:multiLevelType w:val="hybridMultilevel"/>
    <w:tmpl w:val="6FA47BBC"/>
    <w:lvl w:ilvl="0" w:tplc="F9F4CE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BA37EC"/>
    <w:multiLevelType w:val="hybridMultilevel"/>
    <w:tmpl w:val="C26401E2"/>
    <w:lvl w:ilvl="0" w:tplc="5C9E6D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AE47E8"/>
    <w:multiLevelType w:val="hybridMultilevel"/>
    <w:tmpl w:val="876E21C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2F5F1F"/>
    <w:multiLevelType w:val="hybridMultilevel"/>
    <w:tmpl w:val="CF6E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26497C"/>
    <w:multiLevelType w:val="hybridMultilevel"/>
    <w:tmpl w:val="D4F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6319B"/>
    <w:multiLevelType w:val="hybridMultilevel"/>
    <w:tmpl w:val="7C4A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DD3D7C"/>
    <w:multiLevelType w:val="hybridMultilevel"/>
    <w:tmpl w:val="1F52E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A8145E0"/>
    <w:multiLevelType w:val="hybridMultilevel"/>
    <w:tmpl w:val="D3C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B22428"/>
    <w:multiLevelType w:val="hybridMultilevel"/>
    <w:tmpl w:val="A72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0B5EE5"/>
    <w:multiLevelType w:val="hybridMultilevel"/>
    <w:tmpl w:val="85F8DFA2"/>
    <w:lvl w:ilvl="0" w:tplc="FA9489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D22392C"/>
    <w:multiLevelType w:val="multilevel"/>
    <w:tmpl w:val="62D87E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5D567AB3"/>
    <w:multiLevelType w:val="hybridMultilevel"/>
    <w:tmpl w:val="EBD4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47100C"/>
    <w:multiLevelType w:val="hybridMultilevel"/>
    <w:tmpl w:val="BEC640FA"/>
    <w:lvl w:ilvl="0" w:tplc="1D8E2C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4001D54"/>
    <w:multiLevelType w:val="hybridMultilevel"/>
    <w:tmpl w:val="000E75B8"/>
    <w:lvl w:ilvl="0" w:tplc="A7E6B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5E31020"/>
    <w:multiLevelType w:val="hybridMultilevel"/>
    <w:tmpl w:val="860AA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9D14D1D"/>
    <w:multiLevelType w:val="hybridMultilevel"/>
    <w:tmpl w:val="4FF61A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nsid w:val="6A871D28"/>
    <w:multiLevelType w:val="hybridMultilevel"/>
    <w:tmpl w:val="FB245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BAC6C1E"/>
    <w:multiLevelType w:val="hybridMultilevel"/>
    <w:tmpl w:val="4BD8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CB0F41"/>
    <w:multiLevelType w:val="hybridMultilevel"/>
    <w:tmpl w:val="C57CA4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43037C6"/>
    <w:multiLevelType w:val="hybridMultilevel"/>
    <w:tmpl w:val="64A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932465"/>
    <w:multiLevelType w:val="hybridMultilevel"/>
    <w:tmpl w:val="EC2A8E0E"/>
    <w:lvl w:ilvl="0" w:tplc="0409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52">
    <w:nsid w:val="7B926490"/>
    <w:multiLevelType w:val="hybridMultilevel"/>
    <w:tmpl w:val="091AA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7CA10505"/>
    <w:multiLevelType w:val="hybridMultilevel"/>
    <w:tmpl w:val="4E406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520D4B"/>
    <w:multiLevelType w:val="hybridMultilevel"/>
    <w:tmpl w:val="6E02C16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E3C2795"/>
    <w:multiLevelType w:val="hybridMultilevel"/>
    <w:tmpl w:val="2C1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AF526B"/>
    <w:multiLevelType w:val="hybridMultilevel"/>
    <w:tmpl w:val="69A41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467B7"/>
    <w:multiLevelType w:val="hybridMultilevel"/>
    <w:tmpl w:val="0DB4073E"/>
    <w:lvl w:ilvl="0" w:tplc="38404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FAD61FB"/>
    <w:multiLevelType w:val="multilevel"/>
    <w:tmpl w:val="653C4BCE"/>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53"/>
  </w:num>
  <w:num w:numId="3">
    <w:abstractNumId w:val="43"/>
  </w:num>
  <w:num w:numId="4">
    <w:abstractNumId w:val="19"/>
  </w:num>
  <w:num w:numId="5">
    <w:abstractNumId w:val="29"/>
  </w:num>
  <w:num w:numId="6">
    <w:abstractNumId w:val="13"/>
  </w:num>
  <w:num w:numId="7">
    <w:abstractNumId w:val="39"/>
  </w:num>
  <w:num w:numId="8">
    <w:abstractNumId w:val="36"/>
  </w:num>
  <w:num w:numId="9">
    <w:abstractNumId w:val="8"/>
  </w:num>
  <w:num w:numId="10">
    <w:abstractNumId w:val="21"/>
  </w:num>
  <w:num w:numId="11">
    <w:abstractNumId w:val="26"/>
  </w:num>
  <w:num w:numId="12">
    <w:abstractNumId w:val="44"/>
  </w:num>
  <w:num w:numId="13">
    <w:abstractNumId w:val="56"/>
  </w:num>
  <w:num w:numId="14">
    <w:abstractNumId w:val="7"/>
  </w:num>
  <w:num w:numId="15">
    <w:abstractNumId w:val="50"/>
  </w:num>
  <w:num w:numId="16">
    <w:abstractNumId w:val="48"/>
  </w:num>
  <w:num w:numId="17">
    <w:abstractNumId w:val="9"/>
  </w:num>
  <w:num w:numId="18">
    <w:abstractNumId w:val="15"/>
  </w:num>
  <w:num w:numId="19">
    <w:abstractNumId w:val="14"/>
  </w:num>
  <w:num w:numId="20">
    <w:abstractNumId w:val="34"/>
  </w:num>
  <w:num w:numId="21">
    <w:abstractNumId w:val="55"/>
  </w:num>
  <w:num w:numId="22">
    <w:abstractNumId w:val="57"/>
  </w:num>
  <w:num w:numId="23">
    <w:abstractNumId w:val="32"/>
  </w:num>
  <w:num w:numId="24">
    <w:abstractNumId w:val="0"/>
  </w:num>
  <w:num w:numId="25">
    <w:abstractNumId w:val="2"/>
  </w:num>
  <w:num w:numId="26">
    <w:abstractNumId w:val="49"/>
  </w:num>
  <w:num w:numId="27">
    <w:abstractNumId w:val="16"/>
  </w:num>
  <w:num w:numId="28">
    <w:abstractNumId w:val="25"/>
  </w:num>
  <w:num w:numId="29">
    <w:abstractNumId w:val="52"/>
  </w:num>
  <w:num w:numId="30">
    <w:abstractNumId w:val="42"/>
  </w:num>
  <w:num w:numId="31">
    <w:abstractNumId w:val="3"/>
  </w:num>
  <w:num w:numId="32">
    <w:abstractNumId w:val="31"/>
  </w:num>
  <w:num w:numId="33">
    <w:abstractNumId w:val="6"/>
  </w:num>
  <w:num w:numId="34">
    <w:abstractNumId w:val="17"/>
  </w:num>
  <w:num w:numId="35">
    <w:abstractNumId w:val="12"/>
  </w:num>
  <w:num w:numId="36">
    <w:abstractNumId w:val="30"/>
  </w:num>
  <w:num w:numId="37">
    <w:abstractNumId w:val="1"/>
  </w:num>
  <w:num w:numId="38">
    <w:abstractNumId w:val="23"/>
  </w:num>
  <w:num w:numId="39">
    <w:abstractNumId w:val="20"/>
  </w:num>
  <w:num w:numId="40">
    <w:abstractNumId w:val="51"/>
  </w:num>
  <w:num w:numId="41">
    <w:abstractNumId w:val="54"/>
  </w:num>
  <w:num w:numId="42">
    <w:abstractNumId w:val="33"/>
  </w:num>
  <w:num w:numId="43">
    <w:abstractNumId w:val="4"/>
  </w:num>
  <w:num w:numId="44">
    <w:abstractNumId w:val="27"/>
  </w:num>
  <w:num w:numId="45">
    <w:abstractNumId w:val="11"/>
  </w:num>
  <w:num w:numId="46">
    <w:abstractNumId w:val="10"/>
  </w:num>
  <w:num w:numId="47">
    <w:abstractNumId w:val="37"/>
  </w:num>
  <w:num w:numId="48">
    <w:abstractNumId w:val="22"/>
  </w:num>
  <w:num w:numId="49">
    <w:abstractNumId w:val="45"/>
  </w:num>
  <w:num w:numId="50">
    <w:abstractNumId w:val="35"/>
  </w:num>
  <w:num w:numId="51">
    <w:abstractNumId w:val="38"/>
  </w:num>
  <w:num w:numId="52">
    <w:abstractNumId w:val="46"/>
  </w:num>
  <w:num w:numId="53">
    <w:abstractNumId w:val="18"/>
  </w:num>
  <w:num w:numId="54">
    <w:abstractNumId w:val="47"/>
  </w:num>
  <w:num w:numId="55">
    <w:abstractNumId w:val="28"/>
  </w:num>
  <w:num w:numId="56">
    <w:abstractNumId w:val="41"/>
  </w:num>
  <w:num w:numId="57">
    <w:abstractNumId w:val="24"/>
  </w:num>
  <w:num w:numId="58">
    <w:abstractNumId w:val="40"/>
  </w:num>
  <w:num w:numId="59">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58"/>
    <w:rsid w:val="0000197C"/>
    <w:rsid w:val="00002E9E"/>
    <w:rsid w:val="0000376A"/>
    <w:rsid w:val="000049AA"/>
    <w:rsid w:val="00004DBF"/>
    <w:rsid w:val="00005BC2"/>
    <w:rsid w:val="0001314C"/>
    <w:rsid w:val="00014BA3"/>
    <w:rsid w:val="00014F65"/>
    <w:rsid w:val="00016DAA"/>
    <w:rsid w:val="00016FFB"/>
    <w:rsid w:val="00017BF8"/>
    <w:rsid w:val="00021109"/>
    <w:rsid w:val="00021174"/>
    <w:rsid w:val="000217B8"/>
    <w:rsid w:val="00024BED"/>
    <w:rsid w:val="00025482"/>
    <w:rsid w:val="0002621C"/>
    <w:rsid w:val="000332E6"/>
    <w:rsid w:val="00034927"/>
    <w:rsid w:val="00035B38"/>
    <w:rsid w:val="00040415"/>
    <w:rsid w:val="0004142D"/>
    <w:rsid w:val="0004151C"/>
    <w:rsid w:val="000462AB"/>
    <w:rsid w:val="000469E7"/>
    <w:rsid w:val="00046CAA"/>
    <w:rsid w:val="000478D8"/>
    <w:rsid w:val="000541C9"/>
    <w:rsid w:val="00054CD1"/>
    <w:rsid w:val="00056FF4"/>
    <w:rsid w:val="00063B3F"/>
    <w:rsid w:val="00065426"/>
    <w:rsid w:val="000665FC"/>
    <w:rsid w:val="000672AA"/>
    <w:rsid w:val="00067362"/>
    <w:rsid w:val="00070071"/>
    <w:rsid w:val="000700A9"/>
    <w:rsid w:val="00070616"/>
    <w:rsid w:val="00071F1E"/>
    <w:rsid w:val="000729FD"/>
    <w:rsid w:val="00073873"/>
    <w:rsid w:val="00075391"/>
    <w:rsid w:val="000753E5"/>
    <w:rsid w:val="00075718"/>
    <w:rsid w:val="00080F99"/>
    <w:rsid w:val="000821EE"/>
    <w:rsid w:val="00082520"/>
    <w:rsid w:val="00082B24"/>
    <w:rsid w:val="00083DE8"/>
    <w:rsid w:val="00084399"/>
    <w:rsid w:val="00084586"/>
    <w:rsid w:val="00085133"/>
    <w:rsid w:val="0008521E"/>
    <w:rsid w:val="00086B16"/>
    <w:rsid w:val="0008725A"/>
    <w:rsid w:val="00090030"/>
    <w:rsid w:val="00090BB2"/>
    <w:rsid w:val="000919EF"/>
    <w:rsid w:val="00092A29"/>
    <w:rsid w:val="00093718"/>
    <w:rsid w:val="000950F5"/>
    <w:rsid w:val="000962F2"/>
    <w:rsid w:val="00097E23"/>
    <w:rsid w:val="000A2420"/>
    <w:rsid w:val="000A2AD8"/>
    <w:rsid w:val="000A3988"/>
    <w:rsid w:val="000A6D54"/>
    <w:rsid w:val="000A7621"/>
    <w:rsid w:val="000B097A"/>
    <w:rsid w:val="000B5FD4"/>
    <w:rsid w:val="000B6568"/>
    <w:rsid w:val="000C091B"/>
    <w:rsid w:val="000C0A46"/>
    <w:rsid w:val="000C36F6"/>
    <w:rsid w:val="000C76F8"/>
    <w:rsid w:val="000C7B74"/>
    <w:rsid w:val="000D2E6C"/>
    <w:rsid w:val="000E1BDD"/>
    <w:rsid w:val="000E4988"/>
    <w:rsid w:val="000E632A"/>
    <w:rsid w:val="000F1CB8"/>
    <w:rsid w:val="000F58B0"/>
    <w:rsid w:val="000F64CD"/>
    <w:rsid w:val="000F69FA"/>
    <w:rsid w:val="000F6F60"/>
    <w:rsid w:val="001003E3"/>
    <w:rsid w:val="0010043A"/>
    <w:rsid w:val="001013D2"/>
    <w:rsid w:val="00101957"/>
    <w:rsid w:val="00102C66"/>
    <w:rsid w:val="001049A2"/>
    <w:rsid w:val="00105473"/>
    <w:rsid w:val="00107D7C"/>
    <w:rsid w:val="00110ED9"/>
    <w:rsid w:val="0011316F"/>
    <w:rsid w:val="00114573"/>
    <w:rsid w:val="00114960"/>
    <w:rsid w:val="00121B42"/>
    <w:rsid w:val="00122BCE"/>
    <w:rsid w:val="00123266"/>
    <w:rsid w:val="0012592E"/>
    <w:rsid w:val="00125D7C"/>
    <w:rsid w:val="00126DEB"/>
    <w:rsid w:val="00133EAE"/>
    <w:rsid w:val="001365A9"/>
    <w:rsid w:val="00136669"/>
    <w:rsid w:val="00144077"/>
    <w:rsid w:val="001446A4"/>
    <w:rsid w:val="00145C9B"/>
    <w:rsid w:val="0014719A"/>
    <w:rsid w:val="00151465"/>
    <w:rsid w:val="0015381C"/>
    <w:rsid w:val="00153CFC"/>
    <w:rsid w:val="0015598F"/>
    <w:rsid w:val="001568D4"/>
    <w:rsid w:val="00156A73"/>
    <w:rsid w:val="00157C4D"/>
    <w:rsid w:val="001600A5"/>
    <w:rsid w:val="0016017B"/>
    <w:rsid w:val="00162A40"/>
    <w:rsid w:val="001637C6"/>
    <w:rsid w:val="00163840"/>
    <w:rsid w:val="001647E1"/>
    <w:rsid w:val="00170009"/>
    <w:rsid w:val="0017184D"/>
    <w:rsid w:val="00172C96"/>
    <w:rsid w:val="00174617"/>
    <w:rsid w:val="0017543D"/>
    <w:rsid w:val="00182A01"/>
    <w:rsid w:val="00185307"/>
    <w:rsid w:val="001862AA"/>
    <w:rsid w:val="00191BE2"/>
    <w:rsid w:val="001927FF"/>
    <w:rsid w:val="0019586A"/>
    <w:rsid w:val="0019720C"/>
    <w:rsid w:val="001A1D0F"/>
    <w:rsid w:val="001A386A"/>
    <w:rsid w:val="001A6E79"/>
    <w:rsid w:val="001A7AD8"/>
    <w:rsid w:val="001B04FB"/>
    <w:rsid w:val="001B0675"/>
    <w:rsid w:val="001B15FF"/>
    <w:rsid w:val="001B3548"/>
    <w:rsid w:val="001B3D77"/>
    <w:rsid w:val="001C19A9"/>
    <w:rsid w:val="001C51B5"/>
    <w:rsid w:val="001D033F"/>
    <w:rsid w:val="001D0FDF"/>
    <w:rsid w:val="001D1C01"/>
    <w:rsid w:val="001D1DA5"/>
    <w:rsid w:val="001D272F"/>
    <w:rsid w:val="001D4BF7"/>
    <w:rsid w:val="001D4C2C"/>
    <w:rsid w:val="001D7EFA"/>
    <w:rsid w:val="001E20BF"/>
    <w:rsid w:val="001E3504"/>
    <w:rsid w:val="001E3AAE"/>
    <w:rsid w:val="001E6CF3"/>
    <w:rsid w:val="001F03FA"/>
    <w:rsid w:val="001F0FCF"/>
    <w:rsid w:val="001F4674"/>
    <w:rsid w:val="001F5A67"/>
    <w:rsid w:val="001F7152"/>
    <w:rsid w:val="002032B5"/>
    <w:rsid w:val="00204B11"/>
    <w:rsid w:val="00205BA7"/>
    <w:rsid w:val="00206A55"/>
    <w:rsid w:val="0020720D"/>
    <w:rsid w:val="00207664"/>
    <w:rsid w:val="002108C6"/>
    <w:rsid w:val="00211829"/>
    <w:rsid w:val="002120E8"/>
    <w:rsid w:val="0021233B"/>
    <w:rsid w:val="00213377"/>
    <w:rsid w:val="00216478"/>
    <w:rsid w:val="00216B44"/>
    <w:rsid w:val="0022040A"/>
    <w:rsid w:val="00222107"/>
    <w:rsid w:val="00222415"/>
    <w:rsid w:val="002239CB"/>
    <w:rsid w:val="00223CC7"/>
    <w:rsid w:val="00225BD9"/>
    <w:rsid w:val="00226860"/>
    <w:rsid w:val="00230E00"/>
    <w:rsid w:val="0023143D"/>
    <w:rsid w:val="00231573"/>
    <w:rsid w:val="00231ABD"/>
    <w:rsid w:val="00242F18"/>
    <w:rsid w:val="0024677B"/>
    <w:rsid w:val="002507C4"/>
    <w:rsid w:val="002507F6"/>
    <w:rsid w:val="00251DB6"/>
    <w:rsid w:val="002525EC"/>
    <w:rsid w:val="00252D94"/>
    <w:rsid w:val="00253A21"/>
    <w:rsid w:val="00253DF9"/>
    <w:rsid w:val="00257C83"/>
    <w:rsid w:val="0026139F"/>
    <w:rsid w:val="00261730"/>
    <w:rsid w:val="00261B52"/>
    <w:rsid w:val="00261CB0"/>
    <w:rsid w:val="00263299"/>
    <w:rsid w:val="00264EAA"/>
    <w:rsid w:val="002651E3"/>
    <w:rsid w:val="0026605B"/>
    <w:rsid w:val="002706D0"/>
    <w:rsid w:val="00276D7E"/>
    <w:rsid w:val="0028120A"/>
    <w:rsid w:val="0028133E"/>
    <w:rsid w:val="00282DB2"/>
    <w:rsid w:val="002852B7"/>
    <w:rsid w:val="0029175F"/>
    <w:rsid w:val="00291D1E"/>
    <w:rsid w:val="00292089"/>
    <w:rsid w:val="0029331D"/>
    <w:rsid w:val="00293E8D"/>
    <w:rsid w:val="00296739"/>
    <w:rsid w:val="002A089A"/>
    <w:rsid w:val="002A50BD"/>
    <w:rsid w:val="002A69AD"/>
    <w:rsid w:val="002A7A22"/>
    <w:rsid w:val="002B1C55"/>
    <w:rsid w:val="002B2FC0"/>
    <w:rsid w:val="002B4A7E"/>
    <w:rsid w:val="002B5AC5"/>
    <w:rsid w:val="002B5BD7"/>
    <w:rsid w:val="002B7516"/>
    <w:rsid w:val="002B7C65"/>
    <w:rsid w:val="002C0AD4"/>
    <w:rsid w:val="002C2E05"/>
    <w:rsid w:val="002C48C7"/>
    <w:rsid w:val="002C4DFB"/>
    <w:rsid w:val="002C7C6E"/>
    <w:rsid w:val="002C7DE2"/>
    <w:rsid w:val="002C7EA2"/>
    <w:rsid w:val="002D0808"/>
    <w:rsid w:val="002D12D3"/>
    <w:rsid w:val="002D6FA0"/>
    <w:rsid w:val="002E018F"/>
    <w:rsid w:val="002E12A1"/>
    <w:rsid w:val="002E19FF"/>
    <w:rsid w:val="002E2DFB"/>
    <w:rsid w:val="002E4A81"/>
    <w:rsid w:val="002E5758"/>
    <w:rsid w:val="002F4C2F"/>
    <w:rsid w:val="0030158B"/>
    <w:rsid w:val="00303AF2"/>
    <w:rsid w:val="00304675"/>
    <w:rsid w:val="00306B6A"/>
    <w:rsid w:val="003126F2"/>
    <w:rsid w:val="00312FF4"/>
    <w:rsid w:val="00314338"/>
    <w:rsid w:val="00315A8D"/>
    <w:rsid w:val="003173FE"/>
    <w:rsid w:val="00317E7B"/>
    <w:rsid w:val="00323051"/>
    <w:rsid w:val="00325B97"/>
    <w:rsid w:val="00326D1E"/>
    <w:rsid w:val="003270FA"/>
    <w:rsid w:val="00327CD1"/>
    <w:rsid w:val="00331B82"/>
    <w:rsid w:val="00332A2E"/>
    <w:rsid w:val="00333504"/>
    <w:rsid w:val="00333A81"/>
    <w:rsid w:val="00337A21"/>
    <w:rsid w:val="00343567"/>
    <w:rsid w:val="00343F1D"/>
    <w:rsid w:val="00344F03"/>
    <w:rsid w:val="00345C2E"/>
    <w:rsid w:val="0034663E"/>
    <w:rsid w:val="00347D22"/>
    <w:rsid w:val="00352098"/>
    <w:rsid w:val="00352442"/>
    <w:rsid w:val="0035420F"/>
    <w:rsid w:val="00355027"/>
    <w:rsid w:val="003556DF"/>
    <w:rsid w:val="0035641B"/>
    <w:rsid w:val="0035675A"/>
    <w:rsid w:val="00357FD5"/>
    <w:rsid w:val="00360FF1"/>
    <w:rsid w:val="00363147"/>
    <w:rsid w:val="00364241"/>
    <w:rsid w:val="0036579F"/>
    <w:rsid w:val="00366A29"/>
    <w:rsid w:val="00371946"/>
    <w:rsid w:val="003724C5"/>
    <w:rsid w:val="0037354A"/>
    <w:rsid w:val="00376848"/>
    <w:rsid w:val="003842EE"/>
    <w:rsid w:val="0038518B"/>
    <w:rsid w:val="00386066"/>
    <w:rsid w:val="00387BCC"/>
    <w:rsid w:val="00387F07"/>
    <w:rsid w:val="003923FA"/>
    <w:rsid w:val="00395526"/>
    <w:rsid w:val="003975C2"/>
    <w:rsid w:val="00397951"/>
    <w:rsid w:val="003979F8"/>
    <w:rsid w:val="003A1FBF"/>
    <w:rsid w:val="003A28F4"/>
    <w:rsid w:val="003A5759"/>
    <w:rsid w:val="003A6004"/>
    <w:rsid w:val="003A63B2"/>
    <w:rsid w:val="003A6FD1"/>
    <w:rsid w:val="003A70CC"/>
    <w:rsid w:val="003B08C8"/>
    <w:rsid w:val="003B19DB"/>
    <w:rsid w:val="003B2E5D"/>
    <w:rsid w:val="003B50C5"/>
    <w:rsid w:val="003B568C"/>
    <w:rsid w:val="003B5F8D"/>
    <w:rsid w:val="003C1944"/>
    <w:rsid w:val="003C2AD9"/>
    <w:rsid w:val="003C521C"/>
    <w:rsid w:val="003C6DAD"/>
    <w:rsid w:val="003C6EDD"/>
    <w:rsid w:val="003C7DB5"/>
    <w:rsid w:val="003D3DAF"/>
    <w:rsid w:val="003D4F35"/>
    <w:rsid w:val="003D618B"/>
    <w:rsid w:val="003E139F"/>
    <w:rsid w:val="003E24ED"/>
    <w:rsid w:val="003E3354"/>
    <w:rsid w:val="003E6F5E"/>
    <w:rsid w:val="003F040D"/>
    <w:rsid w:val="003F0C3E"/>
    <w:rsid w:val="003F1CAC"/>
    <w:rsid w:val="003F3E4C"/>
    <w:rsid w:val="003F3ECF"/>
    <w:rsid w:val="003F7C64"/>
    <w:rsid w:val="0040126C"/>
    <w:rsid w:val="00404C7E"/>
    <w:rsid w:val="004052CF"/>
    <w:rsid w:val="00405F3B"/>
    <w:rsid w:val="00406131"/>
    <w:rsid w:val="00407241"/>
    <w:rsid w:val="00410A1C"/>
    <w:rsid w:val="0041419A"/>
    <w:rsid w:val="004159C6"/>
    <w:rsid w:val="004216D6"/>
    <w:rsid w:val="00421A90"/>
    <w:rsid w:val="00422284"/>
    <w:rsid w:val="004234B0"/>
    <w:rsid w:val="00432E93"/>
    <w:rsid w:val="00433851"/>
    <w:rsid w:val="00434078"/>
    <w:rsid w:val="00435FCD"/>
    <w:rsid w:val="0043733F"/>
    <w:rsid w:val="00441AE4"/>
    <w:rsid w:val="00445DB1"/>
    <w:rsid w:val="00445E0B"/>
    <w:rsid w:val="004465C3"/>
    <w:rsid w:val="00446652"/>
    <w:rsid w:val="00446C3A"/>
    <w:rsid w:val="00446DB0"/>
    <w:rsid w:val="004472D5"/>
    <w:rsid w:val="00450D23"/>
    <w:rsid w:val="004517F3"/>
    <w:rsid w:val="0045469A"/>
    <w:rsid w:val="004604AE"/>
    <w:rsid w:val="00462A94"/>
    <w:rsid w:val="00463403"/>
    <w:rsid w:val="00463DD5"/>
    <w:rsid w:val="00464D93"/>
    <w:rsid w:val="004651FD"/>
    <w:rsid w:val="00465A4A"/>
    <w:rsid w:val="00465AF3"/>
    <w:rsid w:val="00467CC7"/>
    <w:rsid w:val="00467F7E"/>
    <w:rsid w:val="00472DEF"/>
    <w:rsid w:val="004760AC"/>
    <w:rsid w:val="004766B6"/>
    <w:rsid w:val="0048070D"/>
    <w:rsid w:val="004809D7"/>
    <w:rsid w:val="00481A34"/>
    <w:rsid w:val="00481A83"/>
    <w:rsid w:val="00485380"/>
    <w:rsid w:val="004866F6"/>
    <w:rsid w:val="004869F1"/>
    <w:rsid w:val="00486C9C"/>
    <w:rsid w:val="00486ED1"/>
    <w:rsid w:val="00492802"/>
    <w:rsid w:val="00493D35"/>
    <w:rsid w:val="00493EF7"/>
    <w:rsid w:val="004940CC"/>
    <w:rsid w:val="00495E14"/>
    <w:rsid w:val="00496225"/>
    <w:rsid w:val="004A10AD"/>
    <w:rsid w:val="004A2FF4"/>
    <w:rsid w:val="004A33DC"/>
    <w:rsid w:val="004A4BA4"/>
    <w:rsid w:val="004A6ADB"/>
    <w:rsid w:val="004A79C7"/>
    <w:rsid w:val="004A7AA0"/>
    <w:rsid w:val="004B0F74"/>
    <w:rsid w:val="004B46F2"/>
    <w:rsid w:val="004B4C10"/>
    <w:rsid w:val="004C0205"/>
    <w:rsid w:val="004C103A"/>
    <w:rsid w:val="004C428F"/>
    <w:rsid w:val="004C5ADB"/>
    <w:rsid w:val="004D0958"/>
    <w:rsid w:val="004D1C95"/>
    <w:rsid w:val="004D1FA4"/>
    <w:rsid w:val="004D34A1"/>
    <w:rsid w:val="004D55E4"/>
    <w:rsid w:val="004D5A0C"/>
    <w:rsid w:val="004E3C22"/>
    <w:rsid w:val="004F253F"/>
    <w:rsid w:val="004F3D2C"/>
    <w:rsid w:val="004F42AE"/>
    <w:rsid w:val="004F4853"/>
    <w:rsid w:val="004F60AE"/>
    <w:rsid w:val="0050035D"/>
    <w:rsid w:val="00506F72"/>
    <w:rsid w:val="00507A40"/>
    <w:rsid w:val="00507BCF"/>
    <w:rsid w:val="0051249D"/>
    <w:rsid w:val="005167BA"/>
    <w:rsid w:val="0052218B"/>
    <w:rsid w:val="00522301"/>
    <w:rsid w:val="00523E58"/>
    <w:rsid w:val="005242A1"/>
    <w:rsid w:val="00524A63"/>
    <w:rsid w:val="005253E0"/>
    <w:rsid w:val="00526BDE"/>
    <w:rsid w:val="00532F73"/>
    <w:rsid w:val="00536C93"/>
    <w:rsid w:val="00540CE7"/>
    <w:rsid w:val="00542C40"/>
    <w:rsid w:val="0054470A"/>
    <w:rsid w:val="005450D8"/>
    <w:rsid w:val="00546676"/>
    <w:rsid w:val="00547A0F"/>
    <w:rsid w:val="00547DC5"/>
    <w:rsid w:val="00550090"/>
    <w:rsid w:val="00557F6D"/>
    <w:rsid w:val="00560EE0"/>
    <w:rsid w:val="00561C62"/>
    <w:rsid w:val="00561D67"/>
    <w:rsid w:val="005625C4"/>
    <w:rsid w:val="00563D29"/>
    <w:rsid w:val="00564D33"/>
    <w:rsid w:val="00566102"/>
    <w:rsid w:val="00566F63"/>
    <w:rsid w:val="00567E06"/>
    <w:rsid w:val="0057035D"/>
    <w:rsid w:val="005744AA"/>
    <w:rsid w:val="005770E7"/>
    <w:rsid w:val="005830D6"/>
    <w:rsid w:val="00583AB4"/>
    <w:rsid w:val="00585462"/>
    <w:rsid w:val="005857F4"/>
    <w:rsid w:val="00591D48"/>
    <w:rsid w:val="00592D24"/>
    <w:rsid w:val="00593B4C"/>
    <w:rsid w:val="00594AA6"/>
    <w:rsid w:val="00597B83"/>
    <w:rsid w:val="005A44BA"/>
    <w:rsid w:val="005A4BFB"/>
    <w:rsid w:val="005B10A8"/>
    <w:rsid w:val="005B162F"/>
    <w:rsid w:val="005B2A2D"/>
    <w:rsid w:val="005B2D3E"/>
    <w:rsid w:val="005B342D"/>
    <w:rsid w:val="005B3CD6"/>
    <w:rsid w:val="005B5EBE"/>
    <w:rsid w:val="005B62F6"/>
    <w:rsid w:val="005B69B1"/>
    <w:rsid w:val="005B744B"/>
    <w:rsid w:val="005C2F2B"/>
    <w:rsid w:val="005C695B"/>
    <w:rsid w:val="005C71A2"/>
    <w:rsid w:val="005C7B36"/>
    <w:rsid w:val="005C7E6C"/>
    <w:rsid w:val="005D2F45"/>
    <w:rsid w:val="005D38B2"/>
    <w:rsid w:val="005D475D"/>
    <w:rsid w:val="005D5FB2"/>
    <w:rsid w:val="005D6036"/>
    <w:rsid w:val="005D7E4D"/>
    <w:rsid w:val="005E2072"/>
    <w:rsid w:val="005E2BEE"/>
    <w:rsid w:val="005E2D4E"/>
    <w:rsid w:val="005E352C"/>
    <w:rsid w:val="005E4E59"/>
    <w:rsid w:val="005E5490"/>
    <w:rsid w:val="005E7C73"/>
    <w:rsid w:val="005E7F35"/>
    <w:rsid w:val="005F1594"/>
    <w:rsid w:val="005F4325"/>
    <w:rsid w:val="005F60B7"/>
    <w:rsid w:val="005F7391"/>
    <w:rsid w:val="005F744E"/>
    <w:rsid w:val="006007AC"/>
    <w:rsid w:val="0060246F"/>
    <w:rsid w:val="00603163"/>
    <w:rsid w:val="00605E77"/>
    <w:rsid w:val="00606DA3"/>
    <w:rsid w:val="006072B5"/>
    <w:rsid w:val="0060786D"/>
    <w:rsid w:val="006118D8"/>
    <w:rsid w:val="00613053"/>
    <w:rsid w:val="006141CF"/>
    <w:rsid w:val="00614E1E"/>
    <w:rsid w:val="00616B09"/>
    <w:rsid w:val="00617E59"/>
    <w:rsid w:val="00622493"/>
    <w:rsid w:val="006254CD"/>
    <w:rsid w:val="0062636D"/>
    <w:rsid w:val="00627825"/>
    <w:rsid w:val="00631415"/>
    <w:rsid w:val="00634392"/>
    <w:rsid w:val="00635360"/>
    <w:rsid w:val="0064049C"/>
    <w:rsid w:val="00641D51"/>
    <w:rsid w:val="00643080"/>
    <w:rsid w:val="00643EEC"/>
    <w:rsid w:val="006460E5"/>
    <w:rsid w:val="0064654B"/>
    <w:rsid w:val="00646C05"/>
    <w:rsid w:val="0065146B"/>
    <w:rsid w:val="00652532"/>
    <w:rsid w:val="00652717"/>
    <w:rsid w:val="006567CB"/>
    <w:rsid w:val="0066071A"/>
    <w:rsid w:val="00661472"/>
    <w:rsid w:val="0066428A"/>
    <w:rsid w:val="00665394"/>
    <w:rsid w:val="00667C05"/>
    <w:rsid w:val="006702F6"/>
    <w:rsid w:val="006703E9"/>
    <w:rsid w:val="00672B21"/>
    <w:rsid w:val="00674D05"/>
    <w:rsid w:val="00681BF8"/>
    <w:rsid w:val="00682A08"/>
    <w:rsid w:val="00683F4E"/>
    <w:rsid w:val="00685030"/>
    <w:rsid w:val="006869BF"/>
    <w:rsid w:val="00687121"/>
    <w:rsid w:val="0069006B"/>
    <w:rsid w:val="00693D06"/>
    <w:rsid w:val="0069644D"/>
    <w:rsid w:val="00697291"/>
    <w:rsid w:val="006A0438"/>
    <w:rsid w:val="006A15E8"/>
    <w:rsid w:val="006A2149"/>
    <w:rsid w:val="006A4DA2"/>
    <w:rsid w:val="006A63A4"/>
    <w:rsid w:val="006A659D"/>
    <w:rsid w:val="006A6C04"/>
    <w:rsid w:val="006B08EE"/>
    <w:rsid w:val="006B1176"/>
    <w:rsid w:val="006B11E8"/>
    <w:rsid w:val="006B16C6"/>
    <w:rsid w:val="006B1B03"/>
    <w:rsid w:val="006B1C6E"/>
    <w:rsid w:val="006B2B43"/>
    <w:rsid w:val="006B3F7B"/>
    <w:rsid w:val="006B475E"/>
    <w:rsid w:val="006B5CF8"/>
    <w:rsid w:val="006B6F39"/>
    <w:rsid w:val="006B7209"/>
    <w:rsid w:val="006C08DC"/>
    <w:rsid w:val="006C0B9E"/>
    <w:rsid w:val="006C184D"/>
    <w:rsid w:val="006C2F36"/>
    <w:rsid w:val="006C5A14"/>
    <w:rsid w:val="006D0D9C"/>
    <w:rsid w:val="006D1496"/>
    <w:rsid w:val="006D17D2"/>
    <w:rsid w:val="006E25CB"/>
    <w:rsid w:val="006E3085"/>
    <w:rsid w:val="006E57E4"/>
    <w:rsid w:val="006E7304"/>
    <w:rsid w:val="006E75D1"/>
    <w:rsid w:val="006F09EB"/>
    <w:rsid w:val="006F3BD2"/>
    <w:rsid w:val="006F7E40"/>
    <w:rsid w:val="00701867"/>
    <w:rsid w:val="0070224E"/>
    <w:rsid w:val="00702944"/>
    <w:rsid w:val="00705822"/>
    <w:rsid w:val="00706724"/>
    <w:rsid w:val="0070740C"/>
    <w:rsid w:val="0070787A"/>
    <w:rsid w:val="007137B6"/>
    <w:rsid w:val="00714A34"/>
    <w:rsid w:val="00714CE3"/>
    <w:rsid w:val="00717DD8"/>
    <w:rsid w:val="00720501"/>
    <w:rsid w:val="00730180"/>
    <w:rsid w:val="00730D3A"/>
    <w:rsid w:val="007318D6"/>
    <w:rsid w:val="00732825"/>
    <w:rsid w:val="00732B53"/>
    <w:rsid w:val="0073764C"/>
    <w:rsid w:val="00740076"/>
    <w:rsid w:val="00740D15"/>
    <w:rsid w:val="0074231B"/>
    <w:rsid w:val="00742C99"/>
    <w:rsid w:val="00745B89"/>
    <w:rsid w:val="00747009"/>
    <w:rsid w:val="00750615"/>
    <w:rsid w:val="00752C17"/>
    <w:rsid w:val="007542D8"/>
    <w:rsid w:val="0075454A"/>
    <w:rsid w:val="0075767C"/>
    <w:rsid w:val="0076030B"/>
    <w:rsid w:val="0076205F"/>
    <w:rsid w:val="00764AF4"/>
    <w:rsid w:val="007663DD"/>
    <w:rsid w:val="00766D59"/>
    <w:rsid w:val="00767853"/>
    <w:rsid w:val="0077535B"/>
    <w:rsid w:val="0077614E"/>
    <w:rsid w:val="00777055"/>
    <w:rsid w:val="007777EC"/>
    <w:rsid w:val="007827AB"/>
    <w:rsid w:val="007832A5"/>
    <w:rsid w:val="00784283"/>
    <w:rsid w:val="0078428A"/>
    <w:rsid w:val="007921D2"/>
    <w:rsid w:val="0079552B"/>
    <w:rsid w:val="0079591E"/>
    <w:rsid w:val="00796395"/>
    <w:rsid w:val="007974C0"/>
    <w:rsid w:val="00797C67"/>
    <w:rsid w:val="007A03AE"/>
    <w:rsid w:val="007A0FDD"/>
    <w:rsid w:val="007A12D1"/>
    <w:rsid w:val="007A481F"/>
    <w:rsid w:val="007A4C75"/>
    <w:rsid w:val="007A526A"/>
    <w:rsid w:val="007B045F"/>
    <w:rsid w:val="007B0AA8"/>
    <w:rsid w:val="007B1E81"/>
    <w:rsid w:val="007B4C70"/>
    <w:rsid w:val="007B66AB"/>
    <w:rsid w:val="007B7BCF"/>
    <w:rsid w:val="007C02AE"/>
    <w:rsid w:val="007C33E7"/>
    <w:rsid w:val="007C4A81"/>
    <w:rsid w:val="007C774B"/>
    <w:rsid w:val="007D082D"/>
    <w:rsid w:val="007D0879"/>
    <w:rsid w:val="007D0B47"/>
    <w:rsid w:val="007D12CA"/>
    <w:rsid w:val="007D1A1A"/>
    <w:rsid w:val="007D1F70"/>
    <w:rsid w:val="007D3DA5"/>
    <w:rsid w:val="007D3F82"/>
    <w:rsid w:val="007E03CF"/>
    <w:rsid w:val="007E22A7"/>
    <w:rsid w:val="007E3D87"/>
    <w:rsid w:val="007E3EDF"/>
    <w:rsid w:val="007E4322"/>
    <w:rsid w:val="007E51E8"/>
    <w:rsid w:val="007E67EB"/>
    <w:rsid w:val="007E7234"/>
    <w:rsid w:val="007F1409"/>
    <w:rsid w:val="007F1424"/>
    <w:rsid w:val="007F4FC7"/>
    <w:rsid w:val="007F54A9"/>
    <w:rsid w:val="007F5FE2"/>
    <w:rsid w:val="007F6175"/>
    <w:rsid w:val="007F682D"/>
    <w:rsid w:val="007F6999"/>
    <w:rsid w:val="008004D2"/>
    <w:rsid w:val="00801469"/>
    <w:rsid w:val="00802ACC"/>
    <w:rsid w:val="00802C41"/>
    <w:rsid w:val="00803D50"/>
    <w:rsid w:val="00805FD3"/>
    <w:rsid w:val="008100FF"/>
    <w:rsid w:val="0081060A"/>
    <w:rsid w:val="00811F70"/>
    <w:rsid w:val="00812089"/>
    <w:rsid w:val="00814D1B"/>
    <w:rsid w:val="008200F8"/>
    <w:rsid w:val="0082058C"/>
    <w:rsid w:val="00821977"/>
    <w:rsid w:val="00822A08"/>
    <w:rsid w:val="00824920"/>
    <w:rsid w:val="008264FE"/>
    <w:rsid w:val="00827280"/>
    <w:rsid w:val="00827B0F"/>
    <w:rsid w:val="00830604"/>
    <w:rsid w:val="0083139D"/>
    <w:rsid w:val="00832158"/>
    <w:rsid w:val="00833B06"/>
    <w:rsid w:val="008347D5"/>
    <w:rsid w:val="008348FC"/>
    <w:rsid w:val="00835CD9"/>
    <w:rsid w:val="00836C8F"/>
    <w:rsid w:val="00840260"/>
    <w:rsid w:val="00842898"/>
    <w:rsid w:val="008434F6"/>
    <w:rsid w:val="00843785"/>
    <w:rsid w:val="00845E1F"/>
    <w:rsid w:val="00851104"/>
    <w:rsid w:val="008517AC"/>
    <w:rsid w:val="00851B07"/>
    <w:rsid w:val="00853B01"/>
    <w:rsid w:val="00854E44"/>
    <w:rsid w:val="00856153"/>
    <w:rsid w:val="008603D2"/>
    <w:rsid w:val="00864426"/>
    <w:rsid w:val="00864856"/>
    <w:rsid w:val="00865085"/>
    <w:rsid w:val="0086622F"/>
    <w:rsid w:val="0086654E"/>
    <w:rsid w:val="0086683B"/>
    <w:rsid w:val="0086716C"/>
    <w:rsid w:val="00867408"/>
    <w:rsid w:val="00872A69"/>
    <w:rsid w:val="0087488B"/>
    <w:rsid w:val="008801B9"/>
    <w:rsid w:val="00880815"/>
    <w:rsid w:val="00881F88"/>
    <w:rsid w:val="008844E9"/>
    <w:rsid w:val="00885243"/>
    <w:rsid w:val="008862A5"/>
    <w:rsid w:val="008864C6"/>
    <w:rsid w:val="00887142"/>
    <w:rsid w:val="008900AA"/>
    <w:rsid w:val="00890594"/>
    <w:rsid w:val="00891D95"/>
    <w:rsid w:val="00894381"/>
    <w:rsid w:val="00894AE4"/>
    <w:rsid w:val="008952F4"/>
    <w:rsid w:val="008A14F4"/>
    <w:rsid w:val="008A3809"/>
    <w:rsid w:val="008A3F6D"/>
    <w:rsid w:val="008A4D22"/>
    <w:rsid w:val="008A4EF0"/>
    <w:rsid w:val="008A5C8A"/>
    <w:rsid w:val="008A5C98"/>
    <w:rsid w:val="008A656A"/>
    <w:rsid w:val="008A7616"/>
    <w:rsid w:val="008A7AEB"/>
    <w:rsid w:val="008B02E5"/>
    <w:rsid w:val="008B1390"/>
    <w:rsid w:val="008B45B9"/>
    <w:rsid w:val="008B50B2"/>
    <w:rsid w:val="008B6D6F"/>
    <w:rsid w:val="008B6DBB"/>
    <w:rsid w:val="008B7283"/>
    <w:rsid w:val="008B7D18"/>
    <w:rsid w:val="008C58A1"/>
    <w:rsid w:val="008D07B3"/>
    <w:rsid w:val="008D12E6"/>
    <w:rsid w:val="008D1A17"/>
    <w:rsid w:val="008D31AC"/>
    <w:rsid w:val="008D360A"/>
    <w:rsid w:val="008D43D0"/>
    <w:rsid w:val="008D50DC"/>
    <w:rsid w:val="008D6095"/>
    <w:rsid w:val="008E06A7"/>
    <w:rsid w:val="008E1C5D"/>
    <w:rsid w:val="008E28DC"/>
    <w:rsid w:val="008E3028"/>
    <w:rsid w:val="008E3B6B"/>
    <w:rsid w:val="008E6F92"/>
    <w:rsid w:val="008E70B6"/>
    <w:rsid w:val="008F096B"/>
    <w:rsid w:val="008F0A31"/>
    <w:rsid w:val="008F2A64"/>
    <w:rsid w:val="008F47A7"/>
    <w:rsid w:val="008F7110"/>
    <w:rsid w:val="00900007"/>
    <w:rsid w:val="00900257"/>
    <w:rsid w:val="009020DE"/>
    <w:rsid w:val="00902488"/>
    <w:rsid w:val="009031B9"/>
    <w:rsid w:val="0090756C"/>
    <w:rsid w:val="00911C47"/>
    <w:rsid w:val="00912B5E"/>
    <w:rsid w:val="00912C0A"/>
    <w:rsid w:val="00912D03"/>
    <w:rsid w:val="009147C5"/>
    <w:rsid w:val="00916C69"/>
    <w:rsid w:val="00917B58"/>
    <w:rsid w:val="00922F54"/>
    <w:rsid w:val="00924054"/>
    <w:rsid w:val="00924493"/>
    <w:rsid w:val="009279CB"/>
    <w:rsid w:val="00927A21"/>
    <w:rsid w:val="00933387"/>
    <w:rsid w:val="00936166"/>
    <w:rsid w:val="00936E43"/>
    <w:rsid w:val="00940780"/>
    <w:rsid w:val="00942364"/>
    <w:rsid w:val="009435E2"/>
    <w:rsid w:val="0094456B"/>
    <w:rsid w:val="0094568A"/>
    <w:rsid w:val="00947130"/>
    <w:rsid w:val="00947C61"/>
    <w:rsid w:val="00950FBA"/>
    <w:rsid w:val="009522B5"/>
    <w:rsid w:val="00955510"/>
    <w:rsid w:val="00955690"/>
    <w:rsid w:val="00955D55"/>
    <w:rsid w:val="00960123"/>
    <w:rsid w:val="00961CF9"/>
    <w:rsid w:val="0096208E"/>
    <w:rsid w:val="00963151"/>
    <w:rsid w:val="009636D8"/>
    <w:rsid w:val="009665CE"/>
    <w:rsid w:val="00966D67"/>
    <w:rsid w:val="0097103B"/>
    <w:rsid w:val="00973BF8"/>
    <w:rsid w:val="00976799"/>
    <w:rsid w:val="00981A55"/>
    <w:rsid w:val="0098639E"/>
    <w:rsid w:val="00990457"/>
    <w:rsid w:val="00990461"/>
    <w:rsid w:val="00990A6F"/>
    <w:rsid w:val="00990DDF"/>
    <w:rsid w:val="00991569"/>
    <w:rsid w:val="00992006"/>
    <w:rsid w:val="009952E5"/>
    <w:rsid w:val="00996AC8"/>
    <w:rsid w:val="009974D9"/>
    <w:rsid w:val="00997BE4"/>
    <w:rsid w:val="009A1EFA"/>
    <w:rsid w:val="009A2336"/>
    <w:rsid w:val="009A285D"/>
    <w:rsid w:val="009A4B17"/>
    <w:rsid w:val="009A5BD6"/>
    <w:rsid w:val="009A6578"/>
    <w:rsid w:val="009A7002"/>
    <w:rsid w:val="009A7F9A"/>
    <w:rsid w:val="009B07C9"/>
    <w:rsid w:val="009B1545"/>
    <w:rsid w:val="009B1C02"/>
    <w:rsid w:val="009B2D8E"/>
    <w:rsid w:val="009B3BB2"/>
    <w:rsid w:val="009B6378"/>
    <w:rsid w:val="009C0B82"/>
    <w:rsid w:val="009C4A2F"/>
    <w:rsid w:val="009C59B7"/>
    <w:rsid w:val="009C672B"/>
    <w:rsid w:val="009D07E6"/>
    <w:rsid w:val="009D090D"/>
    <w:rsid w:val="009D170D"/>
    <w:rsid w:val="009D1F27"/>
    <w:rsid w:val="009D26FF"/>
    <w:rsid w:val="009D288B"/>
    <w:rsid w:val="009D477A"/>
    <w:rsid w:val="009D6898"/>
    <w:rsid w:val="009D69B7"/>
    <w:rsid w:val="009D6D83"/>
    <w:rsid w:val="009D76F3"/>
    <w:rsid w:val="009D7B36"/>
    <w:rsid w:val="009E01CC"/>
    <w:rsid w:val="009E25CF"/>
    <w:rsid w:val="009E3F44"/>
    <w:rsid w:val="009E546A"/>
    <w:rsid w:val="009E7561"/>
    <w:rsid w:val="009E75FA"/>
    <w:rsid w:val="009F20F2"/>
    <w:rsid w:val="009F3181"/>
    <w:rsid w:val="009F37C5"/>
    <w:rsid w:val="009F57AA"/>
    <w:rsid w:val="009F789D"/>
    <w:rsid w:val="009F78DE"/>
    <w:rsid w:val="00A028E9"/>
    <w:rsid w:val="00A03A47"/>
    <w:rsid w:val="00A04930"/>
    <w:rsid w:val="00A07A85"/>
    <w:rsid w:val="00A119FF"/>
    <w:rsid w:val="00A11DE4"/>
    <w:rsid w:val="00A150ED"/>
    <w:rsid w:val="00A16886"/>
    <w:rsid w:val="00A169CB"/>
    <w:rsid w:val="00A17663"/>
    <w:rsid w:val="00A17F01"/>
    <w:rsid w:val="00A203AD"/>
    <w:rsid w:val="00A20BDF"/>
    <w:rsid w:val="00A21400"/>
    <w:rsid w:val="00A21D7F"/>
    <w:rsid w:val="00A22248"/>
    <w:rsid w:val="00A23A69"/>
    <w:rsid w:val="00A24529"/>
    <w:rsid w:val="00A2460C"/>
    <w:rsid w:val="00A256CB"/>
    <w:rsid w:val="00A26704"/>
    <w:rsid w:val="00A302C4"/>
    <w:rsid w:val="00A30C43"/>
    <w:rsid w:val="00A326D3"/>
    <w:rsid w:val="00A32F53"/>
    <w:rsid w:val="00A34BC1"/>
    <w:rsid w:val="00A3574B"/>
    <w:rsid w:val="00A3708F"/>
    <w:rsid w:val="00A37589"/>
    <w:rsid w:val="00A37641"/>
    <w:rsid w:val="00A40C22"/>
    <w:rsid w:val="00A41812"/>
    <w:rsid w:val="00A418AD"/>
    <w:rsid w:val="00A474A8"/>
    <w:rsid w:val="00A50873"/>
    <w:rsid w:val="00A51416"/>
    <w:rsid w:val="00A525C9"/>
    <w:rsid w:val="00A52617"/>
    <w:rsid w:val="00A579E7"/>
    <w:rsid w:val="00A627F7"/>
    <w:rsid w:val="00A63BCB"/>
    <w:rsid w:val="00A653DE"/>
    <w:rsid w:val="00A70B55"/>
    <w:rsid w:val="00A71468"/>
    <w:rsid w:val="00A7169D"/>
    <w:rsid w:val="00A71A4F"/>
    <w:rsid w:val="00A75538"/>
    <w:rsid w:val="00A75694"/>
    <w:rsid w:val="00A80AD1"/>
    <w:rsid w:val="00A82821"/>
    <w:rsid w:val="00A828C4"/>
    <w:rsid w:val="00A829BA"/>
    <w:rsid w:val="00A835FC"/>
    <w:rsid w:val="00A83875"/>
    <w:rsid w:val="00A839F6"/>
    <w:rsid w:val="00A878D3"/>
    <w:rsid w:val="00A9530B"/>
    <w:rsid w:val="00A954DA"/>
    <w:rsid w:val="00AA2AE2"/>
    <w:rsid w:val="00AA2C06"/>
    <w:rsid w:val="00AA421B"/>
    <w:rsid w:val="00AA458E"/>
    <w:rsid w:val="00AA56C6"/>
    <w:rsid w:val="00AA7140"/>
    <w:rsid w:val="00AA7EF6"/>
    <w:rsid w:val="00AB1C59"/>
    <w:rsid w:val="00AB36F0"/>
    <w:rsid w:val="00AB3AB9"/>
    <w:rsid w:val="00AB503B"/>
    <w:rsid w:val="00AC1F34"/>
    <w:rsid w:val="00AC4223"/>
    <w:rsid w:val="00AC4ECD"/>
    <w:rsid w:val="00AD0428"/>
    <w:rsid w:val="00AD1C7C"/>
    <w:rsid w:val="00AD26FC"/>
    <w:rsid w:val="00AD3047"/>
    <w:rsid w:val="00AD46F5"/>
    <w:rsid w:val="00AD67DC"/>
    <w:rsid w:val="00AE3488"/>
    <w:rsid w:val="00AE43A0"/>
    <w:rsid w:val="00AF2234"/>
    <w:rsid w:val="00AF3BD7"/>
    <w:rsid w:val="00AF3C74"/>
    <w:rsid w:val="00AF4CD5"/>
    <w:rsid w:val="00B01BDF"/>
    <w:rsid w:val="00B01FE6"/>
    <w:rsid w:val="00B0239D"/>
    <w:rsid w:val="00B02978"/>
    <w:rsid w:val="00B02E88"/>
    <w:rsid w:val="00B04DF7"/>
    <w:rsid w:val="00B04FE6"/>
    <w:rsid w:val="00B055AF"/>
    <w:rsid w:val="00B060A1"/>
    <w:rsid w:val="00B0676A"/>
    <w:rsid w:val="00B10165"/>
    <w:rsid w:val="00B1177E"/>
    <w:rsid w:val="00B16A52"/>
    <w:rsid w:val="00B17CB9"/>
    <w:rsid w:val="00B2414B"/>
    <w:rsid w:val="00B255B5"/>
    <w:rsid w:val="00B25D4E"/>
    <w:rsid w:val="00B26E16"/>
    <w:rsid w:val="00B27A70"/>
    <w:rsid w:val="00B30106"/>
    <w:rsid w:val="00B35BF8"/>
    <w:rsid w:val="00B361CD"/>
    <w:rsid w:val="00B3627A"/>
    <w:rsid w:val="00B422EB"/>
    <w:rsid w:val="00B42300"/>
    <w:rsid w:val="00B42823"/>
    <w:rsid w:val="00B42BEF"/>
    <w:rsid w:val="00B44B1A"/>
    <w:rsid w:val="00B46CB2"/>
    <w:rsid w:val="00B46FCF"/>
    <w:rsid w:val="00B47004"/>
    <w:rsid w:val="00B527D6"/>
    <w:rsid w:val="00B52C51"/>
    <w:rsid w:val="00B53D84"/>
    <w:rsid w:val="00B56488"/>
    <w:rsid w:val="00B56EDD"/>
    <w:rsid w:val="00B57B1E"/>
    <w:rsid w:val="00B62BD9"/>
    <w:rsid w:val="00B63D7D"/>
    <w:rsid w:val="00B64A67"/>
    <w:rsid w:val="00B64C34"/>
    <w:rsid w:val="00B64F8D"/>
    <w:rsid w:val="00B70CAC"/>
    <w:rsid w:val="00B75013"/>
    <w:rsid w:val="00B8158B"/>
    <w:rsid w:val="00B86CDE"/>
    <w:rsid w:val="00B92698"/>
    <w:rsid w:val="00B93ACC"/>
    <w:rsid w:val="00B9491C"/>
    <w:rsid w:val="00B97499"/>
    <w:rsid w:val="00BA4902"/>
    <w:rsid w:val="00BA744A"/>
    <w:rsid w:val="00BB53FB"/>
    <w:rsid w:val="00BB7608"/>
    <w:rsid w:val="00BB77C0"/>
    <w:rsid w:val="00BB7D7F"/>
    <w:rsid w:val="00BB7FFD"/>
    <w:rsid w:val="00BC3E38"/>
    <w:rsid w:val="00BC3F17"/>
    <w:rsid w:val="00BC403A"/>
    <w:rsid w:val="00BC5490"/>
    <w:rsid w:val="00BD0037"/>
    <w:rsid w:val="00BD22FC"/>
    <w:rsid w:val="00BD3859"/>
    <w:rsid w:val="00BD3B0B"/>
    <w:rsid w:val="00BD43B6"/>
    <w:rsid w:val="00BD584C"/>
    <w:rsid w:val="00BD70AB"/>
    <w:rsid w:val="00BE0782"/>
    <w:rsid w:val="00BE1C94"/>
    <w:rsid w:val="00BE2683"/>
    <w:rsid w:val="00BE377D"/>
    <w:rsid w:val="00BE3D84"/>
    <w:rsid w:val="00BE6A5D"/>
    <w:rsid w:val="00BF0C66"/>
    <w:rsid w:val="00BF163D"/>
    <w:rsid w:val="00BF1B91"/>
    <w:rsid w:val="00BF46D5"/>
    <w:rsid w:val="00BF5E83"/>
    <w:rsid w:val="00BF6388"/>
    <w:rsid w:val="00BF6477"/>
    <w:rsid w:val="00BF6EDF"/>
    <w:rsid w:val="00BF7347"/>
    <w:rsid w:val="00C01587"/>
    <w:rsid w:val="00C02F5A"/>
    <w:rsid w:val="00C06F99"/>
    <w:rsid w:val="00C12ABF"/>
    <w:rsid w:val="00C14B58"/>
    <w:rsid w:val="00C1625C"/>
    <w:rsid w:val="00C17A1C"/>
    <w:rsid w:val="00C2202F"/>
    <w:rsid w:val="00C22B32"/>
    <w:rsid w:val="00C232F0"/>
    <w:rsid w:val="00C23857"/>
    <w:rsid w:val="00C2403E"/>
    <w:rsid w:val="00C30298"/>
    <w:rsid w:val="00C32ADC"/>
    <w:rsid w:val="00C339DE"/>
    <w:rsid w:val="00C33AD9"/>
    <w:rsid w:val="00C341DB"/>
    <w:rsid w:val="00C348A1"/>
    <w:rsid w:val="00C34A07"/>
    <w:rsid w:val="00C35976"/>
    <w:rsid w:val="00C35D2A"/>
    <w:rsid w:val="00C40489"/>
    <w:rsid w:val="00C411F7"/>
    <w:rsid w:val="00C41C8A"/>
    <w:rsid w:val="00C424BF"/>
    <w:rsid w:val="00C436B0"/>
    <w:rsid w:val="00C444E6"/>
    <w:rsid w:val="00C450F2"/>
    <w:rsid w:val="00C452A2"/>
    <w:rsid w:val="00C47E6D"/>
    <w:rsid w:val="00C51637"/>
    <w:rsid w:val="00C51D85"/>
    <w:rsid w:val="00C527C2"/>
    <w:rsid w:val="00C57D4F"/>
    <w:rsid w:val="00C601E9"/>
    <w:rsid w:val="00C6035B"/>
    <w:rsid w:val="00C60F03"/>
    <w:rsid w:val="00C6156F"/>
    <w:rsid w:val="00C6245A"/>
    <w:rsid w:val="00C635F8"/>
    <w:rsid w:val="00C65742"/>
    <w:rsid w:val="00C71EEC"/>
    <w:rsid w:val="00C7617F"/>
    <w:rsid w:val="00C76A02"/>
    <w:rsid w:val="00C80D2A"/>
    <w:rsid w:val="00C81485"/>
    <w:rsid w:val="00C81E87"/>
    <w:rsid w:val="00C8273F"/>
    <w:rsid w:val="00C82C83"/>
    <w:rsid w:val="00C8424E"/>
    <w:rsid w:val="00C8468F"/>
    <w:rsid w:val="00C8642B"/>
    <w:rsid w:val="00C90ECE"/>
    <w:rsid w:val="00C92960"/>
    <w:rsid w:val="00C93E89"/>
    <w:rsid w:val="00C9449F"/>
    <w:rsid w:val="00C94F19"/>
    <w:rsid w:val="00C9741C"/>
    <w:rsid w:val="00CA2463"/>
    <w:rsid w:val="00CA2BF6"/>
    <w:rsid w:val="00CA49F3"/>
    <w:rsid w:val="00CA671C"/>
    <w:rsid w:val="00CA720E"/>
    <w:rsid w:val="00CB0879"/>
    <w:rsid w:val="00CB08B9"/>
    <w:rsid w:val="00CB0B8F"/>
    <w:rsid w:val="00CB400E"/>
    <w:rsid w:val="00CB502B"/>
    <w:rsid w:val="00CB6225"/>
    <w:rsid w:val="00CB740D"/>
    <w:rsid w:val="00CC0775"/>
    <w:rsid w:val="00CC3AED"/>
    <w:rsid w:val="00CC3DA4"/>
    <w:rsid w:val="00CC4511"/>
    <w:rsid w:val="00CC528B"/>
    <w:rsid w:val="00CC5BF5"/>
    <w:rsid w:val="00CD0A6A"/>
    <w:rsid w:val="00CD0BFF"/>
    <w:rsid w:val="00CD438C"/>
    <w:rsid w:val="00CD5107"/>
    <w:rsid w:val="00CD5902"/>
    <w:rsid w:val="00CD5A3F"/>
    <w:rsid w:val="00CD6BD4"/>
    <w:rsid w:val="00CD6E6E"/>
    <w:rsid w:val="00CD73BE"/>
    <w:rsid w:val="00CE05B4"/>
    <w:rsid w:val="00CE22E2"/>
    <w:rsid w:val="00CE4B39"/>
    <w:rsid w:val="00CE6012"/>
    <w:rsid w:val="00CF2A35"/>
    <w:rsid w:val="00CF58F3"/>
    <w:rsid w:val="00CF63CD"/>
    <w:rsid w:val="00CF7DB4"/>
    <w:rsid w:val="00D029EF"/>
    <w:rsid w:val="00D043F7"/>
    <w:rsid w:val="00D04D7E"/>
    <w:rsid w:val="00D05B2E"/>
    <w:rsid w:val="00D05E5A"/>
    <w:rsid w:val="00D070D5"/>
    <w:rsid w:val="00D109D2"/>
    <w:rsid w:val="00D12B31"/>
    <w:rsid w:val="00D133E9"/>
    <w:rsid w:val="00D15881"/>
    <w:rsid w:val="00D17177"/>
    <w:rsid w:val="00D17385"/>
    <w:rsid w:val="00D179BE"/>
    <w:rsid w:val="00D2132A"/>
    <w:rsid w:val="00D21764"/>
    <w:rsid w:val="00D21912"/>
    <w:rsid w:val="00D226B3"/>
    <w:rsid w:val="00D268DA"/>
    <w:rsid w:val="00D31341"/>
    <w:rsid w:val="00D31654"/>
    <w:rsid w:val="00D32592"/>
    <w:rsid w:val="00D3399A"/>
    <w:rsid w:val="00D345DA"/>
    <w:rsid w:val="00D3494B"/>
    <w:rsid w:val="00D364EC"/>
    <w:rsid w:val="00D4066C"/>
    <w:rsid w:val="00D41A11"/>
    <w:rsid w:val="00D42411"/>
    <w:rsid w:val="00D42F8B"/>
    <w:rsid w:val="00D44F7A"/>
    <w:rsid w:val="00D473F4"/>
    <w:rsid w:val="00D5161E"/>
    <w:rsid w:val="00D52187"/>
    <w:rsid w:val="00D52F70"/>
    <w:rsid w:val="00D54D5A"/>
    <w:rsid w:val="00D56A98"/>
    <w:rsid w:val="00D5773D"/>
    <w:rsid w:val="00D57F8F"/>
    <w:rsid w:val="00D6183B"/>
    <w:rsid w:val="00D621B6"/>
    <w:rsid w:val="00D62AD6"/>
    <w:rsid w:val="00D67563"/>
    <w:rsid w:val="00D70CFD"/>
    <w:rsid w:val="00D7350A"/>
    <w:rsid w:val="00D73E35"/>
    <w:rsid w:val="00D74F6F"/>
    <w:rsid w:val="00D75073"/>
    <w:rsid w:val="00D75342"/>
    <w:rsid w:val="00D75F16"/>
    <w:rsid w:val="00D76083"/>
    <w:rsid w:val="00D772EF"/>
    <w:rsid w:val="00D83542"/>
    <w:rsid w:val="00D85506"/>
    <w:rsid w:val="00D8631A"/>
    <w:rsid w:val="00D907A2"/>
    <w:rsid w:val="00D935B7"/>
    <w:rsid w:val="00D93805"/>
    <w:rsid w:val="00D974DE"/>
    <w:rsid w:val="00DA0403"/>
    <w:rsid w:val="00DA1E60"/>
    <w:rsid w:val="00DA47B0"/>
    <w:rsid w:val="00DA4AE4"/>
    <w:rsid w:val="00DA5627"/>
    <w:rsid w:val="00DA5796"/>
    <w:rsid w:val="00DB2D5E"/>
    <w:rsid w:val="00DB2EAA"/>
    <w:rsid w:val="00DC0128"/>
    <w:rsid w:val="00DC0FD1"/>
    <w:rsid w:val="00DC2C5E"/>
    <w:rsid w:val="00DC2E22"/>
    <w:rsid w:val="00DC3AB7"/>
    <w:rsid w:val="00DD0FA7"/>
    <w:rsid w:val="00DD5F51"/>
    <w:rsid w:val="00DE54D1"/>
    <w:rsid w:val="00DE564C"/>
    <w:rsid w:val="00DE6866"/>
    <w:rsid w:val="00DE7029"/>
    <w:rsid w:val="00DF076A"/>
    <w:rsid w:val="00DF0F72"/>
    <w:rsid w:val="00DF1456"/>
    <w:rsid w:val="00DF1E6C"/>
    <w:rsid w:val="00E00FF7"/>
    <w:rsid w:val="00E04255"/>
    <w:rsid w:val="00E0516E"/>
    <w:rsid w:val="00E0636A"/>
    <w:rsid w:val="00E06CFD"/>
    <w:rsid w:val="00E127C1"/>
    <w:rsid w:val="00E1404F"/>
    <w:rsid w:val="00E1470D"/>
    <w:rsid w:val="00E14744"/>
    <w:rsid w:val="00E15476"/>
    <w:rsid w:val="00E17194"/>
    <w:rsid w:val="00E2293A"/>
    <w:rsid w:val="00E23531"/>
    <w:rsid w:val="00E25473"/>
    <w:rsid w:val="00E2589C"/>
    <w:rsid w:val="00E26B08"/>
    <w:rsid w:val="00E31BBA"/>
    <w:rsid w:val="00E32089"/>
    <w:rsid w:val="00E32728"/>
    <w:rsid w:val="00E34400"/>
    <w:rsid w:val="00E35D73"/>
    <w:rsid w:val="00E361B7"/>
    <w:rsid w:val="00E407EC"/>
    <w:rsid w:val="00E42585"/>
    <w:rsid w:val="00E43D95"/>
    <w:rsid w:val="00E43D9D"/>
    <w:rsid w:val="00E44E04"/>
    <w:rsid w:val="00E44F92"/>
    <w:rsid w:val="00E4657F"/>
    <w:rsid w:val="00E536F4"/>
    <w:rsid w:val="00E568F3"/>
    <w:rsid w:val="00E56C46"/>
    <w:rsid w:val="00E57135"/>
    <w:rsid w:val="00E57E32"/>
    <w:rsid w:val="00E601B5"/>
    <w:rsid w:val="00E6130C"/>
    <w:rsid w:val="00E62D09"/>
    <w:rsid w:val="00E64C6A"/>
    <w:rsid w:val="00E65CFF"/>
    <w:rsid w:val="00E67071"/>
    <w:rsid w:val="00E701C5"/>
    <w:rsid w:val="00E70F82"/>
    <w:rsid w:val="00E71CAF"/>
    <w:rsid w:val="00E7259E"/>
    <w:rsid w:val="00E72954"/>
    <w:rsid w:val="00E7339A"/>
    <w:rsid w:val="00E7387C"/>
    <w:rsid w:val="00E73D92"/>
    <w:rsid w:val="00E740DA"/>
    <w:rsid w:val="00E7524B"/>
    <w:rsid w:val="00E75655"/>
    <w:rsid w:val="00E75ABD"/>
    <w:rsid w:val="00E8259D"/>
    <w:rsid w:val="00E8277F"/>
    <w:rsid w:val="00E8696D"/>
    <w:rsid w:val="00E909FF"/>
    <w:rsid w:val="00E947FA"/>
    <w:rsid w:val="00E94EC1"/>
    <w:rsid w:val="00E95022"/>
    <w:rsid w:val="00E95632"/>
    <w:rsid w:val="00E95799"/>
    <w:rsid w:val="00EA000A"/>
    <w:rsid w:val="00EA25AA"/>
    <w:rsid w:val="00EA5B8F"/>
    <w:rsid w:val="00EA6B6D"/>
    <w:rsid w:val="00EB00DA"/>
    <w:rsid w:val="00EB23D1"/>
    <w:rsid w:val="00EB2D53"/>
    <w:rsid w:val="00EB547D"/>
    <w:rsid w:val="00EC23A4"/>
    <w:rsid w:val="00EC26B1"/>
    <w:rsid w:val="00EC3C01"/>
    <w:rsid w:val="00EC5BC6"/>
    <w:rsid w:val="00EC7364"/>
    <w:rsid w:val="00EC7474"/>
    <w:rsid w:val="00ED03B2"/>
    <w:rsid w:val="00ED16E1"/>
    <w:rsid w:val="00ED2289"/>
    <w:rsid w:val="00ED41E8"/>
    <w:rsid w:val="00ED54BA"/>
    <w:rsid w:val="00ED6E7A"/>
    <w:rsid w:val="00ED7627"/>
    <w:rsid w:val="00EE067C"/>
    <w:rsid w:val="00EE1DBC"/>
    <w:rsid w:val="00EE2B6A"/>
    <w:rsid w:val="00EE75B6"/>
    <w:rsid w:val="00EF1338"/>
    <w:rsid w:val="00EF1D21"/>
    <w:rsid w:val="00EF41BB"/>
    <w:rsid w:val="00EF49DE"/>
    <w:rsid w:val="00EF4D73"/>
    <w:rsid w:val="00EF4F0D"/>
    <w:rsid w:val="00EF605B"/>
    <w:rsid w:val="00EF6B07"/>
    <w:rsid w:val="00F00429"/>
    <w:rsid w:val="00F01CE0"/>
    <w:rsid w:val="00F024D2"/>
    <w:rsid w:val="00F03727"/>
    <w:rsid w:val="00F05FCF"/>
    <w:rsid w:val="00F065E7"/>
    <w:rsid w:val="00F11AAA"/>
    <w:rsid w:val="00F12CD3"/>
    <w:rsid w:val="00F1448D"/>
    <w:rsid w:val="00F16152"/>
    <w:rsid w:val="00F25ABD"/>
    <w:rsid w:val="00F30AB1"/>
    <w:rsid w:val="00F30BFA"/>
    <w:rsid w:val="00F33B1D"/>
    <w:rsid w:val="00F33C51"/>
    <w:rsid w:val="00F34347"/>
    <w:rsid w:val="00F34698"/>
    <w:rsid w:val="00F368D2"/>
    <w:rsid w:val="00F402DD"/>
    <w:rsid w:val="00F418B0"/>
    <w:rsid w:val="00F43FAF"/>
    <w:rsid w:val="00F45762"/>
    <w:rsid w:val="00F4577A"/>
    <w:rsid w:val="00F46F4E"/>
    <w:rsid w:val="00F51144"/>
    <w:rsid w:val="00F5144C"/>
    <w:rsid w:val="00F518E3"/>
    <w:rsid w:val="00F5203A"/>
    <w:rsid w:val="00F5240F"/>
    <w:rsid w:val="00F52C08"/>
    <w:rsid w:val="00F53654"/>
    <w:rsid w:val="00F5474B"/>
    <w:rsid w:val="00F6059B"/>
    <w:rsid w:val="00F605BC"/>
    <w:rsid w:val="00F60F55"/>
    <w:rsid w:val="00F62788"/>
    <w:rsid w:val="00F6621F"/>
    <w:rsid w:val="00F6673C"/>
    <w:rsid w:val="00F67961"/>
    <w:rsid w:val="00F7008F"/>
    <w:rsid w:val="00F72481"/>
    <w:rsid w:val="00F72679"/>
    <w:rsid w:val="00F73001"/>
    <w:rsid w:val="00F74039"/>
    <w:rsid w:val="00F74BBC"/>
    <w:rsid w:val="00F74D53"/>
    <w:rsid w:val="00F77896"/>
    <w:rsid w:val="00F803F6"/>
    <w:rsid w:val="00F82937"/>
    <w:rsid w:val="00F830BA"/>
    <w:rsid w:val="00F832B4"/>
    <w:rsid w:val="00F86713"/>
    <w:rsid w:val="00F870DE"/>
    <w:rsid w:val="00F87CAD"/>
    <w:rsid w:val="00F9107E"/>
    <w:rsid w:val="00F932BF"/>
    <w:rsid w:val="00F94886"/>
    <w:rsid w:val="00F95602"/>
    <w:rsid w:val="00F95628"/>
    <w:rsid w:val="00F956F9"/>
    <w:rsid w:val="00F96F6A"/>
    <w:rsid w:val="00FA0A25"/>
    <w:rsid w:val="00FA0E0E"/>
    <w:rsid w:val="00FA29E6"/>
    <w:rsid w:val="00FA4AF7"/>
    <w:rsid w:val="00FB68C2"/>
    <w:rsid w:val="00FB6ACC"/>
    <w:rsid w:val="00FC012F"/>
    <w:rsid w:val="00FC0D23"/>
    <w:rsid w:val="00FC0DCB"/>
    <w:rsid w:val="00FC1B2F"/>
    <w:rsid w:val="00FC1EFF"/>
    <w:rsid w:val="00FC3917"/>
    <w:rsid w:val="00FC4864"/>
    <w:rsid w:val="00FC49BD"/>
    <w:rsid w:val="00FC6B6F"/>
    <w:rsid w:val="00FC6EF3"/>
    <w:rsid w:val="00FC7C82"/>
    <w:rsid w:val="00FD1B4A"/>
    <w:rsid w:val="00FD51E1"/>
    <w:rsid w:val="00FD697B"/>
    <w:rsid w:val="00FE244B"/>
    <w:rsid w:val="00FE301C"/>
    <w:rsid w:val="00FE50BE"/>
    <w:rsid w:val="00FF0576"/>
    <w:rsid w:val="00FF3CC1"/>
    <w:rsid w:val="00FF47D6"/>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4E3A-057E-454E-98A8-DB8D827A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B1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9"/>
    <w:qFormat/>
    <w:rsid w:val="008E3B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3B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5B"/>
  </w:style>
  <w:style w:type="paragraph" w:styleId="Footer">
    <w:name w:val="footer"/>
    <w:basedOn w:val="Normal"/>
    <w:link w:val="FooterChar"/>
    <w:uiPriority w:val="99"/>
    <w:unhideWhenUsed/>
    <w:rsid w:val="00EF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05B"/>
  </w:style>
  <w:style w:type="paragraph" w:styleId="ListParagraph">
    <w:name w:val="List Paragraph"/>
    <w:basedOn w:val="Normal"/>
    <w:uiPriority w:val="34"/>
    <w:qFormat/>
    <w:rsid w:val="008E3B6B"/>
    <w:pPr>
      <w:ind w:left="720"/>
      <w:contextualSpacing/>
    </w:pPr>
  </w:style>
  <w:style w:type="character" w:customStyle="1" w:styleId="Heading2Char">
    <w:name w:val="Heading 2 Char"/>
    <w:basedOn w:val="DefaultParagraphFont"/>
    <w:link w:val="Heading2"/>
    <w:uiPriority w:val="9"/>
    <w:rsid w:val="008E3B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3B6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E3B6B"/>
    <w:rPr>
      <w:color w:val="0066AA"/>
      <w:u w:val="single"/>
    </w:rPr>
  </w:style>
  <w:style w:type="paragraph" w:styleId="NormalWeb">
    <w:name w:val="Normal (Web)"/>
    <w:basedOn w:val="Normal"/>
    <w:uiPriority w:val="99"/>
    <w:unhideWhenUsed/>
    <w:rsid w:val="008E3B6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E51E8"/>
    <w:pPr>
      <w:spacing w:after="0" w:line="240" w:lineRule="auto"/>
    </w:pPr>
    <w:rPr>
      <w:rFonts w:ascii="Consolas" w:hAnsi="Consolas"/>
      <w:sz w:val="21"/>
      <w:szCs w:val="21"/>
      <w:lang w:val="fr-FR"/>
    </w:rPr>
  </w:style>
  <w:style w:type="character" w:customStyle="1" w:styleId="PlainTextChar">
    <w:name w:val="Plain Text Char"/>
    <w:basedOn w:val="DefaultParagraphFont"/>
    <w:link w:val="PlainText"/>
    <w:uiPriority w:val="99"/>
    <w:rsid w:val="007E51E8"/>
    <w:rPr>
      <w:rFonts w:ascii="Consolas" w:hAnsi="Consolas"/>
      <w:sz w:val="21"/>
      <w:szCs w:val="21"/>
      <w:lang w:val="fr-FR"/>
    </w:rPr>
  </w:style>
  <w:style w:type="paragraph" w:styleId="BalloonText">
    <w:name w:val="Balloon Text"/>
    <w:basedOn w:val="Normal"/>
    <w:link w:val="BalloonTextChar"/>
    <w:uiPriority w:val="99"/>
    <w:semiHidden/>
    <w:unhideWhenUsed/>
    <w:rsid w:val="00ED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7A"/>
    <w:rPr>
      <w:rFonts w:ascii="Tahoma" w:hAnsi="Tahoma" w:cs="Tahoma"/>
      <w:sz w:val="16"/>
      <w:szCs w:val="16"/>
    </w:rPr>
  </w:style>
  <w:style w:type="character" w:styleId="Strong">
    <w:name w:val="Strong"/>
    <w:basedOn w:val="DefaultParagraphFont"/>
    <w:uiPriority w:val="22"/>
    <w:qFormat/>
    <w:rsid w:val="00114960"/>
    <w:rPr>
      <w:b/>
      <w:bCs/>
    </w:rPr>
  </w:style>
  <w:style w:type="character" w:styleId="Emphasis">
    <w:name w:val="Emphasis"/>
    <w:basedOn w:val="DefaultParagraphFont"/>
    <w:uiPriority w:val="20"/>
    <w:qFormat/>
    <w:rsid w:val="00114960"/>
    <w:rPr>
      <w:i/>
      <w:iCs/>
    </w:rPr>
  </w:style>
  <w:style w:type="table" w:styleId="TableGrid">
    <w:name w:val="Table Grid"/>
    <w:basedOn w:val="TableNormal"/>
    <w:uiPriority w:val="59"/>
    <w:rsid w:val="009A7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79E7"/>
    <w:pPr>
      <w:spacing w:after="0" w:line="240" w:lineRule="auto"/>
    </w:pPr>
  </w:style>
  <w:style w:type="character" w:customStyle="1" w:styleId="textelocution2">
    <w:name w:val="textelocution2"/>
    <w:basedOn w:val="DefaultParagraphFont"/>
    <w:rsid w:val="00902488"/>
  </w:style>
  <w:style w:type="paragraph" w:styleId="EndnoteText">
    <w:name w:val="endnote text"/>
    <w:basedOn w:val="Normal"/>
    <w:link w:val="EndnoteTextChar"/>
    <w:uiPriority w:val="99"/>
    <w:semiHidden/>
    <w:unhideWhenUsed/>
    <w:rsid w:val="006E30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085"/>
    <w:rPr>
      <w:sz w:val="20"/>
      <w:szCs w:val="20"/>
    </w:rPr>
  </w:style>
  <w:style w:type="character" w:styleId="EndnoteReference">
    <w:name w:val="endnote reference"/>
    <w:basedOn w:val="DefaultParagraphFont"/>
    <w:uiPriority w:val="99"/>
    <w:semiHidden/>
    <w:unhideWhenUsed/>
    <w:rsid w:val="006E3085"/>
    <w:rPr>
      <w:vertAlign w:val="superscript"/>
    </w:rPr>
  </w:style>
  <w:style w:type="paragraph" w:styleId="FootnoteText">
    <w:name w:val="footnote text"/>
    <w:basedOn w:val="Normal"/>
    <w:link w:val="FootnoteTextChar"/>
    <w:uiPriority w:val="99"/>
    <w:semiHidden/>
    <w:unhideWhenUsed/>
    <w:rsid w:val="002E2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DFB"/>
    <w:rPr>
      <w:sz w:val="20"/>
      <w:szCs w:val="20"/>
    </w:rPr>
  </w:style>
  <w:style w:type="character" w:styleId="FootnoteReference">
    <w:name w:val="footnote reference"/>
    <w:basedOn w:val="DefaultParagraphFont"/>
    <w:uiPriority w:val="99"/>
    <w:semiHidden/>
    <w:unhideWhenUsed/>
    <w:rsid w:val="002E2DFB"/>
    <w:rPr>
      <w:vertAlign w:val="superscript"/>
    </w:rPr>
  </w:style>
  <w:style w:type="character" w:customStyle="1" w:styleId="Heading1Char">
    <w:name w:val="Heading 1 Char"/>
    <w:basedOn w:val="DefaultParagraphFont"/>
    <w:link w:val="Heading1"/>
    <w:uiPriority w:val="9"/>
    <w:rsid w:val="00086B16"/>
    <w:rPr>
      <w:rFonts w:asciiTheme="majorHAnsi" w:eastAsiaTheme="majorEastAsia" w:hAnsiTheme="majorHAnsi" w:cstheme="majorBidi"/>
      <w:b/>
      <w:bCs/>
      <w:color w:val="365F91" w:themeColor="accent1" w:themeShade="BF"/>
      <w:sz w:val="28"/>
      <w:szCs w:val="28"/>
      <w:lang w:eastAsia="ja-JP"/>
    </w:rPr>
  </w:style>
  <w:style w:type="paragraph" w:customStyle="1" w:styleId="paragraphememoir">
    <w:name w:val="paragraphememoir"/>
    <w:basedOn w:val="Normal"/>
    <w:rsid w:val="00172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titrememoir">
    <w:name w:val="soustitrememoir"/>
    <w:basedOn w:val="Normal"/>
    <w:rsid w:val="00172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unmatched">
    <w:name w:val="twunmatched"/>
    <w:basedOn w:val="Normal"/>
    <w:rsid w:val="00343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2-noir-b1">
    <w:name w:val="arial-12-noir-b1"/>
    <w:basedOn w:val="DefaultParagraphFont"/>
    <w:rsid w:val="005A4BFB"/>
    <w:rPr>
      <w:rFonts w:ascii="Arial" w:hAnsi="Arial" w:cs="Arial" w:hint="default"/>
      <w:b/>
      <w:bCs/>
      <w:color w:val="000000"/>
      <w:sz w:val="18"/>
      <w:szCs w:val="18"/>
    </w:rPr>
  </w:style>
  <w:style w:type="paragraph" w:styleId="Title">
    <w:name w:val="Title"/>
    <w:basedOn w:val="Normal"/>
    <w:next w:val="Normal"/>
    <w:link w:val="TitleChar"/>
    <w:uiPriority w:val="10"/>
    <w:qFormat/>
    <w:rsid w:val="009A23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33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5857">
      <w:bodyDiv w:val="1"/>
      <w:marLeft w:val="0"/>
      <w:marRight w:val="0"/>
      <w:marTop w:val="0"/>
      <w:marBottom w:val="0"/>
      <w:divBdr>
        <w:top w:val="none" w:sz="0" w:space="0" w:color="auto"/>
        <w:left w:val="none" w:sz="0" w:space="0" w:color="auto"/>
        <w:bottom w:val="none" w:sz="0" w:space="0" w:color="auto"/>
        <w:right w:val="none" w:sz="0" w:space="0" w:color="auto"/>
      </w:divBdr>
      <w:divsChild>
        <w:div w:id="126943446">
          <w:marLeft w:val="0"/>
          <w:marRight w:val="0"/>
          <w:marTop w:val="0"/>
          <w:marBottom w:val="0"/>
          <w:divBdr>
            <w:top w:val="none" w:sz="0" w:space="0" w:color="auto"/>
            <w:left w:val="none" w:sz="0" w:space="0" w:color="auto"/>
            <w:bottom w:val="none" w:sz="0" w:space="0" w:color="auto"/>
            <w:right w:val="none" w:sz="0" w:space="0" w:color="auto"/>
          </w:divBdr>
          <w:divsChild>
            <w:div w:id="1247571779">
              <w:marLeft w:val="0"/>
              <w:marRight w:val="0"/>
              <w:marTop w:val="0"/>
              <w:marBottom w:val="0"/>
              <w:divBdr>
                <w:top w:val="none" w:sz="0" w:space="0" w:color="auto"/>
                <w:left w:val="none" w:sz="0" w:space="0" w:color="auto"/>
                <w:bottom w:val="none" w:sz="0" w:space="0" w:color="auto"/>
                <w:right w:val="none" w:sz="0" w:space="0" w:color="auto"/>
              </w:divBdr>
              <w:divsChild>
                <w:div w:id="468090721">
                  <w:marLeft w:val="0"/>
                  <w:marRight w:val="0"/>
                  <w:marTop w:val="0"/>
                  <w:marBottom w:val="0"/>
                  <w:divBdr>
                    <w:top w:val="none" w:sz="0" w:space="0" w:color="auto"/>
                    <w:left w:val="none" w:sz="0" w:space="0" w:color="auto"/>
                    <w:bottom w:val="none" w:sz="0" w:space="0" w:color="auto"/>
                    <w:right w:val="none" w:sz="0" w:space="0" w:color="auto"/>
                  </w:divBdr>
                  <w:divsChild>
                    <w:div w:id="11302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4597">
      <w:bodyDiv w:val="1"/>
      <w:marLeft w:val="0"/>
      <w:marRight w:val="0"/>
      <w:marTop w:val="0"/>
      <w:marBottom w:val="0"/>
      <w:divBdr>
        <w:top w:val="none" w:sz="0" w:space="0" w:color="auto"/>
        <w:left w:val="none" w:sz="0" w:space="0" w:color="auto"/>
        <w:bottom w:val="none" w:sz="0" w:space="0" w:color="auto"/>
        <w:right w:val="none" w:sz="0" w:space="0" w:color="auto"/>
      </w:divBdr>
    </w:div>
    <w:div w:id="396131421">
      <w:bodyDiv w:val="1"/>
      <w:marLeft w:val="0"/>
      <w:marRight w:val="0"/>
      <w:marTop w:val="0"/>
      <w:marBottom w:val="0"/>
      <w:divBdr>
        <w:top w:val="none" w:sz="0" w:space="0" w:color="auto"/>
        <w:left w:val="none" w:sz="0" w:space="0" w:color="auto"/>
        <w:bottom w:val="none" w:sz="0" w:space="0" w:color="auto"/>
        <w:right w:val="none" w:sz="0" w:space="0" w:color="auto"/>
      </w:divBdr>
    </w:div>
    <w:div w:id="414865077">
      <w:bodyDiv w:val="1"/>
      <w:marLeft w:val="0"/>
      <w:marRight w:val="0"/>
      <w:marTop w:val="0"/>
      <w:marBottom w:val="0"/>
      <w:divBdr>
        <w:top w:val="none" w:sz="0" w:space="0" w:color="auto"/>
        <w:left w:val="none" w:sz="0" w:space="0" w:color="auto"/>
        <w:bottom w:val="none" w:sz="0" w:space="0" w:color="auto"/>
        <w:right w:val="none" w:sz="0" w:space="0" w:color="auto"/>
      </w:divBdr>
    </w:div>
    <w:div w:id="461386913">
      <w:bodyDiv w:val="1"/>
      <w:marLeft w:val="0"/>
      <w:marRight w:val="0"/>
      <w:marTop w:val="0"/>
      <w:marBottom w:val="0"/>
      <w:divBdr>
        <w:top w:val="none" w:sz="0" w:space="0" w:color="auto"/>
        <w:left w:val="none" w:sz="0" w:space="0" w:color="auto"/>
        <w:bottom w:val="none" w:sz="0" w:space="0" w:color="auto"/>
        <w:right w:val="none" w:sz="0" w:space="0" w:color="auto"/>
      </w:divBdr>
      <w:divsChild>
        <w:div w:id="1119686955">
          <w:marLeft w:val="0"/>
          <w:marRight w:val="0"/>
          <w:marTop w:val="0"/>
          <w:marBottom w:val="185"/>
          <w:divBdr>
            <w:top w:val="none" w:sz="0" w:space="0" w:color="auto"/>
            <w:left w:val="none" w:sz="0" w:space="0" w:color="auto"/>
            <w:bottom w:val="none" w:sz="0" w:space="0" w:color="auto"/>
            <w:right w:val="none" w:sz="0" w:space="0" w:color="auto"/>
          </w:divBdr>
          <w:divsChild>
            <w:div w:id="140081379">
              <w:marLeft w:val="0"/>
              <w:marRight w:val="0"/>
              <w:marTop w:val="1"/>
              <w:marBottom w:val="1"/>
              <w:divBdr>
                <w:top w:val="single" w:sz="48" w:space="0" w:color="3264B8"/>
                <w:left w:val="none" w:sz="0" w:space="0" w:color="auto"/>
                <w:bottom w:val="none" w:sz="0" w:space="0" w:color="auto"/>
                <w:right w:val="none" w:sz="0" w:space="0" w:color="auto"/>
              </w:divBdr>
            </w:div>
          </w:divsChild>
        </w:div>
      </w:divsChild>
    </w:div>
    <w:div w:id="1755391940">
      <w:bodyDiv w:val="1"/>
      <w:marLeft w:val="0"/>
      <w:marRight w:val="0"/>
      <w:marTop w:val="0"/>
      <w:marBottom w:val="0"/>
      <w:divBdr>
        <w:top w:val="none" w:sz="0" w:space="0" w:color="auto"/>
        <w:left w:val="none" w:sz="0" w:space="0" w:color="auto"/>
        <w:bottom w:val="none" w:sz="0" w:space="0" w:color="auto"/>
        <w:right w:val="none" w:sz="0" w:space="0" w:color="auto"/>
      </w:divBdr>
      <w:divsChild>
        <w:div w:id="774329396">
          <w:marLeft w:val="0"/>
          <w:marRight w:val="0"/>
          <w:marTop w:val="0"/>
          <w:marBottom w:val="0"/>
          <w:divBdr>
            <w:top w:val="none" w:sz="0" w:space="0" w:color="auto"/>
            <w:left w:val="none" w:sz="0" w:space="0" w:color="auto"/>
            <w:bottom w:val="none" w:sz="0" w:space="0" w:color="auto"/>
            <w:right w:val="none" w:sz="0" w:space="0" w:color="auto"/>
          </w:divBdr>
          <w:divsChild>
            <w:div w:id="116143372">
              <w:marLeft w:val="0"/>
              <w:marRight w:val="0"/>
              <w:marTop w:val="0"/>
              <w:marBottom w:val="0"/>
              <w:divBdr>
                <w:top w:val="none" w:sz="0" w:space="0" w:color="auto"/>
                <w:left w:val="none" w:sz="0" w:space="0" w:color="auto"/>
                <w:bottom w:val="none" w:sz="0" w:space="0" w:color="auto"/>
                <w:right w:val="none" w:sz="0" w:space="0" w:color="auto"/>
              </w:divBdr>
              <w:divsChild>
                <w:div w:id="20936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5982">
      <w:bodyDiv w:val="1"/>
      <w:marLeft w:val="0"/>
      <w:marRight w:val="0"/>
      <w:marTop w:val="0"/>
      <w:marBottom w:val="0"/>
      <w:divBdr>
        <w:top w:val="none" w:sz="0" w:space="0" w:color="auto"/>
        <w:left w:val="none" w:sz="0" w:space="0" w:color="auto"/>
        <w:bottom w:val="none" w:sz="0" w:space="0" w:color="auto"/>
        <w:right w:val="none" w:sz="0" w:space="0" w:color="auto"/>
      </w:divBdr>
      <w:divsChild>
        <w:div w:id="278536921">
          <w:marLeft w:val="0"/>
          <w:marRight w:val="0"/>
          <w:marTop w:val="0"/>
          <w:marBottom w:val="0"/>
          <w:divBdr>
            <w:top w:val="none" w:sz="0" w:space="0" w:color="auto"/>
            <w:left w:val="none" w:sz="0" w:space="0" w:color="auto"/>
            <w:bottom w:val="none" w:sz="0" w:space="0" w:color="auto"/>
            <w:right w:val="none" w:sz="0" w:space="0" w:color="auto"/>
          </w:divBdr>
          <w:divsChild>
            <w:div w:id="500631930">
              <w:marLeft w:val="0"/>
              <w:marRight w:val="0"/>
              <w:marTop w:val="0"/>
              <w:marBottom w:val="0"/>
              <w:divBdr>
                <w:top w:val="none" w:sz="0" w:space="0" w:color="auto"/>
                <w:left w:val="none" w:sz="0" w:space="0" w:color="auto"/>
                <w:bottom w:val="none" w:sz="0" w:space="0" w:color="auto"/>
                <w:right w:val="none" w:sz="0" w:space="0" w:color="auto"/>
              </w:divBdr>
              <w:divsChild>
                <w:div w:id="1292443811">
                  <w:marLeft w:val="0"/>
                  <w:marRight w:val="0"/>
                  <w:marTop w:val="0"/>
                  <w:marBottom w:val="0"/>
                  <w:divBdr>
                    <w:top w:val="none" w:sz="0" w:space="0" w:color="auto"/>
                    <w:left w:val="none" w:sz="0" w:space="0" w:color="auto"/>
                    <w:bottom w:val="none" w:sz="0" w:space="0" w:color="auto"/>
                    <w:right w:val="none" w:sz="0" w:space="0" w:color="auto"/>
                  </w:divBdr>
                  <w:divsChild>
                    <w:div w:id="8990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t/url?sa=t&amp;rct=j&amp;q=&amp;esrc=s&amp;frm=1&amp;source=web&amp;cd=1&amp;cad=rja&amp;uact=8&amp;ved=0CBoQFjAA&amp;url=http%3A%2F%2Fwww.investopedia.com%2Fterms%2Fu%2Fusaid.asp&amp;ei=AttUVZDIPMiqgwSgqIDgCw&amp;usg=AFQjCNF4a2G9pMw8VMZcjXEwOhg8U1KxHA&amp;bvm=bv.93112503,d.cWc" TargetMode="External"/><Relationship Id="rId13" Type="http://schemas.openxmlformats.org/officeDocument/2006/relationships/hyperlink" Target="http://fr.wikipedia.org/wiki/USAID" TargetMode="External"/><Relationship Id="rId18" Type="http://schemas.openxmlformats.org/officeDocument/2006/relationships/hyperlink" Target="http://fr.wikipedia.org/wiki/Afghanistan" TargetMode="External"/><Relationship Id="rId26" Type="http://schemas.openxmlformats.org/officeDocument/2006/relationships/hyperlink" Target="http://www.portailmicrofiance.com/"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r.wikipedia.org/wiki/Bolivie" TargetMode="External"/><Relationship Id="rId17" Type="http://schemas.openxmlformats.org/officeDocument/2006/relationships/hyperlink" Target="http://fr.wikipedia.org/wiki/Afrique" TargetMode="External"/><Relationship Id="rId25" Type="http://schemas.openxmlformats.org/officeDocument/2006/relationships/hyperlink" Target="http://www.cr&#233;ateur.entreprise.net/Fort-libert&#23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fr.wikipedia.org/wiki/Espace_Cara%C3%AFbe" TargetMode="External"/><Relationship Id="rId20" Type="http://schemas.openxmlformats.org/officeDocument/2006/relationships/chart" Target="charts/chart1.xml"/><Relationship Id="rId29" Type="http://schemas.openxmlformats.org/officeDocument/2006/relationships/hyperlink" Target="http://www.animhai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C3%89conomiste" TargetMode="External"/><Relationship Id="rId24" Type="http://schemas.openxmlformats.org/officeDocument/2006/relationships/hyperlink" Target="http://www.maxicou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r.wikipedia.org/wiki/Am%C3%A9rique_latine" TargetMode="External"/><Relationship Id="rId23" Type="http://schemas.openxmlformats.org/officeDocument/2006/relationships/hyperlink" Target="http://www.comment" TargetMode="External"/><Relationship Id="rId28" Type="http://schemas.openxmlformats.org/officeDocument/2006/relationships/hyperlink" Target="http://www.fincahaiti.org/%20%20%20Fort-Libert&#233;" TargetMode="External"/><Relationship Id="rId10" Type="http://schemas.openxmlformats.org/officeDocument/2006/relationships/hyperlink" Target="http://fr.wikipedia.org/wiki/Ratio_McDonough" TargetMode="External"/><Relationship Id="rId19" Type="http://schemas.openxmlformats.org/officeDocument/2006/relationships/hyperlink" Target="http://fr.wikipedia.org/wiki/Jordani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wikipedia.org/wiki/Syst%C3%A8me_financier" TargetMode="External"/><Relationship Id="rId14" Type="http://schemas.openxmlformats.org/officeDocument/2006/relationships/hyperlink" Target="http://fr.wikipedia.org/w/index.php?title=Aquiles_Lanoa&amp;action=edit&amp;redlink=1" TargetMode="External"/><Relationship Id="rId22" Type="http://schemas.openxmlformats.org/officeDocument/2006/relationships/hyperlink" Target="https://fr.wikipedia.org/wiki/Sp%C3%A9cial:Ouvrages_de_r%C3%A9f%C3%A9rence/9264234721" TargetMode="External"/><Relationship Id="rId27" Type="http://schemas.openxmlformats.org/officeDocument/2006/relationships/hyperlink" Target="http://www.memoireonline.com/" TargetMode="External"/><Relationship Id="rId30" Type="http://schemas.openxmlformats.org/officeDocument/2006/relationships/hyperlink" Target="http://www.pme.gouv.f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emoireonline.com" TargetMode="External"/><Relationship Id="rId3" Type="http://schemas.openxmlformats.org/officeDocument/2006/relationships/hyperlink" Target="http://www.google.com" TargetMode="External"/><Relationship Id="rId7" Type="http://schemas.openxmlformats.org/officeDocument/2006/relationships/hyperlink" Target="http://www.eurosfaireprd.fr" TargetMode="External"/><Relationship Id="rId2" Type="http://schemas.openxmlformats.org/officeDocument/2006/relationships/hyperlink" Target="http://www.memoireonline.com" TargetMode="External"/><Relationship Id="rId1" Type="http://schemas.openxmlformats.org/officeDocument/2006/relationships/hyperlink" Target="http://www.m&#233;moireonline.com" TargetMode="External"/><Relationship Id="rId6" Type="http://schemas.openxmlformats.org/officeDocument/2006/relationships/hyperlink" Target="http://www.memoireonline.com,fort-libert&#233;" TargetMode="External"/><Relationship Id="rId5" Type="http://schemas.openxmlformats.org/officeDocument/2006/relationships/hyperlink" Target="http://www.memoireonline.com" TargetMode="External"/><Relationship Id="rId4" Type="http://schemas.openxmlformats.org/officeDocument/2006/relationships/hyperlink" Target="http://www.memoireonline.com" TargetMode="External"/><Relationship Id="rId9" Type="http://schemas.openxmlformats.org/officeDocument/2006/relationships/hyperlink" Target="http://www.fincainternational.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stacked"/>
        <c:varyColors val="0"/>
        <c:ser>
          <c:idx val="0"/>
          <c:order val="0"/>
          <c:invertIfNegative val="0"/>
          <c:cat>
            <c:strRef>
              <c:f>Sheet1!$C$4:$C$5</c:f>
              <c:strCache>
                <c:ptCount val="2"/>
                <c:pt idx="0">
                  <c:v>Capital total avant le prêt de la FINCA</c:v>
                </c:pt>
                <c:pt idx="1">
                  <c:v>Capital total après le prêt de la FINCA</c:v>
                </c:pt>
              </c:strCache>
            </c:strRef>
          </c:cat>
          <c:val>
            <c:numRef>
              <c:f>Sheet1!$D$4:$D$5</c:f>
              <c:numCache>
                <c:formatCode>General</c:formatCode>
                <c:ptCount val="2"/>
                <c:pt idx="0">
                  <c:v>1667000</c:v>
                </c:pt>
                <c:pt idx="1">
                  <c:v>2320000</c:v>
                </c:pt>
              </c:numCache>
            </c:numRef>
          </c:val>
        </c:ser>
        <c:dLbls>
          <c:showLegendKey val="0"/>
          <c:showVal val="0"/>
          <c:showCatName val="0"/>
          <c:showSerName val="0"/>
          <c:showPercent val="0"/>
          <c:showBubbleSize val="0"/>
        </c:dLbls>
        <c:gapWidth val="150"/>
        <c:overlap val="100"/>
        <c:axId val="296432352"/>
        <c:axId val="297336280"/>
      </c:barChart>
      <c:catAx>
        <c:axId val="296432352"/>
        <c:scaling>
          <c:orientation val="minMax"/>
        </c:scaling>
        <c:delete val="0"/>
        <c:axPos val="b"/>
        <c:numFmt formatCode="General" sourceLinked="0"/>
        <c:majorTickMark val="out"/>
        <c:minorTickMark val="none"/>
        <c:tickLblPos val="nextTo"/>
        <c:crossAx val="297336280"/>
        <c:crosses val="autoZero"/>
        <c:auto val="1"/>
        <c:lblAlgn val="ctr"/>
        <c:lblOffset val="100"/>
        <c:noMultiLvlLbl val="0"/>
      </c:catAx>
      <c:valAx>
        <c:axId val="297336280"/>
        <c:scaling>
          <c:orientation val="minMax"/>
        </c:scaling>
        <c:delete val="0"/>
        <c:axPos val="l"/>
        <c:majorGridlines/>
        <c:numFmt formatCode="General" sourceLinked="1"/>
        <c:majorTickMark val="out"/>
        <c:minorTickMark val="none"/>
        <c:tickLblPos val="nextTo"/>
        <c:crossAx val="2964323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0507436570429"/>
          <c:y val="2.8252405949256341E-2"/>
          <c:w val="0.68179024496937879"/>
          <c:h val="0.77611475648877226"/>
        </c:manualLayout>
      </c:layout>
      <c:bar3DChart>
        <c:barDir val="col"/>
        <c:grouping val="stacked"/>
        <c:varyColors val="0"/>
        <c:ser>
          <c:idx val="0"/>
          <c:order val="0"/>
          <c:invertIfNegative val="0"/>
          <c:cat>
            <c:strRef>
              <c:f>Sheet1!$C$30:$D$30</c:f>
              <c:strCache>
                <c:ptCount val="2"/>
                <c:pt idx="0">
                  <c:v>Revenu mensuel avant le prêt à la FINCA</c:v>
                </c:pt>
                <c:pt idx="1">
                  <c:v>Revenu mensuel après le prêt à la FINCA</c:v>
                </c:pt>
              </c:strCache>
            </c:strRef>
          </c:cat>
          <c:val>
            <c:numRef>
              <c:f>Sheet1!$C$31:$D$31</c:f>
              <c:numCache>
                <c:formatCode>General</c:formatCode>
                <c:ptCount val="2"/>
                <c:pt idx="0">
                  <c:v>654700</c:v>
                </c:pt>
                <c:pt idx="1">
                  <c:v>929270</c:v>
                </c:pt>
              </c:numCache>
            </c:numRef>
          </c:val>
        </c:ser>
        <c:dLbls>
          <c:showLegendKey val="0"/>
          <c:showVal val="0"/>
          <c:showCatName val="0"/>
          <c:showSerName val="0"/>
          <c:showPercent val="0"/>
          <c:showBubbleSize val="0"/>
        </c:dLbls>
        <c:gapWidth val="150"/>
        <c:shape val="cone"/>
        <c:axId val="297336672"/>
        <c:axId val="297335888"/>
        <c:axId val="0"/>
      </c:bar3DChart>
      <c:catAx>
        <c:axId val="297336672"/>
        <c:scaling>
          <c:orientation val="minMax"/>
        </c:scaling>
        <c:delete val="0"/>
        <c:axPos val="b"/>
        <c:numFmt formatCode="General" sourceLinked="0"/>
        <c:majorTickMark val="out"/>
        <c:minorTickMark val="none"/>
        <c:tickLblPos val="nextTo"/>
        <c:crossAx val="297335888"/>
        <c:crosses val="autoZero"/>
        <c:auto val="1"/>
        <c:lblAlgn val="ctr"/>
        <c:lblOffset val="100"/>
        <c:noMultiLvlLbl val="0"/>
      </c:catAx>
      <c:valAx>
        <c:axId val="297335888"/>
        <c:scaling>
          <c:orientation val="minMax"/>
        </c:scaling>
        <c:delete val="0"/>
        <c:axPos val="l"/>
        <c:majorGridlines/>
        <c:numFmt formatCode="General" sourceLinked="1"/>
        <c:majorTickMark val="out"/>
        <c:minorTickMark val="none"/>
        <c:tickLblPos val="nextTo"/>
        <c:crossAx val="297336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AE29-24DE-40EE-A9CC-95A1304C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16814</Words>
  <Characters>95842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mdsaillant</dc:creator>
  <cp:lastModifiedBy>Saillant, Mirlande Daniel</cp:lastModifiedBy>
  <cp:revision>3</cp:revision>
  <cp:lastPrinted>2016-04-25T15:03:00Z</cp:lastPrinted>
  <dcterms:created xsi:type="dcterms:W3CDTF">2016-04-25T16:25:00Z</dcterms:created>
  <dcterms:modified xsi:type="dcterms:W3CDTF">2016-04-25T16:28:00Z</dcterms:modified>
</cp:coreProperties>
</file>