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86B0" w14:textId="1E0E1C2A" w:rsidR="00990C53" w:rsidRPr="003C386D" w:rsidRDefault="00990C53" w:rsidP="00990C53">
      <w:pPr>
        <w:jc w:val="center"/>
        <w:rPr>
          <w:sz w:val="28"/>
          <w:szCs w:val="28"/>
        </w:rPr>
      </w:pPr>
      <w:r w:rsidRPr="003C386D">
        <w:rPr>
          <w:noProof/>
          <w:sz w:val="28"/>
          <w:szCs w:val="28"/>
          <w:lang w:val="en-US"/>
        </w:rPr>
        <w:drawing>
          <wp:inline distT="0" distB="0" distL="0" distR="0" wp14:anchorId="07C92E2D" wp14:editId="4BFD2EF1">
            <wp:extent cx="1162050" cy="800100"/>
            <wp:effectExtent l="19050" t="0" r="0" b="0"/>
            <wp:docPr id="4" name="Image 1" descr="haiti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an emblem"/>
                    <pic:cNvPicPr>
                      <a:picLocks noChangeAspect="1" noChangeArrowheads="1"/>
                    </pic:cNvPicPr>
                  </pic:nvPicPr>
                  <pic:blipFill>
                    <a:blip r:embed="rId8" cstate="print"/>
                    <a:srcRect/>
                    <a:stretch>
                      <a:fillRect/>
                    </a:stretch>
                  </pic:blipFill>
                  <pic:spPr bwMode="auto">
                    <a:xfrm>
                      <a:off x="0" y="0"/>
                      <a:ext cx="1162050" cy="800100"/>
                    </a:xfrm>
                    <a:prstGeom prst="rect">
                      <a:avLst/>
                    </a:prstGeom>
                    <a:noFill/>
                    <a:ln w="9525">
                      <a:noFill/>
                      <a:miter lim="800000"/>
                      <a:headEnd/>
                      <a:tailEnd/>
                    </a:ln>
                  </pic:spPr>
                </pic:pic>
              </a:graphicData>
            </a:graphic>
          </wp:inline>
        </w:drawing>
      </w:r>
    </w:p>
    <w:p w14:paraId="18DD1005" w14:textId="77777777" w:rsidR="00762806" w:rsidRPr="003C386D" w:rsidRDefault="00762806" w:rsidP="00762806">
      <w:pPr>
        <w:pStyle w:val="Sansinterligne"/>
        <w:jc w:val="center"/>
        <w:rPr>
          <w:rFonts w:ascii="Arial" w:hAnsi="Arial" w:cs="Arial"/>
          <w:b/>
          <w:sz w:val="28"/>
          <w:szCs w:val="28"/>
          <w:lang w:val="fr-FR"/>
        </w:rPr>
      </w:pPr>
      <w:r w:rsidRPr="003C386D">
        <w:rPr>
          <w:rFonts w:ascii="Arial" w:hAnsi="Arial" w:cs="Arial"/>
          <w:b/>
          <w:sz w:val="28"/>
          <w:szCs w:val="28"/>
          <w:lang w:val="fr-FR"/>
        </w:rPr>
        <w:t>RÉPUBLIQUE D’HAÏTI</w:t>
      </w:r>
    </w:p>
    <w:p w14:paraId="73BC423E" w14:textId="77777777" w:rsidR="00762806" w:rsidRPr="003C386D" w:rsidRDefault="00762806" w:rsidP="00762806">
      <w:pPr>
        <w:pStyle w:val="Sansinterligne"/>
        <w:jc w:val="center"/>
        <w:rPr>
          <w:rFonts w:ascii="Arial" w:hAnsi="Arial" w:cs="Arial"/>
          <w:b/>
          <w:sz w:val="28"/>
          <w:szCs w:val="28"/>
          <w:lang w:val="fr-FR"/>
        </w:rPr>
      </w:pPr>
      <w:r w:rsidRPr="003C386D">
        <w:rPr>
          <w:rFonts w:ascii="Arial" w:hAnsi="Arial" w:cs="Arial"/>
          <w:b/>
          <w:sz w:val="28"/>
          <w:szCs w:val="28"/>
          <w:lang w:val="fr-FR"/>
        </w:rPr>
        <w:t>MINISTÈRE DE L’ÉCONOMIE ET DES FINANCES</w:t>
      </w:r>
    </w:p>
    <w:p w14:paraId="184627BB" w14:textId="77777777" w:rsidR="00762806" w:rsidRPr="003C386D" w:rsidRDefault="00762806" w:rsidP="00762806">
      <w:pPr>
        <w:pStyle w:val="Sansinterligne"/>
        <w:jc w:val="center"/>
        <w:rPr>
          <w:rFonts w:ascii="Arial" w:hAnsi="Arial" w:cs="Arial"/>
          <w:b/>
          <w:sz w:val="28"/>
          <w:szCs w:val="28"/>
          <w:lang w:val="fr-FR"/>
        </w:rPr>
      </w:pPr>
      <w:r w:rsidRPr="003C386D">
        <w:rPr>
          <w:rFonts w:ascii="Arial" w:hAnsi="Arial" w:cs="Arial"/>
          <w:b/>
          <w:sz w:val="28"/>
          <w:szCs w:val="28"/>
          <w:lang w:val="fr-FR"/>
        </w:rPr>
        <w:t>UNITÉ TECHNIQUE D’EXECUTION</w:t>
      </w:r>
    </w:p>
    <w:p w14:paraId="566EF74A" w14:textId="77777777" w:rsidR="00762806" w:rsidRPr="003C386D" w:rsidRDefault="00762806" w:rsidP="00762806">
      <w:pPr>
        <w:jc w:val="center"/>
        <w:rPr>
          <w:b/>
          <w:bCs/>
          <w:sz w:val="28"/>
          <w:szCs w:val="28"/>
        </w:rPr>
      </w:pPr>
    </w:p>
    <w:p w14:paraId="7A11C139" w14:textId="77777777" w:rsidR="00762806" w:rsidRPr="003C386D" w:rsidRDefault="00762806" w:rsidP="00762806">
      <w:pPr>
        <w:jc w:val="center"/>
        <w:rPr>
          <w:b/>
          <w:iCs/>
          <w:sz w:val="28"/>
          <w:szCs w:val="28"/>
        </w:rPr>
      </w:pPr>
    </w:p>
    <w:p w14:paraId="162EA4C4" w14:textId="77777777" w:rsidR="00762806" w:rsidRPr="003C386D" w:rsidRDefault="00762806" w:rsidP="00762806">
      <w:pPr>
        <w:jc w:val="center"/>
        <w:rPr>
          <w:b/>
          <w:iCs/>
          <w:sz w:val="28"/>
          <w:szCs w:val="28"/>
        </w:rPr>
      </w:pPr>
    </w:p>
    <w:p w14:paraId="3C76E6BD" w14:textId="77777777" w:rsidR="00990C53" w:rsidRPr="003C386D" w:rsidRDefault="00990C53" w:rsidP="00990C53">
      <w:pPr>
        <w:jc w:val="center"/>
        <w:rPr>
          <w:iCs/>
          <w:sz w:val="28"/>
          <w:szCs w:val="28"/>
        </w:rPr>
      </w:pPr>
    </w:p>
    <w:p w14:paraId="09EB8609" w14:textId="2252AA59" w:rsidR="00A53B49" w:rsidRDefault="00FA2F95" w:rsidP="00920F44">
      <w:pPr>
        <w:spacing w:after="120"/>
        <w:jc w:val="center"/>
        <w:rPr>
          <w:b/>
          <w:iCs/>
          <w:sz w:val="28"/>
          <w:szCs w:val="28"/>
        </w:rPr>
      </w:pPr>
      <w:r w:rsidRPr="003C386D">
        <w:rPr>
          <w:b/>
          <w:iCs/>
          <w:sz w:val="28"/>
          <w:szCs w:val="28"/>
        </w:rPr>
        <w:t>SCI-CC-AMACEH</w:t>
      </w:r>
      <w:r w:rsidR="00A53B49" w:rsidRPr="003C386D">
        <w:rPr>
          <w:b/>
          <w:iCs/>
          <w:sz w:val="28"/>
          <w:szCs w:val="28"/>
        </w:rPr>
        <w:t>-</w:t>
      </w:r>
      <w:r w:rsidR="0009368B" w:rsidRPr="003C386D">
        <w:rPr>
          <w:b/>
          <w:iCs/>
          <w:sz w:val="28"/>
          <w:szCs w:val="28"/>
        </w:rPr>
        <w:t>0</w:t>
      </w:r>
      <w:r w:rsidR="00E453D2" w:rsidRPr="003C386D">
        <w:rPr>
          <w:b/>
          <w:iCs/>
          <w:sz w:val="28"/>
          <w:szCs w:val="28"/>
        </w:rPr>
        <w:t>95</w:t>
      </w:r>
    </w:p>
    <w:p w14:paraId="36B52164" w14:textId="0CDA7539" w:rsidR="006B2738" w:rsidRPr="00920F44" w:rsidRDefault="006B2738" w:rsidP="00920F44">
      <w:pPr>
        <w:spacing w:after="120"/>
        <w:jc w:val="center"/>
        <w:rPr>
          <w:b/>
          <w:iCs/>
          <w:sz w:val="28"/>
          <w:szCs w:val="28"/>
        </w:rPr>
      </w:pPr>
      <w:r w:rsidRPr="00920F44">
        <w:rPr>
          <w:b/>
          <w:iCs/>
          <w:sz w:val="28"/>
          <w:szCs w:val="28"/>
        </w:rPr>
        <w:t>HA-L1140-P00005</w:t>
      </w:r>
    </w:p>
    <w:p w14:paraId="41DE4E40" w14:textId="6B4DA67A" w:rsidR="00990C53" w:rsidRPr="003C386D" w:rsidRDefault="00C24F93" w:rsidP="000D5443">
      <w:pPr>
        <w:spacing w:after="200"/>
        <w:jc w:val="center"/>
        <w:rPr>
          <w:bCs/>
          <w:sz w:val="28"/>
          <w:szCs w:val="28"/>
        </w:rPr>
      </w:pPr>
      <w:r w:rsidRPr="003C386D">
        <w:rPr>
          <w:b/>
          <w:sz w:val="28"/>
          <w:szCs w:val="28"/>
        </w:rPr>
        <w:t xml:space="preserve">DOCUMENT DE RECRUTEMENT </w:t>
      </w:r>
      <w:r w:rsidR="000D5443" w:rsidRPr="003C386D">
        <w:rPr>
          <w:b/>
          <w:sz w:val="28"/>
          <w:szCs w:val="28"/>
        </w:rPr>
        <w:t>D’UN</w:t>
      </w:r>
      <w:r w:rsidR="009B2015" w:rsidRPr="003C386D">
        <w:rPr>
          <w:b/>
          <w:sz w:val="28"/>
          <w:szCs w:val="28"/>
        </w:rPr>
        <w:t xml:space="preserve"> </w:t>
      </w:r>
      <w:r w:rsidR="00713F7A" w:rsidRPr="003C386D">
        <w:rPr>
          <w:b/>
          <w:sz w:val="28"/>
          <w:szCs w:val="28"/>
        </w:rPr>
        <w:t>CONSULTANT INTERNATIONAL</w:t>
      </w:r>
      <w:r w:rsidR="006B2738">
        <w:rPr>
          <w:b/>
          <w:sz w:val="28"/>
          <w:szCs w:val="28"/>
        </w:rPr>
        <w:t>,</w:t>
      </w:r>
      <w:r w:rsidR="00713F7A" w:rsidRPr="003C386D">
        <w:rPr>
          <w:b/>
          <w:sz w:val="28"/>
          <w:szCs w:val="28"/>
        </w:rPr>
        <w:t xml:space="preserve"> EN</w:t>
      </w:r>
      <w:r w:rsidR="000D5443" w:rsidRPr="003C386D">
        <w:rPr>
          <w:b/>
          <w:sz w:val="28"/>
          <w:szCs w:val="28"/>
        </w:rPr>
        <w:t xml:space="preserve"> BIN</w:t>
      </w:r>
      <w:r w:rsidR="006B2738">
        <w:rPr>
          <w:b/>
          <w:sz w:val="28"/>
          <w:szCs w:val="28"/>
        </w:rPr>
        <w:t>Ô</w:t>
      </w:r>
      <w:r w:rsidR="000D5443" w:rsidRPr="003C386D">
        <w:rPr>
          <w:b/>
          <w:sz w:val="28"/>
          <w:szCs w:val="28"/>
        </w:rPr>
        <w:t xml:space="preserve">ME AVEC </w:t>
      </w:r>
      <w:r w:rsidR="00E63E79" w:rsidRPr="003C386D">
        <w:rPr>
          <w:b/>
          <w:sz w:val="28"/>
          <w:szCs w:val="28"/>
        </w:rPr>
        <w:t xml:space="preserve">UN </w:t>
      </w:r>
      <w:r w:rsidR="00713F7A" w:rsidRPr="003C386D">
        <w:rPr>
          <w:b/>
          <w:sz w:val="28"/>
          <w:szCs w:val="28"/>
        </w:rPr>
        <w:t>CONSULTANT NATIONAL</w:t>
      </w:r>
      <w:r w:rsidR="006B2738">
        <w:rPr>
          <w:b/>
          <w:sz w:val="28"/>
          <w:szCs w:val="28"/>
        </w:rPr>
        <w:t>,</w:t>
      </w:r>
      <w:r w:rsidR="00713F7A" w:rsidRPr="003C386D">
        <w:rPr>
          <w:b/>
          <w:sz w:val="28"/>
          <w:szCs w:val="28"/>
        </w:rPr>
        <w:t xml:space="preserve"> POUR</w:t>
      </w:r>
      <w:r w:rsidR="000D5443" w:rsidRPr="003C386D">
        <w:rPr>
          <w:b/>
          <w:sz w:val="28"/>
          <w:szCs w:val="28"/>
        </w:rPr>
        <w:t xml:space="preserve"> L'</w:t>
      </w:r>
      <w:r w:rsidR="006B2738">
        <w:rPr>
          <w:b/>
          <w:sz w:val="28"/>
          <w:szCs w:val="28"/>
        </w:rPr>
        <w:t>É</w:t>
      </w:r>
      <w:r w:rsidR="000D5443" w:rsidRPr="003C386D">
        <w:rPr>
          <w:b/>
          <w:sz w:val="28"/>
          <w:szCs w:val="28"/>
        </w:rPr>
        <w:t>LABORATION DES NORMES DE CONSTRUCTION DES R</w:t>
      </w:r>
      <w:r w:rsidR="006B2738">
        <w:rPr>
          <w:b/>
          <w:sz w:val="28"/>
          <w:szCs w:val="28"/>
        </w:rPr>
        <w:t>É</w:t>
      </w:r>
      <w:r w:rsidR="000D5443" w:rsidRPr="003C386D">
        <w:rPr>
          <w:b/>
          <w:sz w:val="28"/>
          <w:szCs w:val="28"/>
        </w:rPr>
        <w:t>SEAUX DE DISTRIBUTION ET DE TRANSPORT</w:t>
      </w:r>
    </w:p>
    <w:p w14:paraId="086CB902" w14:textId="77777777" w:rsidR="00990C53" w:rsidRPr="003C386D" w:rsidRDefault="00990C53" w:rsidP="00990C53">
      <w:pPr>
        <w:jc w:val="center"/>
        <w:rPr>
          <w:bCs/>
          <w:sz w:val="28"/>
          <w:szCs w:val="28"/>
        </w:rPr>
      </w:pPr>
    </w:p>
    <w:p w14:paraId="4E022757" w14:textId="77777777" w:rsidR="00990C53" w:rsidRPr="003C386D" w:rsidRDefault="00990C53" w:rsidP="00990C53">
      <w:pPr>
        <w:jc w:val="center"/>
        <w:rPr>
          <w:bCs/>
          <w:sz w:val="28"/>
          <w:szCs w:val="28"/>
        </w:rPr>
      </w:pPr>
    </w:p>
    <w:p w14:paraId="794A27F3" w14:textId="16756E82" w:rsidR="00EA38BA" w:rsidRPr="003C386D" w:rsidRDefault="00EA38BA" w:rsidP="00AF22D8">
      <w:pPr>
        <w:pStyle w:val="Sansinterligne"/>
        <w:jc w:val="center"/>
        <w:rPr>
          <w:rFonts w:ascii="Arial" w:hAnsi="Arial" w:cs="Arial"/>
          <w:b/>
          <w:sz w:val="28"/>
          <w:szCs w:val="28"/>
          <w:lang w:val="fr-FR"/>
        </w:rPr>
      </w:pPr>
      <w:r w:rsidRPr="003C386D">
        <w:rPr>
          <w:rFonts w:ascii="Arial" w:hAnsi="Arial" w:cs="Arial"/>
          <w:b/>
          <w:sz w:val="28"/>
          <w:szCs w:val="28"/>
          <w:lang w:val="fr-FR"/>
        </w:rPr>
        <w:t>PRO</w:t>
      </w:r>
      <w:r w:rsidR="006C74B2" w:rsidRPr="003C386D">
        <w:rPr>
          <w:rFonts w:ascii="Arial" w:hAnsi="Arial" w:cs="Arial"/>
          <w:b/>
          <w:sz w:val="28"/>
          <w:szCs w:val="28"/>
          <w:lang w:val="fr-FR"/>
        </w:rPr>
        <w:t>GRAMME</w:t>
      </w:r>
      <w:r w:rsidRPr="003C386D">
        <w:rPr>
          <w:rFonts w:ascii="Arial" w:hAnsi="Arial" w:cs="Arial"/>
          <w:b/>
          <w:sz w:val="28"/>
          <w:szCs w:val="28"/>
          <w:lang w:val="fr-FR"/>
        </w:rPr>
        <w:t xml:space="preserve"> « AMÉLIOR</w:t>
      </w:r>
      <w:r w:rsidR="006C74B2" w:rsidRPr="003C386D">
        <w:rPr>
          <w:rFonts w:ascii="Arial" w:hAnsi="Arial" w:cs="Arial"/>
          <w:b/>
          <w:sz w:val="28"/>
          <w:szCs w:val="28"/>
          <w:lang w:val="fr-FR"/>
        </w:rPr>
        <w:t>ATION DE</w:t>
      </w:r>
      <w:r w:rsidR="0036200B" w:rsidRPr="003C386D">
        <w:rPr>
          <w:rFonts w:ascii="Arial" w:hAnsi="Arial" w:cs="Arial"/>
          <w:b/>
          <w:sz w:val="28"/>
          <w:szCs w:val="28"/>
          <w:lang w:val="fr-FR"/>
        </w:rPr>
        <w:t xml:space="preserve"> </w:t>
      </w:r>
      <w:r w:rsidRPr="003C386D">
        <w:rPr>
          <w:rFonts w:ascii="Arial" w:hAnsi="Arial" w:cs="Arial"/>
          <w:b/>
          <w:sz w:val="28"/>
          <w:szCs w:val="28"/>
          <w:lang w:val="fr-FR"/>
        </w:rPr>
        <w:t xml:space="preserve">L’ACCÈS À L’ÉLECTRICITÉ EN HAÏTI » </w:t>
      </w:r>
    </w:p>
    <w:p w14:paraId="321D356A" w14:textId="27134182" w:rsidR="002E5648" w:rsidRPr="003C386D" w:rsidRDefault="002E5648" w:rsidP="00AF22D8">
      <w:pPr>
        <w:pStyle w:val="Sansinterligne"/>
        <w:jc w:val="center"/>
        <w:rPr>
          <w:rFonts w:ascii="Arial" w:hAnsi="Arial" w:cs="Arial"/>
          <w:b/>
          <w:sz w:val="28"/>
          <w:szCs w:val="28"/>
          <w:lang w:val="fr-FR"/>
        </w:rPr>
      </w:pPr>
    </w:p>
    <w:p w14:paraId="28C4EC86" w14:textId="77777777" w:rsidR="002E5648" w:rsidRPr="003C386D" w:rsidRDefault="002E5648" w:rsidP="00AF22D8">
      <w:pPr>
        <w:pStyle w:val="Sansinterligne"/>
        <w:jc w:val="center"/>
        <w:rPr>
          <w:rFonts w:ascii="Arial" w:hAnsi="Arial" w:cs="Arial"/>
          <w:b/>
          <w:sz w:val="28"/>
          <w:szCs w:val="28"/>
          <w:lang w:val="fr-FR"/>
        </w:rPr>
      </w:pPr>
    </w:p>
    <w:p w14:paraId="55F82398" w14:textId="0C47DAEA" w:rsidR="00AF22D8" w:rsidRPr="003C386D" w:rsidRDefault="002E5648" w:rsidP="00AF22D8">
      <w:pPr>
        <w:pStyle w:val="Sansinterligne"/>
        <w:jc w:val="center"/>
        <w:rPr>
          <w:rFonts w:ascii="Arial" w:hAnsi="Arial" w:cs="Arial"/>
          <w:b/>
          <w:sz w:val="28"/>
          <w:szCs w:val="28"/>
          <w:lang w:val="fr-FR"/>
        </w:rPr>
      </w:pPr>
      <w:r w:rsidRPr="003C386D">
        <w:rPr>
          <w:rFonts w:ascii="Arial" w:hAnsi="Arial" w:cs="Arial"/>
          <w:b/>
          <w:sz w:val="28"/>
          <w:szCs w:val="28"/>
          <w:lang w:val="fr-FR"/>
        </w:rPr>
        <w:t>ACCORD DE DON</w:t>
      </w:r>
      <w:r w:rsidR="00AF22D8" w:rsidRPr="003C386D">
        <w:rPr>
          <w:rFonts w:ascii="Arial" w:hAnsi="Arial" w:cs="Arial"/>
          <w:b/>
          <w:sz w:val="28"/>
          <w:szCs w:val="28"/>
          <w:lang w:val="fr-FR"/>
        </w:rPr>
        <w:t xml:space="preserve"> </w:t>
      </w:r>
      <w:r w:rsidR="00EA38BA" w:rsidRPr="003C386D">
        <w:rPr>
          <w:rFonts w:ascii="Arial" w:hAnsi="Arial" w:cs="Arial"/>
          <w:b/>
          <w:sz w:val="28"/>
          <w:szCs w:val="28"/>
          <w:lang w:val="fr-FR"/>
        </w:rPr>
        <w:t>4900</w:t>
      </w:r>
      <w:r w:rsidR="00AF22D8" w:rsidRPr="003C386D">
        <w:rPr>
          <w:rFonts w:ascii="Arial" w:hAnsi="Arial" w:cs="Arial"/>
          <w:b/>
          <w:sz w:val="28"/>
          <w:szCs w:val="28"/>
          <w:lang w:val="fr-FR"/>
        </w:rPr>
        <w:t>/GR-HA</w:t>
      </w:r>
    </w:p>
    <w:p w14:paraId="43AC157D" w14:textId="77777777" w:rsidR="00990C53" w:rsidRPr="003C386D" w:rsidRDefault="00990C53" w:rsidP="00990C53">
      <w:pPr>
        <w:jc w:val="center"/>
        <w:rPr>
          <w:bCs/>
          <w:sz w:val="28"/>
          <w:szCs w:val="28"/>
        </w:rPr>
      </w:pPr>
    </w:p>
    <w:p w14:paraId="7CC03AF7" w14:textId="1CF876D5" w:rsidR="00762806" w:rsidRPr="003C386D" w:rsidRDefault="00762806" w:rsidP="00762806">
      <w:pPr>
        <w:pStyle w:val="Sansinterligne"/>
        <w:jc w:val="center"/>
        <w:rPr>
          <w:rFonts w:ascii="Arial" w:hAnsi="Arial" w:cs="Arial"/>
          <w:b/>
          <w:sz w:val="28"/>
          <w:szCs w:val="28"/>
          <w:lang w:val="fr-FR"/>
        </w:rPr>
      </w:pPr>
      <w:r w:rsidRPr="003C386D">
        <w:rPr>
          <w:rFonts w:ascii="Arial" w:hAnsi="Arial" w:cs="Arial"/>
          <w:b/>
          <w:sz w:val="28"/>
          <w:szCs w:val="28"/>
          <w:lang w:val="fr-FR"/>
        </w:rPr>
        <w:t>BANQUE INTERAMERICAINE DE D</w:t>
      </w:r>
      <w:r w:rsidR="006B2738">
        <w:rPr>
          <w:rFonts w:ascii="Arial" w:hAnsi="Arial" w:cs="Arial"/>
          <w:b/>
          <w:sz w:val="28"/>
          <w:szCs w:val="28"/>
          <w:lang w:val="fr-FR"/>
        </w:rPr>
        <w:t>É</w:t>
      </w:r>
      <w:r w:rsidRPr="003C386D">
        <w:rPr>
          <w:rFonts w:ascii="Arial" w:hAnsi="Arial" w:cs="Arial"/>
          <w:b/>
          <w:sz w:val="28"/>
          <w:szCs w:val="28"/>
          <w:lang w:val="fr-FR"/>
        </w:rPr>
        <w:t>VELOPPEMENT</w:t>
      </w:r>
      <w:r w:rsidR="002E5648" w:rsidRPr="003C386D">
        <w:rPr>
          <w:rFonts w:ascii="Arial" w:hAnsi="Arial" w:cs="Arial"/>
          <w:b/>
          <w:sz w:val="28"/>
          <w:szCs w:val="28"/>
          <w:lang w:val="fr-FR"/>
        </w:rPr>
        <w:t xml:space="preserve"> (BID)</w:t>
      </w:r>
    </w:p>
    <w:p w14:paraId="18D4D111" w14:textId="77777777" w:rsidR="0037541F" w:rsidRPr="003C386D" w:rsidRDefault="0037541F" w:rsidP="00762806">
      <w:pPr>
        <w:pStyle w:val="Sansinterligne"/>
        <w:jc w:val="center"/>
        <w:rPr>
          <w:rFonts w:ascii="Arial" w:hAnsi="Arial" w:cs="Arial"/>
          <w:b/>
          <w:sz w:val="28"/>
          <w:szCs w:val="28"/>
          <w:lang w:val="fr-FR"/>
        </w:rPr>
      </w:pPr>
    </w:p>
    <w:p w14:paraId="376526A8" w14:textId="77777777" w:rsidR="0037541F" w:rsidRPr="003C386D" w:rsidRDefault="0037541F" w:rsidP="00762806">
      <w:pPr>
        <w:pStyle w:val="Sansinterligne"/>
        <w:jc w:val="center"/>
        <w:rPr>
          <w:rFonts w:ascii="Arial" w:hAnsi="Arial" w:cs="Arial"/>
          <w:b/>
          <w:sz w:val="28"/>
          <w:szCs w:val="28"/>
          <w:lang w:val="fr-FR"/>
        </w:rPr>
      </w:pPr>
    </w:p>
    <w:p w14:paraId="75A3055F" w14:textId="77777777" w:rsidR="00762806" w:rsidRPr="003C386D" w:rsidRDefault="00762806" w:rsidP="00762806">
      <w:pPr>
        <w:jc w:val="right"/>
        <w:rPr>
          <w:b/>
          <w:iCs/>
          <w:sz w:val="28"/>
          <w:szCs w:val="28"/>
          <w:lang w:val="fr-CA"/>
        </w:rPr>
      </w:pPr>
    </w:p>
    <w:p w14:paraId="1759E31D" w14:textId="02F37B0F" w:rsidR="00990C53" w:rsidRPr="003C386D" w:rsidRDefault="007414FB" w:rsidP="00705D88">
      <w:pPr>
        <w:jc w:val="center"/>
        <w:rPr>
          <w:b/>
          <w:sz w:val="24"/>
          <w:szCs w:val="24"/>
        </w:rPr>
        <w:sectPr w:rsidR="00990C53" w:rsidRPr="003C386D" w:rsidSect="004F707F">
          <w:footerReference w:type="default" r:id="rId9"/>
          <w:pgSz w:w="12240" w:h="15840" w:code="1"/>
          <w:pgMar w:top="1440" w:right="1800" w:bottom="1440" w:left="1800" w:header="708" w:footer="708" w:gutter="0"/>
          <w:cols w:space="708"/>
          <w:docGrid w:linePitch="360"/>
        </w:sectPr>
      </w:pPr>
      <w:r>
        <w:rPr>
          <w:b/>
          <w:iCs/>
          <w:sz w:val="28"/>
          <w:szCs w:val="28"/>
          <w:lang w:val="fr-CA"/>
        </w:rPr>
        <w:t>Septembre</w:t>
      </w:r>
      <w:r w:rsidR="0036200B" w:rsidRPr="003C386D">
        <w:rPr>
          <w:b/>
          <w:iCs/>
          <w:sz w:val="28"/>
          <w:szCs w:val="28"/>
          <w:lang w:val="fr-CA"/>
        </w:rPr>
        <w:t xml:space="preserve"> 202</w:t>
      </w:r>
      <w:r w:rsidR="00B37153" w:rsidRPr="003C386D">
        <w:rPr>
          <w:b/>
          <w:sz w:val="24"/>
          <w:szCs w:val="24"/>
        </w:rPr>
        <w:t>5</w:t>
      </w:r>
    </w:p>
    <w:p w14:paraId="6E6A8388" w14:textId="77777777" w:rsidR="00845364" w:rsidRPr="003C386D" w:rsidRDefault="00845364" w:rsidP="00353ACD">
      <w:pPr>
        <w:widowControl/>
        <w:jc w:val="center"/>
        <w:rPr>
          <w:b/>
          <w:sz w:val="22"/>
          <w:szCs w:val="22"/>
        </w:rPr>
      </w:pPr>
    </w:p>
    <w:p w14:paraId="0744FADC" w14:textId="77777777" w:rsidR="00845364" w:rsidRPr="003C386D" w:rsidRDefault="00845364" w:rsidP="00845364">
      <w:pPr>
        <w:jc w:val="center"/>
        <w:rPr>
          <w:b/>
          <w:bCs/>
          <w:sz w:val="22"/>
          <w:szCs w:val="22"/>
          <w:u w:val="single"/>
        </w:rPr>
      </w:pPr>
      <w:r w:rsidRPr="003C386D">
        <w:rPr>
          <w:b/>
          <w:bCs/>
          <w:sz w:val="22"/>
          <w:szCs w:val="22"/>
          <w:u w:val="single"/>
        </w:rPr>
        <w:t>SOMMAIRE</w:t>
      </w:r>
    </w:p>
    <w:p w14:paraId="7C588689" w14:textId="77777777" w:rsidR="00845364" w:rsidRPr="003C386D" w:rsidRDefault="00845364" w:rsidP="00845364">
      <w:pPr>
        <w:rPr>
          <w:sz w:val="22"/>
          <w:szCs w:val="22"/>
        </w:rPr>
      </w:pPr>
    </w:p>
    <w:p w14:paraId="6B2E33F2" w14:textId="77777777" w:rsidR="00845364" w:rsidRPr="003C386D" w:rsidRDefault="00845364" w:rsidP="00845364">
      <w:pPr>
        <w:pStyle w:val="Corpsdetexte"/>
        <w:jc w:val="right"/>
        <w:rPr>
          <w:sz w:val="22"/>
          <w:szCs w:val="22"/>
        </w:rPr>
      </w:pPr>
    </w:p>
    <w:p w14:paraId="668BC69E" w14:textId="77777777" w:rsidR="00845364" w:rsidRPr="003C386D" w:rsidRDefault="00845364" w:rsidP="00845364">
      <w:pPr>
        <w:pStyle w:val="Corpsdetexte"/>
        <w:tabs>
          <w:tab w:val="left" w:pos="800"/>
          <w:tab w:val="left" w:pos="2400"/>
        </w:tabs>
        <w:rPr>
          <w:sz w:val="22"/>
          <w:szCs w:val="22"/>
        </w:rPr>
      </w:pPr>
      <w:r w:rsidRPr="003C386D">
        <w:rPr>
          <w:sz w:val="22"/>
          <w:szCs w:val="22"/>
        </w:rPr>
        <w:tab/>
        <w:t>Section I</w:t>
      </w:r>
      <w:r w:rsidRPr="003C386D">
        <w:rPr>
          <w:sz w:val="22"/>
          <w:szCs w:val="22"/>
        </w:rPr>
        <w:tab/>
        <w:t>Termes de Référence</w:t>
      </w:r>
    </w:p>
    <w:p w14:paraId="1B4F9768" w14:textId="3B408ED1" w:rsidR="00845364" w:rsidRPr="003C386D" w:rsidRDefault="00845364" w:rsidP="00845364">
      <w:pPr>
        <w:pStyle w:val="Corpsdetexte"/>
        <w:tabs>
          <w:tab w:val="left" w:pos="800"/>
          <w:tab w:val="left" w:pos="2400"/>
        </w:tabs>
        <w:rPr>
          <w:sz w:val="22"/>
          <w:szCs w:val="22"/>
        </w:rPr>
      </w:pPr>
      <w:r w:rsidRPr="003C386D">
        <w:rPr>
          <w:sz w:val="22"/>
          <w:szCs w:val="22"/>
        </w:rPr>
        <w:tab/>
        <w:t>Section II.</w:t>
      </w:r>
      <w:r w:rsidRPr="003C386D">
        <w:rPr>
          <w:sz w:val="22"/>
          <w:szCs w:val="22"/>
        </w:rPr>
        <w:tab/>
      </w:r>
      <w:r w:rsidR="00487E0B" w:rsidRPr="003C386D">
        <w:rPr>
          <w:sz w:val="22"/>
          <w:szCs w:val="22"/>
        </w:rPr>
        <w:t>Formulaire De Soumission De La Proposition Technique</w:t>
      </w:r>
    </w:p>
    <w:p w14:paraId="57703BDC" w14:textId="2AA3AA87" w:rsidR="00845364" w:rsidRPr="003C386D" w:rsidRDefault="00845364" w:rsidP="00845364">
      <w:pPr>
        <w:pStyle w:val="Corpsdetexte"/>
        <w:tabs>
          <w:tab w:val="left" w:pos="800"/>
          <w:tab w:val="left" w:pos="2400"/>
        </w:tabs>
        <w:rPr>
          <w:sz w:val="22"/>
          <w:szCs w:val="22"/>
        </w:rPr>
      </w:pPr>
      <w:r w:rsidRPr="003C386D">
        <w:rPr>
          <w:sz w:val="22"/>
          <w:szCs w:val="22"/>
        </w:rPr>
        <w:tab/>
        <w:t>Section III.</w:t>
      </w:r>
      <w:r w:rsidRPr="003C386D">
        <w:rPr>
          <w:sz w:val="22"/>
          <w:szCs w:val="22"/>
        </w:rPr>
        <w:tab/>
        <w:t>Modèle de CV</w:t>
      </w:r>
    </w:p>
    <w:p w14:paraId="63D1BAA2" w14:textId="32A81F9F" w:rsidR="00B25A01" w:rsidRPr="003C386D" w:rsidRDefault="00B25A01" w:rsidP="00845364">
      <w:pPr>
        <w:pStyle w:val="Corpsdetexte"/>
        <w:tabs>
          <w:tab w:val="left" w:pos="800"/>
          <w:tab w:val="left" w:pos="2400"/>
        </w:tabs>
        <w:rPr>
          <w:sz w:val="22"/>
          <w:szCs w:val="22"/>
        </w:rPr>
      </w:pPr>
      <w:r w:rsidRPr="003C386D">
        <w:rPr>
          <w:sz w:val="22"/>
          <w:szCs w:val="22"/>
        </w:rPr>
        <w:tab/>
        <w:t>Section IV.</w:t>
      </w:r>
      <w:r w:rsidRPr="003C386D">
        <w:rPr>
          <w:sz w:val="22"/>
          <w:szCs w:val="22"/>
        </w:rPr>
        <w:tab/>
        <w:t>Annexes</w:t>
      </w:r>
    </w:p>
    <w:p w14:paraId="07B540EA" w14:textId="48E3EF54" w:rsidR="00B745FF" w:rsidRPr="003C386D" w:rsidRDefault="00845364" w:rsidP="00845364">
      <w:pPr>
        <w:pStyle w:val="Corpsdetexte"/>
        <w:tabs>
          <w:tab w:val="left" w:pos="800"/>
          <w:tab w:val="left" w:pos="2400"/>
        </w:tabs>
        <w:rPr>
          <w:sz w:val="22"/>
          <w:szCs w:val="22"/>
        </w:rPr>
        <w:sectPr w:rsidR="00B745FF" w:rsidRPr="003C386D" w:rsidSect="0024680E">
          <w:headerReference w:type="even" r:id="rId10"/>
          <w:headerReference w:type="default" r:id="rId11"/>
          <w:footerReference w:type="default" r:id="rId12"/>
          <w:headerReference w:type="first" r:id="rId13"/>
          <w:footerReference w:type="first" r:id="rId14"/>
          <w:pgSz w:w="12240" w:h="15840" w:code="1"/>
          <w:pgMar w:top="1440" w:right="1800" w:bottom="1350" w:left="1800" w:header="706" w:footer="706" w:gutter="0"/>
          <w:cols w:space="708"/>
          <w:docGrid w:linePitch="360"/>
        </w:sectPr>
      </w:pPr>
      <w:r w:rsidRPr="003C386D">
        <w:rPr>
          <w:sz w:val="22"/>
          <w:szCs w:val="22"/>
        </w:rPr>
        <w:tab/>
      </w:r>
    </w:p>
    <w:p w14:paraId="4F880A41" w14:textId="77777777" w:rsidR="00845364" w:rsidRPr="003C386D" w:rsidRDefault="00845364" w:rsidP="00845364">
      <w:pPr>
        <w:pStyle w:val="Corpsdetexte"/>
        <w:tabs>
          <w:tab w:val="left" w:pos="800"/>
          <w:tab w:val="left" w:pos="2400"/>
        </w:tabs>
        <w:rPr>
          <w:b/>
          <w:sz w:val="22"/>
          <w:szCs w:val="22"/>
        </w:rPr>
      </w:pPr>
    </w:p>
    <w:p w14:paraId="30FE30C3" w14:textId="77777777" w:rsidR="00B745FF" w:rsidRPr="003C386D" w:rsidRDefault="00B745FF" w:rsidP="00B745FF">
      <w:pPr>
        <w:pStyle w:val="Titre7"/>
        <w:jc w:val="center"/>
        <w:rPr>
          <w:rFonts w:ascii="Arial" w:hAnsi="Arial" w:cs="Arial"/>
          <w:b/>
          <w:i w:val="0"/>
          <w:color w:val="auto"/>
          <w:sz w:val="32"/>
          <w:szCs w:val="32"/>
        </w:rPr>
      </w:pPr>
      <w:r w:rsidRPr="003C386D">
        <w:rPr>
          <w:rFonts w:ascii="Arial" w:hAnsi="Arial" w:cs="Arial"/>
          <w:b/>
          <w:i w:val="0"/>
          <w:color w:val="auto"/>
          <w:sz w:val="32"/>
          <w:szCs w:val="32"/>
        </w:rPr>
        <w:t>Section I</w:t>
      </w:r>
    </w:p>
    <w:p w14:paraId="22A177D1" w14:textId="45F67A36" w:rsidR="00845364" w:rsidRPr="003C386D" w:rsidRDefault="00B745FF" w:rsidP="00B745FF">
      <w:pPr>
        <w:widowControl/>
        <w:jc w:val="center"/>
        <w:rPr>
          <w:b/>
          <w:sz w:val="32"/>
          <w:szCs w:val="32"/>
        </w:rPr>
        <w:sectPr w:rsidR="00845364" w:rsidRPr="003C386D" w:rsidSect="00B745FF">
          <w:footerReference w:type="default" r:id="rId15"/>
          <w:pgSz w:w="12240" w:h="15840" w:code="1"/>
          <w:pgMar w:top="1440" w:right="1800" w:bottom="1354" w:left="1800" w:header="706" w:footer="706" w:gutter="0"/>
          <w:cols w:space="708"/>
          <w:vAlign w:val="center"/>
          <w:docGrid w:linePitch="360"/>
        </w:sectPr>
      </w:pPr>
      <w:r w:rsidRPr="003C386D">
        <w:rPr>
          <w:b/>
          <w:sz w:val="32"/>
          <w:szCs w:val="32"/>
        </w:rPr>
        <w:t>TERMES DE R</w:t>
      </w:r>
      <w:r w:rsidR="00396CD5" w:rsidRPr="003C386D">
        <w:rPr>
          <w:b/>
          <w:sz w:val="32"/>
          <w:szCs w:val="32"/>
        </w:rPr>
        <w:t>É</w:t>
      </w:r>
      <w:r w:rsidRPr="003C386D">
        <w:rPr>
          <w:b/>
          <w:sz w:val="32"/>
          <w:szCs w:val="32"/>
        </w:rPr>
        <w:t>F</w:t>
      </w:r>
      <w:r w:rsidR="00396CD5" w:rsidRPr="003C386D">
        <w:rPr>
          <w:b/>
          <w:sz w:val="32"/>
          <w:szCs w:val="32"/>
        </w:rPr>
        <w:t>É</w:t>
      </w:r>
      <w:r w:rsidRPr="003C386D">
        <w:rPr>
          <w:b/>
          <w:sz w:val="32"/>
          <w:szCs w:val="32"/>
        </w:rPr>
        <w:t>RENCE</w:t>
      </w:r>
    </w:p>
    <w:p w14:paraId="0A758208" w14:textId="77777777" w:rsidR="00912FF7" w:rsidRPr="003C386D" w:rsidRDefault="00912FF7" w:rsidP="000A5F1E">
      <w:pPr>
        <w:pStyle w:val="Titre3"/>
        <w:keepLines w:val="0"/>
        <w:numPr>
          <w:ilvl w:val="0"/>
          <w:numId w:val="21"/>
        </w:numPr>
        <w:tabs>
          <w:tab w:val="left" w:pos="820"/>
        </w:tabs>
        <w:autoSpaceDE/>
        <w:autoSpaceDN/>
        <w:adjustRightInd/>
        <w:spacing w:before="57"/>
        <w:rPr>
          <w:rFonts w:ascii="Arial" w:hAnsi="Arial" w:cs="Arial"/>
          <w:b/>
          <w:color w:val="auto"/>
          <w:spacing w:val="-2"/>
          <w:sz w:val="22"/>
          <w:szCs w:val="22"/>
          <w:u w:val="single" w:color="000000"/>
        </w:rPr>
      </w:pPr>
      <w:r w:rsidRPr="003C386D">
        <w:rPr>
          <w:rFonts w:ascii="Arial" w:hAnsi="Arial" w:cs="Arial"/>
          <w:b/>
          <w:color w:val="auto"/>
          <w:spacing w:val="-2"/>
          <w:sz w:val="22"/>
          <w:szCs w:val="22"/>
          <w:u w:val="single" w:color="000000"/>
        </w:rPr>
        <w:lastRenderedPageBreak/>
        <w:t>CONTEXTE</w:t>
      </w:r>
    </w:p>
    <w:p w14:paraId="1583F215" w14:textId="77777777" w:rsidR="000A5F1E" w:rsidRPr="003C386D" w:rsidRDefault="000A5F1E" w:rsidP="000A5F1E">
      <w:pPr>
        <w:spacing w:before="11"/>
        <w:rPr>
          <w:rFonts w:eastAsia="Georgia"/>
          <w:b/>
          <w:bCs/>
          <w:sz w:val="22"/>
          <w:szCs w:val="22"/>
        </w:rPr>
      </w:pPr>
    </w:p>
    <w:p w14:paraId="01EAC369" w14:textId="4714D763" w:rsidR="000A5F1E" w:rsidRPr="003C386D" w:rsidRDefault="000A5F1E" w:rsidP="000A5F1E">
      <w:pPr>
        <w:spacing w:after="200" w:line="280" w:lineRule="exact"/>
        <w:jc w:val="both"/>
        <w:rPr>
          <w:sz w:val="22"/>
          <w:szCs w:val="22"/>
        </w:rPr>
      </w:pPr>
      <w:r w:rsidRPr="003C386D">
        <w:rPr>
          <w:sz w:val="22"/>
          <w:szCs w:val="22"/>
        </w:rPr>
        <w:t>L'UTE a été créée au sein du Ministère de l'Économie et des Finances (MEF), par circulaire ministérielle datée du 11 janvier 2005, pour mettre en œuvre le Programme de Remise en État de l'Infrastructure Économique de Base (PREIEB) financé à partir du prêt 1493/SF-HA de la Banque Interaméricaine de Développement (BID). De sa création à nos jours, l'UTE a réalisé de nombreux projets. Cet organisme gère ou a géré des ressources provenant de l'État haïtien et de six bailleurs externes : BID, ACDI, OFID, AFD et BM. L'UTE met actuellement en œuvre les programmes et projets suivants :</w:t>
      </w:r>
    </w:p>
    <w:tbl>
      <w:tblPr>
        <w:tblStyle w:val="Grilledutableau1"/>
        <w:tblW w:w="9622"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1E0" w:firstRow="1" w:lastRow="1" w:firstColumn="1" w:lastColumn="1" w:noHBand="0" w:noVBand="0"/>
      </w:tblPr>
      <w:tblGrid>
        <w:gridCol w:w="5212"/>
        <w:gridCol w:w="1530"/>
        <w:gridCol w:w="2880"/>
      </w:tblGrid>
      <w:tr w:rsidR="00005FB7" w:rsidRPr="00D909C2" w14:paraId="2D309695" w14:textId="77777777" w:rsidTr="00005FB7">
        <w:trPr>
          <w:trHeight w:hRule="exact" w:val="582"/>
          <w:tblHeader/>
          <w:jc w:val="center"/>
        </w:trPr>
        <w:tc>
          <w:tcPr>
            <w:tcW w:w="5212" w:type="dxa"/>
            <w:tcBorders>
              <w:right w:val="single" w:sz="4" w:space="0" w:color="FFFFFF"/>
            </w:tcBorders>
            <w:shd w:val="clear" w:color="auto" w:fill="002060"/>
            <w:vAlign w:val="center"/>
          </w:tcPr>
          <w:p w14:paraId="008AD31F" w14:textId="77777777" w:rsidR="00005FB7" w:rsidRPr="00D909C2" w:rsidRDefault="00005FB7" w:rsidP="00005FB7">
            <w:pPr>
              <w:spacing w:line="259" w:lineRule="auto"/>
              <w:jc w:val="center"/>
              <w:rPr>
                <w:b/>
                <w:lang w:eastAsia="fr-FR"/>
              </w:rPr>
            </w:pPr>
            <w:r w:rsidRPr="00D909C2">
              <w:rPr>
                <w:b/>
                <w:lang w:eastAsia="fr-FR"/>
              </w:rPr>
              <w:t>PROGRAMME/PROJET</w:t>
            </w:r>
          </w:p>
        </w:tc>
        <w:tc>
          <w:tcPr>
            <w:tcW w:w="1530" w:type="dxa"/>
            <w:tcBorders>
              <w:left w:val="single" w:sz="4" w:space="0" w:color="FFFFFF"/>
              <w:right w:val="single" w:sz="4" w:space="0" w:color="FFFFFF"/>
            </w:tcBorders>
            <w:shd w:val="clear" w:color="auto" w:fill="002060"/>
            <w:vAlign w:val="center"/>
          </w:tcPr>
          <w:p w14:paraId="68D20C2C" w14:textId="77777777" w:rsidR="00005FB7" w:rsidRPr="00D909C2" w:rsidRDefault="00005FB7" w:rsidP="00005FB7">
            <w:pPr>
              <w:spacing w:line="259" w:lineRule="auto"/>
              <w:jc w:val="center"/>
              <w:rPr>
                <w:b/>
                <w:lang w:eastAsia="fr-FR"/>
              </w:rPr>
            </w:pPr>
            <w:r w:rsidRPr="00D909C2">
              <w:rPr>
                <w:b/>
                <w:lang w:eastAsia="fr-FR"/>
              </w:rPr>
              <w:t>SIGLE</w:t>
            </w:r>
          </w:p>
        </w:tc>
        <w:tc>
          <w:tcPr>
            <w:tcW w:w="2880" w:type="dxa"/>
            <w:tcBorders>
              <w:left w:val="single" w:sz="4" w:space="0" w:color="FFFFFF"/>
              <w:right w:val="single" w:sz="4" w:space="0" w:color="auto"/>
            </w:tcBorders>
            <w:shd w:val="clear" w:color="auto" w:fill="002060"/>
            <w:vAlign w:val="center"/>
          </w:tcPr>
          <w:p w14:paraId="5D29F1DD" w14:textId="77777777" w:rsidR="00005FB7" w:rsidRPr="00D909C2" w:rsidRDefault="00005FB7" w:rsidP="00005FB7">
            <w:pPr>
              <w:spacing w:line="259" w:lineRule="auto"/>
              <w:jc w:val="center"/>
              <w:rPr>
                <w:b/>
                <w:lang w:eastAsia="fr-FR"/>
              </w:rPr>
            </w:pPr>
            <w:r w:rsidRPr="00D909C2">
              <w:rPr>
                <w:b/>
                <w:lang w:eastAsia="fr-FR"/>
              </w:rPr>
              <w:t>SOURCE DE FINANCEMENT</w:t>
            </w:r>
          </w:p>
        </w:tc>
      </w:tr>
      <w:tr w:rsidR="00005FB7" w:rsidRPr="00D909C2" w14:paraId="46E4E2E0" w14:textId="77777777" w:rsidTr="00005FB7">
        <w:trPr>
          <w:trHeight w:val="432"/>
          <w:jc w:val="center"/>
        </w:trPr>
        <w:tc>
          <w:tcPr>
            <w:tcW w:w="5212" w:type="dxa"/>
            <w:vAlign w:val="center"/>
          </w:tcPr>
          <w:p w14:paraId="3C0DB02A" w14:textId="77777777" w:rsidR="00005FB7" w:rsidRPr="00D909C2" w:rsidRDefault="00005FB7" w:rsidP="00005FB7">
            <w:pPr>
              <w:spacing w:line="259" w:lineRule="auto"/>
              <w:jc w:val="both"/>
              <w:rPr>
                <w:lang w:eastAsia="fr-FR"/>
              </w:rPr>
            </w:pPr>
            <w:r w:rsidRPr="00D909C2">
              <w:rPr>
                <w:bCs/>
                <w:lang w:eastAsia="fr-FR"/>
              </w:rPr>
              <w:t>Projet de Reconstruction et d’Équipement de l’Hôpital de l’Université d'Etat d’Haïti</w:t>
            </w:r>
            <w:r>
              <w:rPr>
                <w:bCs/>
                <w:lang w:eastAsia="fr-FR"/>
              </w:rPr>
              <w:t>.</w:t>
            </w:r>
          </w:p>
        </w:tc>
        <w:tc>
          <w:tcPr>
            <w:tcW w:w="1530" w:type="dxa"/>
            <w:vAlign w:val="center"/>
          </w:tcPr>
          <w:p w14:paraId="742C1385" w14:textId="77777777" w:rsidR="00005FB7" w:rsidRPr="00D909C2" w:rsidRDefault="00005FB7" w:rsidP="00005FB7">
            <w:pPr>
              <w:spacing w:line="259" w:lineRule="auto"/>
              <w:jc w:val="center"/>
              <w:rPr>
                <w:lang w:eastAsia="fr-FR"/>
              </w:rPr>
            </w:pPr>
            <w:r w:rsidRPr="00D909C2">
              <w:rPr>
                <w:lang w:eastAsia="fr-FR"/>
              </w:rPr>
              <w:t>HUEH</w:t>
            </w:r>
          </w:p>
        </w:tc>
        <w:tc>
          <w:tcPr>
            <w:tcW w:w="2880" w:type="dxa"/>
            <w:vAlign w:val="center"/>
          </w:tcPr>
          <w:p w14:paraId="59F5D478" w14:textId="77777777" w:rsidR="00005FB7" w:rsidRPr="00D909C2" w:rsidRDefault="00005FB7" w:rsidP="00005FB7">
            <w:pPr>
              <w:spacing w:line="259" w:lineRule="auto"/>
              <w:jc w:val="center"/>
              <w:rPr>
                <w:lang w:eastAsia="fr-FR"/>
              </w:rPr>
            </w:pPr>
            <w:r w:rsidRPr="00D909C2">
              <w:rPr>
                <w:lang w:eastAsia="fr-FR"/>
              </w:rPr>
              <w:t>Trésor Public, Petro Caribe, AFD, USAID</w:t>
            </w:r>
          </w:p>
        </w:tc>
      </w:tr>
      <w:tr w:rsidR="00005FB7" w:rsidRPr="00D909C2" w14:paraId="252F7BD0" w14:textId="77777777" w:rsidTr="00005FB7">
        <w:trPr>
          <w:trHeight w:val="360"/>
          <w:jc w:val="center"/>
        </w:trPr>
        <w:tc>
          <w:tcPr>
            <w:tcW w:w="5212" w:type="dxa"/>
            <w:vAlign w:val="center"/>
          </w:tcPr>
          <w:p w14:paraId="55E078B3" w14:textId="77777777" w:rsidR="00005FB7" w:rsidRPr="00D909C2" w:rsidRDefault="00005FB7" w:rsidP="00005FB7">
            <w:pPr>
              <w:spacing w:line="259" w:lineRule="auto"/>
              <w:jc w:val="both"/>
              <w:rPr>
                <w:lang w:eastAsia="fr-FR"/>
              </w:rPr>
            </w:pPr>
            <w:r w:rsidRPr="00D909C2">
              <w:rPr>
                <w:lang w:eastAsia="fr-FR"/>
              </w:rPr>
              <w:t>Gestion des Déchets Solides dans le Nord d’Haïti</w:t>
            </w:r>
            <w:r>
              <w:rPr>
                <w:lang w:eastAsia="fr-FR"/>
              </w:rPr>
              <w:t>.</w:t>
            </w:r>
          </w:p>
        </w:tc>
        <w:tc>
          <w:tcPr>
            <w:tcW w:w="1530" w:type="dxa"/>
            <w:vAlign w:val="center"/>
          </w:tcPr>
          <w:p w14:paraId="1F835641" w14:textId="77777777" w:rsidR="00005FB7" w:rsidRPr="00D909C2" w:rsidRDefault="00005FB7" w:rsidP="00005FB7">
            <w:pPr>
              <w:spacing w:line="259" w:lineRule="auto"/>
              <w:jc w:val="center"/>
              <w:rPr>
                <w:lang w:eastAsia="fr-FR"/>
              </w:rPr>
            </w:pPr>
            <w:r w:rsidRPr="00D909C2">
              <w:rPr>
                <w:lang w:eastAsia="fr-FR"/>
              </w:rPr>
              <w:t>GDSNH</w:t>
            </w:r>
          </w:p>
        </w:tc>
        <w:tc>
          <w:tcPr>
            <w:tcW w:w="2880" w:type="dxa"/>
            <w:vAlign w:val="center"/>
          </w:tcPr>
          <w:p w14:paraId="0C90AC52" w14:textId="77777777" w:rsidR="00005FB7" w:rsidRPr="00D909C2" w:rsidRDefault="00005FB7" w:rsidP="00005FB7">
            <w:pPr>
              <w:spacing w:line="259" w:lineRule="auto"/>
              <w:jc w:val="center"/>
              <w:rPr>
                <w:lang w:eastAsia="fr-FR"/>
              </w:rPr>
            </w:pPr>
            <w:r w:rsidRPr="00D909C2">
              <w:rPr>
                <w:lang w:eastAsia="fr-FR"/>
              </w:rPr>
              <w:t>BID</w:t>
            </w:r>
          </w:p>
        </w:tc>
      </w:tr>
      <w:tr w:rsidR="00005FB7" w:rsidRPr="00D909C2" w14:paraId="21BD45C3" w14:textId="77777777" w:rsidTr="00005FB7">
        <w:trPr>
          <w:trHeight w:val="417"/>
          <w:jc w:val="center"/>
        </w:trPr>
        <w:tc>
          <w:tcPr>
            <w:tcW w:w="5212" w:type="dxa"/>
            <w:vAlign w:val="center"/>
          </w:tcPr>
          <w:p w14:paraId="29ADB2FB" w14:textId="77777777" w:rsidR="00005FB7" w:rsidRPr="00D909C2" w:rsidRDefault="00005FB7" w:rsidP="00005FB7">
            <w:pPr>
              <w:spacing w:line="259" w:lineRule="auto"/>
              <w:jc w:val="both"/>
              <w:rPr>
                <w:lang w:eastAsia="fr-FR"/>
              </w:rPr>
            </w:pPr>
            <w:r w:rsidRPr="00D909C2">
              <w:rPr>
                <w:lang w:eastAsia="fr-FR"/>
              </w:rPr>
              <w:t>Programme « Amélioration de l’Accès à l’Électricité en Haïti »</w:t>
            </w:r>
            <w:r>
              <w:rPr>
                <w:lang w:eastAsia="fr-FR"/>
              </w:rPr>
              <w:t>.</w:t>
            </w:r>
          </w:p>
        </w:tc>
        <w:tc>
          <w:tcPr>
            <w:tcW w:w="1530" w:type="dxa"/>
            <w:vAlign w:val="center"/>
          </w:tcPr>
          <w:p w14:paraId="07B8078D" w14:textId="77777777" w:rsidR="00005FB7" w:rsidRPr="00D909C2" w:rsidRDefault="00005FB7" w:rsidP="00005FB7">
            <w:pPr>
              <w:spacing w:line="259" w:lineRule="auto"/>
              <w:jc w:val="center"/>
              <w:rPr>
                <w:lang w:eastAsia="fr-FR"/>
              </w:rPr>
            </w:pPr>
            <w:r w:rsidRPr="00D909C2">
              <w:rPr>
                <w:lang w:eastAsia="fr-FR"/>
              </w:rPr>
              <w:t>AMACEH</w:t>
            </w:r>
          </w:p>
        </w:tc>
        <w:tc>
          <w:tcPr>
            <w:tcW w:w="2880" w:type="dxa"/>
            <w:vAlign w:val="center"/>
          </w:tcPr>
          <w:p w14:paraId="3A0660D3" w14:textId="77777777" w:rsidR="00005FB7" w:rsidRPr="00D909C2" w:rsidRDefault="00005FB7" w:rsidP="00005FB7">
            <w:pPr>
              <w:spacing w:line="259" w:lineRule="auto"/>
              <w:jc w:val="center"/>
              <w:rPr>
                <w:lang w:eastAsia="fr-FR"/>
              </w:rPr>
            </w:pPr>
            <w:r w:rsidRPr="00D909C2">
              <w:rPr>
                <w:lang w:eastAsia="fr-FR"/>
              </w:rPr>
              <w:t>BID et USAID</w:t>
            </w:r>
            <w:r w:rsidRPr="00D909C2">
              <w:rPr>
                <w:vertAlign w:val="superscript"/>
                <w:lang w:eastAsia="fr-FR"/>
              </w:rPr>
              <w:footnoteReference w:id="1"/>
            </w:r>
          </w:p>
        </w:tc>
      </w:tr>
      <w:tr w:rsidR="00005FB7" w:rsidRPr="00D909C2" w14:paraId="0034CD31" w14:textId="77777777" w:rsidTr="00005FB7">
        <w:trPr>
          <w:trHeight w:val="576"/>
          <w:jc w:val="center"/>
        </w:trPr>
        <w:tc>
          <w:tcPr>
            <w:tcW w:w="5212" w:type="dxa"/>
            <w:vAlign w:val="center"/>
          </w:tcPr>
          <w:p w14:paraId="752A0BC6" w14:textId="77777777" w:rsidR="00005FB7" w:rsidRPr="00D909C2" w:rsidRDefault="00005FB7" w:rsidP="00005FB7">
            <w:pPr>
              <w:spacing w:line="259" w:lineRule="auto"/>
              <w:jc w:val="both"/>
              <w:rPr>
                <w:lang w:eastAsia="fr-FR"/>
              </w:rPr>
            </w:pPr>
            <w:r w:rsidRPr="00D909C2">
              <w:rPr>
                <w:lang w:eastAsia="fr-FR"/>
              </w:rPr>
              <w:t>Projet d’Accessibilité Rurale et de Résilience en Haïti</w:t>
            </w:r>
            <w:r w:rsidRPr="00D909C2">
              <w:rPr>
                <w:vertAlign w:val="superscript"/>
                <w:lang w:eastAsia="fr-FR"/>
              </w:rPr>
              <w:footnoteReference w:id="2"/>
            </w:r>
            <w:r w:rsidRPr="00D909C2">
              <w:rPr>
                <w:lang w:eastAsia="fr-FR"/>
              </w:rPr>
              <w:t xml:space="preserve"> - Financement additionnel</w:t>
            </w:r>
            <w:r>
              <w:rPr>
                <w:lang w:eastAsia="fr-FR"/>
              </w:rPr>
              <w:t>.</w:t>
            </w:r>
          </w:p>
        </w:tc>
        <w:tc>
          <w:tcPr>
            <w:tcW w:w="1530" w:type="dxa"/>
            <w:vAlign w:val="center"/>
          </w:tcPr>
          <w:p w14:paraId="6912A523" w14:textId="77777777" w:rsidR="00005FB7" w:rsidRPr="00D909C2" w:rsidRDefault="00005FB7" w:rsidP="00005FB7">
            <w:pPr>
              <w:spacing w:line="259" w:lineRule="auto"/>
              <w:jc w:val="center"/>
              <w:rPr>
                <w:lang w:eastAsia="fr-FR"/>
              </w:rPr>
            </w:pPr>
            <w:r w:rsidRPr="00D909C2">
              <w:rPr>
                <w:lang w:eastAsia="fr-FR"/>
              </w:rPr>
              <w:t>PARR - FA</w:t>
            </w:r>
          </w:p>
        </w:tc>
        <w:tc>
          <w:tcPr>
            <w:tcW w:w="2880" w:type="dxa"/>
            <w:vAlign w:val="center"/>
          </w:tcPr>
          <w:p w14:paraId="0B561373" w14:textId="77777777" w:rsidR="00005FB7" w:rsidRPr="00D909C2" w:rsidRDefault="00005FB7" w:rsidP="00005FB7">
            <w:pPr>
              <w:spacing w:line="259" w:lineRule="auto"/>
              <w:jc w:val="center"/>
              <w:rPr>
                <w:lang w:eastAsia="fr-FR"/>
              </w:rPr>
            </w:pPr>
            <w:r w:rsidRPr="00D909C2">
              <w:rPr>
                <w:lang w:eastAsia="fr-FR"/>
              </w:rPr>
              <w:t>Banque Mondiale</w:t>
            </w:r>
          </w:p>
        </w:tc>
      </w:tr>
      <w:tr w:rsidR="00005FB7" w:rsidRPr="00D909C2" w14:paraId="6E6CF24F" w14:textId="77777777" w:rsidTr="00005FB7">
        <w:trPr>
          <w:trHeight w:val="360"/>
          <w:jc w:val="center"/>
        </w:trPr>
        <w:tc>
          <w:tcPr>
            <w:tcW w:w="5212" w:type="dxa"/>
            <w:vAlign w:val="center"/>
          </w:tcPr>
          <w:p w14:paraId="04B07CF0" w14:textId="77777777" w:rsidR="00005FB7" w:rsidRPr="00D909C2" w:rsidRDefault="00005FB7" w:rsidP="00005FB7">
            <w:pPr>
              <w:spacing w:line="259" w:lineRule="auto"/>
              <w:jc w:val="both"/>
              <w:rPr>
                <w:lang w:eastAsia="fr-FR"/>
              </w:rPr>
            </w:pPr>
            <w:r w:rsidRPr="00D909C2">
              <w:rPr>
                <w:lang w:eastAsia="fr-FR"/>
              </w:rPr>
              <w:t>Programme d’Infrastructure Productive V</w:t>
            </w:r>
            <w:r>
              <w:rPr>
                <w:lang w:eastAsia="fr-FR"/>
              </w:rPr>
              <w:t>.</w:t>
            </w:r>
          </w:p>
        </w:tc>
        <w:tc>
          <w:tcPr>
            <w:tcW w:w="1530" w:type="dxa"/>
            <w:vAlign w:val="center"/>
          </w:tcPr>
          <w:p w14:paraId="01B5B625" w14:textId="77777777" w:rsidR="00005FB7" w:rsidRPr="00D909C2" w:rsidRDefault="00005FB7" w:rsidP="00005FB7">
            <w:pPr>
              <w:spacing w:line="259" w:lineRule="auto"/>
              <w:jc w:val="center"/>
              <w:rPr>
                <w:lang w:eastAsia="fr-FR"/>
              </w:rPr>
            </w:pPr>
            <w:r w:rsidRPr="00D909C2">
              <w:rPr>
                <w:lang w:eastAsia="fr-FR"/>
              </w:rPr>
              <w:t>PIP V</w:t>
            </w:r>
          </w:p>
        </w:tc>
        <w:tc>
          <w:tcPr>
            <w:tcW w:w="2880" w:type="dxa"/>
            <w:vAlign w:val="center"/>
          </w:tcPr>
          <w:p w14:paraId="331958B5" w14:textId="77777777" w:rsidR="00005FB7" w:rsidRPr="00D909C2" w:rsidRDefault="00005FB7" w:rsidP="00005FB7">
            <w:pPr>
              <w:spacing w:line="259" w:lineRule="auto"/>
              <w:jc w:val="center"/>
              <w:rPr>
                <w:lang w:eastAsia="fr-FR"/>
              </w:rPr>
            </w:pPr>
            <w:r w:rsidRPr="00D909C2">
              <w:rPr>
                <w:lang w:eastAsia="fr-FR"/>
              </w:rPr>
              <w:t>BID</w:t>
            </w:r>
          </w:p>
        </w:tc>
      </w:tr>
      <w:tr w:rsidR="00005FB7" w:rsidRPr="00D909C2" w14:paraId="12E4E83A" w14:textId="77777777" w:rsidTr="00005FB7">
        <w:trPr>
          <w:trHeight w:val="864"/>
          <w:jc w:val="center"/>
        </w:trPr>
        <w:tc>
          <w:tcPr>
            <w:tcW w:w="5212" w:type="dxa"/>
            <w:vAlign w:val="center"/>
          </w:tcPr>
          <w:p w14:paraId="6498B9A2" w14:textId="77777777" w:rsidR="00005FB7" w:rsidRPr="00D909C2" w:rsidRDefault="00005FB7" w:rsidP="00005FB7">
            <w:pPr>
              <w:spacing w:line="259" w:lineRule="auto"/>
              <w:jc w:val="both"/>
              <w:rPr>
                <w:lang w:eastAsia="fr-FR"/>
              </w:rPr>
            </w:pPr>
            <w:r w:rsidRPr="00D909C2">
              <w:rPr>
                <w:lang w:eastAsia="fr-FR"/>
              </w:rPr>
              <w:t>Projet pour le système de stockage d’énergie par batterie pour maximiser l’utilisation de l’énergie excédentaire d’une centrale photovoltaïque située dans le Parc Industriel de Caracol en Haïti</w:t>
            </w:r>
            <w:r>
              <w:rPr>
                <w:lang w:eastAsia="fr-FR"/>
              </w:rPr>
              <w:t>.</w:t>
            </w:r>
          </w:p>
        </w:tc>
        <w:tc>
          <w:tcPr>
            <w:tcW w:w="1530" w:type="dxa"/>
            <w:vAlign w:val="center"/>
          </w:tcPr>
          <w:p w14:paraId="52165C49" w14:textId="77777777" w:rsidR="00005FB7" w:rsidRPr="00D909C2" w:rsidRDefault="00005FB7" w:rsidP="00005FB7">
            <w:pPr>
              <w:spacing w:line="259" w:lineRule="auto"/>
              <w:jc w:val="center"/>
              <w:rPr>
                <w:lang w:eastAsia="fr-FR"/>
              </w:rPr>
            </w:pPr>
            <w:r w:rsidRPr="00D909C2">
              <w:rPr>
                <w:lang w:eastAsia="fr-FR"/>
              </w:rPr>
              <w:t>BESS</w:t>
            </w:r>
          </w:p>
        </w:tc>
        <w:tc>
          <w:tcPr>
            <w:tcW w:w="2880" w:type="dxa"/>
            <w:vAlign w:val="center"/>
          </w:tcPr>
          <w:p w14:paraId="3EDF2D98" w14:textId="77777777" w:rsidR="00005FB7" w:rsidRPr="00D909C2" w:rsidRDefault="00005FB7" w:rsidP="00005FB7">
            <w:pPr>
              <w:spacing w:line="259" w:lineRule="auto"/>
              <w:jc w:val="center"/>
              <w:rPr>
                <w:lang w:eastAsia="fr-FR"/>
              </w:rPr>
            </w:pPr>
            <w:r w:rsidRPr="00D909C2">
              <w:rPr>
                <w:lang w:eastAsia="fr-FR"/>
              </w:rPr>
              <w:t>BID</w:t>
            </w:r>
          </w:p>
        </w:tc>
      </w:tr>
      <w:tr w:rsidR="00005FB7" w:rsidRPr="00D909C2" w14:paraId="35BB23FF" w14:textId="77777777" w:rsidTr="00005FB7">
        <w:trPr>
          <w:trHeight w:val="576"/>
          <w:jc w:val="center"/>
        </w:trPr>
        <w:tc>
          <w:tcPr>
            <w:tcW w:w="5212" w:type="dxa"/>
            <w:vAlign w:val="center"/>
          </w:tcPr>
          <w:p w14:paraId="72ADC1E6" w14:textId="77777777" w:rsidR="00005FB7" w:rsidRPr="00D909C2" w:rsidRDefault="00005FB7" w:rsidP="00005FB7">
            <w:pPr>
              <w:spacing w:line="259" w:lineRule="auto"/>
              <w:rPr>
                <w:lang w:eastAsia="fr-FR"/>
              </w:rPr>
            </w:pPr>
            <w:r w:rsidRPr="00D909C2">
              <w:rPr>
                <w:lang w:eastAsia="fr-FR"/>
              </w:rPr>
              <w:t>Projet d’économie bleue inclusive</w:t>
            </w:r>
            <w:r>
              <w:rPr>
                <w:lang w:eastAsia="fr-FR"/>
              </w:rPr>
              <w:t>.</w:t>
            </w:r>
          </w:p>
        </w:tc>
        <w:tc>
          <w:tcPr>
            <w:tcW w:w="1530" w:type="dxa"/>
            <w:shd w:val="clear" w:color="auto" w:fill="auto"/>
            <w:vAlign w:val="center"/>
          </w:tcPr>
          <w:p w14:paraId="0EF483AD" w14:textId="77777777" w:rsidR="00005FB7" w:rsidRPr="00D909C2" w:rsidRDefault="00005FB7" w:rsidP="00005FB7">
            <w:pPr>
              <w:spacing w:line="259" w:lineRule="auto"/>
              <w:jc w:val="center"/>
              <w:rPr>
                <w:lang w:eastAsia="fr-FR"/>
              </w:rPr>
            </w:pPr>
            <w:r w:rsidRPr="00D909C2">
              <w:rPr>
                <w:lang w:eastAsia="fr-FR"/>
              </w:rPr>
              <w:t>I-BE</w:t>
            </w:r>
          </w:p>
        </w:tc>
        <w:tc>
          <w:tcPr>
            <w:tcW w:w="2880" w:type="dxa"/>
            <w:shd w:val="clear" w:color="auto" w:fill="auto"/>
            <w:vAlign w:val="center"/>
          </w:tcPr>
          <w:p w14:paraId="556C45B5" w14:textId="77777777" w:rsidR="00005FB7" w:rsidRPr="00D909C2" w:rsidRDefault="00005FB7" w:rsidP="00005FB7">
            <w:pPr>
              <w:spacing w:line="259" w:lineRule="auto"/>
              <w:jc w:val="center"/>
              <w:rPr>
                <w:lang w:eastAsia="fr-FR"/>
              </w:rPr>
            </w:pPr>
            <w:r w:rsidRPr="00D909C2">
              <w:rPr>
                <w:lang w:eastAsia="fr-FR"/>
              </w:rPr>
              <w:t>FIDA, CRI</w:t>
            </w:r>
            <w:r w:rsidRPr="00D909C2">
              <w:rPr>
                <w:rStyle w:val="Appelnotedebasdep"/>
                <w:lang w:eastAsia="fr-FR"/>
              </w:rPr>
              <w:footnoteReference w:id="3"/>
            </w:r>
            <w:r w:rsidRPr="00D909C2">
              <w:rPr>
                <w:lang w:eastAsia="fr-FR"/>
              </w:rPr>
              <w:t>, État haïtien et Bénéficiaires directs</w:t>
            </w:r>
          </w:p>
        </w:tc>
      </w:tr>
      <w:tr w:rsidR="00005FB7" w:rsidRPr="00D909C2" w14:paraId="65484EE2" w14:textId="77777777" w:rsidTr="00005FB7">
        <w:trPr>
          <w:trHeight w:val="576"/>
          <w:jc w:val="center"/>
        </w:trPr>
        <w:tc>
          <w:tcPr>
            <w:tcW w:w="5212" w:type="dxa"/>
            <w:vAlign w:val="center"/>
          </w:tcPr>
          <w:p w14:paraId="6760AF0C" w14:textId="77777777" w:rsidR="00005FB7" w:rsidRPr="00D909C2" w:rsidRDefault="00005FB7" w:rsidP="00005FB7">
            <w:pPr>
              <w:spacing w:line="259" w:lineRule="auto"/>
              <w:rPr>
                <w:lang w:eastAsia="fr-FR"/>
              </w:rPr>
            </w:pPr>
            <w:r w:rsidRPr="00D909C2">
              <w:rPr>
                <w:lang w:eastAsia="fr-FR"/>
              </w:rPr>
              <w:t>Projets à caractère socio-économique dans la Bande du Nord et particulièrement à Labadie</w:t>
            </w:r>
            <w:r>
              <w:rPr>
                <w:lang w:eastAsia="fr-FR"/>
              </w:rPr>
              <w:t>.</w:t>
            </w:r>
          </w:p>
        </w:tc>
        <w:tc>
          <w:tcPr>
            <w:tcW w:w="1530" w:type="dxa"/>
            <w:shd w:val="clear" w:color="auto" w:fill="auto"/>
            <w:vAlign w:val="center"/>
          </w:tcPr>
          <w:p w14:paraId="03284F28" w14:textId="77777777" w:rsidR="00005FB7" w:rsidRPr="00D909C2" w:rsidRDefault="00005FB7" w:rsidP="00005FB7">
            <w:pPr>
              <w:spacing w:line="259" w:lineRule="auto"/>
              <w:jc w:val="center"/>
              <w:rPr>
                <w:lang w:eastAsia="fr-FR"/>
              </w:rPr>
            </w:pPr>
            <w:r w:rsidRPr="00D909C2">
              <w:rPr>
                <w:lang w:eastAsia="fr-FR"/>
              </w:rPr>
              <w:t>DBN</w:t>
            </w:r>
          </w:p>
        </w:tc>
        <w:tc>
          <w:tcPr>
            <w:tcW w:w="2880" w:type="dxa"/>
            <w:shd w:val="clear" w:color="auto" w:fill="auto"/>
            <w:vAlign w:val="center"/>
          </w:tcPr>
          <w:p w14:paraId="3C71654F" w14:textId="77777777" w:rsidR="00005FB7" w:rsidRPr="00D909C2" w:rsidRDefault="00005FB7" w:rsidP="00005FB7">
            <w:pPr>
              <w:spacing w:line="259" w:lineRule="auto"/>
              <w:jc w:val="center"/>
              <w:rPr>
                <w:lang w:eastAsia="fr-FR"/>
              </w:rPr>
            </w:pPr>
            <w:r w:rsidRPr="00D909C2">
              <w:rPr>
                <w:lang w:eastAsia="fr-FR"/>
              </w:rPr>
              <w:t>COP</w:t>
            </w:r>
          </w:p>
        </w:tc>
      </w:tr>
      <w:tr w:rsidR="00005FB7" w:rsidRPr="00D909C2" w14:paraId="57FD29BB" w14:textId="77777777" w:rsidTr="00005FB7">
        <w:trPr>
          <w:trHeight w:val="576"/>
          <w:jc w:val="center"/>
        </w:trPr>
        <w:tc>
          <w:tcPr>
            <w:tcW w:w="5212" w:type="dxa"/>
            <w:vAlign w:val="center"/>
          </w:tcPr>
          <w:p w14:paraId="22071403" w14:textId="77777777" w:rsidR="00005FB7" w:rsidRPr="00D909C2" w:rsidRDefault="00005FB7" w:rsidP="00005FB7">
            <w:pPr>
              <w:spacing w:line="259" w:lineRule="auto"/>
              <w:jc w:val="both"/>
              <w:rPr>
                <w:lang w:eastAsia="fr-FR"/>
              </w:rPr>
            </w:pPr>
            <w:r w:rsidRPr="00D909C2">
              <w:rPr>
                <w:lang w:eastAsia="fr-FR"/>
              </w:rPr>
              <w:t>Projet pour la capacité photovoltaïque solaire supplémentaire pour remplacer davantage les combustibles fossiles dans le Parc Industriel de Caracol en Haïti et les communautés avoisinantes</w:t>
            </w:r>
            <w:r>
              <w:rPr>
                <w:lang w:eastAsia="fr-FR"/>
              </w:rPr>
              <w:t>.</w:t>
            </w:r>
          </w:p>
        </w:tc>
        <w:tc>
          <w:tcPr>
            <w:tcW w:w="1530" w:type="dxa"/>
            <w:shd w:val="clear" w:color="auto" w:fill="auto"/>
            <w:vAlign w:val="center"/>
          </w:tcPr>
          <w:p w14:paraId="04977DC0" w14:textId="77777777" w:rsidR="00005FB7" w:rsidRPr="00D909C2" w:rsidRDefault="00005FB7" w:rsidP="00005FB7">
            <w:pPr>
              <w:spacing w:line="259" w:lineRule="auto"/>
              <w:jc w:val="center"/>
              <w:rPr>
                <w:lang w:eastAsia="fr-FR"/>
              </w:rPr>
            </w:pPr>
            <w:r w:rsidRPr="00D909C2">
              <w:rPr>
                <w:lang w:eastAsia="fr-FR"/>
              </w:rPr>
              <w:t>CPSS</w:t>
            </w:r>
          </w:p>
        </w:tc>
        <w:tc>
          <w:tcPr>
            <w:tcW w:w="2880" w:type="dxa"/>
            <w:shd w:val="clear" w:color="auto" w:fill="auto"/>
            <w:vAlign w:val="center"/>
          </w:tcPr>
          <w:p w14:paraId="42BFED3E" w14:textId="77777777" w:rsidR="00005FB7" w:rsidRPr="00D909C2" w:rsidRDefault="00005FB7" w:rsidP="00005FB7">
            <w:pPr>
              <w:spacing w:line="259" w:lineRule="auto"/>
              <w:jc w:val="center"/>
              <w:rPr>
                <w:lang w:eastAsia="fr-FR"/>
              </w:rPr>
            </w:pPr>
            <w:r w:rsidRPr="00D909C2">
              <w:rPr>
                <w:lang w:eastAsia="fr-FR"/>
              </w:rPr>
              <w:t>BID</w:t>
            </w:r>
          </w:p>
        </w:tc>
      </w:tr>
      <w:tr w:rsidR="00005FB7" w:rsidRPr="00D909C2" w14:paraId="234767F3" w14:textId="77777777" w:rsidTr="00005FB7">
        <w:trPr>
          <w:trHeight w:val="720"/>
          <w:jc w:val="center"/>
        </w:trPr>
        <w:tc>
          <w:tcPr>
            <w:tcW w:w="5212" w:type="dxa"/>
            <w:vAlign w:val="center"/>
          </w:tcPr>
          <w:p w14:paraId="2636CC58" w14:textId="77777777" w:rsidR="00005FB7" w:rsidRPr="00D909C2" w:rsidRDefault="00005FB7" w:rsidP="00005FB7">
            <w:pPr>
              <w:spacing w:line="259" w:lineRule="auto"/>
              <w:jc w:val="both"/>
              <w:rPr>
                <w:lang w:eastAsia="fr-FR"/>
              </w:rPr>
            </w:pPr>
            <w:r w:rsidRPr="00D909C2">
              <w:rPr>
                <w:lang w:eastAsia="fr-FR"/>
              </w:rPr>
              <w:t>Amélioration de la sécurité alimentaire par l'agriculture durable, le développement de  l'économie locale et des régimes alimentaires sains</w:t>
            </w:r>
            <w:r>
              <w:rPr>
                <w:lang w:eastAsia="fr-FR"/>
              </w:rPr>
              <w:t>.</w:t>
            </w:r>
          </w:p>
        </w:tc>
        <w:tc>
          <w:tcPr>
            <w:tcW w:w="1530" w:type="dxa"/>
            <w:shd w:val="clear" w:color="auto" w:fill="auto"/>
            <w:vAlign w:val="center"/>
          </w:tcPr>
          <w:p w14:paraId="1F4A048B" w14:textId="77777777" w:rsidR="00005FB7" w:rsidRPr="00D909C2" w:rsidRDefault="00005FB7" w:rsidP="00005FB7">
            <w:pPr>
              <w:spacing w:line="259" w:lineRule="auto"/>
              <w:jc w:val="center"/>
              <w:rPr>
                <w:lang w:eastAsia="fr-FR"/>
              </w:rPr>
            </w:pPr>
            <w:r w:rsidRPr="00D909C2">
              <w:rPr>
                <w:lang w:eastAsia="fr-FR"/>
              </w:rPr>
              <w:t>EFOSE</w:t>
            </w:r>
          </w:p>
        </w:tc>
        <w:tc>
          <w:tcPr>
            <w:tcW w:w="2880" w:type="dxa"/>
            <w:shd w:val="clear" w:color="auto" w:fill="auto"/>
            <w:vAlign w:val="center"/>
          </w:tcPr>
          <w:p w14:paraId="759D014A" w14:textId="77777777" w:rsidR="00005FB7" w:rsidRPr="00D909C2" w:rsidRDefault="00005FB7" w:rsidP="00005FB7">
            <w:pPr>
              <w:spacing w:line="259" w:lineRule="auto"/>
              <w:jc w:val="center"/>
              <w:rPr>
                <w:lang w:eastAsia="fr-FR"/>
              </w:rPr>
            </w:pPr>
            <w:r w:rsidRPr="00D909C2">
              <w:rPr>
                <w:lang w:eastAsia="fr-FR"/>
              </w:rPr>
              <w:t xml:space="preserve">FIDA, État haïtien </w:t>
            </w:r>
          </w:p>
        </w:tc>
      </w:tr>
    </w:tbl>
    <w:p w14:paraId="5BBA4060" w14:textId="77777777" w:rsidR="000A5F1E" w:rsidRPr="003C386D" w:rsidRDefault="000A5F1E" w:rsidP="000A5F1E">
      <w:pPr>
        <w:spacing w:after="200"/>
        <w:contextualSpacing/>
        <w:jc w:val="both"/>
        <w:rPr>
          <w:sz w:val="22"/>
          <w:szCs w:val="22"/>
          <w:lang w:val="x-none"/>
        </w:rPr>
      </w:pPr>
    </w:p>
    <w:p w14:paraId="48CCC37C" w14:textId="17BB37AB" w:rsidR="000A5F1E" w:rsidRPr="003C386D" w:rsidRDefault="000A5F1E" w:rsidP="00E63E79">
      <w:pPr>
        <w:spacing w:before="120" w:after="120"/>
        <w:jc w:val="both"/>
        <w:rPr>
          <w:sz w:val="22"/>
          <w:szCs w:val="22"/>
        </w:rPr>
      </w:pPr>
      <w:r w:rsidRPr="003C386D">
        <w:rPr>
          <w:sz w:val="22"/>
          <w:szCs w:val="22"/>
        </w:rPr>
        <w:t>Le Ministère de l’Économie et des Finances (MEF), par l’intermédiaire de l’Unité Technique d’Exécution (UTE) est chargé, de la mise en œuvre du Programme « Amélioration de l’Accès à l’Electricité en Haïti</w:t>
      </w:r>
      <w:r w:rsidRPr="003C386D">
        <w:rPr>
          <w:color w:val="2A2A2A"/>
          <w:sz w:val="22"/>
          <w:szCs w:val="22"/>
        </w:rPr>
        <w:t xml:space="preserve"> », financé par la Banque Interaméricaine de Développement. </w:t>
      </w:r>
    </w:p>
    <w:p w14:paraId="0D665310" w14:textId="09C38E5C"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 xml:space="preserve">Le secteur haïtien de l’Energie électrique a été réformé par les décrets du 6 janvier 2016. Par cette décision, le Ministère des Travaux Publics Transports et Communication a voulu doter Haïti d’un outil capable de redynamiser le secteur énergétique en mettant en application de nouvelles </w:t>
      </w:r>
      <w:r w:rsidRPr="003C386D">
        <w:rPr>
          <w:rFonts w:eastAsia="Calibri"/>
          <w:sz w:val="22"/>
          <w:szCs w:val="22"/>
        </w:rPr>
        <w:lastRenderedPageBreak/>
        <w:t>normes juridiques qui viseraient la favorisation des apports d'investissements prives dans les domaines de production, de transport, de distribution et de commercialisation de l'électricité. Ainsi, le cadre légal et règlementaire reste jusque-là essentiellement monopolistique a mute vers la libération du secteur énergétique. L'intervention d'entreprises privées auparavant permise qu'au moyen de certaines brèches limitativement énoncées par la loi et les règlements est désormais admise et encouragée dans la production, le transport, la distribution et la commercialisation de l’én</w:t>
      </w:r>
      <w:r w:rsidR="00B25A01" w:rsidRPr="003C386D">
        <w:rPr>
          <w:rFonts w:eastAsia="Calibri"/>
          <w:sz w:val="22"/>
          <w:szCs w:val="22"/>
        </w:rPr>
        <w:t>ergie électrique sur l</w:t>
      </w:r>
      <w:r w:rsidRPr="003C386D">
        <w:rPr>
          <w:rFonts w:eastAsia="Calibri"/>
          <w:sz w:val="22"/>
          <w:szCs w:val="22"/>
        </w:rPr>
        <w:t>'ensemble du territoire.</w:t>
      </w:r>
    </w:p>
    <w:p w14:paraId="298D392C" w14:textId="77777777"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Afin de parvenir à une transition sans heurts et une mise en œuvre harmonieuse de ces nouvelles réalités juridiques, les décrets du 6 janvier 2016 ont également crée une autorité de régulation : Autorité Nationale de Régulation du Secteur de l'Energie : ANARSE.</w:t>
      </w:r>
    </w:p>
    <w:p w14:paraId="29D714D8" w14:textId="2732089A"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 xml:space="preserve">Cet organisme autonome à caractère administratif a pour but de réguler le secteur de l’énergie électrique en définissant un cadre réglementaire cohérent, en contrôlant et en mettant en œuvre tous les moyens nécessaires pour parvenir à une cohabitation harmonieuse des différents acteurs du secteur. Le rôle clé de cet organisme fait du fonctionnement de ce dernier un préalable nécessaire à la mise en application de ces décrets. C'est dans ce contexte que l'ANARSE souhaite recruter à titre de consultant en appui à son personnel permanent un expert dans le domaine de la Normalisation des constructions de réseaux d’énergie électrique. Cette démarche permettra à </w:t>
      </w:r>
      <w:r w:rsidR="009B2015" w:rsidRPr="003C386D">
        <w:rPr>
          <w:rFonts w:eastAsia="Calibri"/>
          <w:sz w:val="22"/>
          <w:szCs w:val="22"/>
        </w:rPr>
        <w:t>l’</w:t>
      </w:r>
      <w:r w:rsidRPr="003C386D">
        <w:rPr>
          <w:rFonts w:eastAsia="Calibri"/>
          <w:sz w:val="22"/>
          <w:szCs w:val="22"/>
        </w:rPr>
        <w:t xml:space="preserve">'institution de disposer en plus de son personnel interne, notamment de son consultant disposant d'une expertise avérée en Normalisation des réseaux électriques. </w:t>
      </w:r>
    </w:p>
    <w:p w14:paraId="3B475D5D" w14:textId="138A9CCA"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 xml:space="preserve">Les présents termes de référence définissent l'étendue de la mission qui sera confiée à un </w:t>
      </w:r>
      <w:r w:rsidR="00E63E79" w:rsidRPr="003C386D">
        <w:rPr>
          <w:rFonts w:eastAsia="Calibri"/>
          <w:sz w:val="22"/>
          <w:szCs w:val="22"/>
        </w:rPr>
        <w:t>consultant international pour</w:t>
      </w:r>
      <w:r w:rsidRPr="003C386D">
        <w:rPr>
          <w:rFonts w:eastAsia="Calibri"/>
          <w:sz w:val="22"/>
          <w:szCs w:val="22"/>
        </w:rPr>
        <w:t xml:space="preserve"> rédiger des normes de construction des réseaux de distribution et de transport.</w:t>
      </w:r>
    </w:p>
    <w:p w14:paraId="0A13A510" w14:textId="6021FDE3" w:rsidR="000D5443" w:rsidRPr="003C386D" w:rsidRDefault="000D5443" w:rsidP="00E63E79">
      <w:pPr>
        <w:pStyle w:val="Paragraphedeliste"/>
        <w:widowControl/>
        <w:numPr>
          <w:ilvl w:val="0"/>
          <w:numId w:val="21"/>
        </w:numPr>
        <w:autoSpaceDE/>
        <w:autoSpaceDN/>
        <w:adjustRightInd/>
        <w:spacing w:before="360" w:after="120" w:line="259" w:lineRule="auto"/>
        <w:rPr>
          <w:rFonts w:eastAsia="Calibri"/>
          <w:b/>
          <w:sz w:val="22"/>
          <w:szCs w:val="22"/>
          <w:u w:val="single"/>
        </w:rPr>
      </w:pPr>
      <w:r w:rsidRPr="003C386D">
        <w:rPr>
          <w:rFonts w:eastAsia="Calibri"/>
          <w:b/>
          <w:sz w:val="22"/>
          <w:szCs w:val="22"/>
          <w:u w:val="single"/>
        </w:rPr>
        <w:t>OBJECTIF</w:t>
      </w:r>
    </w:p>
    <w:p w14:paraId="309920CD" w14:textId="77777777" w:rsidR="000D5443" w:rsidRPr="003C386D" w:rsidRDefault="000D5443" w:rsidP="000D5443">
      <w:pPr>
        <w:widowControl/>
        <w:autoSpaceDE/>
        <w:autoSpaceDN/>
        <w:adjustRightInd/>
        <w:spacing w:after="160" w:line="259" w:lineRule="auto"/>
        <w:rPr>
          <w:rFonts w:eastAsia="Calibri"/>
          <w:b/>
          <w:sz w:val="22"/>
          <w:szCs w:val="22"/>
        </w:rPr>
      </w:pPr>
      <w:r w:rsidRPr="003C386D">
        <w:rPr>
          <w:rFonts w:eastAsia="Calibri"/>
          <w:b/>
          <w:sz w:val="22"/>
          <w:szCs w:val="22"/>
        </w:rPr>
        <w:t xml:space="preserve">L'objectif général </w:t>
      </w:r>
    </w:p>
    <w:p w14:paraId="7D8C1DC7" w14:textId="4C478DA3"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Sur le plan général, l’objectif de l'ANARSE est de recruter un consultant international</w:t>
      </w:r>
      <w:r w:rsidR="00C4627B" w:rsidRPr="003C386D">
        <w:rPr>
          <w:rFonts w:eastAsia="Calibri"/>
          <w:sz w:val="22"/>
          <w:szCs w:val="22"/>
        </w:rPr>
        <w:t xml:space="preserve"> </w:t>
      </w:r>
      <w:r w:rsidRPr="003C386D">
        <w:rPr>
          <w:rFonts w:eastAsia="Calibri"/>
          <w:sz w:val="22"/>
          <w:szCs w:val="22"/>
        </w:rPr>
        <w:t>en binôme avec un consultant national pour l'élaboration des normes de construction des réseaux de distribution et de transport</w:t>
      </w:r>
      <w:r w:rsidR="00C4627B" w:rsidRPr="003C386D">
        <w:rPr>
          <w:rFonts w:eastAsia="Calibri"/>
          <w:sz w:val="22"/>
          <w:szCs w:val="22"/>
        </w:rPr>
        <w:t xml:space="preserve"> de l’énergie électrique</w:t>
      </w:r>
      <w:r w:rsidRPr="003C386D">
        <w:rPr>
          <w:rFonts w:eastAsia="Calibri"/>
          <w:sz w:val="22"/>
          <w:szCs w:val="22"/>
        </w:rPr>
        <w:t>.</w:t>
      </w:r>
    </w:p>
    <w:p w14:paraId="035F5C2C" w14:textId="4336D5B8"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Le</w:t>
      </w:r>
      <w:r w:rsidR="00C4627B" w:rsidRPr="003C386D">
        <w:rPr>
          <w:rFonts w:eastAsia="Calibri"/>
          <w:sz w:val="22"/>
          <w:szCs w:val="22"/>
        </w:rPr>
        <w:t xml:space="preserve"> </w:t>
      </w:r>
      <w:r w:rsidRPr="003C386D">
        <w:rPr>
          <w:rFonts w:eastAsia="Calibri"/>
          <w:sz w:val="22"/>
          <w:szCs w:val="22"/>
        </w:rPr>
        <w:t xml:space="preserve">Consultant sera chargé d'appuyer et d'accompagner sur le plan technique les actions de l'ANARSE en lui fournissant des consultations de haut niveau tenant compte des </w:t>
      </w:r>
      <w:r w:rsidR="0082123F" w:rsidRPr="003C386D">
        <w:rPr>
          <w:rFonts w:eastAsia="Calibri"/>
          <w:sz w:val="22"/>
          <w:szCs w:val="22"/>
        </w:rPr>
        <w:t>spécificités des</w:t>
      </w:r>
      <w:r w:rsidRPr="003C386D">
        <w:rPr>
          <w:rFonts w:eastAsia="Calibri"/>
          <w:sz w:val="22"/>
          <w:szCs w:val="22"/>
        </w:rPr>
        <w:t xml:space="preserve"> systèmes de normalisation nationaux et internationaux. Il</w:t>
      </w:r>
      <w:r w:rsidR="00C4627B" w:rsidRPr="003C386D">
        <w:rPr>
          <w:rFonts w:eastAsia="Calibri"/>
          <w:sz w:val="22"/>
          <w:szCs w:val="22"/>
        </w:rPr>
        <w:t xml:space="preserve"> </w:t>
      </w:r>
      <w:r w:rsidRPr="003C386D">
        <w:rPr>
          <w:rFonts w:eastAsia="Calibri"/>
          <w:sz w:val="22"/>
          <w:szCs w:val="22"/>
        </w:rPr>
        <w:t xml:space="preserve">fournira également un accompagnement sur le plan de la formation des ingénieurs de l’ANARSE </w:t>
      </w:r>
      <w:r w:rsidR="00C4627B" w:rsidRPr="003C386D">
        <w:rPr>
          <w:rFonts w:eastAsia="Calibri"/>
          <w:sz w:val="22"/>
          <w:szCs w:val="22"/>
        </w:rPr>
        <w:t>et des cadres des autres institutions partenaires sur l</w:t>
      </w:r>
      <w:r w:rsidRPr="003C386D">
        <w:rPr>
          <w:rFonts w:eastAsia="Calibri"/>
          <w:sz w:val="22"/>
          <w:szCs w:val="22"/>
        </w:rPr>
        <w:t xml:space="preserve">es différentes actions </w:t>
      </w:r>
      <w:r w:rsidR="00042C81" w:rsidRPr="003C386D">
        <w:rPr>
          <w:rFonts w:eastAsia="Calibri"/>
          <w:sz w:val="22"/>
          <w:szCs w:val="22"/>
        </w:rPr>
        <w:t>importantes à prendre en compte dans la préparation</w:t>
      </w:r>
      <w:r w:rsidRPr="003C386D">
        <w:rPr>
          <w:rFonts w:eastAsia="Calibri"/>
          <w:sz w:val="22"/>
          <w:szCs w:val="22"/>
        </w:rPr>
        <w:t xml:space="preserve"> </w:t>
      </w:r>
      <w:r w:rsidR="00042C81" w:rsidRPr="003C386D">
        <w:rPr>
          <w:rFonts w:eastAsia="Calibri"/>
          <w:sz w:val="22"/>
          <w:szCs w:val="22"/>
        </w:rPr>
        <w:t xml:space="preserve">et </w:t>
      </w:r>
      <w:r w:rsidRPr="003C386D">
        <w:rPr>
          <w:rFonts w:eastAsia="Calibri"/>
          <w:sz w:val="22"/>
          <w:szCs w:val="22"/>
        </w:rPr>
        <w:t>la mise en œuvre des</w:t>
      </w:r>
      <w:r w:rsidR="00042C81" w:rsidRPr="003C386D">
        <w:rPr>
          <w:rFonts w:eastAsia="Calibri"/>
          <w:sz w:val="22"/>
          <w:szCs w:val="22"/>
        </w:rPr>
        <w:t xml:space="preserve"> normes de construction des</w:t>
      </w:r>
      <w:r w:rsidRPr="003C386D">
        <w:rPr>
          <w:rFonts w:eastAsia="Calibri"/>
          <w:sz w:val="22"/>
          <w:szCs w:val="22"/>
        </w:rPr>
        <w:t xml:space="preserve"> réseaux</w:t>
      </w:r>
      <w:r w:rsidR="00042C81" w:rsidRPr="003C386D">
        <w:rPr>
          <w:rFonts w:eastAsia="Calibri"/>
          <w:sz w:val="22"/>
          <w:szCs w:val="22"/>
        </w:rPr>
        <w:t xml:space="preserve"> </w:t>
      </w:r>
      <w:r w:rsidR="0082123F" w:rsidRPr="003C386D">
        <w:rPr>
          <w:rFonts w:eastAsia="Calibri"/>
          <w:sz w:val="22"/>
          <w:szCs w:val="22"/>
        </w:rPr>
        <w:t>électriques pendant</w:t>
      </w:r>
      <w:r w:rsidRPr="003C386D">
        <w:rPr>
          <w:rFonts w:eastAsia="Calibri"/>
          <w:sz w:val="22"/>
          <w:szCs w:val="22"/>
        </w:rPr>
        <w:t xml:space="preserve"> la période de la consultation.</w:t>
      </w:r>
    </w:p>
    <w:p w14:paraId="017ADF9C" w14:textId="77777777" w:rsidR="000D5443" w:rsidRPr="003C386D" w:rsidRDefault="000D5443" w:rsidP="000D5443">
      <w:pPr>
        <w:widowControl/>
        <w:autoSpaceDE/>
        <w:autoSpaceDN/>
        <w:adjustRightInd/>
        <w:spacing w:after="160" w:line="259" w:lineRule="auto"/>
        <w:rPr>
          <w:rFonts w:eastAsia="Calibri"/>
          <w:b/>
          <w:sz w:val="22"/>
          <w:szCs w:val="22"/>
        </w:rPr>
      </w:pPr>
      <w:r w:rsidRPr="003C386D">
        <w:rPr>
          <w:rFonts w:eastAsia="Calibri"/>
          <w:b/>
          <w:sz w:val="22"/>
          <w:szCs w:val="22"/>
        </w:rPr>
        <w:t>Objectifs spécifiques</w:t>
      </w:r>
    </w:p>
    <w:p w14:paraId="120B6C73" w14:textId="7DB17EFD"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1) Etudier et analyser des documents produits par l'ANARSE et d’autres institutions</w:t>
      </w:r>
      <w:r w:rsidR="00B13119" w:rsidRPr="003C386D">
        <w:rPr>
          <w:rFonts w:eastAsia="Calibri"/>
          <w:sz w:val="22"/>
          <w:szCs w:val="22"/>
        </w:rPr>
        <w:t xml:space="preserve"> tant nationales qu’internationales </w:t>
      </w:r>
      <w:r w:rsidRPr="003C386D">
        <w:rPr>
          <w:rFonts w:eastAsia="Calibri"/>
          <w:sz w:val="22"/>
          <w:szCs w:val="22"/>
        </w:rPr>
        <w:t xml:space="preserve">spécialisées dans la distribution de l’énergie électrique en vue d'en assurer la conformité avec les pratiques et règlements </w:t>
      </w:r>
      <w:r w:rsidR="00B13119" w:rsidRPr="003C386D">
        <w:rPr>
          <w:rFonts w:eastAsia="Calibri"/>
          <w:sz w:val="22"/>
          <w:szCs w:val="22"/>
        </w:rPr>
        <w:t xml:space="preserve">régissant la matière </w:t>
      </w:r>
      <w:r w:rsidRPr="003C386D">
        <w:rPr>
          <w:rFonts w:eastAsia="Calibri"/>
          <w:sz w:val="22"/>
          <w:szCs w:val="22"/>
        </w:rPr>
        <w:t>;</w:t>
      </w:r>
    </w:p>
    <w:p w14:paraId="5B4C26FB" w14:textId="6D0A2EB0" w:rsidR="000D5443" w:rsidRPr="003C386D" w:rsidRDefault="00690FF9"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2</w:t>
      </w:r>
      <w:r w:rsidR="000D5443" w:rsidRPr="003C386D">
        <w:rPr>
          <w:rFonts w:eastAsia="Calibri"/>
          <w:sz w:val="22"/>
          <w:szCs w:val="22"/>
        </w:rPr>
        <w:t>) Fournir le support-conseil pour l</w:t>
      </w:r>
      <w:r w:rsidR="003A68E0" w:rsidRPr="003C386D">
        <w:rPr>
          <w:rFonts w:eastAsia="Calibri"/>
          <w:sz w:val="22"/>
          <w:szCs w:val="22"/>
        </w:rPr>
        <w:t xml:space="preserve">a </w:t>
      </w:r>
      <w:r w:rsidR="00705D88" w:rsidRPr="003C386D">
        <w:rPr>
          <w:rFonts w:eastAsia="Calibri"/>
          <w:sz w:val="22"/>
          <w:szCs w:val="22"/>
        </w:rPr>
        <w:t>préparation et</w:t>
      </w:r>
      <w:r w:rsidR="000D5443" w:rsidRPr="003C386D">
        <w:rPr>
          <w:rFonts w:eastAsia="Calibri"/>
          <w:sz w:val="22"/>
          <w:szCs w:val="22"/>
        </w:rPr>
        <w:t xml:space="preserve"> la mise en place des Normes de Distribution</w:t>
      </w:r>
      <w:r w:rsidR="00B13119" w:rsidRPr="003C386D">
        <w:rPr>
          <w:rFonts w:eastAsia="Calibri"/>
          <w:sz w:val="22"/>
          <w:szCs w:val="22"/>
        </w:rPr>
        <w:t>, de commercialisation</w:t>
      </w:r>
      <w:r w:rsidR="000D5443" w:rsidRPr="003C386D">
        <w:rPr>
          <w:rFonts w:eastAsia="Calibri"/>
          <w:sz w:val="22"/>
          <w:szCs w:val="22"/>
        </w:rPr>
        <w:t xml:space="preserve"> et de Transport de l’Energie</w:t>
      </w:r>
      <w:r w:rsidR="003A68E0" w:rsidRPr="003C386D">
        <w:rPr>
          <w:rFonts w:eastAsia="Calibri"/>
          <w:sz w:val="22"/>
          <w:szCs w:val="22"/>
        </w:rPr>
        <w:t xml:space="preserve"> </w:t>
      </w:r>
      <w:r w:rsidR="00B13119" w:rsidRPr="003C386D">
        <w:rPr>
          <w:rFonts w:eastAsia="Calibri"/>
          <w:sz w:val="22"/>
          <w:szCs w:val="22"/>
        </w:rPr>
        <w:t>électrique</w:t>
      </w:r>
      <w:r w:rsidR="000D5443" w:rsidRPr="003C386D">
        <w:rPr>
          <w:rFonts w:eastAsia="Calibri"/>
          <w:sz w:val="22"/>
          <w:szCs w:val="22"/>
        </w:rPr>
        <w:t xml:space="preserve"> e</w:t>
      </w:r>
      <w:r w:rsidR="003A68E0" w:rsidRPr="003C386D">
        <w:rPr>
          <w:rFonts w:eastAsia="Calibri"/>
          <w:sz w:val="22"/>
          <w:szCs w:val="22"/>
        </w:rPr>
        <w:t>n</w:t>
      </w:r>
      <w:r w:rsidR="000D5443" w:rsidRPr="003C386D">
        <w:rPr>
          <w:rFonts w:eastAsia="Calibri"/>
          <w:sz w:val="22"/>
          <w:szCs w:val="22"/>
        </w:rPr>
        <w:t xml:space="preserve"> Haïti</w:t>
      </w:r>
      <w:r w:rsidR="003A68E0" w:rsidRPr="003C386D">
        <w:rPr>
          <w:rFonts w:eastAsia="Calibri"/>
          <w:sz w:val="22"/>
          <w:szCs w:val="22"/>
        </w:rPr>
        <w:t> ;</w:t>
      </w:r>
    </w:p>
    <w:p w14:paraId="138055A9" w14:textId="68940B80" w:rsidR="000D5443" w:rsidRPr="003C386D" w:rsidRDefault="00690FF9"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3</w:t>
      </w:r>
      <w:r w:rsidR="000D5443" w:rsidRPr="003C386D">
        <w:rPr>
          <w:rFonts w:eastAsia="Calibri"/>
          <w:sz w:val="22"/>
          <w:szCs w:val="22"/>
        </w:rPr>
        <w:t>) Développer et adapter les canevas, modèles-types de Normes et d'autres montages complexes mis en place pour le transport, la distribution et la commercialisation de l'électricité.</w:t>
      </w:r>
    </w:p>
    <w:p w14:paraId="170A0051" w14:textId="5C692FB7" w:rsidR="000D5443" w:rsidRPr="003C386D" w:rsidRDefault="000D5443" w:rsidP="00E63E79">
      <w:pPr>
        <w:pStyle w:val="Paragraphedeliste"/>
        <w:widowControl/>
        <w:numPr>
          <w:ilvl w:val="0"/>
          <w:numId w:val="21"/>
        </w:numPr>
        <w:autoSpaceDE/>
        <w:autoSpaceDN/>
        <w:adjustRightInd/>
        <w:spacing w:before="360" w:after="120" w:line="259" w:lineRule="auto"/>
        <w:rPr>
          <w:rFonts w:eastAsia="Calibri"/>
          <w:b/>
          <w:sz w:val="22"/>
          <w:szCs w:val="22"/>
          <w:u w:val="single"/>
        </w:rPr>
      </w:pPr>
      <w:r w:rsidRPr="003C386D">
        <w:rPr>
          <w:rFonts w:eastAsia="Calibri"/>
          <w:b/>
          <w:sz w:val="22"/>
          <w:szCs w:val="22"/>
          <w:u w:val="single"/>
        </w:rPr>
        <w:lastRenderedPageBreak/>
        <w:t>FONCTIONS ET RESPONSABILITES</w:t>
      </w:r>
    </w:p>
    <w:p w14:paraId="75BAD1BB" w14:textId="7573DAAB" w:rsidR="000D5443" w:rsidRPr="003C386D" w:rsidRDefault="000D5443" w:rsidP="00153C87">
      <w:pPr>
        <w:widowControl/>
        <w:autoSpaceDE/>
        <w:autoSpaceDN/>
        <w:adjustRightInd/>
        <w:spacing w:after="160" w:line="259" w:lineRule="auto"/>
        <w:jc w:val="both"/>
        <w:rPr>
          <w:rFonts w:eastAsia="Calibri"/>
          <w:sz w:val="22"/>
          <w:szCs w:val="22"/>
        </w:rPr>
      </w:pPr>
      <w:r w:rsidRPr="003C386D">
        <w:rPr>
          <w:rFonts w:eastAsia="Calibri"/>
          <w:sz w:val="22"/>
          <w:szCs w:val="22"/>
        </w:rPr>
        <w:t xml:space="preserve">L’objectif visé par la mission </w:t>
      </w:r>
      <w:r w:rsidR="00E63E79" w:rsidRPr="003C386D">
        <w:rPr>
          <w:rFonts w:eastAsia="Calibri"/>
          <w:sz w:val="22"/>
          <w:szCs w:val="22"/>
        </w:rPr>
        <w:t xml:space="preserve">du </w:t>
      </w:r>
      <w:r w:rsidRPr="003C386D">
        <w:rPr>
          <w:rFonts w:eastAsia="Calibri"/>
          <w:sz w:val="22"/>
          <w:szCs w:val="22"/>
        </w:rPr>
        <w:t>consultant international</w:t>
      </w:r>
      <w:r w:rsidR="00E63E79" w:rsidRPr="003C386D">
        <w:rPr>
          <w:rFonts w:eastAsia="Calibri"/>
          <w:sz w:val="22"/>
          <w:szCs w:val="22"/>
        </w:rPr>
        <w:t xml:space="preserve"> </w:t>
      </w:r>
      <w:r w:rsidRPr="003C386D">
        <w:rPr>
          <w:rFonts w:eastAsia="Calibri"/>
          <w:sz w:val="22"/>
          <w:szCs w:val="22"/>
        </w:rPr>
        <w:t>appuyé par le consultant</w:t>
      </w:r>
      <w:r w:rsidR="00E63E79" w:rsidRPr="003C386D">
        <w:rPr>
          <w:rFonts w:eastAsia="Calibri"/>
          <w:sz w:val="22"/>
          <w:szCs w:val="22"/>
        </w:rPr>
        <w:t xml:space="preserve"> </w:t>
      </w:r>
      <w:r w:rsidRPr="003C386D">
        <w:rPr>
          <w:rFonts w:eastAsia="Calibri"/>
          <w:sz w:val="22"/>
          <w:szCs w:val="22"/>
        </w:rPr>
        <w:t xml:space="preserve">national, est d’élaborer et mettre en œuvre, pour les concepteurs et exploitants de réseaux de distribution et de transport </w:t>
      </w:r>
      <w:r w:rsidR="003A68E0" w:rsidRPr="003C386D">
        <w:rPr>
          <w:rFonts w:eastAsia="Calibri"/>
          <w:sz w:val="22"/>
          <w:szCs w:val="22"/>
        </w:rPr>
        <w:t xml:space="preserve">de l’énergie </w:t>
      </w:r>
      <w:r w:rsidRPr="003C386D">
        <w:rPr>
          <w:rFonts w:eastAsia="Calibri"/>
          <w:sz w:val="22"/>
          <w:szCs w:val="22"/>
        </w:rPr>
        <w:t>électrique en Haïti, un manuel comprenant</w:t>
      </w:r>
      <w:r w:rsidR="00D72DA0" w:rsidRPr="003C386D">
        <w:rPr>
          <w:rFonts w:eastAsia="Calibri"/>
          <w:sz w:val="22"/>
          <w:szCs w:val="22"/>
        </w:rPr>
        <w:t xml:space="preserve"> les exigences minimales à respecter pour la</w:t>
      </w:r>
      <w:r w:rsidRPr="003C386D">
        <w:rPr>
          <w:rFonts w:eastAsia="Calibri"/>
          <w:sz w:val="22"/>
          <w:szCs w:val="22"/>
        </w:rPr>
        <w:t xml:space="preserve"> conception des installations, la construction, l’assemblage de l’équipement et les opérations d’exploitation et de maintenance.</w:t>
      </w:r>
    </w:p>
    <w:p w14:paraId="1B0CD684" w14:textId="53FC1193" w:rsidR="000D5443" w:rsidRPr="003C386D" w:rsidRDefault="000D5443" w:rsidP="00153C87">
      <w:pPr>
        <w:widowControl/>
        <w:autoSpaceDE/>
        <w:autoSpaceDN/>
        <w:adjustRightInd/>
        <w:spacing w:after="160" w:line="259" w:lineRule="auto"/>
        <w:jc w:val="both"/>
        <w:rPr>
          <w:rFonts w:eastAsia="Calibri"/>
          <w:sz w:val="22"/>
          <w:szCs w:val="22"/>
        </w:rPr>
      </w:pPr>
      <w:r w:rsidRPr="003C386D">
        <w:rPr>
          <w:rFonts w:eastAsia="Calibri"/>
          <w:sz w:val="22"/>
          <w:szCs w:val="22"/>
        </w:rPr>
        <w:t>Sous la supervision directe de la Direction Générale de l’Autorité Nationale Régulation du Secteur de l’Energie (ANARSE), le Consultant</w:t>
      </w:r>
      <w:r w:rsidR="00D72DA0" w:rsidRPr="003C386D">
        <w:rPr>
          <w:rFonts w:eastAsia="Calibri"/>
          <w:sz w:val="22"/>
          <w:szCs w:val="22"/>
        </w:rPr>
        <w:t xml:space="preserve"> </w:t>
      </w:r>
      <w:r w:rsidRPr="003C386D">
        <w:rPr>
          <w:rFonts w:eastAsia="Calibri"/>
          <w:sz w:val="22"/>
          <w:szCs w:val="22"/>
        </w:rPr>
        <w:t>International</w:t>
      </w:r>
      <w:r w:rsidR="00D72DA0" w:rsidRPr="003C386D">
        <w:rPr>
          <w:rFonts w:eastAsia="Calibri"/>
          <w:sz w:val="22"/>
          <w:szCs w:val="22"/>
        </w:rPr>
        <w:t xml:space="preserve"> </w:t>
      </w:r>
      <w:r w:rsidRPr="003C386D">
        <w:rPr>
          <w:rFonts w:eastAsia="Calibri"/>
          <w:sz w:val="22"/>
          <w:szCs w:val="22"/>
        </w:rPr>
        <w:t>(Chef de File) et le</w:t>
      </w:r>
      <w:r w:rsidR="00D72DA0" w:rsidRPr="003C386D">
        <w:rPr>
          <w:rFonts w:eastAsia="Calibri"/>
          <w:sz w:val="22"/>
          <w:szCs w:val="22"/>
        </w:rPr>
        <w:t xml:space="preserve"> </w:t>
      </w:r>
      <w:r w:rsidRPr="003C386D">
        <w:rPr>
          <w:rFonts w:eastAsia="Calibri"/>
          <w:sz w:val="22"/>
          <w:szCs w:val="22"/>
        </w:rPr>
        <w:t>Consultant</w:t>
      </w:r>
      <w:r w:rsidR="00D72DA0" w:rsidRPr="003C386D">
        <w:rPr>
          <w:rFonts w:eastAsia="Calibri"/>
          <w:sz w:val="22"/>
          <w:szCs w:val="22"/>
        </w:rPr>
        <w:t xml:space="preserve"> </w:t>
      </w:r>
      <w:r w:rsidRPr="003C386D">
        <w:rPr>
          <w:rFonts w:eastAsia="Calibri"/>
          <w:sz w:val="22"/>
          <w:szCs w:val="22"/>
        </w:rPr>
        <w:t>National, assistant</w:t>
      </w:r>
      <w:r w:rsidR="00D72DA0" w:rsidRPr="003C386D">
        <w:rPr>
          <w:rFonts w:eastAsia="Calibri"/>
          <w:sz w:val="22"/>
          <w:szCs w:val="22"/>
        </w:rPr>
        <w:t xml:space="preserve"> </w:t>
      </w:r>
      <w:r w:rsidRPr="003C386D">
        <w:rPr>
          <w:rFonts w:eastAsia="Calibri"/>
          <w:sz w:val="22"/>
          <w:szCs w:val="22"/>
        </w:rPr>
        <w:t>technique du Projet, les consultants, selon leurs postes, seront individuellement responsables des tâches suivantes :</w:t>
      </w:r>
    </w:p>
    <w:p w14:paraId="568E48DD" w14:textId="0010FD23" w:rsidR="000D5443" w:rsidRPr="003C386D" w:rsidRDefault="000D5443" w:rsidP="00153C87">
      <w:pPr>
        <w:widowControl/>
        <w:autoSpaceDE/>
        <w:autoSpaceDN/>
        <w:adjustRightInd/>
        <w:spacing w:after="160" w:line="259" w:lineRule="auto"/>
        <w:jc w:val="both"/>
        <w:rPr>
          <w:rFonts w:eastAsia="Calibri"/>
          <w:sz w:val="22"/>
          <w:szCs w:val="22"/>
        </w:rPr>
      </w:pPr>
      <w:r w:rsidRPr="003C386D">
        <w:rPr>
          <w:rFonts w:eastAsia="Calibri"/>
          <w:sz w:val="22"/>
          <w:szCs w:val="22"/>
        </w:rPr>
        <w:t>A.- Pour le Consultant international pour l’étude en vue de l'Elaboration Des Normes De Construction Des Réseaux De Distribution Et De Transport (Chef de file)</w:t>
      </w:r>
      <w:r w:rsidR="00D72DA0" w:rsidRPr="003C386D">
        <w:rPr>
          <w:rFonts w:eastAsia="Calibri"/>
          <w:sz w:val="22"/>
          <w:szCs w:val="22"/>
        </w:rPr>
        <w:t xml:space="preserve"> de l’énergie électrique.</w:t>
      </w:r>
    </w:p>
    <w:p w14:paraId="2B8E27FE" w14:textId="411051CB" w:rsidR="000D5443" w:rsidRPr="003C386D" w:rsidRDefault="000D5443" w:rsidP="00153C87">
      <w:pPr>
        <w:widowControl/>
        <w:autoSpaceDE/>
        <w:autoSpaceDN/>
        <w:adjustRightInd/>
        <w:spacing w:after="160" w:line="259" w:lineRule="auto"/>
        <w:jc w:val="both"/>
        <w:rPr>
          <w:rFonts w:eastAsia="Calibri"/>
          <w:sz w:val="22"/>
          <w:szCs w:val="22"/>
        </w:rPr>
      </w:pPr>
      <w:r w:rsidRPr="003C386D">
        <w:rPr>
          <w:rFonts w:eastAsia="Calibri"/>
          <w:sz w:val="22"/>
          <w:szCs w:val="22"/>
        </w:rPr>
        <w:t xml:space="preserve">A.1.- Collecter au plan général, toutes les données et informations sur la réglementation et les procédures, les différents </w:t>
      </w:r>
      <w:r w:rsidR="00705D88" w:rsidRPr="003C386D">
        <w:rPr>
          <w:rFonts w:eastAsia="Calibri"/>
          <w:sz w:val="22"/>
          <w:szCs w:val="22"/>
        </w:rPr>
        <w:t>réseaux de</w:t>
      </w:r>
      <w:r w:rsidRPr="003C386D">
        <w:rPr>
          <w:rFonts w:eastAsia="Calibri"/>
          <w:sz w:val="22"/>
          <w:szCs w:val="22"/>
        </w:rPr>
        <w:t xml:space="preserve"> distribution et de transport</w:t>
      </w:r>
      <w:r w:rsidR="00D72DA0" w:rsidRPr="003C386D">
        <w:rPr>
          <w:rFonts w:eastAsia="Calibri"/>
          <w:sz w:val="22"/>
          <w:szCs w:val="22"/>
        </w:rPr>
        <w:t xml:space="preserve"> d’électricité</w:t>
      </w:r>
      <w:r w:rsidRPr="003C386D">
        <w:rPr>
          <w:rFonts w:eastAsia="Calibri"/>
          <w:sz w:val="22"/>
          <w:szCs w:val="22"/>
        </w:rPr>
        <w:t>, les études techniques et environnementales</w:t>
      </w:r>
      <w:r w:rsidR="00D72DA0" w:rsidRPr="003C386D">
        <w:rPr>
          <w:rFonts w:eastAsia="Calibri"/>
          <w:sz w:val="22"/>
          <w:szCs w:val="22"/>
        </w:rPr>
        <w:t xml:space="preserve"> </w:t>
      </w:r>
      <w:r w:rsidRPr="003C386D">
        <w:rPr>
          <w:rFonts w:eastAsia="Calibri"/>
          <w:sz w:val="22"/>
          <w:szCs w:val="22"/>
        </w:rPr>
        <w:t>;</w:t>
      </w:r>
    </w:p>
    <w:p w14:paraId="07A10FB9"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A.2.- Produire, sur la base des données collectées, des notes synthétiques sur :</w:t>
      </w:r>
    </w:p>
    <w:p w14:paraId="48E4D485" w14:textId="77777777" w:rsidR="000D5443" w:rsidRPr="003C386D" w:rsidRDefault="000D5443" w:rsidP="00E63E79">
      <w:pPr>
        <w:widowControl/>
        <w:numPr>
          <w:ilvl w:val="0"/>
          <w:numId w:val="30"/>
        </w:numPr>
        <w:autoSpaceDE/>
        <w:autoSpaceDN/>
        <w:adjustRightInd/>
        <w:spacing w:before="120" w:after="120" w:line="276" w:lineRule="auto"/>
        <w:jc w:val="both"/>
        <w:rPr>
          <w:rFonts w:eastAsia="Calibri"/>
          <w:sz w:val="22"/>
          <w:szCs w:val="22"/>
        </w:rPr>
      </w:pPr>
      <w:r w:rsidRPr="003C386D">
        <w:rPr>
          <w:rFonts w:eastAsia="Calibri"/>
          <w:sz w:val="22"/>
          <w:szCs w:val="22"/>
        </w:rPr>
        <w:t>Les généralités : notions générales sur les différents réseaux électriques de distribution et de transport, contexte d’exploitation des réseaux, partenaires d’un projet, … ;</w:t>
      </w:r>
    </w:p>
    <w:p w14:paraId="0DB9C185" w14:textId="77777777" w:rsidR="000D5443" w:rsidRPr="003C386D" w:rsidRDefault="000D5443" w:rsidP="00E63E79">
      <w:pPr>
        <w:widowControl/>
        <w:numPr>
          <w:ilvl w:val="0"/>
          <w:numId w:val="30"/>
        </w:numPr>
        <w:autoSpaceDE/>
        <w:autoSpaceDN/>
        <w:adjustRightInd/>
        <w:spacing w:before="120" w:after="120" w:line="276" w:lineRule="auto"/>
        <w:jc w:val="both"/>
        <w:rPr>
          <w:rFonts w:eastAsia="Calibri"/>
          <w:sz w:val="22"/>
          <w:szCs w:val="22"/>
        </w:rPr>
      </w:pPr>
      <w:r w:rsidRPr="003C386D">
        <w:rPr>
          <w:rFonts w:eastAsia="Calibri"/>
          <w:sz w:val="22"/>
          <w:szCs w:val="22"/>
        </w:rPr>
        <w:t>La réglementation et les procédures : droit d’exploitation des réseaux de distribution et de transport, droit de l’environnement, autres procédures, nouvelle installation ou rénovation d’ouvrage ;</w:t>
      </w:r>
    </w:p>
    <w:p w14:paraId="2A41BE92" w14:textId="63ED5168" w:rsidR="000D5443" w:rsidRPr="003C386D" w:rsidRDefault="000D5443" w:rsidP="00E63E79">
      <w:pPr>
        <w:widowControl/>
        <w:numPr>
          <w:ilvl w:val="0"/>
          <w:numId w:val="30"/>
        </w:numPr>
        <w:autoSpaceDE/>
        <w:autoSpaceDN/>
        <w:adjustRightInd/>
        <w:spacing w:before="120" w:after="120" w:line="276" w:lineRule="auto"/>
        <w:jc w:val="both"/>
        <w:rPr>
          <w:rFonts w:eastAsia="Calibri"/>
          <w:sz w:val="22"/>
          <w:szCs w:val="22"/>
        </w:rPr>
      </w:pPr>
      <w:r w:rsidRPr="003C386D">
        <w:rPr>
          <w:rFonts w:eastAsia="Calibri"/>
          <w:sz w:val="22"/>
          <w:szCs w:val="22"/>
        </w:rPr>
        <w:t>Les études techniques : Choix d</w:t>
      </w:r>
      <w:r w:rsidR="00D72DA0" w:rsidRPr="003C386D">
        <w:rPr>
          <w:rFonts w:eastAsia="Calibri"/>
          <w:sz w:val="22"/>
          <w:szCs w:val="22"/>
        </w:rPr>
        <w:t>u niveau de</w:t>
      </w:r>
      <w:r w:rsidRPr="003C386D">
        <w:rPr>
          <w:rFonts w:eastAsia="Calibri"/>
          <w:sz w:val="22"/>
          <w:szCs w:val="22"/>
        </w:rPr>
        <w:t xml:space="preserve"> voltage de</w:t>
      </w:r>
      <w:r w:rsidR="00D72DA0" w:rsidRPr="003C386D">
        <w:rPr>
          <w:rFonts w:eastAsia="Calibri"/>
          <w:sz w:val="22"/>
          <w:szCs w:val="22"/>
        </w:rPr>
        <w:t>s réseaux de</w:t>
      </w:r>
      <w:r w:rsidRPr="003C386D">
        <w:rPr>
          <w:rFonts w:eastAsia="Calibri"/>
          <w:sz w:val="22"/>
          <w:szCs w:val="22"/>
        </w:rPr>
        <w:t xml:space="preserve"> distribution par zone géographique, </w:t>
      </w:r>
      <w:r w:rsidR="00D72DA0" w:rsidRPr="003C386D">
        <w:rPr>
          <w:rFonts w:eastAsia="Calibri"/>
          <w:sz w:val="22"/>
          <w:szCs w:val="22"/>
        </w:rPr>
        <w:t xml:space="preserve">les exigences minimales des constructions des travaux de </w:t>
      </w:r>
      <w:r w:rsidRPr="003C386D">
        <w:rPr>
          <w:rFonts w:eastAsia="Calibri"/>
          <w:sz w:val="22"/>
          <w:szCs w:val="22"/>
        </w:rPr>
        <w:t xml:space="preserve">génie civil, </w:t>
      </w:r>
      <w:r w:rsidR="00D72DA0" w:rsidRPr="003C386D">
        <w:rPr>
          <w:rFonts w:eastAsia="Calibri"/>
          <w:sz w:val="22"/>
          <w:szCs w:val="22"/>
        </w:rPr>
        <w:t>la construction, l’exploitation et l’entretien des</w:t>
      </w:r>
      <w:r w:rsidRPr="003C386D">
        <w:rPr>
          <w:rFonts w:eastAsia="Calibri"/>
          <w:sz w:val="22"/>
          <w:szCs w:val="22"/>
        </w:rPr>
        <w:t xml:space="preserve"> sous-stations</w:t>
      </w:r>
      <w:r w:rsidR="00D72DA0" w:rsidRPr="003C386D">
        <w:rPr>
          <w:rFonts w:eastAsia="Calibri"/>
          <w:sz w:val="22"/>
          <w:szCs w:val="22"/>
        </w:rPr>
        <w:t xml:space="preserve"> électriques</w:t>
      </w:r>
      <w:r w:rsidRPr="003C386D">
        <w:rPr>
          <w:rFonts w:eastAsia="Calibri"/>
          <w:sz w:val="22"/>
          <w:szCs w:val="22"/>
        </w:rPr>
        <w:t xml:space="preserve">, les </w:t>
      </w:r>
      <w:r w:rsidR="00D72DA0" w:rsidRPr="003C386D">
        <w:rPr>
          <w:rFonts w:eastAsia="Calibri"/>
          <w:sz w:val="22"/>
          <w:szCs w:val="22"/>
        </w:rPr>
        <w:t xml:space="preserve">postes de </w:t>
      </w:r>
      <w:r w:rsidR="0082123F" w:rsidRPr="003C386D">
        <w:rPr>
          <w:rFonts w:eastAsia="Calibri"/>
          <w:sz w:val="22"/>
          <w:szCs w:val="22"/>
        </w:rPr>
        <w:t>transformation des</w:t>
      </w:r>
      <w:r w:rsidRPr="003C386D">
        <w:rPr>
          <w:rFonts w:eastAsia="Calibri"/>
          <w:sz w:val="22"/>
          <w:szCs w:val="22"/>
        </w:rPr>
        <w:t xml:space="preserve"> centrales de production d’énergie électrique</w:t>
      </w:r>
      <w:r w:rsidR="00D72DA0" w:rsidRPr="003C386D">
        <w:rPr>
          <w:rFonts w:eastAsia="Calibri"/>
          <w:sz w:val="22"/>
          <w:szCs w:val="22"/>
        </w:rPr>
        <w:t xml:space="preserve"> et les points </w:t>
      </w:r>
      <w:r w:rsidR="0082123F" w:rsidRPr="003C386D">
        <w:rPr>
          <w:rFonts w:eastAsia="Calibri"/>
          <w:sz w:val="22"/>
          <w:szCs w:val="22"/>
        </w:rPr>
        <w:t>de livraison</w:t>
      </w:r>
      <w:r w:rsidRPr="003C386D">
        <w:rPr>
          <w:rFonts w:eastAsia="Calibri"/>
          <w:sz w:val="22"/>
          <w:szCs w:val="22"/>
        </w:rPr>
        <w:t xml:space="preserve"> de l’électricité</w:t>
      </w:r>
      <w:r w:rsidR="00D72DA0" w:rsidRPr="003C386D">
        <w:rPr>
          <w:rFonts w:eastAsia="Calibri"/>
          <w:sz w:val="22"/>
          <w:szCs w:val="22"/>
        </w:rPr>
        <w:t xml:space="preserve"> chez les consommateurs</w:t>
      </w:r>
      <w:r w:rsidRPr="003C386D">
        <w:rPr>
          <w:rFonts w:eastAsia="Calibri"/>
          <w:sz w:val="22"/>
          <w:szCs w:val="22"/>
        </w:rPr>
        <w:t xml:space="preserve"> ;</w:t>
      </w:r>
    </w:p>
    <w:p w14:paraId="3738A3CF" w14:textId="77777777" w:rsidR="000D5443" w:rsidRPr="003C386D" w:rsidRDefault="000D5443" w:rsidP="00E63E79">
      <w:pPr>
        <w:widowControl/>
        <w:numPr>
          <w:ilvl w:val="0"/>
          <w:numId w:val="30"/>
        </w:numPr>
        <w:autoSpaceDE/>
        <w:autoSpaceDN/>
        <w:adjustRightInd/>
        <w:spacing w:before="120" w:after="120" w:line="276" w:lineRule="auto"/>
        <w:jc w:val="both"/>
        <w:rPr>
          <w:rFonts w:eastAsia="Calibri"/>
          <w:sz w:val="22"/>
          <w:szCs w:val="22"/>
        </w:rPr>
      </w:pPr>
      <w:r w:rsidRPr="003C386D">
        <w:rPr>
          <w:rFonts w:eastAsia="Calibri"/>
          <w:sz w:val="22"/>
          <w:szCs w:val="22"/>
        </w:rPr>
        <w:t>Les études environnementales : étude d’impact, milieu physique, milieu naturel, milieu humain, suivi de l’environnement ;</w:t>
      </w:r>
    </w:p>
    <w:p w14:paraId="12F0FB97" w14:textId="25202032"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A.3.- Proposer un plan de rédaction d</w:t>
      </w:r>
      <w:r w:rsidR="00B13119" w:rsidRPr="003C386D">
        <w:rPr>
          <w:rFonts w:eastAsia="Calibri"/>
          <w:sz w:val="22"/>
          <w:szCs w:val="22"/>
        </w:rPr>
        <w:t xml:space="preserve">es Normes </w:t>
      </w:r>
      <w:r w:rsidRPr="003C386D">
        <w:rPr>
          <w:rFonts w:eastAsia="Calibri"/>
          <w:sz w:val="22"/>
          <w:szCs w:val="22"/>
        </w:rPr>
        <w:t>prenant en compte les notes synthétiques produites y compris une bibliographie, des sites Internet et des index ;</w:t>
      </w:r>
    </w:p>
    <w:p w14:paraId="41F09CF5" w14:textId="5C7FD4EF"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A.4.- Rédiger le</w:t>
      </w:r>
      <w:r w:rsidR="00B13119" w:rsidRPr="003C386D">
        <w:rPr>
          <w:rFonts w:eastAsia="Calibri"/>
          <w:sz w:val="22"/>
          <w:szCs w:val="22"/>
        </w:rPr>
        <w:t xml:space="preserve">s Normes </w:t>
      </w:r>
      <w:r w:rsidRPr="003C386D">
        <w:rPr>
          <w:rFonts w:eastAsia="Calibri"/>
          <w:sz w:val="22"/>
          <w:szCs w:val="22"/>
        </w:rPr>
        <w:t>pour développeurs de réseaux électriques de distribution et de transport</w:t>
      </w:r>
      <w:r w:rsidR="009D60A4" w:rsidRPr="003C386D">
        <w:rPr>
          <w:rFonts w:eastAsia="Calibri"/>
          <w:sz w:val="22"/>
          <w:szCs w:val="22"/>
        </w:rPr>
        <w:t>, ainsi que les mini réseaux électriques</w:t>
      </w:r>
      <w:r w:rsidRPr="003C386D">
        <w:rPr>
          <w:rFonts w:eastAsia="Calibri"/>
          <w:sz w:val="22"/>
          <w:szCs w:val="22"/>
        </w:rPr>
        <w:t xml:space="preserve">. </w:t>
      </w:r>
    </w:p>
    <w:p w14:paraId="46C23952" w14:textId="31414744" w:rsidR="000D5443" w:rsidRPr="003C386D" w:rsidRDefault="000D5443" w:rsidP="00E63E79">
      <w:pPr>
        <w:widowControl/>
        <w:autoSpaceDE/>
        <w:autoSpaceDN/>
        <w:adjustRightInd/>
        <w:spacing w:before="120" w:after="120" w:line="259" w:lineRule="auto"/>
        <w:jc w:val="both"/>
        <w:rPr>
          <w:rFonts w:eastAsia="Calibri"/>
          <w:sz w:val="22"/>
          <w:szCs w:val="22"/>
        </w:rPr>
      </w:pPr>
      <w:r w:rsidRPr="003C386D">
        <w:rPr>
          <w:rFonts w:eastAsia="Calibri"/>
          <w:sz w:val="22"/>
          <w:szCs w:val="22"/>
        </w:rPr>
        <w:t xml:space="preserve">A.5.- Animer l’atelier de validation </w:t>
      </w:r>
      <w:r w:rsidR="005A0758" w:rsidRPr="003C386D">
        <w:rPr>
          <w:rFonts w:eastAsia="Calibri"/>
          <w:sz w:val="22"/>
          <w:szCs w:val="22"/>
        </w:rPr>
        <w:t>du livrable final du Consultant (</w:t>
      </w:r>
      <w:r w:rsidR="00B13119" w:rsidRPr="003C386D">
        <w:rPr>
          <w:rFonts w:eastAsia="Calibri"/>
          <w:sz w:val="22"/>
          <w:szCs w:val="22"/>
        </w:rPr>
        <w:t>Normes de Distribution, de Commercialisation et de Transport</w:t>
      </w:r>
      <w:r w:rsidR="005A0758" w:rsidRPr="003C386D">
        <w:rPr>
          <w:rFonts w:eastAsia="Calibri"/>
          <w:sz w:val="22"/>
          <w:szCs w:val="22"/>
        </w:rPr>
        <w:t>)</w:t>
      </w:r>
      <w:r w:rsidR="00B13119" w:rsidRPr="003C386D">
        <w:rPr>
          <w:rFonts w:eastAsia="Calibri"/>
          <w:sz w:val="22"/>
          <w:szCs w:val="22"/>
        </w:rPr>
        <w:t xml:space="preserve"> destinées </w:t>
      </w:r>
      <w:r w:rsidR="00671871" w:rsidRPr="003C386D">
        <w:rPr>
          <w:rFonts w:eastAsia="Calibri"/>
          <w:sz w:val="22"/>
          <w:szCs w:val="22"/>
        </w:rPr>
        <w:t>à</w:t>
      </w:r>
      <w:r w:rsidR="00B13119" w:rsidRPr="003C386D">
        <w:rPr>
          <w:rFonts w:eastAsia="Calibri"/>
          <w:sz w:val="22"/>
          <w:szCs w:val="22"/>
        </w:rPr>
        <w:t xml:space="preserve"> orienter les </w:t>
      </w:r>
      <w:r w:rsidRPr="003C386D">
        <w:rPr>
          <w:rFonts w:eastAsia="Calibri"/>
          <w:sz w:val="22"/>
          <w:szCs w:val="22"/>
        </w:rPr>
        <w:t>développeurs</w:t>
      </w:r>
      <w:r w:rsidR="00B13119" w:rsidRPr="003C386D">
        <w:rPr>
          <w:rFonts w:eastAsia="Calibri"/>
          <w:sz w:val="22"/>
          <w:szCs w:val="22"/>
        </w:rPr>
        <w:t xml:space="preserve"> et autres entités impliquées dans le domaine.</w:t>
      </w:r>
    </w:p>
    <w:p w14:paraId="297C599C" w14:textId="5E5EA4B4" w:rsidR="000D5443" w:rsidRPr="003C386D" w:rsidRDefault="000D5443" w:rsidP="00153C87">
      <w:pPr>
        <w:pStyle w:val="Paragraphedeliste"/>
        <w:widowControl/>
        <w:numPr>
          <w:ilvl w:val="0"/>
          <w:numId w:val="21"/>
        </w:numPr>
        <w:autoSpaceDE/>
        <w:autoSpaceDN/>
        <w:adjustRightInd/>
        <w:spacing w:after="160" w:line="259" w:lineRule="auto"/>
        <w:jc w:val="both"/>
        <w:rPr>
          <w:rFonts w:eastAsia="Calibri"/>
          <w:b/>
          <w:sz w:val="22"/>
          <w:szCs w:val="22"/>
          <w:u w:val="single"/>
        </w:rPr>
      </w:pPr>
      <w:r w:rsidRPr="003C386D">
        <w:rPr>
          <w:rFonts w:eastAsia="Calibri"/>
          <w:b/>
          <w:sz w:val="22"/>
          <w:szCs w:val="22"/>
          <w:u w:val="single"/>
        </w:rPr>
        <w:t>METHODOLOGIE</w:t>
      </w:r>
    </w:p>
    <w:p w14:paraId="2286724A" w14:textId="0F35EDDE" w:rsidR="000D5443" w:rsidRPr="003C386D" w:rsidRDefault="000D5443" w:rsidP="00342200">
      <w:pPr>
        <w:widowControl/>
        <w:autoSpaceDE/>
        <w:autoSpaceDN/>
        <w:adjustRightInd/>
        <w:spacing w:before="120" w:after="120" w:line="259" w:lineRule="auto"/>
        <w:jc w:val="both"/>
        <w:rPr>
          <w:rFonts w:eastAsia="Calibri"/>
          <w:sz w:val="22"/>
          <w:szCs w:val="22"/>
        </w:rPr>
      </w:pPr>
      <w:r w:rsidRPr="003C386D">
        <w:rPr>
          <w:rFonts w:eastAsia="Calibri"/>
          <w:sz w:val="22"/>
          <w:szCs w:val="22"/>
        </w:rPr>
        <w:t>Le Consultant doit s'inspirer des documents de gestion existant à l’ANARSE, a la Cellule Energie, à l’</w:t>
      </w:r>
      <w:r w:rsidR="001759BD" w:rsidRPr="003C386D">
        <w:rPr>
          <w:rFonts w:eastAsia="Calibri"/>
          <w:sz w:val="22"/>
          <w:szCs w:val="22"/>
        </w:rPr>
        <w:t>Ed ’H</w:t>
      </w:r>
      <w:r w:rsidRPr="003C386D">
        <w:rPr>
          <w:rFonts w:eastAsia="Calibri"/>
          <w:sz w:val="22"/>
          <w:szCs w:val="22"/>
        </w:rPr>
        <w:t>, auprès des partenaires directes de l’ANARSE, tels les développeurs et les opérateurs de réseaux ruraux. II devra proposer la méthodologie la plus adaptée pour la réalisation de ces Normes. La mission sera réalisée en plusieurs étapes.</w:t>
      </w:r>
    </w:p>
    <w:p w14:paraId="1ADB58B4" w14:textId="14930205" w:rsidR="000D5443" w:rsidRPr="003C386D" w:rsidRDefault="000D5443" w:rsidP="00342200">
      <w:pPr>
        <w:pStyle w:val="Paragraphedeliste"/>
        <w:widowControl/>
        <w:numPr>
          <w:ilvl w:val="0"/>
          <w:numId w:val="36"/>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lastRenderedPageBreak/>
        <w:t xml:space="preserve">Evaluation du système de gestion technique des Normes existantes et la planification de leur mise </w:t>
      </w:r>
      <w:r w:rsidR="00B2120A" w:rsidRPr="003C386D">
        <w:rPr>
          <w:rFonts w:eastAsia="Calibri"/>
          <w:sz w:val="22"/>
          <w:szCs w:val="22"/>
        </w:rPr>
        <w:t>à</w:t>
      </w:r>
      <w:r w:rsidRPr="003C386D">
        <w:rPr>
          <w:rFonts w:eastAsia="Calibri"/>
          <w:sz w:val="22"/>
          <w:szCs w:val="22"/>
        </w:rPr>
        <w:t xml:space="preserve"> jour</w:t>
      </w:r>
      <w:r w:rsidR="00B13119" w:rsidRPr="003C386D">
        <w:rPr>
          <w:rFonts w:eastAsia="Calibri"/>
          <w:sz w:val="22"/>
          <w:szCs w:val="22"/>
        </w:rPr>
        <w:t>. Ainsi, le Consultant devra</w:t>
      </w:r>
      <w:r w:rsidR="00360940" w:rsidRPr="003C386D">
        <w:rPr>
          <w:rFonts w:eastAsia="Calibri"/>
          <w:sz w:val="22"/>
          <w:szCs w:val="22"/>
        </w:rPr>
        <w:t> :</w:t>
      </w:r>
      <w:r w:rsidR="00B13119" w:rsidRPr="003C386D">
        <w:rPr>
          <w:rFonts w:eastAsia="Calibri"/>
          <w:sz w:val="22"/>
          <w:szCs w:val="22"/>
        </w:rPr>
        <w:t xml:space="preserve"> </w:t>
      </w:r>
      <w:r w:rsidR="00360940" w:rsidRPr="003C386D">
        <w:rPr>
          <w:rFonts w:eastAsia="Calibri"/>
          <w:sz w:val="22"/>
          <w:szCs w:val="22"/>
        </w:rPr>
        <w:t xml:space="preserve">i) </w:t>
      </w:r>
      <w:r w:rsidR="00B13119" w:rsidRPr="003C386D">
        <w:rPr>
          <w:rFonts w:eastAsia="Calibri"/>
          <w:sz w:val="22"/>
          <w:szCs w:val="22"/>
        </w:rPr>
        <w:t>faire une évaluation des normes existantes</w:t>
      </w:r>
      <w:r w:rsidR="00360940" w:rsidRPr="003C386D">
        <w:rPr>
          <w:rFonts w:eastAsia="Calibri"/>
          <w:sz w:val="22"/>
          <w:szCs w:val="22"/>
        </w:rPr>
        <w:t>, ii) faire l’évaluation</w:t>
      </w:r>
      <w:r w:rsidR="00B13119" w:rsidRPr="003C386D">
        <w:rPr>
          <w:rFonts w:eastAsia="Calibri"/>
          <w:sz w:val="22"/>
          <w:szCs w:val="22"/>
        </w:rPr>
        <w:t xml:space="preserve"> leur pertinence, </w:t>
      </w:r>
      <w:r w:rsidR="00360940" w:rsidRPr="003C386D">
        <w:rPr>
          <w:rFonts w:eastAsia="Calibri"/>
          <w:sz w:val="22"/>
          <w:szCs w:val="22"/>
        </w:rPr>
        <w:t xml:space="preserve">iii) </w:t>
      </w:r>
      <w:r w:rsidR="00B13119" w:rsidRPr="003C386D">
        <w:rPr>
          <w:rFonts w:eastAsia="Calibri"/>
          <w:sz w:val="22"/>
          <w:szCs w:val="22"/>
        </w:rPr>
        <w:t xml:space="preserve">faire des propositions d’amélioration et/ou d’ajout (donc compléter les normes existence). </w:t>
      </w:r>
      <w:r w:rsidR="00360940" w:rsidRPr="003C386D">
        <w:rPr>
          <w:rFonts w:eastAsia="Calibri"/>
          <w:sz w:val="22"/>
          <w:szCs w:val="22"/>
        </w:rPr>
        <w:t xml:space="preserve">A l’issu de l’évaluation, </w:t>
      </w:r>
      <w:r w:rsidR="00B13119" w:rsidRPr="003C386D">
        <w:rPr>
          <w:rFonts w:eastAsia="Calibri"/>
          <w:sz w:val="22"/>
          <w:szCs w:val="22"/>
        </w:rPr>
        <w:t xml:space="preserve">il </w:t>
      </w:r>
      <w:r w:rsidR="00360940" w:rsidRPr="003C386D">
        <w:rPr>
          <w:rFonts w:eastAsia="Calibri"/>
          <w:sz w:val="22"/>
          <w:szCs w:val="22"/>
        </w:rPr>
        <w:t xml:space="preserve">fera des </w:t>
      </w:r>
      <w:r w:rsidR="00B13119" w:rsidRPr="003C386D">
        <w:rPr>
          <w:rFonts w:eastAsia="Calibri"/>
          <w:sz w:val="22"/>
          <w:szCs w:val="22"/>
        </w:rPr>
        <w:t>propos</w:t>
      </w:r>
      <w:r w:rsidR="00360940" w:rsidRPr="003C386D">
        <w:rPr>
          <w:rFonts w:eastAsia="Calibri"/>
          <w:sz w:val="22"/>
          <w:szCs w:val="22"/>
        </w:rPr>
        <w:t xml:space="preserve">itions </w:t>
      </w:r>
      <w:r w:rsidR="00B13119" w:rsidRPr="003C386D">
        <w:rPr>
          <w:rFonts w:eastAsia="Calibri"/>
          <w:sz w:val="22"/>
          <w:szCs w:val="22"/>
        </w:rPr>
        <w:t>d’élaborer des nouvelles normes pour les aspects qui ne sont prises en compte par les normes existantes.</w:t>
      </w:r>
    </w:p>
    <w:p w14:paraId="6BE6A05E" w14:textId="042A7F19" w:rsidR="000D5443" w:rsidRPr="003C386D" w:rsidRDefault="000D5443" w:rsidP="00342200">
      <w:pPr>
        <w:pStyle w:val="Paragraphedeliste"/>
        <w:widowControl/>
        <w:numPr>
          <w:ilvl w:val="0"/>
          <w:numId w:val="36"/>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t>Rédaction des différents manuels de Normes.</w:t>
      </w:r>
    </w:p>
    <w:p w14:paraId="09A33215" w14:textId="2A59501E" w:rsidR="000D5443" w:rsidRPr="003C386D" w:rsidRDefault="000D5443" w:rsidP="00153C87">
      <w:pPr>
        <w:widowControl/>
        <w:autoSpaceDE/>
        <w:autoSpaceDN/>
        <w:adjustRightInd/>
        <w:spacing w:after="160" w:line="259" w:lineRule="auto"/>
        <w:jc w:val="both"/>
        <w:rPr>
          <w:rFonts w:eastAsia="Calibri"/>
          <w:sz w:val="22"/>
          <w:szCs w:val="22"/>
        </w:rPr>
      </w:pPr>
      <w:r w:rsidRPr="003C386D">
        <w:rPr>
          <w:rFonts w:eastAsia="Calibri"/>
          <w:sz w:val="22"/>
          <w:szCs w:val="22"/>
        </w:rPr>
        <w:t>La durée de la mission est d</w:t>
      </w:r>
      <w:r w:rsidR="00671871" w:rsidRPr="003C386D">
        <w:rPr>
          <w:rFonts w:eastAsia="Calibri"/>
          <w:sz w:val="22"/>
          <w:szCs w:val="22"/>
        </w:rPr>
        <w:t>e 12</w:t>
      </w:r>
      <w:r w:rsidR="00360940" w:rsidRPr="003C386D">
        <w:rPr>
          <w:rFonts w:eastAsia="Calibri"/>
          <w:sz w:val="22"/>
          <w:szCs w:val="22"/>
        </w:rPr>
        <w:t xml:space="preserve"> </w:t>
      </w:r>
      <w:r w:rsidR="000B0813" w:rsidRPr="003C386D">
        <w:rPr>
          <w:rFonts w:eastAsia="Calibri"/>
          <w:sz w:val="22"/>
          <w:szCs w:val="22"/>
        </w:rPr>
        <w:t>mois,</w:t>
      </w:r>
      <w:r w:rsidRPr="003C386D">
        <w:rPr>
          <w:rFonts w:eastAsia="Calibri"/>
          <w:sz w:val="22"/>
          <w:szCs w:val="22"/>
        </w:rPr>
        <w:t xml:space="preserve"> a raison d'une phase consacrée à l’étude documentaire et les consultations avec les parties prenantes et une autre pour la rédaction des manuels de Normes.</w:t>
      </w:r>
    </w:p>
    <w:p w14:paraId="54C513E3" w14:textId="588CFF12"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Les Normes de distribution</w:t>
      </w:r>
      <w:r w:rsidR="00360940" w:rsidRPr="003C386D">
        <w:rPr>
          <w:rFonts w:eastAsia="Calibri"/>
          <w:sz w:val="22"/>
          <w:szCs w:val="22"/>
        </w:rPr>
        <w:t>,</w:t>
      </w:r>
      <w:r w:rsidRPr="003C386D">
        <w:rPr>
          <w:rFonts w:eastAsia="Calibri"/>
          <w:sz w:val="22"/>
          <w:szCs w:val="22"/>
        </w:rPr>
        <w:t xml:space="preserve"> </w:t>
      </w:r>
      <w:r w:rsidR="00360940" w:rsidRPr="003C386D">
        <w:rPr>
          <w:rFonts w:eastAsia="Calibri"/>
          <w:sz w:val="22"/>
          <w:szCs w:val="22"/>
        </w:rPr>
        <w:t xml:space="preserve">de commercialisation </w:t>
      </w:r>
      <w:r w:rsidRPr="003C386D">
        <w:rPr>
          <w:rFonts w:eastAsia="Calibri"/>
          <w:sz w:val="22"/>
          <w:szCs w:val="22"/>
        </w:rPr>
        <w:t>et de transport de l’énergie électrique seront élaborées selon la méthode « Participative » et comprendra les étapes suivantes :</w:t>
      </w:r>
    </w:p>
    <w:p w14:paraId="2798D783"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mise en place d'une équipe restreinte de quatre personnes au niveau de l’ANARSE ;</w:t>
      </w:r>
    </w:p>
    <w:p w14:paraId="2D909395"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facilitation de la recherche documentaire par l'équipe restreinte ;</w:t>
      </w:r>
    </w:p>
    <w:p w14:paraId="1E7A908D"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l'élaboration du projet de Normes par le consultant ;</w:t>
      </w:r>
    </w:p>
    <w:p w14:paraId="5F082765"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validation du projet de Normes par l'équipe restreinte ;</w:t>
      </w:r>
    </w:p>
    <w:p w14:paraId="56DC340B"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validation finale du projet de Normes à travers un atelier national ;</w:t>
      </w:r>
    </w:p>
    <w:p w14:paraId="58C5687B"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l'élaboration du rapport de l'atelier de validation par le consultant ;</w:t>
      </w:r>
    </w:p>
    <w:p w14:paraId="28461266"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finalisation des manuels par le consultant ;</w:t>
      </w:r>
    </w:p>
    <w:p w14:paraId="233C931F" w14:textId="77777777" w:rsidR="000D5443" w:rsidRPr="003C386D" w:rsidRDefault="000D5443" w:rsidP="000D5443">
      <w:pPr>
        <w:widowControl/>
        <w:autoSpaceDE/>
        <w:autoSpaceDN/>
        <w:adjustRightInd/>
        <w:spacing w:after="160" w:line="259" w:lineRule="auto"/>
        <w:rPr>
          <w:rFonts w:eastAsia="Calibri"/>
          <w:sz w:val="22"/>
          <w:szCs w:val="22"/>
        </w:rPr>
      </w:pPr>
      <w:r w:rsidRPr="003C386D">
        <w:rPr>
          <w:rFonts w:eastAsia="Calibri"/>
          <w:sz w:val="22"/>
          <w:szCs w:val="22"/>
        </w:rPr>
        <w:t>-</w:t>
      </w:r>
      <w:r w:rsidRPr="003C386D">
        <w:rPr>
          <w:rFonts w:eastAsia="Calibri"/>
          <w:sz w:val="22"/>
          <w:szCs w:val="22"/>
        </w:rPr>
        <w:tab/>
        <w:t>la dissémination des manuels auprès des utilisateurs par l'équipe restreinte</w:t>
      </w:r>
    </w:p>
    <w:p w14:paraId="155A134A" w14:textId="0FA20157" w:rsidR="000D5443" w:rsidRPr="003C386D" w:rsidRDefault="00BE2EA1" w:rsidP="00BE2EA1">
      <w:pPr>
        <w:widowControl/>
        <w:autoSpaceDE/>
        <w:autoSpaceDN/>
        <w:adjustRightInd/>
        <w:spacing w:after="160" w:line="259" w:lineRule="auto"/>
        <w:ind w:firstLine="708"/>
        <w:rPr>
          <w:rFonts w:eastAsia="Calibri"/>
          <w:b/>
          <w:sz w:val="22"/>
          <w:szCs w:val="22"/>
        </w:rPr>
      </w:pPr>
      <w:r w:rsidRPr="003C386D">
        <w:rPr>
          <w:rFonts w:eastAsia="Calibri"/>
          <w:b/>
          <w:sz w:val="22"/>
          <w:szCs w:val="22"/>
        </w:rPr>
        <w:t xml:space="preserve">E- </w:t>
      </w:r>
      <w:r w:rsidRPr="003C386D">
        <w:rPr>
          <w:rFonts w:eastAsia="Calibri"/>
          <w:b/>
          <w:sz w:val="22"/>
          <w:szCs w:val="22"/>
          <w:u w:val="single"/>
        </w:rPr>
        <w:t>LI</w:t>
      </w:r>
      <w:r w:rsidR="000D5443" w:rsidRPr="003C386D">
        <w:rPr>
          <w:rFonts w:eastAsia="Calibri"/>
          <w:b/>
          <w:sz w:val="22"/>
          <w:szCs w:val="22"/>
          <w:u w:val="single"/>
        </w:rPr>
        <w:t>VRABLES ATTENDUS</w:t>
      </w:r>
    </w:p>
    <w:p w14:paraId="3BA2BE52" w14:textId="1B14ACBD" w:rsidR="000D5443" w:rsidRPr="003C386D" w:rsidRDefault="000D5443" w:rsidP="00342200">
      <w:pPr>
        <w:pStyle w:val="Paragraphedeliste"/>
        <w:widowControl/>
        <w:numPr>
          <w:ilvl w:val="0"/>
          <w:numId w:val="37"/>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t>Au démarrage de la mission, le Consultant devra soumettre à l’ANARSE</w:t>
      </w:r>
      <w:r w:rsidR="009D60A4" w:rsidRPr="003C386D">
        <w:rPr>
          <w:rFonts w:eastAsia="Calibri"/>
          <w:sz w:val="22"/>
          <w:szCs w:val="22"/>
        </w:rPr>
        <w:t>, à l’UTE</w:t>
      </w:r>
      <w:r w:rsidRPr="003C386D">
        <w:rPr>
          <w:rFonts w:eastAsia="Calibri"/>
          <w:sz w:val="22"/>
          <w:szCs w:val="22"/>
        </w:rPr>
        <w:t xml:space="preserve"> et au MTPTC un document de planification incluant les principales étapes de réalisation de la mission, la méthodologie utilisée (incluant également le calendrier révisé de la mission le cas échéant), les documents de base exploités et la liste des institutions et organismes à rencontrer ; </w:t>
      </w:r>
    </w:p>
    <w:p w14:paraId="6D6C31B8" w14:textId="49D679E9" w:rsidR="000D5443" w:rsidRPr="003C386D" w:rsidRDefault="000D5443" w:rsidP="00342200">
      <w:pPr>
        <w:pStyle w:val="Paragraphedeliste"/>
        <w:widowControl/>
        <w:numPr>
          <w:ilvl w:val="0"/>
          <w:numId w:val="37"/>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t>Un premier compte-rendu de réalisation de la mission (rapport et présentation PowerPoint) sera remis lors de l'organisation d'une réunion de suivi à mi-parcours, à laquelle assisteront le Consultant et les représentants du MTPTC, de l’ANARSE, de EDH</w:t>
      </w:r>
      <w:r w:rsidR="009D60A4" w:rsidRPr="003C386D">
        <w:rPr>
          <w:rFonts w:eastAsia="Calibri"/>
          <w:sz w:val="22"/>
          <w:szCs w:val="22"/>
        </w:rPr>
        <w:t>, de l’UTE</w:t>
      </w:r>
      <w:r w:rsidRPr="003C386D">
        <w:rPr>
          <w:rFonts w:eastAsia="Calibri"/>
          <w:sz w:val="22"/>
          <w:szCs w:val="22"/>
        </w:rPr>
        <w:t xml:space="preserve"> et éventuellement les agences partenaires, afin de vérifier que les premiers éléments collectés répondent aux attentes ;</w:t>
      </w:r>
    </w:p>
    <w:p w14:paraId="09645DEB" w14:textId="77777777" w:rsidR="00E63E79" w:rsidRPr="003C386D" w:rsidRDefault="000D5443" w:rsidP="00342200">
      <w:pPr>
        <w:pStyle w:val="Paragraphedeliste"/>
        <w:widowControl/>
        <w:numPr>
          <w:ilvl w:val="0"/>
          <w:numId w:val="37"/>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t>Une version provisoire des Normes devra être remise au MTPTC (01 copie), a l’ANARSE (01 copie) et aux partenaires (01 copie) au plus tard six (06) mois après le démarrage de la mission pour relecture et observations éventuelles ;</w:t>
      </w:r>
    </w:p>
    <w:p w14:paraId="5450C5A0" w14:textId="7548EACB" w:rsidR="000D5443" w:rsidRPr="003C386D" w:rsidRDefault="000D5443" w:rsidP="00342200">
      <w:pPr>
        <w:pStyle w:val="Paragraphedeliste"/>
        <w:widowControl/>
        <w:numPr>
          <w:ilvl w:val="0"/>
          <w:numId w:val="37"/>
        </w:numPr>
        <w:autoSpaceDE/>
        <w:autoSpaceDN/>
        <w:adjustRightInd/>
        <w:spacing w:before="120" w:after="120" w:line="259" w:lineRule="auto"/>
        <w:contextualSpacing w:val="0"/>
        <w:jc w:val="both"/>
        <w:rPr>
          <w:rFonts w:eastAsia="Calibri"/>
          <w:sz w:val="22"/>
          <w:szCs w:val="22"/>
        </w:rPr>
      </w:pPr>
      <w:r w:rsidRPr="003C386D">
        <w:rPr>
          <w:rFonts w:eastAsia="Calibri"/>
          <w:sz w:val="22"/>
          <w:szCs w:val="22"/>
        </w:rPr>
        <w:t xml:space="preserve">Une version finalisée des Normes incluant les différents commentaires (recommandations finales) et tout autre document utile seront remis au </w:t>
      </w:r>
      <w:r w:rsidR="0082123F" w:rsidRPr="003C386D">
        <w:rPr>
          <w:rFonts w:eastAsia="Calibri"/>
          <w:sz w:val="22"/>
          <w:szCs w:val="22"/>
        </w:rPr>
        <w:t xml:space="preserve">MTPTC, </w:t>
      </w:r>
      <w:r w:rsidRPr="003C386D">
        <w:rPr>
          <w:rFonts w:eastAsia="Calibri"/>
          <w:sz w:val="22"/>
          <w:szCs w:val="22"/>
        </w:rPr>
        <w:t xml:space="preserve">à </w:t>
      </w:r>
      <w:r w:rsidR="0082123F" w:rsidRPr="003C386D">
        <w:rPr>
          <w:rFonts w:eastAsia="Calibri"/>
          <w:sz w:val="22"/>
          <w:szCs w:val="22"/>
        </w:rPr>
        <w:t>l’ANARSE et</w:t>
      </w:r>
      <w:r w:rsidR="009D60A4" w:rsidRPr="003C386D">
        <w:rPr>
          <w:rFonts w:eastAsia="Calibri"/>
          <w:sz w:val="22"/>
          <w:szCs w:val="22"/>
        </w:rPr>
        <w:t xml:space="preserve"> à l’UTE a</w:t>
      </w:r>
      <w:r w:rsidRPr="003C386D">
        <w:rPr>
          <w:rFonts w:eastAsia="Calibri"/>
          <w:sz w:val="22"/>
          <w:szCs w:val="22"/>
        </w:rPr>
        <w:t xml:space="preserve"> </w:t>
      </w:r>
      <w:r w:rsidR="009D60A4" w:rsidRPr="003C386D">
        <w:rPr>
          <w:rFonts w:eastAsia="Calibri"/>
          <w:sz w:val="22"/>
          <w:szCs w:val="22"/>
        </w:rPr>
        <w:t>l</w:t>
      </w:r>
      <w:r w:rsidRPr="003C386D">
        <w:rPr>
          <w:rFonts w:eastAsia="Calibri"/>
          <w:sz w:val="22"/>
          <w:szCs w:val="22"/>
        </w:rPr>
        <w:t xml:space="preserve">'issue de l'atelier de validation. </w:t>
      </w:r>
    </w:p>
    <w:p w14:paraId="39BA6963" w14:textId="77777777" w:rsidR="000D5443" w:rsidRPr="003C386D" w:rsidRDefault="000D5443" w:rsidP="000D5443">
      <w:pPr>
        <w:widowControl/>
        <w:autoSpaceDE/>
        <w:autoSpaceDN/>
        <w:adjustRightInd/>
        <w:spacing w:after="160" w:line="259" w:lineRule="auto"/>
        <w:rPr>
          <w:rFonts w:eastAsia="Calibri"/>
          <w:sz w:val="22"/>
          <w:szCs w:val="22"/>
        </w:rPr>
      </w:pPr>
    </w:p>
    <w:p w14:paraId="3F69C1C6" w14:textId="2CFE6267" w:rsidR="000D5443" w:rsidRPr="003C386D" w:rsidRDefault="000D5443" w:rsidP="00BE2EA1">
      <w:pPr>
        <w:pStyle w:val="Paragraphedeliste"/>
        <w:widowControl/>
        <w:numPr>
          <w:ilvl w:val="0"/>
          <w:numId w:val="31"/>
        </w:numPr>
        <w:autoSpaceDE/>
        <w:autoSpaceDN/>
        <w:adjustRightInd/>
        <w:spacing w:after="160" w:line="259" w:lineRule="auto"/>
        <w:rPr>
          <w:rFonts w:eastAsia="Calibri"/>
          <w:b/>
          <w:sz w:val="22"/>
          <w:szCs w:val="22"/>
          <w:u w:val="single"/>
        </w:rPr>
      </w:pPr>
      <w:r w:rsidRPr="003C386D">
        <w:rPr>
          <w:rFonts w:eastAsia="Calibri"/>
          <w:b/>
          <w:sz w:val="22"/>
          <w:szCs w:val="22"/>
          <w:u w:val="single"/>
        </w:rPr>
        <w:t xml:space="preserve">PROFIL DU </w:t>
      </w:r>
      <w:r w:rsidR="0090150C" w:rsidRPr="003C386D">
        <w:rPr>
          <w:rFonts w:eastAsia="Calibri"/>
          <w:b/>
          <w:sz w:val="22"/>
          <w:szCs w:val="22"/>
          <w:u w:val="single"/>
        </w:rPr>
        <w:t xml:space="preserve">(DE LA) </w:t>
      </w:r>
      <w:r w:rsidRPr="003C386D">
        <w:rPr>
          <w:rFonts w:eastAsia="Calibri"/>
          <w:b/>
          <w:sz w:val="22"/>
          <w:szCs w:val="22"/>
          <w:u w:val="single"/>
        </w:rPr>
        <w:t>CONSULTANT</w:t>
      </w:r>
      <w:r w:rsidR="0090150C" w:rsidRPr="003C386D">
        <w:rPr>
          <w:rFonts w:eastAsia="Calibri"/>
          <w:b/>
          <w:sz w:val="22"/>
          <w:szCs w:val="22"/>
          <w:u w:val="single"/>
        </w:rPr>
        <w:t>(E)</w:t>
      </w:r>
    </w:p>
    <w:p w14:paraId="3581B858" w14:textId="17ABABA1" w:rsidR="00584C2A" w:rsidRPr="003C386D" w:rsidRDefault="00584C2A" w:rsidP="00B1728C">
      <w:pPr>
        <w:widowControl/>
        <w:autoSpaceDE/>
        <w:autoSpaceDN/>
        <w:adjustRightInd/>
        <w:spacing w:after="160" w:line="259" w:lineRule="auto"/>
        <w:jc w:val="both"/>
        <w:rPr>
          <w:rFonts w:eastAsia="Calibri"/>
          <w:sz w:val="22"/>
          <w:szCs w:val="22"/>
        </w:rPr>
      </w:pPr>
      <w:r w:rsidRPr="003C386D">
        <w:rPr>
          <w:rFonts w:eastAsia="Calibri"/>
          <w:sz w:val="22"/>
          <w:szCs w:val="22"/>
        </w:rPr>
        <w:lastRenderedPageBreak/>
        <w:t>Le présent profil vise à recruter un</w:t>
      </w:r>
      <w:r w:rsidR="005C3CDE">
        <w:rPr>
          <w:rFonts w:eastAsia="Calibri"/>
          <w:sz w:val="22"/>
          <w:szCs w:val="22"/>
        </w:rPr>
        <w:t>(e)</w:t>
      </w:r>
      <w:r w:rsidR="0090150C" w:rsidRPr="003C386D">
        <w:rPr>
          <w:rFonts w:eastAsia="Calibri"/>
          <w:sz w:val="22"/>
          <w:szCs w:val="22"/>
        </w:rPr>
        <w:t xml:space="preserve"> consultant</w:t>
      </w:r>
      <w:r w:rsidR="005C3CDE">
        <w:rPr>
          <w:rFonts w:eastAsia="Calibri"/>
          <w:sz w:val="22"/>
          <w:szCs w:val="22"/>
        </w:rPr>
        <w:t>(e)</w:t>
      </w:r>
      <w:r w:rsidR="00342200" w:rsidRPr="003C386D">
        <w:rPr>
          <w:rFonts w:eastAsia="Calibri"/>
          <w:sz w:val="22"/>
          <w:szCs w:val="22"/>
        </w:rPr>
        <w:t xml:space="preserve"> </w:t>
      </w:r>
      <w:r w:rsidR="0090150C" w:rsidRPr="003C386D">
        <w:rPr>
          <w:rFonts w:eastAsia="Calibri"/>
          <w:sz w:val="22"/>
          <w:szCs w:val="22"/>
        </w:rPr>
        <w:t>international</w:t>
      </w:r>
      <w:r w:rsidR="005C3CDE">
        <w:rPr>
          <w:rFonts w:eastAsia="Calibri"/>
          <w:sz w:val="22"/>
          <w:szCs w:val="22"/>
        </w:rPr>
        <w:t>(e)</w:t>
      </w:r>
      <w:r w:rsidRPr="003C386D">
        <w:rPr>
          <w:rFonts w:eastAsia="Calibri"/>
          <w:sz w:val="22"/>
          <w:szCs w:val="22"/>
        </w:rPr>
        <w:t xml:space="preserve"> </w:t>
      </w:r>
      <w:r w:rsidR="0090150C" w:rsidRPr="003C386D">
        <w:rPr>
          <w:rFonts w:eastAsia="Calibri"/>
          <w:sz w:val="22"/>
          <w:szCs w:val="22"/>
        </w:rPr>
        <w:t>expérimenté</w:t>
      </w:r>
      <w:r w:rsidR="005C3CDE">
        <w:rPr>
          <w:rFonts w:eastAsia="Calibri"/>
          <w:sz w:val="22"/>
          <w:szCs w:val="22"/>
        </w:rPr>
        <w:t>(e)</w:t>
      </w:r>
      <w:r w:rsidR="0090150C" w:rsidRPr="003C386D">
        <w:rPr>
          <w:rFonts w:eastAsia="Calibri"/>
          <w:sz w:val="22"/>
          <w:szCs w:val="22"/>
        </w:rPr>
        <w:t>,</w:t>
      </w:r>
      <w:r w:rsidRPr="003C386D">
        <w:rPr>
          <w:rFonts w:eastAsia="Calibri"/>
          <w:sz w:val="22"/>
          <w:szCs w:val="22"/>
        </w:rPr>
        <w:t xml:space="preserve"> capable de travailler en binôme avec un consultant national </w:t>
      </w:r>
      <w:r w:rsidR="005C3CDE">
        <w:rPr>
          <w:rFonts w:eastAsia="Calibri"/>
          <w:sz w:val="22"/>
          <w:szCs w:val="22"/>
        </w:rPr>
        <w:t>en vue de</w:t>
      </w:r>
      <w:r w:rsidR="005C3CDE" w:rsidRPr="003C386D">
        <w:rPr>
          <w:rFonts w:eastAsia="Calibri"/>
          <w:sz w:val="22"/>
          <w:szCs w:val="22"/>
        </w:rPr>
        <w:t xml:space="preserve"> </w:t>
      </w:r>
      <w:r w:rsidRPr="003C386D">
        <w:rPr>
          <w:rFonts w:eastAsia="Calibri"/>
          <w:sz w:val="22"/>
          <w:szCs w:val="22"/>
        </w:rPr>
        <w:t xml:space="preserve">produire des normes techniques </w:t>
      </w:r>
      <w:r w:rsidR="005C3CDE">
        <w:rPr>
          <w:rFonts w:eastAsia="Calibri"/>
          <w:sz w:val="22"/>
          <w:szCs w:val="22"/>
        </w:rPr>
        <w:t>adaptées</w:t>
      </w:r>
      <w:r w:rsidR="005C3CDE" w:rsidRPr="003C386D">
        <w:rPr>
          <w:rFonts w:eastAsia="Calibri"/>
          <w:sz w:val="22"/>
          <w:szCs w:val="22"/>
        </w:rPr>
        <w:t xml:space="preserve"> </w:t>
      </w:r>
      <w:r w:rsidRPr="003C386D">
        <w:rPr>
          <w:rFonts w:eastAsia="Calibri"/>
          <w:sz w:val="22"/>
          <w:szCs w:val="22"/>
        </w:rPr>
        <w:t>au contexte haïtien. Les compétences clés</w:t>
      </w:r>
      <w:r w:rsidR="005C3CDE">
        <w:rPr>
          <w:rFonts w:eastAsia="Calibri"/>
          <w:sz w:val="22"/>
          <w:szCs w:val="22"/>
        </w:rPr>
        <w:t xml:space="preserve"> attendues</w:t>
      </w:r>
      <w:r w:rsidRPr="003C386D">
        <w:rPr>
          <w:rFonts w:eastAsia="Calibri"/>
          <w:sz w:val="22"/>
          <w:szCs w:val="22"/>
        </w:rPr>
        <w:t xml:space="preserve"> sont </w:t>
      </w:r>
      <w:r w:rsidR="005C3CDE">
        <w:rPr>
          <w:rFonts w:eastAsia="Calibri"/>
          <w:sz w:val="22"/>
          <w:szCs w:val="22"/>
        </w:rPr>
        <w:t xml:space="preserve">de nature </w:t>
      </w:r>
      <w:r w:rsidRPr="003C386D">
        <w:rPr>
          <w:rFonts w:eastAsia="Calibri"/>
          <w:sz w:val="22"/>
          <w:szCs w:val="22"/>
        </w:rPr>
        <w:t xml:space="preserve">technique et rédactionnelle, </w:t>
      </w:r>
      <w:r w:rsidR="005C3CDE">
        <w:rPr>
          <w:rFonts w:eastAsia="Calibri"/>
          <w:sz w:val="22"/>
          <w:szCs w:val="22"/>
        </w:rPr>
        <w:t>renforc</w:t>
      </w:r>
      <w:r w:rsidRPr="003C386D">
        <w:rPr>
          <w:rFonts w:eastAsia="Calibri"/>
          <w:sz w:val="22"/>
          <w:szCs w:val="22"/>
        </w:rPr>
        <w:t xml:space="preserve">ées par une bonne compréhension </w:t>
      </w:r>
      <w:r w:rsidR="005C3CDE">
        <w:rPr>
          <w:rFonts w:eastAsia="Calibri"/>
          <w:sz w:val="22"/>
          <w:szCs w:val="22"/>
        </w:rPr>
        <w:t xml:space="preserve">des enjeux </w:t>
      </w:r>
      <w:r w:rsidRPr="003C386D">
        <w:rPr>
          <w:rFonts w:eastAsia="Calibri"/>
          <w:sz w:val="22"/>
          <w:szCs w:val="22"/>
        </w:rPr>
        <w:t>institutionnel</w:t>
      </w:r>
      <w:r w:rsidR="005C3CDE">
        <w:rPr>
          <w:rFonts w:eastAsia="Calibri"/>
          <w:sz w:val="22"/>
          <w:szCs w:val="22"/>
        </w:rPr>
        <w:t>s</w:t>
      </w:r>
      <w:r w:rsidRPr="003C386D">
        <w:rPr>
          <w:rFonts w:eastAsia="Calibri"/>
          <w:sz w:val="22"/>
          <w:szCs w:val="22"/>
        </w:rPr>
        <w:t xml:space="preserve"> et une aptitude </w:t>
      </w:r>
      <w:r w:rsidR="005C3CDE">
        <w:rPr>
          <w:rFonts w:eastAsia="Calibri"/>
          <w:sz w:val="22"/>
          <w:szCs w:val="22"/>
        </w:rPr>
        <w:t xml:space="preserve">avérée </w:t>
      </w:r>
      <w:r w:rsidRPr="003C386D">
        <w:rPr>
          <w:rFonts w:eastAsia="Calibri"/>
          <w:sz w:val="22"/>
          <w:szCs w:val="22"/>
        </w:rPr>
        <w:t>au transfert de connaissances</w:t>
      </w:r>
      <w:r w:rsidR="0090150C" w:rsidRPr="003C386D">
        <w:rPr>
          <w:rFonts w:eastAsia="Calibri"/>
          <w:sz w:val="22"/>
          <w:szCs w:val="22"/>
        </w:rPr>
        <w:t xml:space="preserve">. </w:t>
      </w:r>
    </w:p>
    <w:p w14:paraId="23DDA864" w14:textId="3967D6CD" w:rsidR="000D5443" w:rsidRPr="003C386D" w:rsidRDefault="00257DDC" w:rsidP="000D5443">
      <w:pPr>
        <w:widowControl/>
        <w:autoSpaceDE/>
        <w:autoSpaceDN/>
        <w:adjustRightInd/>
        <w:spacing w:after="160" w:line="259" w:lineRule="auto"/>
        <w:rPr>
          <w:rFonts w:eastAsia="Calibri"/>
          <w:b/>
          <w:sz w:val="22"/>
          <w:szCs w:val="22"/>
        </w:rPr>
      </w:pPr>
      <w:r w:rsidRPr="003C386D">
        <w:rPr>
          <w:rFonts w:eastAsia="Calibri"/>
          <w:b/>
          <w:sz w:val="22"/>
          <w:szCs w:val="22"/>
        </w:rPr>
        <w:t xml:space="preserve">a) </w:t>
      </w:r>
      <w:r w:rsidR="005C3CDE">
        <w:rPr>
          <w:rFonts w:eastAsia="Calibri"/>
          <w:b/>
          <w:sz w:val="22"/>
          <w:szCs w:val="22"/>
        </w:rPr>
        <w:t>Formation académique</w:t>
      </w:r>
    </w:p>
    <w:p w14:paraId="0991C020" w14:textId="6138FBF7" w:rsidR="000D5443" w:rsidRPr="00920F44" w:rsidRDefault="000D5443" w:rsidP="00920F44">
      <w:pPr>
        <w:pStyle w:val="Paragraphedeliste"/>
        <w:widowControl/>
        <w:numPr>
          <w:ilvl w:val="0"/>
          <w:numId w:val="41"/>
        </w:numPr>
        <w:autoSpaceDE/>
        <w:autoSpaceDN/>
        <w:adjustRightInd/>
        <w:jc w:val="both"/>
        <w:rPr>
          <w:rFonts w:eastAsia="Calibri"/>
          <w:sz w:val="22"/>
          <w:szCs w:val="22"/>
        </w:rPr>
      </w:pPr>
      <w:r w:rsidRPr="00920F44">
        <w:rPr>
          <w:rFonts w:eastAsia="Calibri"/>
          <w:sz w:val="22"/>
          <w:szCs w:val="22"/>
        </w:rPr>
        <w:t>Être titulaire</w:t>
      </w:r>
      <w:r w:rsidR="005C3CDE">
        <w:rPr>
          <w:rFonts w:eastAsia="Calibri"/>
          <w:sz w:val="22"/>
          <w:szCs w:val="22"/>
        </w:rPr>
        <w:t>,</w:t>
      </w:r>
      <w:r w:rsidRPr="00920F44">
        <w:rPr>
          <w:rFonts w:eastAsia="Calibri"/>
          <w:sz w:val="22"/>
          <w:szCs w:val="22"/>
        </w:rPr>
        <w:t xml:space="preserve"> au minimum</w:t>
      </w:r>
      <w:r w:rsidR="005C3CDE">
        <w:rPr>
          <w:rFonts w:eastAsia="Calibri"/>
          <w:sz w:val="22"/>
          <w:szCs w:val="22"/>
        </w:rPr>
        <w:t>,</w:t>
      </w:r>
      <w:r w:rsidRPr="00920F44">
        <w:rPr>
          <w:rFonts w:eastAsia="Calibri"/>
          <w:sz w:val="22"/>
          <w:szCs w:val="22"/>
        </w:rPr>
        <w:t xml:space="preserve"> d'un </w:t>
      </w:r>
      <w:r w:rsidR="005C3CDE">
        <w:rPr>
          <w:rFonts w:eastAsia="Calibri"/>
          <w:sz w:val="22"/>
          <w:szCs w:val="22"/>
        </w:rPr>
        <w:t xml:space="preserve">diplôme de </w:t>
      </w:r>
      <w:r w:rsidRPr="00920F44">
        <w:rPr>
          <w:rFonts w:eastAsia="Calibri"/>
          <w:sz w:val="22"/>
          <w:szCs w:val="22"/>
        </w:rPr>
        <w:t>Baccalauréat</w:t>
      </w:r>
      <w:r w:rsidR="000A44DE" w:rsidRPr="00920F44">
        <w:rPr>
          <w:rFonts w:eastAsia="Calibri"/>
          <w:sz w:val="22"/>
          <w:szCs w:val="22"/>
        </w:rPr>
        <w:t xml:space="preserve"> </w:t>
      </w:r>
      <w:r w:rsidR="005C3CDE">
        <w:rPr>
          <w:rFonts w:eastAsia="Calibri"/>
          <w:sz w:val="22"/>
          <w:szCs w:val="22"/>
        </w:rPr>
        <w:t>(</w:t>
      </w:r>
      <w:r w:rsidR="000A44DE" w:rsidRPr="00920F44">
        <w:rPr>
          <w:rFonts w:eastAsia="Calibri"/>
          <w:sz w:val="22"/>
          <w:szCs w:val="22"/>
        </w:rPr>
        <w:t>ou équivalent</w:t>
      </w:r>
      <w:r w:rsidR="005C3CDE">
        <w:rPr>
          <w:rFonts w:eastAsia="Calibri"/>
          <w:sz w:val="22"/>
          <w:szCs w:val="22"/>
        </w:rPr>
        <w:t>)</w:t>
      </w:r>
      <w:r w:rsidR="000A44DE" w:rsidRPr="00920F44">
        <w:rPr>
          <w:rFonts w:eastAsia="Calibri"/>
          <w:sz w:val="22"/>
          <w:szCs w:val="22"/>
        </w:rPr>
        <w:t xml:space="preserve"> en</w:t>
      </w:r>
      <w:r w:rsidRPr="00920F44">
        <w:rPr>
          <w:rFonts w:eastAsia="Calibri"/>
          <w:sz w:val="22"/>
          <w:szCs w:val="22"/>
        </w:rPr>
        <w:t xml:space="preserve"> génie </w:t>
      </w:r>
      <w:r w:rsidR="004303F0" w:rsidRPr="00920F44">
        <w:rPr>
          <w:rFonts w:eastAsia="Calibri"/>
          <w:sz w:val="22"/>
          <w:szCs w:val="22"/>
        </w:rPr>
        <w:t>électrique</w:t>
      </w:r>
      <w:r w:rsidR="004303F0" w:rsidRPr="003C386D">
        <w:t>,</w:t>
      </w:r>
      <w:r w:rsidR="002A28A6" w:rsidRPr="003C386D">
        <w:t xml:space="preserve"> génie </w:t>
      </w:r>
      <w:r w:rsidR="002A28A6" w:rsidRPr="00920F44">
        <w:rPr>
          <w:rFonts w:eastAsia="Calibri"/>
          <w:sz w:val="22"/>
          <w:szCs w:val="22"/>
        </w:rPr>
        <w:t>énergétique</w:t>
      </w:r>
      <w:r w:rsidR="00584C2A" w:rsidRPr="00920F44">
        <w:rPr>
          <w:rFonts w:eastAsia="Calibri"/>
          <w:sz w:val="22"/>
          <w:szCs w:val="22"/>
        </w:rPr>
        <w:t xml:space="preserve"> ou </w:t>
      </w:r>
      <w:r w:rsidR="005C3CDE">
        <w:rPr>
          <w:rFonts w:eastAsia="Calibri"/>
          <w:sz w:val="22"/>
          <w:szCs w:val="22"/>
        </w:rPr>
        <w:t xml:space="preserve">dans </w:t>
      </w:r>
      <w:r w:rsidR="00584C2A" w:rsidRPr="00920F44">
        <w:rPr>
          <w:rFonts w:eastAsia="Calibri"/>
          <w:sz w:val="22"/>
          <w:szCs w:val="22"/>
        </w:rPr>
        <w:t>tout</w:t>
      </w:r>
      <w:r w:rsidR="005C3CDE">
        <w:rPr>
          <w:rFonts w:eastAsia="Calibri"/>
          <w:sz w:val="22"/>
          <w:szCs w:val="22"/>
        </w:rPr>
        <w:t>e</w:t>
      </w:r>
      <w:r w:rsidR="00584C2A" w:rsidRPr="00920F44">
        <w:rPr>
          <w:rFonts w:eastAsia="Calibri"/>
          <w:sz w:val="22"/>
          <w:szCs w:val="22"/>
        </w:rPr>
        <w:t xml:space="preserve"> autre </w:t>
      </w:r>
      <w:r w:rsidR="004303F0" w:rsidRPr="00920F44">
        <w:rPr>
          <w:rFonts w:eastAsia="Calibri"/>
          <w:sz w:val="22"/>
          <w:szCs w:val="22"/>
        </w:rPr>
        <w:t>discipline jugée</w:t>
      </w:r>
      <w:r w:rsidR="002A28A6" w:rsidRPr="00920F44">
        <w:rPr>
          <w:rFonts w:eastAsia="Calibri"/>
          <w:sz w:val="22"/>
          <w:szCs w:val="22"/>
        </w:rPr>
        <w:t xml:space="preserve"> </w:t>
      </w:r>
      <w:r w:rsidR="004303F0" w:rsidRPr="00920F44">
        <w:rPr>
          <w:rFonts w:eastAsia="Calibri"/>
          <w:sz w:val="22"/>
          <w:szCs w:val="22"/>
        </w:rPr>
        <w:t>pertinent</w:t>
      </w:r>
      <w:r w:rsidR="005C3CDE">
        <w:rPr>
          <w:rFonts w:eastAsia="Calibri"/>
          <w:sz w:val="22"/>
          <w:szCs w:val="22"/>
        </w:rPr>
        <w:t>e</w:t>
      </w:r>
      <w:r w:rsidR="004303F0" w:rsidRPr="00920F44">
        <w:rPr>
          <w:rFonts w:eastAsia="Calibri"/>
          <w:sz w:val="22"/>
          <w:szCs w:val="22"/>
        </w:rPr>
        <w:t xml:space="preserve"> en</w:t>
      </w:r>
      <w:r w:rsidR="002A28A6" w:rsidRPr="00920F44">
        <w:rPr>
          <w:rFonts w:eastAsia="Calibri"/>
          <w:sz w:val="22"/>
          <w:szCs w:val="22"/>
        </w:rPr>
        <w:t xml:space="preserve"> lien avec la mission</w:t>
      </w:r>
      <w:r w:rsidR="003E49D0" w:rsidRPr="00920F44">
        <w:rPr>
          <w:rFonts w:eastAsia="Calibri"/>
          <w:sz w:val="22"/>
          <w:szCs w:val="22"/>
        </w:rPr>
        <w:t xml:space="preserve">. </w:t>
      </w:r>
    </w:p>
    <w:p w14:paraId="788BBAFA" w14:textId="77777777" w:rsidR="00257DDC" w:rsidRPr="003C386D" w:rsidRDefault="00257DDC" w:rsidP="00257DDC">
      <w:pPr>
        <w:widowControl/>
        <w:autoSpaceDE/>
        <w:autoSpaceDN/>
        <w:adjustRightInd/>
        <w:jc w:val="both"/>
        <w:rPr>
          <w:rFonts w:eastAsia="Calibri"/>
          <w:sz w:val="22"/>
          <w:szCs w:val="22"/>
        </w:rPr>
      </w:pPr>
    </w:p>
    <w:p w14:paraId="28FA9D7E" w14:textId="57BED77E" w:rsidR="003164B1" w:rsidRPr="003C386D" w:rsidRDefault="003164B1" w:rsidP="003164B1">
      <w:pPr>
        <w:rPr>
          <w:b/>
          <w:sz w:val="22"/>
          <w:szCs w:val="22"/>
        </w:rPr>
      </w:pPr>
      <w:r w:rsidRPr="003C386D">
        <w:rPr>
          <w:b/>
          <w:sz w:val="22"/>
          <w:szCs w:val="22"/>
        </w:rPr>
        <w:t>b) Expérience générale</w:t>
      </w:r>
    </w:p>
    <w:p w14:paraId="3178C237" w14:textId="5DD6D884" w:rsidR="003164B1" w:rsidRPr="00920F44" w:rsidRDefault="005C3CDE" w:rsidP="00920F44">
      <w:pPr>
        <w:pStyle w:val="Paragraphedeliste"/>
        <w:numPr>
          <w:ilvl w:val="0"/>
          <w:numId w:val="41"/>
        </w:numPr>
        <w:jc w:val="both"/>
        <w:rPr>
          <w:sz w:val="22"/>
          <w:szCs w:val="22"/>
        </w:rPr>
      </w:pPr>
      <w:r>
        <w:rPr>
          <w:sz w:val="22"/>
          <w:szCs w:val="22"/>
        </w:rPr>
        <w:t>Justifier d’</w:t>
      </w:r>
      <w:r w:rsidR="003164B1" w:rsidRPr="00920F44">
        <w:rPr>
          <w:sz w:val="22"/>
          <w:szCs w:val="22"/>
        </w:rPr>
        <w:t xml:space="preserve">au </w:t>
      </w:r>
      <w:r w:rsidR="004303F0" w:rsidRPr="00920F44">
        <w:rPr>
          <w:sz w:val="22"/>
          <w:szCs w:val="22"/>
        </w:rPr>
        <w:t xml:space="preserve">moins </w:t>
      </w:r>
      <w:r>
        <w:rPr>
          <w:sz w:val="22"/>
          <w:szCs w:val="22"/>
        </w:rPr>
        <w:t>dix (</w:t>
      </w:r>
      <w:r w:rsidR="004303F0" w:rsidRPr="00920F44">
        <w:rPr>
          <w:sz w:val="22"/>
          <w:szCs w:val="22"/>
        </w:rPr>
        <w:t>10</w:t>
      </w:r>
      <w:r>
        <w:rPr>
          <w:sz w:val="22"/>
          <w:szCs w:val="22"/>
        </w:rPr>
        <w:t>)</w:t>
      </w:r>
      <w:r w:rsidR="003164B1" w:rsidRPr="00920F44">
        <w:rPr>
          <w:sz w:val="22"/>
          <w:szCs w:val="22"/>
        </w:rPr>
        <w:t xml:space="preserve"> an</w:t>
      </w:r>
      <w:r>
        <w:rPr>
          <w:sz w:val="22"/>
          <w:szCs w:val="22"/>
        </w:rPr>
        <w:t>née</w:t>
      </w:r>
      <w:r w:rsidR="003164B1" w:rsidRPr="00920F44">
        <w:rPr>
          <w:sz w:val="22"/>
          <w:szCs w:val="22"/>
        </w:rPr>
        <w:t>s d’expérience dans</w:t>
      </w:r>
      <w:r>
        <w:rPr>
          <w:sz w:val="22"/>
          <w:szCs w:val="22"/>
        </w:rPr>
        <w:t xml:space="preserve"> les domaines de</w:t>
      </w:r>
      <w:r w:rsidR="003164B1" w:rsidRPr="00920F44">
        <w:rPr>
          <w:sz w:val="22"/>
          <w:szCs w:val="22"/>
        </w:rPr>
        <w:t xml:space="preserve"> la distribution, </w:t>
      </w:r>
      <w:r>
        <w:rPr>
          <w:sz w:val="22"/>
          <w:szCs w:val="22"/>
        </w:rPr>
        <w:t xml:space="preserve">de </w:t>
      </w:r>
      <w:r w:rsidR="003164B1" w:rsidRPr="00920F44">
        <w:rPr>
          <w:sz w:val="22"/>
          <w:szCs w:val="22"/>
        </w:rPr>
        <w:t xml:space="preserve">la commercialisation et </w:t>
      </w:r>
      <w:r>
        <w:rPr>
          <w:sz w:val="22"/>
          <w:szCs w:val="22"/>
        </w:rPr>
        <w:t>du</w:t>
      </w:r>
      <w:r w:rsidRPr="00920F44">
        <w:rPr>
          <w:sz w:val="22"/>
          <w:szCs w:val="22"/>
        </w:rPr>
        <w:t xml:space="preserve"> </w:t>
      </w:r>
      <w:r w:rsidR="003164B1" w:rsidRPr="00920F44">
        <w:rPr>
          <w:sz w:val="22"/>
          <w:szCs w:val="22"/>
        </w:rPr>
        <w:t>transport d’électricité.</w:t>
      </w:r>
    </w:p>
    <w:p w14:paraId="7ACA1E37" w14:textId="77777777" w:rsidR="00257DDC" w:rsidRPr="003C386D" w:rsidRDefault="00257DDC" w:rsidP="009418B3">
      <w:pPr>
        <w:rPr>
          <w:b/>
          <w:sz w:val="22"/>
          <w:szCs w:val="22"/>
        </w:rPr>
      </w:pPr>
    </w:p>
    <w:p w14:paraId="7F22C74C" w14:textId="0D6F1D77" w:rsidR="009418B3" w:rsidRPr="003C386D" w:rsidRDefault="003164B1" w:rsidP="009418B3">
      <w:pPr>
        <w:rPr>
          <w:b/>
          <w:sz w:val="22"/>
          <w:szCs w:val="22"/>
        </w:rPr>
      </w:pPr>
      <w:r w:rsidRPr="003C386D">
        <w:rPr>
          <w:b/>
          <w:sz w:val="22"/>
          <w:szCs w:val="22"/>
        </w:rPr>
        <w:t>c</w:t>
      </w:r>
      <w:r w:rsidR="00207E62" w:rsidRPr="003C386D">
        <w:rPr>
          <w:b/>
          <w:sz w:val="22"/>
          <w:szCs w:val="22"/>
        </w:rPr>
        <w:t xml:space="preserve">) </w:t>
      </w:r>
      <w:r w:rsidR="009418B3" w:rsidRPr="003C386D">
        <w:rPr>
          <w:b/>
          <w:sz w:val="22"/>
          <w:szCs w:val="22"/>
        </w:rPr>
        <w:t>Expériences spécifiques dans le domaine de l’énergie électrique</w:t>
      </w:r>
    </w:p>
    <w:p w14:paraId="086C44E7" w14:textId="28DE0908" w:rsidR="009418B3" w:rsidRPr="00E034E6" w:rsidRDefault="005C3CDE" w:rsidP="00E034E6">
      <w:pPr>
        <w:pStyle w:val="Paragraphedeliste"/>
        <w:numPr>
          <w:ilvl w:val="0"/>
          <w:numId w:val="39"/>
        </w:numPr>
        <w:rPr>
          <w:sz w:val="22"/>
          <w:szCs w:val="22"/>
        </w:rPr>
      </w:pPr>
      <w:r>
        <w:rPr>
          <w:sz w:val="22"/>
          <w:szCs w:val="22"/>
        </w:rPr>
        <w:t>Présenter</w:t>
      </w:r>
      <w:r w:rsidRPr="00E034E6">
        <w:rPr>
          <w:sz w:val="22"/>
          <w:szCs w:val="22"/>
        </w:rPr>
        <w:t xml:space="preserve"> </w:t>
      </w:r>
      <w:r w:rsidR="009418B3" w:rsidRPr="00E034E6">
        <w:rPr>
          <w:sz w:val="22"/>
          <w:szCs w:val="22"/>
        </w:rPr>
        <w:t>des preuves d’expérience dans des projets similaires à ceux décrits dans les T</w:t>
      </w:r>
      <w:r>
        <w:rPr>
          <w:sz w:val="22"/>
          <w:szCs w:val="22"/>
        </w:rPr>
        <w:t>ermes de Référence (T</w:t>
      </w:r>
      <w:r w:rsidR="009418B3" w:rsidRPr="00E034E6">
        <w:rPr>
          <w:sz w:val="22"/>
          <w:szCs w:val="22"/>
        </w:rPr>
        <w:t>DR</w:t>
      </w:r>
      <w:r>
        <w:rPr>
          <w:sz w:val="22"/>
          <w:szCs w:val="22"/>
        </w:rPr>
        <w:t>).</w:t>
      </w:r>
    </w:p>
    <w:p w14:paraId="2B343B57" w14:textId="643AD3A1" w:rsidR="00207E62" w:rsidRPr="009E31F4" w:rsidRDefault="005C3CDE" w:rsidP="00920F44">
      <w:pPr>
        <w:pStyle w:val="Paragraphedeliste"/>
        <w:numPr>
          <w:ilvl w:val="0"/>
          <w:numId w:val="39"/>
        </w:numPr>
        <w:jc w:val="both"/>
        <w:rPr>
          <w:sz w:val="22"/>
          <w:szCs w:val="22"/>
        </w:rPr>
      </w:pPr>
      <w:r w:rsidRPr="009E31F4">
        <w:rPr>
          <w:sz w:val="22"/>
          <w:szCs w:val="22"/>
        </w:rPr>
        <w:t>Disp</w:t>
      </w:r>
      <w:r w:rsidR="00B17214">
        <w:rPr>
          <w:sz w:val="22"/>
          <w:szCs w:val="22"/>
        </w:rPr>
        <w:t xml:space="preserve">oser d’une solide expérience </w:t>
      </w:r>
      <w:r w:rsidR="00B17214" w:rsidRPr="001C2E97">
        <w:rPr>
          <w:sz w:val="22"/>
          <w:szCs w:val="22"/>
        </w:rPr>
        <w:t>dans</w:t>
      </w:r>
      <w:r w:rsidRPr="001C2E97">
        <w:rPr>
          <w:sz w:val="22"/>
          <w:szCs w:val="22"/>
        </w:rPr>
        <w:t xml:space="preserve"> la </w:t>
      </w:r>
      <w:r w:rsidR="009418B3" w:rsidRPr="001C2E97">
        <w:rPr>
          <w:sz w:val="22"/>
          <w:szCs w:val="22"/>
        </w:rPr>
        <w:t>construction de réseaux de distribution</w:t>
      </w:r>
      <w:r w:rsidR="009D67B9" w:rsidRPr="00E034E6">
        <w:t xml:space="preserve"> </w:t>
      </w:r>
      <w:r w:rsidR="009D67B9" w:rsidRPr="009E31F4">
        <w:rPr>
          <w:sz w:val="22"/>
          <w:szCs w:val="22"/>
        </w:rPr>
        <w:t xml:space="preserve">et </w:t>
      </w:r>
      <w:r w:rsidR="004303F0" w:rsidRPr="009E31F4">
        <w:rPr>
          <w:sz w:val="22"/>
          <w:szCs w:val="22"/>
        </w:rPr>
        <w:t>de Transport</w:t>
      </w:r>
      <w:r w:rsidR="009D67B9" w:rsidRPr="00E034E6">
        <w:t xml:space="preserve"> </w:t>
      </w:r>
      <w:r w:rsidR="004303F0" w:rsidRPr="009E31F4">
        <w:rPr>
          <w:sz w:val="22"/>
          <w:szCs w:val="22"/>
        </w:rPr>
        <w:t>d’énergie électrique</w:t>
      </w:r>
      <w:r w:rsidR="009D67B9" w:rsidRPr="009E31F4">
        <w:rPr>
          <w:sz w:val="22"/>
          <w:szCs w:val="22"/>
        </w:rPr>
        <w:t xml:space="preserve"> </w:t>
      </w:r>
      <w:r w:rsidRPr="009E31F4">
        <w:rPr>
          <w:sz w:val="22"/>
          <w:szCs w:val="22"/>
        </w:rPr>
        <w:t>en</w:t>
      </w:r>
      <w:r w:rsidRPr="001C2E97">
        <w:rPr>
          <w:sz w:val="22"/>
          <w:szCs w:val="22"/>
        </w:rPr>
        <w:t xml:space="preserve"> milieu </w:t>
      </w:r>
      <w:r w:rsidR="009D67B9" w:rsidRPr="001C2E97">
        <w:rPr>
          <w:sz w:val="22"/>
          <w:szCs w:val="22"/>
        </w:rPr>
        <w:t>urbain et rural</w:t>
      </w:r>
      <w:r w:rsidR="00E034E6" w:rsidRPr="001C2E97">
        <w:rPr>
          <w:sz w:val="22"/>
          <w:szCs w:val="22"/>
        </w:rPr>
        <w:t xml:space="preserve">. </w:t>
      </w:r>
      <w:r w:rsidRPr="001C2E97">
        <w:rPr>
          <w:sz w:val="22"/>
          <w:szCs w:val="22"/>
        </w:rPr>
        <w:t>Le Consultant devra justifier d’</w:t>
      </w:r>
      <w:r w:rsidR="001E09E0" w:rsidRPr="001C2E97">
        <w:rPr>
          <w:sz w:val="22"/>
          <w:szCs w:val="22"/>
        </w:rPr>
        <w:t xml:space="preserve">au moins </w:t>
      </w:r>
      <w:r w:rsidR="009418B3" w:rsidRPr="001C2E97">
        <w:rPr>
          <w:sz w:val="22"/>
          <w:szCs w:val="22"/>
        </w:rPr>
        <w:t>cinq (5) projets</w:t>
      </w:r>
      <w:r w:rsidRPr="001C2E97">
        <w:rPr>
          <w:sz w:val="22"/>
          <w:szCs w:val="22"/>
        </w:rPr>
        <w:t xml:space="preserve"> réalisés</w:t>
      </w:r>
      <w:r w:rsidR="009418B3" w:rsidRPr="001C2E97">
        <w:rPr>
          <w:sz w:val="22"/>
          <w:szCs w:val="22"/>
        </w:rPr>
        <w:t xml:space="preserve"> dans </w:t>
      </w:r>
      <w:r w:rsidRPr="001C2E97">
        <w:rPr>
          <w:sz w:val="22"/>
          <w:szCs w:val="22"/>
        </w:rPr>
        <w:t>c</w:t>
      </w:r>
      <w:r w:rsidR="009418B3" w:rsidRPr="001C2E97">
        <w:rPr>
          <w:sz w:val="22"/>
          <w:szCs w:val="22"/>
        </w:rPr>
        <w:t>e domaine</w:t>
      </w:r>
      <w:r w:rsidR="00E034E6" w:rsidRPr="001C2E97">
        <w:rPr>
          <w:sz w:val="22"/>
          <w:szCs w:val="22"/>
        </w:rPr>
        <w:t>,</w:t>
      </w:r>
    </w:p>
    <w:p w14:paraId="1EE3C4A4" w14:textId="73F941A3" w:rsidR="00207E62" w:rsidRPr="009E31F4" w:rsidRDefault="005C3CDE" w:rsidP="00920F44">
      <w:pPr>
        <w:pStyle w:val="Paragraphedeliste"/>
        <w:numPr>
          <w:ilvl w:val="0"/>
          <w:numId w:val="39"/>
        </w:numPr>
        <w:jc w:val="both"/>
        <w:rPr>
          <w:sz w:val="22"/>
          <w:szCs w:val="22"/>
        </w:rPr>
      </w:pPr>
      <w:r w:rsidRPr="009E31F4">
        <w:rPr>
          <w:sz w:val="22"/>
          <w:szCs w:val="22"/>
        </w:rPr>
        <w:t>Avo</w:t>
      </w:r>
      <w:r w:rsidRPr="001C2E97">
        <w:rPr>
          <w:sz w:val="22"/>
          <w:szCs w:val="22"/>
        </w:rPr>
        <w:t>ir une e</w:t>
      </w:r>
      <w:r w:rsidR="003164B1" w:rsidRPr="001C2E97">
        <w:rPr>
          <w:sz w:val="22"/>
          <w:szCs w:val="22"/>
        </w:rPr>
        <w:t>xpérience</w:t>
      </w:r>
      <w:r w:rsidR="009418B3" w:rsidRPr="001C2E97">
        <w:rPr>
          <w:sz w:val="22"/>
          <w:szCs w:val="22"/>
        </w:rPr>
        <w:t xml:space="preserve"> pratique en conseil énergétique, </w:t>
      </w:r>
      <w:r w:rsidRPr="001C2E97">
        <w:rPr>
          <w:sz w:val="22"/>
          <w:szCs w:val="22"/>
        </w:rPr>
        <w:t xml:space="preserve">en </w:t>
      </w:r>
      <w:r w:rsidR="009418B3" w:rsidRPr="001C2E97">
        <w:rPr>
          <w:sz w:val="22"/>
          <w:szCs w:val="22"/>
        </w:rPr>
        <w:t>transfert de compétences</w:t>
      </w:r>
      <w:r w:rsidRPr="001C2E97">
        <w:rPr>
          <w:sz w:val="22"/>
          <w:szCs w:val="22"/>
        </w:rPr>
        <w:t xml:space="preserve"> et en</w:t>
      </w:r>
      <w:r w:rsidR="009418B3" w:rsidRPr="001C2E97">
        <w:rPr>
          <w:sz w:val="22"/>
          <w:szCs w:val="22"/>
        </w:rPr>
        <w:t xml:space="preserve"> formation de cadres</w:t>
      </w:r>
      <w:r w:rsidRPr="001C2E97">
        <w:rPr>
          <w:sz w:val="22"/>
          <w:szCs w:val="22"/>
        </w:rPr>
        <w:t>, avec u</w:t>
      </w:r>
      <w:r w:rsidR="00E034E6" w:rsidRPr="001C2E97">
        <w:rPr>
          <w:sz w:val="22"/>
          <w:szCs w:val="22"/>
        </w:rPr>
        <w:t>n minimum de trois (</w:t>
      </w:r>
      <w:r w:rsidR="00ED1385" w:rsidRPr="001C2E97">
        <w:rPr>
          <w:sz w:val="22"/>
          <w:szCs w:val="22"/>
        </w:rPr>
        <w:t>3</w:t>
      </w:r>
      <w:r w:rsidR="009418B3" w:rsidRPr="001C2E97">
        <w:rPr>
          <w:sz w:val="22"/>
          <w:szCs w:val="22"/>
        </w:rPr>
        <w:t>) mandats</w:t>
      </w:r>
      <w:r w:rsidR="00E034E6" w:rsidRPr="001C2E97">
        <w:rPr>
          <w:sz w:val="22"/>
          <w:szCs w:val="22"/>
        </w:rPr>
        <w:t xml:space="preserve"> </w:t>
      </w:r>
      <w:r w:rsidRPr="001C2E97">
        <w:rPr>
          <w:sz w:val="22"/>
          <w:szCs w:val="22"/>
        </w:rPr>
        <w:t>attestés.</w:t>
      </w:r>
    </w:p>
    <w:p w14:paraId="010B224F" w14:textId="3EA24EC9" w:rsidR="009418B3" w:rsidRPr="00753C0B" w:rsidRDefault="005C3CDE" w:rsidP="00920F44">
      <w:pPr>
        <w:pStyle w:val="Paragraphedeliste"/>
        <w:numPr>
          <w:ilvl w:val="0"/>
          <w:numId w:val="39"/>
        </w:numPr>
        <w:jc w:val="both"/>
        <w:rPr>
          <w:sz w:val="22"/>
          <w:szCs w:val="22"/>
        </w:rPr>
      </w:pPr>
      <w:r>
        <w:rPr>
          <w:sz w:val="22"/>
          <w:szCs w:val="22"/>
        </w:rPr>
        <w:t>Démontrer</w:t>
      </w:r>
      <w:r w:rsidR="00516827">
        <w:rPr>
          <w:sz w:val="22"/>
          <w:szCs w:val="22"/>
        </w:rPr>
        <w:t xml:space="preserve"> une</w:t>
      </w:r>
      <w:r>
        <w:rPr>
          <w:sz w:val="22"/>
          <w:szCs w:val="22"/>
        </w:rPr>
        <w:t xml:space="preserve"> </w:t>
      </w:r>
      <w:r w:rsidR="00516827">
        <w:rPr>
          <w:sz w:val="22"/>
          <w:szCs w:val="22"/>
        </w:rPr>
        <w:t>c</w:t>
      </w:r>
      <w:r w:rsidR="00207E62" w:rsidRPr="00753C0B">
        <w:rPr>
          <w:sz w:val="22"/>
          <w:szCs w:val="22"/>
        </w:rPr>
        <w:t>apacité</w:t>
      </w:r>
      <w:r w:rsidR="009418B3" w:rsidRPr="00753C0B">
        <w:rPr>
          <w:sz w:val="22"/>
          <w:szCs w:val="22"/>
        </w:rPr>
        <w:t xml:space="preserve"> à élaborer des documents normatifs (normes, réglementations).</w:t>
      </w:r>
      <w:r w:rsidR="00753C0B">
        <w:rPr>
          <w:sz w:val="22"/>
          <w:szCs w:val="22"/>
        </w:rPr>
        <w:t xml:space="preserve"> </w:t>
      </w:r>
      <w:r w:rsidR="00516827">
        <w:rPr>
          <w:sz w:val="22"/>
          <w:szCs w:val="22"/>
        </w:rPr>
        <w:t xml:space="preserve">Le </w:t>
      </w:r>
      <w:r w:rsidR="00753C0B">
        <w:rPr>
          <w:sz w:val="22"/>
          <w:szCs w:val="22"/>
        </w:rPr>
        <w:t xml:space="preserve">consultant </w:t>
      </w:r>
      <w:r w:rsidR="00516827">
        <w:rPr>
          <w:sz w:val="22"/>
          <w:szCs w:val="22"/>
        </w:rPr>
        <w:t xml:space="preserve">devra </w:t>
      </w:r>
      <w:r w:rsidR="00753C0B">
        <w:rPr>
          <w:sz w:val="22"/>
          <w:szCs w:val="22"/>
        </w:rPr>
        <w:t xml:space="preserve">prouver qu’il a </w:t>
      </w:r>
      <w:r w:rsidR="00516827">
        <w:rPr>
          <w:sz w:val="22"/>
          <w:szCs w:val="22"/>
        </w:rPr>
        <w:t>participé à l’élaboration d’</w:t>
      </w:r>
      <w:r w:rsidR="009418B3" w:rsidRPr="00753C0B">
        <w:rPr>
          <w:sz w:val="22"/>
          <w:szCs w:val="22"/>
        </w:rPr>
        <w:t xml:space="preserve">au </w:t>
      </w:r>
      <w:r w:rsidR="004303F0" w:rsidRPr="00753C0B">
        <w:rPr>
          <w:sz w:val="22"/>
          <w:szCs w:val="22"/>
        </w:rPr>
        <w:t>moins</w:t>
      </w:r>
      <w:r w:rsidR="00126A50" w:rsidRPr="00753C0B">
        <w:rPr>
          <w:sz w:val="22"/>
          <w:szCs w:val="22"/>
        </w:rPr>
        <w:t xml:space="preserve"> </w:t>
      </w:r>
      <w:r w:rsidR="009D67B9" w:rsidRPr="00753C0B">
        <w:rPr>
          <w:sz w:val="22"/>
          <w:szCs w:val="22"/>
        </w:rPr>
        <w:t xml:space="preserve">trois </w:t>
      </w:r>
      <w:r w:rsidR="009418B3" w:rsidRPr="00753C0B">
        <w:rPr>
          <w:sz w:val="22"/>
          <w:szCs w:val="22"/>
        </w:rPr>
        <w:t>(</w:t>
      </w:r>
      <w:r w:rsidR="009D67B9" w:rsidRPr="00753C0B">
        <w:rPr>
          <w:sz w:val="22"/>
          <w:szCs w:val="22"/>
        </w:rPr>
        <w:t>3</w:t>
      </w:r>
      <w:r w:rsidR="009418B3" w:rsidRPr="00753C0B">
        <w:rPr>
          <w:sz w:val="22"/>
          <w:szCs w:val="22"/>
        </w:rPr>
        <w:t>)</w:t>
      </w:r>
      <w:r w:rsidR="00753C0B">
        <w:rPr>
          <w:sz w:val="22"/>
          <w:szCs w:val="22"/>
        </w:rPr>
        <w:t xml:space="preserve"> normes ou </w:t>
      </w:r>
      <w:r w:rsidR="00753C0B" w:rsidRPr="00753C0B">
        <w:rPr>
          <w:sz w:val="22"/>
          <w:szCs w:val="22"/>
        </w:rPr>
        <w:t>réglementations</w:t>
      </w:r>
      <w:r w:rsidR="004303F0" w:rsidRPr="00753C0B">
        <w:rPr>
          <w:sz w:val="22"/>
          <w:szCs w:val="22"/>
        </w:rPr>
        <w:t xml:space="preserve"> </w:t>
      </w:r>
      <w:r w:rsidR="00516827">
        <w:rPr>
          <w:sz w:val="22"/>
          <w:szCs w:val="22"/>
        </w:rPr>
        <w:t xml:space="preserve">relatives à la </w:t>
      </w:r>
      <w:r w:rsidR="004303F0" w:rsidRPr="00753C0B">
        <w:rPr>
          <w:sz w:val="22"/>
          <w:szCs w:val="22"/>
        </w:rPr>
        <w:t>construction</w:t>
      </w:r>
      <w:r w:rsidR="00516827">
        <w:rPr>
          <w:sz w:val="22"/>
          <w:szCs w:val="22"/>
        </w:rPr>
        <w:t>, la</w:t>
      </w:r>
      <w:r w:rsidR="004303F0" w:rsidRPr="00753C0B">
        <w:rPr>
          <w:sz w:val="22"/>
          <w:szCs w:val="22"/>
        </w:rPr>
        <w:t xml:space="preserve"> </w:t>
      </w:r>
      <w:r w:rsidR="003E49D0" w:rsidRPr="003E49D0">
        <w:rPr>
          <w:sz w:val="22"/>
          <w:szCs w:val="22"/>
        </w:rPr>
        <w:t>distribution, la commercialisatio</w:t>
      </w:r>
      <w:r w:rsidR="003E49D0">
        <w:rPr>
          <w:sz w:val="22"/>
          <w:szCs w:val="22"/>
        </w:rPr>
        <w:t xml:space="preserve">n </w:t>
      </w:r>
      <w:r w:rsidR="00516827">
        <w:rPr>
          <w:sz w:val="22"/>
          <w:szCs w:val="22"/>
        </w:rPr>
        <w:t xml:space="preserve">ou </w:t>
      </w:r>
      <w:r w:rsidR="003E49D0">
        <w:rPr>
          <w:sz w:val="22"/>
          <w:szCs w:val="22"/>
        </w:rPr>
        <w:t>le transport d’électricité</w:t>
      </w:r>
      <w:r w:rsidR="00753C0B">
        <w:rPr>
          <w:sz w:val="22"/>
          <w:szCs w:val="22"/>
        </w:rPr>
        <w:t xml:space="preserve">. </w:t>
      </w:r>
    </w:p>
    <w:p w14:paraId="7078E15A" w14:textId="77777777" w:rsidR="00207E62" w:rsidRPr="003C386D" w:rsidRDefault="00207E62" w:rsidP="009418B3">
      <w:pPr>
        <w:rPr>
          <w:sz w:val="22"/>
          <w:szCs w:val="22"/>
        </w:rPr>
      </w:pPr>
    </w:p>
    <w:p w14:paraId="7D6E79BE" w14:textId="7E25F664" w:rsidR="009418B3" w:rsidRPr="003C386D" w:rsidRDefault="003E49D0" w:rsidP="009418B3">
      <w:pPr>
        <w:rPr>
          <w:b/>
          <w:sz w:val="22"/>
          <w:szCs w:val="22"/>
        </w:rPr>
      </w:pPr>
      <w:r>
        <w:rPr>
          <w:b/>
          <w:sz w:val="22"/>
          <w:szCs w:val="22"/>
        </w:rPr>
        <w:t>d</w:t>
      </w:r>
      <w:r w:rsidR="00207E62" w:rsidRPr="003C386D">
        <w:rPr>
          <w:b/>
          <w:sz w:val="22"/>
          <w:szCs w:val="22"/>
        </w:rPr>
        <w:t>) Compétences</w:t>
      </w:r>
      <w:r w:rsidR="009418B3" w:rsidRPr="003C386D">
        <w:rPr>
          <w:b/>
          <w:sz w:val="22"/>
          <w:szCs w:val="22"/>
        </w:rPr>
        <w:t xml:space="preserve"> linguistiques et informatiques </w:t>
      </w:r>
    </w:p>
    <w:p w14:paraId="1AA264B6" w14:textId="77777777" w:rsidR="009E31F4" w:rsidRDefault="009418B3" w:rsidP="00920F44">
      <w:pPr>
        <w:pStyle w:val="Paragraphedeliste"/>
        <w:numPr>
          <w:ilvl w:val="0"/>
          <w:numId w:val="42"/>
        </w:numPr>
        <w:rPr>
          <w:sz w:val="22"/>
          <w:szCs w:val="22"/>
        </w:rPr>
      </w:pPr>
      <w:r w:rsidRPr="00920F44">
        <w:rPr>
          <w:sz w:val="22"/>
          <w:szCs w:val="22"/>
        </w:rPr>
        <w:t xml:space="preserve">Excellente maîtrise du français </w:t>
      </w:r>
      <w:r w:rsidR="009E31F4">
        <w:rPr>
          <w:sz w:val="22"/>
          <w:szCs w:val="22"/>
        </w:rPr>
        <w:t>(oral et écrit)</w:t>
      </w:r>
    </w:p>
    <w:p w14:paraId="5C63A0B0" w14:textId="73B54F01" w:rsidR="00912FF7" w:rsidRPr="00920F44" w:rsidRDefault="009E31F4" w:rsidP="00920F44">
      <w:pPr>
        <w:pStyle w:val="Paragraphedeliste"/>
        <w:numPr>
          <w:ilvl w:val="0"/>
          <w:numId w:val="42"/>
        </w:numPr>
        <w:rPr>
          <w:sz w:val="22"/>
          <w:szCs w:val="22"/>
        </w:rPr>
      </w:pPr>
      <w:r>
        <w:rPr>
          <w:sz w:val="22"/>
          <w:szCs w:val="22"/>
        </w:rPr>
        <w:t xml:space="preserve">Bonne maîtrise des outils informatiques, notamment </w:t>
      </w:r>
      <w:r w:rsidR="009418B3" w:rsidRPr="00920F44">
        <w:rPr>
          <w:sz w:val="22"/>
          <w:szCs w:val="22"/>
        </w:rPr>
        <w:t>Microsoft Office</w:t>
      </w:r>
    </w:p>
    <w:p w14:paraId="2E4DA2DA" w14:textId="77777777" w:rsidR="00207E62" w:rsidRPr="003C386D" w:rsidRDefault="00207E62" w:rsidP="00207E62">
      <w:pPr>
        <w:rPr>
          <w:spacing w:val="-1"/>
          <w:sz w:val="22"/>
          <w:szCs w:val="22"/>
        </w:rPr>
      </w:pPr>
    </w:p>
    <w:p w14:paraId="0022368A" w14:textId="2257F2EB" w:rsidR="00912FF7" w:rsidRPr="003C386D" w:rsidRDefault="00912FF7" w:rsidP="00BE2EA1">
      <w:pPr>
        <w:pStyle w:val="Titre3"/>
        <w:keepLines w:val="0"/>
        <w:numPr>
          <w:ilvl w:val="0"/>
          <w:numId w:val="31"/>
        </w:numPr>
        <w:tabs>
          <w:tab w:val="left" w:pos="820"/>
        </w:tabs>
        <w:autoSpaceDE/>
        <w:autoSpaceDN/>
        <w:adjustRightInd/>
        <w:spacing w:before="57"/>
        <w:rPr>
          <w:rFonts w:ascii="Arial" w:hAnsi="Arial" w:cs="Arial"/>
          <w:b/>
          <w:color w:val="auto"/>
          <w:spacing w:val="-2"/>
          <w:sz w:val="22"/>
          <w:szCs w:val="22"/>
          <w:u w:val="single" w:color="000000"/>
        </w:rPr>
      </w:pPr>
      <w:r w:rsidRPr="003C386D">
        <w:rPr>
          <w:rFonts w:ascii="Arial" w:hAnsi="Arial" w:cs="Arial"/>
          <w:b/>
          <w:color w:val="auto"/>
          <w:spacing w:val="-2"/>
          <w:sz w:val="22"/>
          <w:szCs w:val="22"/>
          <w:u w:val="single" w:color="000000"/>
        </w:rPr>
        <w:t xml:space="preserve">DURÉE </w:t>
      </w:r>
      <w:r w:rsidR="005F56AB" w:rsidRPr="003C386D">
        <w:rPr>
          <w:rFonts w:ascii="Arial" w:hAnsi="Arial" w:cs="Arial"/>
          <w:b/>
          <w:color w:val="auto"/>
          <w:spacing w:val="-2"/>
          <w:sz w:val="22"/>
          <w:szCs w:val="22"/>
          <w:u w:val="single" w:color="000000"/>
        </w:rPr>
        <w:t>ET PERFORMANCES</w:t>
      </w:r>
    </w:p>
    <w:p w14:paraId="230EEE66" w14:textId="77777777" w:rsidR="00257DDC" w:rsidRPr="003C386D" w:rsidRDefault="00257DDC" w:rsidP="00257DDC"/>
    <w:p w14:paraId="722E5913" w14:textId="18E0B157" w:rsidR="00671871" w:rsidRDefault="00912FF7" w:rsidP="00671871">
      <w:pPr>
        <w:spacing w:after="240" w:line="360" w:lineRule="auto"/>
        <w:jc w:val="both"/>
        <w:rPr>
          <w:sz w:val="22"/>
          <w:szCs w:val="22"/>
        </w:rPr>
      </w:pPr>
      <w:r w:rsidRPr="003C386D">
        <w:rPr>
          <w:sz w:val="22"/>
          <w:szCs w:val="22"/>
        </w:rPr>
        <w:t xml:space="preserve">La </w:t>
      </w:r>
      <w:r w:rsidR="006A7B65" w:rsidRPr="003C386D">
        <w:rPr>
          <w:sz w:val="22"/>
          <w:szCs w:val="22"/>
        </w:rPr>
        <w:t xml:space="preserve">durée de la mission est de </w:t>
      </w:r>
      <w:r w:rsidR="00C8563F" w:rsidRPr="003C386D">
        <w:rPr>
          <w:sz w:val="22"/>
          <w:szCs w:val="22"/>
        </w:rPr>
        <w:t xml:space="preserve">douze </w:t>
      </w:r>
      <w:r w:rsidRPr="003C386D">
        <w:rPr>
          <w:sz w:val="22"/>
          <w:szCs w:val="22"/>
        </w:rPr>
        <w:t>(</w:t>
      </w:r>
      <w:r w:rsidR="00C8563F" w:rsidRPr="003C386D">
        <w:rPr>
          <w:sz w:val="22"/>
          <w:szCs w:val="22"/>
        </w:rPr>
        <w:t>12</w:t>
      </w:r>
      <w:r w:rsidRPr="003C386D">
        <w:rPr>
          <w:sz w:val="22"/>
          <w:szCs w:val="22"/>
        </w:rPr>
        <w:t xml:space="preserve">) mois. </w:t>
      </w:r>
    </w:p>
    <w:p w14:paraId="157C7070" w14:textId="4D36E8CB" w:rsidR="00A02A1F" w:rsidRPr="00A02A1F" w:rsidRDefault="00A02A1F" w:rsidP="00A02A1F">
      <w:pPr>
        <w:spacing w:after="240" w:line="360" w:lineRule="auto"/>
        <w:jc w:val="both"/>
        <w:rPr>
          <w:b/>
          <w:sz w:val="22"/>
          <w:szCs w:val="22"/>
          <w:u w:val="single"/>
        </w:rPr>
      </w:pPr>
      <w:r w:rsidRPr="00A02A1F">
        <w:rPr>
          <w:b/>
          <w:sz w:val="22"/>
          <w:szCs w:val="22"/>
          <w:u w:val="single"/>
        </w:rPr>
        <w:t>H - COMPOSITION DU DOSSIER DE CANDIDATURE</w:t>
      </w:r>
    </w:p>
    <w:p w14:paraId="7D21973A" w14:textId="77777777" w:rsidR="00A02A1F" w:rsidRDefault="00A02A1F" w:rsidP="00A02A1F">
      <w:pPr>
        <w:spacing w:after="240" w:line="360" w:lineRule="auto"/>
        <w:jc w:val="both"/>
        <w:rPr>
          <w:sz w:val="22"/>
          <w:szCs w:val="22"/>
        </w:rPr>
      </w:pPr>
      <w:r w:rsidRPr="00A02A1F">
        <w:rPr>
          <w:sz w:val="22"/>
          <w:szCs w:val="22"/>
        </w:rPr>
        <w:t>Les dossiers de candidature devront être transmis en un seul fichier PDF et compre</w:t>
      </w:r>
      <w:r>
        <w:rPr>
          <w:sz w:val="22"/>
          <w:szCs w:val="22"/>
        </w:rPr>
        <w:t>ndront les documents suivants :</w:t>
      </w:r>
    </w:p>
    <w:p w14:paraId="23C70881" w14:textId="77777777" w:rsidR="00A02A1F" w:rsidRDefault="00A02A1F" w:rsidP="00A02A1F">
      <w:pPr>
        <w:pStyle w:val="Paragraphedeliste"/>
        <w:numPr>
          <w:ilvl w:val="0"/>
          <w:numId w:val="40"/>
        </w:numPr>
        <w:spacing w:after="240" w:line="360" w:lineRule="auto"/>
        <w:jc w:val="both"/>
        <w:rPr>
          <w:sz w:val="22"/>
          <w:szCs w:val="22"/>
        </w:rPr>
      </w:pPr>
      <w:r w:rsidRPr="00A02A1F">
        <w:rPr>
          <w:sz w:val="22"/>
          <w:szCs w:val="22"/>
        </w:rPr>
        <w:t>Une lettre de motivation signée ;</w:t>
      </w:r>
    </w:p>
    <w:p w14:paraId="6EAACA89" w14:textId="77777777" w:rsidR="00A02A1F" w:rsidRDefault="00A02A1F" w:rsidP="00A02A1F">
      <w:pPr>
        <w:pStyle w:val="Paragraphedeliste"/>
        <w:numPr>
          <w:ilvl w:val="0"/>
          <w:numId w:val="40"/>
        </w:numPr>
        <w:spacing w:after="240" w:line="360" w:lineRule="auto"/>
        <w:jc w:val="both"/>
        <w:rPr>
          <w:sz w:val="22"/>
          <w:szCs w:val="22"/>
        </w:rPr>
      </w:pPr>
      <w:r w:rsidRPr="00A02A1F">
        <w:rPr>
          <w:sz w:val="22"/>
          <w:szCs w:val="22"/>
        </w:rPr>
        <w:t>Un curriculum vitae détaillé selon le modèle fourni en annexe ;</w:t>
      </w:r>
    </w:p>
    <w:p w14:paraId="27B861E7" w14:textId="77777777" w:rsidR="00A02A1F" w:rsidRDefault="00A02A1F" w:rsidP="00A02A1F">
      <w:pPr>
        <w:pStyle w:val="Paragraphedeliste"/>
        <w:numPr>
          <w:ilvl w:val="0"/>
          <w:numId w:val="40"/>
        </w:numPr>
        <w:spacing w:after="240" w:line="360" w:lineRule="auto"/>
        <w:jc w:val="both"/>
        <w:rPr>
          <w:sz w:val="22"/>
          <w:szCs w:val="22"/>
        </w:rPr>
      </w:pPr>
      <w:r w:rsidRPr="00A02A1F">
        <w:rPr>
          <w:sz w:val="22"/>
          <w:szCs w:val="22"/>
        </w:rPr>
        <w:t>La photocopie des diplômes requis ;</w:t>
      </w:r>
    </w:p>
    <w:p w14:paraId="04F2ED32" w14:textId="77777777" w:rsidR="00A02A1F" w:rsidRDefault="00A02A1F" w:rsidP="00A02A1F">
      <w:pPr>
        <w:pStyle w:val="Paragraphedeliste"/>
        <w:numPr>
          <w:ilvl w:val="0"/>
          <w:numId w:val="40"/>
        </w:numPr>
        <w:spacing w:after="240" w:line="360" w:lineRule="auto"/>
        <w:jc w:val="both"/>
        <w:rPr>
          <w:sz w:val="22"/>
          <w:szCs w:val="22"/>
        </w:rPr>
      </w:pPr>
      <w:r w:rsidRPr="00A02A1F">
        <w:rPr>
          <w:sz w:val="22"/>
          <w:szCs w:val="22"/>
        </w:rPr>
        <w:t>Une photocopie des attestations et certificats de travail ;</w:t>
      </w:r>
    </w:p>
    <w:p w14:paraId="58D7C7E0" w14:textId="0DA4DF57" w:rsidR="009E31F4" w:rsidRDefault="00A02A1F" w:rsidP="00671871">
      <w:pPr>
        <w:pStyle w:val="Paragraphedeliste"/>
        <w:widowControl/>
        <w:numPr>
          <w:ilvl w:val="0"/>
          <w:numId w:val="40"/>
        </w:numPr>
        <w:autoSpaceDE/>
        <w:autoSpaceDN/>
        <w:adjustRightInd/>
        <w:spacing w:after="240" w:line="360" w:lineRule="auto"/>
        <w:jc w:val="both"/>
        <w:rPr>
          <w:sz w:val="22"/>
          <w:szCs w:val="22"/>
        </w:rPr>
        <w:sectPr w:rsidR="009E31F4" w:rsidSect="009E31F4">
          <w:pgSz w:w="12242" w:h="15842" w:code="1"/>
          <w:pgMar w:top="1440" w:right="1440" w:bottom="630" w:left="1440" w:header="720" w:footer="720" w:gutter="0"/>
          <w:cols w:space="708"/>
          <w:titlePg/>
          <w:docGrid w:linePitch="360"/>
        </w:sectPr>
      </w:pPr>
      <w:r w:rsidRPr="00A02A1F">
        <w:rPr>
          <w:sz w:val="22"/>
          <w:szCs w:val="22"/>
        </w:rPr>
        <w:t>Deux (2) lettres de référence</w:t>
      </w:r>
    </w:p>
    <w:p w14:paraId="2E54C140" w14:textId="77777777" w:rsidR="00865C04" w:rsidRPr="003C386D" w:rsidRDefault="00865C04" w:rsidP="00865C04">
      <w:pPr>
        <w:autoSpaceDE/>
        <w:autoSpaceDN/>
        <w:adjustRightInd/>
        <w:spacing w:before="67"/>
        <w:ind w:left="1890" w:right="2880"/>
        <w:jc w:val="center"/>
        <w:rPr>
          <w:rFonts w:eastAsia="Georgia"/>
          <w:sz w:val="22"/>
          <w:szCs w:val="22"/>
        </w:rPr>
      </w:pPr>
      <w:r w:rsidRPr="003C386D">
        <w:rPr>
          <w:rFonts w:eastAsia="Georgia"/>
          <w:b/>
          <w:sz w:val="22"/>
          <w:szCs w:val="22"/>
        </w:rPr>
        <w:lastRenderedPageBreak/>
        <w:t>UNITÉ TECHNIQUE D'EXÉCUTION</w:t>
      </w:r>
    </w:p>
    <w:p w14:paraId="04867CC9" w14:textId="77777777" w:rsidR="00865C04" w:rsidRPr="003C386D" w:rsidRDefault="00865C04" w:rsidP="00865C04">
      <w:pPr>
        <w:autoSpaceDE/>
        <w:autoSpaceDN/>
        <w:adjustRightInd/>
        <w:spacing w:before="28" w:line="267" w:lineRule="auto"/>
        <w:ind w:left="311" w:right="307"/>
        <w:jc w:val="center"/>
        <w:rPr>
          <w:rFonts w:eastAsia="Georgia"/>
          <w:b/>
          <w:sz w:val="22"/>
          <w:szCs w:val="22"/>
        </w:rPr>
      </w:pPr>
      <w:r w:rsidRPr="003C386D">
        <w:rPr>
          <w:rFonts w:eastAsia="Georgia"/>
          <w:b/>
          <w:sz w:val="22"/>
          <w:szCs w:val="22"/>
        </w:rPr>
        <w:t>PROJET « AMÉLIORER L’ACCÈS À L’ÉLECTRICITÉ EN HAITI »</w:t>
      </w:r>
    </w:p>
    <w:p w14:paraId="366DD7E7" w14:textId="77777777" w:rsidR="00865C04" w:rsidRPr="003C386D" w:rsidRDefault="00865C04" w:rsidP="00865C04">
      <w:pPr>
        <w:autoSpaceDE/>
        <w:autoSpaceDN/>
        <w:adjustRightInd/>
        <w:spacing w:before="28" w:line="267" w:lineRule="auto"/>
        <w:ind w:left="311" w:right="307"/>
        <w:jc w:val="center"/>
        <w:rPr>
          <w:rFonts w:eastAsia="Georgia"/>
          <w:sz w:val="22"/>
          <w:szCs w:val="22"/>
        </w:rPr>
      </w:pPr>
      <w:r w:rsidRPr="003C386D">
        <w:rPr>
          <w:rFonts w:eastAsia="Georgia"/>
          <w:b/>
          <w:sz w:val="22"/>
          <w:szCs w:val="22"/>
        </w:rPr>
        <w:t>ACCORD DE DON  4900/GR-HA</w:t>
      </w:r>
    </w:p>
    <w:p w14:paraId="2F008B31" w14:textId="77777777" w:rsidR="00865C04" w:rsidRPr="003C386D" w:rsidRDefault="00865C04" w:rsidP="00865C04">
      <w:pPr>
        <w:keepNext/>
        <w:keepLines/>
        <w:autoSpaceDE/>
        <w:autoSpaceDN/>
        <w:adjustRightInd/>
        <w:spacing w:before="73"/>
        <w:jc w:val="center"/>
        <w:outlineLvl w:val="2"/>
        <w:rPr>
          <w:rFonts w:eastAsia="Georgia"/>
          <w:b/>
          <w:sz w:val="22"/>
          <w:szCs w:val="22"/>
        </w:rPr>
      </w:pPr>
      <w:r w:rsidRPr="003C386D">
        <w:rPr>
          <w:rFonts w:eastAsia="Georgia"/>
          <w:b/>
          <w:color w:val="000000"/>
          <w:sz w:val="22"/>
          <w:szCs w:val="22"/>
        </w:rPr>
        <w:t xml:space="preserve">CRITÈRES D’ÉVALUATION </w:t>
      </w:r>
      <w:r w:rsidRPr="003C386D">
        <w:rPr>
          <w:rFonts w:eastAsia="Georgia"/>
          <w:b/>
          <w:sz w:val="22"/>
          <w:szCs w:val="22"/>
        </w:rPr>
        <w:t>SÉLECTION D’UN CONSULTANT (E) INTERNATIONAL (E) EN BINOME AVEC UN (E) CONSULTANT (E) NATIONAL (E) POUR L'ELABORATION DES NORMES DE CONSTRUCTION DES RESEAUX DE DISTRIBUTION ET DE TRANSPORT</w:t>
      </w:r>
    </w:p>
    <w:p w14:paraId="42E89B36" w14:textId="77777777" w:rsidR="00865C04" w:rsidRPr="003C386D" w:rsidRDefault="00865C04" w:rsidP="00865C04">
      <w:pPr>
        <w:autoSpaceDE/>
        <w:autoSpaceDN/>
        <w:adjustRightInd/>
        <w:spacing w:before="1"/>
        <w:rPr>
          <w:rFonts w:eastAsia="Georgia"/>
          <w:b/>
          <w:sz w:val="22"/>
          <w:szCs w:val="22"/>
        </w:rPr>
      </w:pPr>
    </w:p>
    <w:tbl>
      <w:tblPr>
        <w:tblW w:w="10080" w:type="dxa"/>
        <w:jc w:val="center"/>
        <w:tblLayout w:type="fixed"/>
        <w:tblLook w:val="0000" w:firstRow="0" w:lastRow="0" w:firstColumn="0" w:lastColumn="0" w:noHBand="0" w:noVBand="0"/>
      </w:tblPr>
      <w:tblGrid>
        <w:gridCol w:w="990"/>
        <w:gridCol w:w="7470"/>
        <w:gridCol w:w="1620"/>
      </w:tblGrid>
      <w:tr w:rsidR="00865C04" w:rsidRPr="003C386D" w14:paraId="3E30C500" w14:textId="77777777" w:rsidTr="003C386D">
        <w:trPr>
          <w:trHeight w:val="710"/>
          <w:tblHeader/>
          <w:jc w:val="center"/>
        </w:trPr>
        <w:tc>
          <w:tcPr>
            <w:tcW w:w="990" w:type="dxa"/>
            <w:tcBorders>
              <w:top w:val="single" w:sz="7" w:space="0" w:color="000000"/>
              <w:left w:val="single" w:sz="7" w:space="0" w:color="000000"/>
              <w:bottom w:val="single" w:sz="7" w:space="0" w:color="000000"/>
              <w:right w:val="single" w:sz="7" w:space="0" w:color="000000"/>
            </w:tcBorders>
          </w:tcPr>
          <w:p w14:paraId="70973A3C" w14:textId="77777777" w:rsidR="00865C04" w:rsidRPr="003C386D" w:rsidRDefault="00865C04"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74A204E8" w14:textId="77777777" w:rsidR="00865C04" w:rsidRPr="003C386D" w:rsidRDefault="00865C04" w:rsidP="00865C04">
            <w:pPr>
              <w:autoSpaceDE/>
              <w:autoSpaceDN/>
              <w:adjustRightInd/>
              <w:spacing w:before="171"/>
              <w:jc w:val="center"/>
              <w:rPr>
                <w:rFonts w:eastAsia="Georgia"/>
                <w:sz w:val="22"/>
                <w:szCs w:val="22"/>
              </w:rPr>
            </w:pPr>
            <w:r w:rsidRPr="003C386D">
              <w:rPr>
                <w:rFonts w:eastAsia="Georgia"/>
                <w:b/>
                <w:sz w:val="22"/>
                <w:szCs w:val="22"/>
              </w:rPr>
              <w:t>CRITÈRES</w:t>
            </w:r>
          </w:p>
        </w:tc>
        <w:tc>
          <w:tcPr>
            <w:tcW w:w="1620" w:type="dxa"/>
            <w:tcBorders>
              <w:top w:val="single" w:sz="7" w:space="0" w:color="000000"/>
              <w:left w:val="single" w:sz="7" w:space="0" w:color="000000"/>
              <w:bottom w:val="single" w:sz="7" w:space="0" w:color="000000"/>
              <w:right w:val="single" w:sz="7" w:space="0" w:color="000000"/>
            </w:tcBorders>
            <w:shd w:val="clear" w:color="auto" w:fill="6FAC46"/>
          </w:tcPr>
          <w:p w14:paraId="06A334E4" w14:textId="77777777" w:rsidR="00865C04" w:rsidRPr="003C386D" w:rsidRDefault="00865C04" w:rsidP="00865C04">
            <w:pPr>
              <w:autoSpaceDE/>
              <w:autoSpaceDN/>
              <w:adjustRightInd/>
              <w:spacing w:before="125" w:line="271" w:lineRule="auto"/>
              <w:ind w:left="130" w:right="127" w:firstLine="170"/>
              <w:rPr>
                <w:rFonts w:eastAsia="Georgia"/>
                <w:sz w:val="22"/>
                <w:szCs w:val="22"/>
              </w:rPr>
            </w:pPr>
            <w:r w:rsidRPr="003C386D">
              <w:rPr>
                <w:rFonts w:eastAsia="Georgia"/>
                <w:b/>
                <w:sz w:val="22"/>
                <w:szCs w:val="22"/>
              </w:rPr>
              <w:t>SCORE MAXIMUM</w:t>
            </w:r>
          </w:p>
        </w:tc>
      </w:tr>
      <w:tr w:rsidR="00865C04" w:rsidRPr="003C386D" w14:paraId="633B5B1B" w14:textId="77777777" w:rsidTr="003C386D">
        <w:trPr>
          <w:trHeight w:val="341"/>
          <w:jc w:val="center"/>
        </w:trPr>
        <w:tc>
          <w:tcPr>
            <w:tcW w:w="990" w:type="dxa"/>
            <w:tcBorders>
              <w:top w:val="single" w:sz="7" w:space="0" w:color="000000"/>
              <w:left w:val="single" w:sz="7" w:space="0" w:color="000000"/>
              <w:bottom w:val="single" w:sz="7" w:space="0" w:color="000000"/>
              <w:right w:val="single" w:sz="7" w:space="0" w:color="000000"/>
            </w:tcBorders>
            <w:shd w:val="clear" w:color="auto" w:fill="BCD6ED"/>
          </w:tcPr>
          <w:p w14:paraId="70027759" w14:textId="77777777" w:rsidR="00865C04" w:rsidRPr="003C386D" w:rsidRDefault="00865C04" w:rsidP="00865C04">
            <w:pPr>
              <w:autoSpaceDE/>
              <w:autoSpaceDN/>
              <w:adjustRightInd/>
              <w:spacing w:line="192" w:lineRule="auto"/>
              <w:ind w:left="19"/>
              <w:jc w:val="center"/>
              <w:rPr>
                <w:rFonts w:eastAsia="Georgia"/>
                <w:b/>
                <w:sz w:val="22"/>
                <w:szCs w:val="22"/>
              </w:rPr>
            </w:pPr>
          </w:p>
          <w:p w14:paraId="29A9962E" w14:textId="77777777" w:rsidR="00865C04" w:rsidRPr="003C386D" w:rsidRDefault="00865C04" w:rsidP="00865C04">
            <w:pPr>
              <w:autoSpaceDE/>
              <w:autoSpaceDN/>
              <w:adjustRightInd/>
              <w:spacing w:line="192" w:lineRule="auto"/>
              <w:ind w:left="19"/>
              <w:jc w:val="center"/>
              <w:rPr>
                <w:rFonts w:eastAsia="Georgia"/>
                <w:b/>
                <w:sz w:val="22"/>
                <w:szCs w:val="22"/>
              </w:rPr>
            </w:pPr>
            <w:r w:rsidRPr="003C386D">
              <w:rPr>
                <w:rFonts w:eastAsia="Georgia"/>
                <w:b/>
                <w:sz w:val="22"/>
                <w:szCs w:val="22"/>
              </w:rPr>
              <w:t>1</w:t>
            </w:r>
          </w:p>
          <w:p w14:paraId="69F33E7F" w14:textId="77777777" w:rsidR="00865C04" w:rsidRPr="003C386D" w:rsidRDefault="00865C04" w:rsidP="00865C04">
            <w:pPr>
              <w:autoSpaceDE/>
              <w:autoSpaceDN/>
              <w:adjustRightInd/>
              <w:spacing w:line="192" w:lineRule="auto"/>
              <w:ind w:left="19"/>
              <w:jc w:val="center"/>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BCD6ED"/>
          </w:tcPr>
          <w:p w14:paraId="33B17B88" w14:textId="77777777" w:rsidR="00865C04" w:rsidRPr="003C386D" w:rsidRDefault="00865C04" w:rsidP="00865C04">
            <w:pPr>
              <w:autoSpaceDE/>
              <w:autoSpaceDN/>
              <w:adjustRightInd/>
              <w:spacing w:before="1" w:line="191" w:lineRule="auto"/>
              <w:ind w:left="32"/>
              <w:rPr>
                <w:rFonts w:eastAsia="Georgia"/>
                <w:b/>
                <w:sz w:val="22"/>
                <w:szCs w:val="22"/>
              </w:rPr>
            </w:pPr>
          </w:p>
          <w:p w14:paraId="3ADCF1BD" w14:textId="0918B765" w:rsidR="00865C04" w:rsidRPr="003C386D" w:rsidRDefault="00E453D2" w:rsidP="00865C04">
            <w:pPr>
              <w:autoSpaceDE/>
              <w:autoSpaceDN/>
              <w:adjustRightInd/>
              <w:spacing w:before="1" w:line="191" w:lineRule="auto"/>
              <w:ind w:left="32"/>
              <w:rPr>
                <w:rFonts w:eastAsia="Georgia"/>
                <w:sz w:val="22"/>
                <w:szCs w:val="22"/>
              </w:rPr>
            </w:pPr>
            <w:r w:rsidRPr="003C386D">
              <w:rPr>
                <w:rFonts w:eastAsia="Georgia"/>
                <w:b/>
                <w:sz w:val="22"/>
                <w:szCs w:val="22"/>
              </w:rPr>
              <w:t>Formation</w:t>
            </w:r>
            <w:r w:rsidR="0083500C" w:rsidRPr="003C386D">
              <w:t xml:space="preserve"> </w:t>
            </w:r>
            <w:r w:rsidR="0083500C" w:rsidRPr="003C386D">
              <w:rPr>
                <w:rFonts w:eastAsia="Georgia"/>
                <w:b/>
                <w:sz w:val="22"/>
                <w:szCs w:val="22"/>
              </w:rPr>
              <w:t xml:space="preserve">en en génie électrique ou tout autre discipline  jugée pertinent en lien avec la mission  </w:t>
            </w:r>
          </w:p>
        </w:tc>
        <w:tc>
          <w:tcPr>
            <w:tcW w:w="1620" w:type="dxa"/>
            <w:tcBorders>
              <w:top w:val="single" w:sz="7" w:space="0" w:color="000000"/>
              <w:left w:val="single" w:sz="7" w:space="0" w:color="000000"/>
              <w:bottom w:val="single" w:sz="7" w:space="0" w:color="000000"/>
              <w:right w:val="single" w:sz="7" w:space="0" w:color="000000"/>
            </w:tcBorders>
            <w:shd w:val="clear" w:color="auto" w:fill="BCD6ED"/>
          </w:tcPr>
          <w:p w14:paraId="4932B7A0" w14:textId="77777777" w:rsidR="00865C04" w:rsidRPr="003C386D" w:rsidRDefault="00865C04" w:rsidP="00865C04">
            <w:pPr>
              <w:autoSpaceDE/>
              <w:autoSpaceDN/>
              <w:adjustRightInd/>
              <w:spacing w:before="6" w:line="186" w:lineRule="auto"/>
              <w:ind w:left="19"/>
              <w:jc w:val="center"/>
              <w:rPr>
                <w:rFonts w:eastAsia="Georgia"/>
                <w:b/>
                <w:sz w:val="22"/>
                <w:szCs w:val="22"/>
              </w:rPr>
            </w:pPr>
          </w:p>
          <w:p w14:paraId="39BB5868" w14:textId="1440464E" w:rsidR="00865C04" w:rsidRPr="003C386D" w:rsidRDefault="00D6195D" w:rsidP="00865C04">
            <w:pPr>
              <w:autoSpaceDE/>
              <w:autoSpaceDN/>
              <w:adjustRightInd/>
              <w:spacing w:before="6" w:line="186" w:lineRule="auto"/>
              <w:ind w:left="19"/>
              <w:jc w:val="center"/>
              <w:rPr>
                <w:rFonts w:eastAsia="Georgia"/>
                <w:sz w:val="22"/>
                <w:szCs w:val="22"/>
              </w:rPr>
            </w:pPr>
            <w:r>
              <w:rPr>
                <w:rFonts w:eastAsia="Georgia"/>
                <w:b/>
                <w:sz w:val="22"/>
                <w:szCs w:val="22"/>
              </w:rPr>
              <w:t>10</w:t>
            </w:r>
          </w:p>
        </w:tc>
      </w:tr>
      <w:tr w:rsidR="009D4C09" w:rsidRPr="003C386D" w14:paraId="45D82080" w14:textId="77777777" w:rsidTr="00A02A1F">
        <w:trPr>
          <w:trHeight w:val="631"/>
          <w:jc w:val="center"/>
        </w:trPr>
        <w:tc>
          <w:tcPr>
            <w:tcW w:w="990" w:type="dxa"/>
            <w:tcBorders>
              <w:top w:val="single" w:sz="7" w:space="0" w:color="000000"/>
              <w:left w:val="single" w:sz="7" w:space="0" w:color="000000"/>
              <w:bottom w:val="single" w:sz="7" w:space="0" w:color="000000"/>
              <w:right w:val="single" w:sz="7" w:space="0" w:color="000000"/>
            </w:tcBorders>
          </w:tcPr>
          <w:p w14:paraId="03150B20" w14:textId="77777777" w:rsidR="009D4C09" w:rsidRPr="003C386D" w:rsidRDefault="009D4C09"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59586AC5" w14:textId="60B5ACFB" w:rsidR="009D4C09" w:rsidRPr="003C386D" w:rsidRDefault="00E87DE0" w:rsidP="00305462">
            <w:pPr>
              <w:tabs>
                <w:tab w:val="left" w:pos="1956"/>
              </w:tabs>
              <w:autoSpaceDE/>
              <w:autoSpaceDN/>
              <w:adjustRightInd/>
              <w:spacing w:before="102" w:line="261" w:lineRule="auto"/>
              <w:ind w:left="27" w:right="277"/>
              <w:rPr>
                <w:rFonts w:eastAsia="Georgia"/>
                <w:sz w:val="22"/>
                <w:szCs w:val="22"/>
              </w:rPr>
            </w:pPr>
            <w:r w:rsidRPr="003C386D">
              <w:rPr>
                <w:rFonts w:eastAsia="Georgia"/>
                <w:sz w:val="22"/>
                <w:szCs w:val="22"/>
              </w:rPr>
              <w:t>Diplôme de master en génie électrique</w:t>
            </w:r>
            <w:r w:rsidR="009E31F4">
              <w:rPr>
                <w:rFonts w:eastAsia="Georgia"/>
                <w:sz w:val="22"/>
                <w:szCs w:val="22"/>
              </w:rPr>
              <w:t xml:space="preserve">, énergétiques, </w:t>
            </w:r>
            <w:r w:rsidRPr="003C386D">
              <w:rPr>
                <w:rFonts w:eastAsia="Georgia"/>
                <w:sz w:val="22"/>
                <w:szCs w:val="22"/>
              </w:rPr>
              <w:t xml:space="preserve"> ou  autre discipline </w:t>
            </w:r>
            <w:r w:rsidR="00305462" w:rsidRPr="003C386D">
              <w:rPr>
                <w:rFonts w:eastAsia="Georgia"/>
                <w:sz w:val="22"/>
                <w:szCs w:val="22"/>
              </w:rPr>
              <w:t xml:space="preserve">jugé pertinent en lien avec la mission  </w:t>
            </w:r>
          </w:p>
        </w:tc>
        <w:tc>
          <w:tcPr>
            <w:tcW w:w="1620" w:type="dxa"/>
            <w:tcBorders>
              <w:top w:val="single" w:sz="7" w:space="0" w:color="000000"/>
              <w:left w:val="single" w:sz="7" w:space="0" w:color="000000"/>
              <w:bottom w:val="single" w:sz="7" w:space="0" w:color="000000"/>
              <w:right w:val="single" w:sz="7" w:space="0" w:color="000000"/>
            </w:tcBorders>
          </w:tcPr>
          <w:p w14:paraId="3004DE7D" w14:textId="00D5E30D" w:rsidR="009D4C09" w:rsidRPr="003C386D" w:rsidRDefault="00D6195D" w:rsidP="00865C04">
            <w:pPr>
              <w:autoSpaceDE/>
              <w:autoSpaceDN/>
              <w:adjustRightInd/>
              <w:ind w:left="1"/>
              <w:jc w:val="center"/>
              <w:rPr>
                <w:rFonts w:eastAsia="Georgia"/>
                <w:sz w:val="22"/>
                <w:szCs w:val="22"/>
              </w:rPr>
            </w:pPr>
            <w:r>
              <w:rPr>
                <w:rFonts w:eastAsia="Georgia"/>
                <w:sz w:val="22"/>
                <w:szCs w:val="22"/>
              </w:rPr>
              <w:t>1</w:t>
            </w:r>
            <w:r w:rsidR="0083500C" w:rsidRPr="003C386D">
              <w:rPr>
                <w:rFonts w:eastAsia="Georgia"/>
                <w:sz w:val="22"/>
                <w:szCs w:val="22"/>
              </w:rPr>
              <w:t>0</w:t>
            </w:r>
          </w:p>
        </w:tc>
      </w:tr>
      <w:tr w:rsidR="009D4C09" w:rsidRPr="003C386D" w14:paraId="6F67174A" w14:textId="77777777" w:rsidTr="00A02A1F">
        <w:trPr>
          <w:trHeight w:val="649"/>
          <w:jc w:val="center"/>
        </w:trPr>
        <w:tc>
          <w:tcPr>
            <w:tcW w:w="990" w:type="dxa"/>
            <w:tcBorders>
              <w:top w:val="single" w:sz="7" w:space="0" w:color="000000"/>
              <w:left w:val="single" w:sz="7" w:space="0" w:color="000000"/>
              <w:bottom w:val="single" w:sz="7" w:space="0" w:color="000000"/>
              <w:right w:val="single" w:sz="7" w:space="0" w:color="000000"/>
            </w:tcBorders>
          </w:tcPr>
          <w:p w14:paraId="0F63A618" w14:textId="77777777" w:rsidR="009D4C09" w:rsidRPr="003C386D" w:rsidRDefault="009D4C09"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7CE7A727" w14:textId="436C35A2" w:rsidR="009D4C09" w:rsidRPr="003C386D" w:rsidRDefault="009D4C09" w:rsidP="009D4C09">
            <w:pPr>
              <w:tabs>
                <w:tab w:val="left" w:pos="1956"/>
              </w:tabs>
              <w:autoSpaceDE/>
              <w:autoSpaceDN/>
              <w:adjustRightInd/>
              <w:spacing w:before="102" w:line="261" w:lineRule="auto"/>
              <w:ind w:left="27" w:right="277"/>
              <w:rPr>
                <w:rFonts w:eastAsia="Georgia"/>
                <w:sz w:val="22"/>
                <w:szCs w:val="22"/>
              </w:rPr>
            </w:pPr>
            <w:r w:rsidRPr="003C386D">
              <w:rPr>
                <w:rFonts w:eastAsia="Georgia"/>
                <w:sz w:val="22"/>
                <w:szCs w:val="22"/>
              </w:rPr>
              <w:t>Baccalauréat ou équivalent en génie électrique dans l’ingénierie énergétique ou électrique</w:t>
            </w:r>
          </w:p>
        </w:tc>
        <w:tc>
          <w:tcPr>
            <w:tcW w:w="1620" w:type="dxa"/>
            <w:tcBorders>
              <w:top w:val="single" w:sz="7" w:space="0" w:color="000000"/>
              <w:left w:val="single" w:sz="7" w:space="0" w:color="000000"/>
              <w:bottom w:val="single" w:sz="7" w:space="0" w:color="000000"/>
              <w:right w:val="single" w:sz="7" w:space="0" w:color="000000"/>
            </w:tcBorders>
          </w:tcPr>
          <w:p w14:paraId="5E048B76" w14:textId="28740C7E" w:rsidR="009D4C09" w:rsidRPr="003C386D" w:rsidRDefault="0083500C" w:rsidP="00865C04">
            <w:pPr>
              <w:autoSpaceDE/>
              <w:autoSpaceDN/>
              <w:adjustRightInd/>
              <w:ind w:left="1"/>
              <w:jc w:val="center"/>
              <w:rPr>
                <w:rFonts w:eastAsia="Georgia"/>
                <w:sz w:val="22"/>
                <w:szCs w:val="22"/>
              </w:rPr>
            </w:pPr>
            <w:r w:rsidRPr="003C386D">
              <w:rPr>
                <w:rFonts w:eastAsia="Georgia"/>
                <w:sz w:val="22"/>
                <w:szCs w:val="22"/>
              </w:rPr>
              <w:t>7</w:t>
            </w:r>
          </w:p>
        </w:tc>
      </w:tr>
      <w:tr w:rsidR="009D4C09" w:rsidRPr="003C386D" w14:paraId="5F35FC91" w14:textId="77777777" w:rsidTr="00A02A1F">
        <w:trPr>
          <w:trHeight w:val="487"/>
          <w:jc w:val="center"/>
        </w:trPr>
        <w:tc>
          <w:tcPr>
            <w:tcW w:w="990" w:type="dxa"/>
            <w:tcBorders>
              <w:top w:val="single" w:sz="7" w:space="0" w:color="000000"/>
              <w:left w:val="single" w:sz="7" w:space="0" w:color="000000"/>
              <w:bottom w:val="single" w:sz="7" w:space="0" w:color="000000"/>
              <w:right w:val="single" w:sz="7" w:space="0" w:color="000000"/>
            </w:tcBorders>
          </w:tcPr>
          <w:p w14:paraId="470DD6A4" w14:textId="38764D4F" w:rsidR="009D4C09" w:rsidRPr="003C386D" w:rsidRDefault="009D4C09"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78F028F1" w14:textId="748D2098" w:rsidR="009D4C09" w:rsidRPr="003C386D" w:rsidRDefault="002C3040" w:rsidP="004303F0">
            <w:pPr>
              <w:tabs>
                <w:tab w:val="left" w:pos="1956"/>
              </w:tabs>
              <w:autoSpaceDE/>
              <w:autoSpaceDN/>
              <w:adjustRightInd/>
              <w:spacing w:before="102" w:line="261" w:lineRule="auto"/>
              <w:ind w:left="27" w:right="277"/>
              <w:rPr>
                <w:rFonts w:eastAsia="Georgia"/>
                <w:sz w:val="22"/>
                <w:szCs w:val="22"/>
              </w:rPr>
            </w:pPr>
            <w:r w:rsidRPr="003C386D">
              <w:rPr>
                <w:rFonts w:eastAsia="Georgia"/>
                <w:sz w:val="22"/>
                <w:szCs w:val="22"/>
              </w:rPr>
              <w:t>Formation</w:t>
            </w:r>
            <w:r w:rsidR="00E87DE0" w:rsidRPr="003C386D">
              <w:rPr>
                <w:rFonts w:eastAsia="Georgia"/>
                <w:sz w:val="22"/>
                <w:szCs w:val="22"/>
              </w:rPr>
              <w:t xml:space="preserve"> inferieure au baccalauréat ou aucun diplôme   </w:t>
            </w:r>
          </w:p>
        </w:tc>
        <w:tc>
          <w:tcPr>
            <w:tcW w:w="1620" w:type="dxa"/>
            <w:tcBorders>
              <w:top w:val="single" w:sz="7" w:space="0" w:color="000000"/>
              <w:left w:val="single" w:sz="7" w:space="0" w:color="000000"/>
              <w:bottom w:val="single" w:sz="7" w:space="0" w:color="000000"/>
              <w:right w:val="single" w:sz="7" w:space="0" w:color="000000"/>
            </w:tcBorders>
          </w:tcPr>
          <w:p w14:paraId="305F9DD0" w14:textId="070FFC0B" w:rsidR="009D4C09" w:rsidRPr="003C386D" w:rsidRDefault="009E31F4" w:rsidP="00865C04">
            <w:pPr>
              <w:autoSpaceDE/>
              <w:autoSpaceDN/>
              <w:adjustRightInd/>
              <w:ind w:left="1"/>
              <w:jc w:val="center"/>
              <w:rPr>
                <w:rFonts w:eastAsia="Georgia"/>
                <w:sz w:val="22"/>
                <w:szCs w:val="22"/>
              </w:rPr>
            </w:pPr>
            <w:r>
              <w:rPr>
                <w:rFonts w:eastAsia="Georgia"/>
                <w:sz w:val="22"/>
                <w:szCs w:val="22"/>
              </w:rPr>
              <w:t xml:space="preserve">Disqualifié </w:t>
            </w:r>
          </w:p>
        </w:tc>
      </w:tr>
      <w:tr w:rsidR="00865C04" w:rsidRPr="003C386D" w14:paraId="08BF1DCD" w14:textId="77777777" w:rsidTr="003C386D">
        <w:trPr>
          <w:trHeight w:val="404"/>
          <w:jc w:val="center"/>
        </w:trPr>
        <w:tc>
          <w:tcPr>
            <w:tcW w:w="990" w:type="dxa"/>
            <w:tcBorders>
              <w:top w:val="single" w:sz="7" w:space="0" w:color="000000"/>
              <w:left w:val="single" w:sz="7" w:space="0" w:color="000000"/>
              <w:bottom w:val="single" w:sz="7" w:space="0" w:color="000000"/>
              <w:right w:val="single" w:sz="7" w:space="0" w:color="000000"/>
            </w:tcBorders>
            <w:shd w:val="clear" w:color="auto" w:fill="BCD6ED"/>
          </w:tcPr>
          <w:p w14:paraId="0B82723B" w14:textId="77777777" w:rsidR="00865C04" w:rsidRPr="003C386D" w:rsidRDefault="00865C04" w:rsidP="00865C04">
            <w:pPr>
              <w:autoSpaceDE/>
              <w:autoSpaceDN/>
              <w:adjustRightInd/>
              <w:spacing w:line="192" w:lineRule="auto"/>
              <w:ind w:left="19"/>
              <w:jc w:val="center"/>
              <w:rPr>
                <w:rFonts w:eastAsia="Georgia"/>
                <w:b/>
                <w:sz w:val="22"/>
                <w:szCs w:val="22"/>
              </w:rPr>
            </w:pPr>
          </w:p>
          <w:p w14:paraId="266501E0" w14:textId="77777777" w:rsidR="00865C04" w:rsidRPr="003C386D" w:rsidRDefault="00865C04" w:rsidP="00865C04">
            <w:pPr>
              <w:autoSpaceDE/>
              <w:autoSpaceDN/>
              <w:adjustRightInd/>
              <w:spacing w:line="192" w:lineRule="auto"/>
              <w:ind w:left="19"/>
              <w:jc w:val="center"/>
              <w:rPr>
                <w:rFonts w:eastAsia="Georgia"/>
                <w:b/>
                <w:sz w:val="22"/>
                <w:szCs w:val="22"/>
              </w:rPr>
            </w:pPr>
            <w:r w:rsidRPr="003C386D">
              <w:rPr>
                <w:rFonts w:eastAsia="Georgia"/>
                <w:b/>
                <w:sz w:val="22"/>
                <w:szCs w:val="22"/>
              </w:rPr>
              <w:t>2</w:t>
            </w:r>
          </w:p>
          <w:p w14:paraId="0C05A9F2" w14:textId="77777777" w:rsidR="00865C04" w:rsidRPr="003C386D" w:rsidRDefault="00865C04" w:rsidP="00865C04">
            <w:pPr>
              <w:autoSpaceDE/>
              <w:autoSpaceDN/>
              <w:adjustRightInd/>
              <w:spacing w:line="192" w:lineRule="auto"/>
              <w:ind w:left="19"/>
              <w:jc w:val="center"/>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BCD6ED"/>
          </w:tcPr>
          <w:p w14:paraId="50556BE6" w14:textId="77777777" w:rsidR="00865C04" w:rsidRPr="003C386D" w:rsidRDefault="00865C04" w:rsidP="00865C04">
            <w:pPr>
              <w:autoSpaceDE/>
              <w:autoSpaceDN/>
              <w:adjustRightInd/>
              <w:spacing w:before="1" w:line="191" w:lineRule="auto"/>
              <w:ind w:left="32"/>
              <w:rPr>
                <w:rFonts w:eastAsia="Georgia"/>
                <w:b/>
                <w:sz w:val="22"/>
                <w:szCs w:val="22"/>
              </w:rPr>
            </w:pPr>
          </w:p>
          <w:p w14:paraId="78193F3A" w14:textId="77777777" w:rsidR="00865C04" w:rsidRPr="003C386D" w:rsidRDefault="00865C04" w:rsidP="00865C04">
            <w:pPr>
              <w:autoSpaceDE/>
              <w:autoSpaceDN/>
              <w:adjustRightInd/>
              <w:spacing w:before="1" w:line="191" w:lineRule="auto"/>
              <w:ind w:left="32"/>
              <w:rPr>
                <w:rFonts w:eastAsia="Georgia"/>
                <w:sz w:val="22"/>
                <w:szCs w:val="22"/>
              </w:rPr>
            </w:pPr>
            <w:r w:rsidRPr="003C386D">
              <w:rPr>
                <w:rFonts w:eastAsia="Georgia"/>
                <w:b/>
                <w:sz w:val="22"/>
                <w:szCs w:val="22"/>
              </w:rPr>
              <w:t>Critères d’expérience professionnelle</w:t>
            </w:r>
          </w:p>
        </w:tc>
        <w:tc>
          <w:tcPr>
            <w:tcW w:w="1620" w:type="dxa"/>
            <w:tcBorders>
              <w:top w:val="single" w:sz="7" w:space="0" w:color="000000"/>
              <w:left w:val="single" w:sz="7" w:space="0" w:color="000000"/>
              <w:bottom w:val="single" w:sz="7" w:space="0" w:color="000000"/>
              <w:right w:val="single" w:sz="7" w:space="0" w:color="000000"/>
            </w:tcBorders>
            <w:shd w:val="clear" w:color="auto" w:fill="BCD6ED"/>
          </w:tcPr>
          <w:p w14:paraId="7B9B8AC1" w14:textId="77777777" w:rsidR="00865C04" w:rsidRPr="003C386D" w:rsidRDefault="00865C04" w:rsidP="00865C04">
            <w:pPr>
              <w:autoSpaceDE/>
              <w:autoSpaceDN/>
              <w:adjustRightInd/>
              <w:spacing w:before="6" w:line="186" w:lineRule="auto"/>
              <w:ind w:left="19"/>
              <w:jc w:val="center"/>
              <w:rPr>
                <w:rFonts w:eastAsia="Georgia"/>
                <w:b/>
                <w:sz w:val="22"/>
                <w:szCs w:val="22"/>
              </w:rPr>
            </w:pPr>
          </w:p>
          <w:p w14:paraId="19270387" w14:textId="6E8A0486" w:rsidR="00865C04" w:rsidRPr="003C386D" w:rsidRDefault="0079468B" w:rsidP="00865C04">
            <w:pPr>
              <w:autoSpaceDE/>
              <w:autoSpaceDN/>
              <w:adjustRightInd/>
              <w:spacing w:before="6" w:line="186" w:lineRule="auto"/>
              <w:ind w:left="19"/>
              <w:jc w:val="center"/>
              <w:rPr>
                <w:rFonts w:eastAsia="Georgia"/>
                <w:sz w:val="22"/>
                <w:szCs w:val="22"/>
              </w:rPr>
            </w:pPr>
            <w:r>
              <w:rPr>
                <w:rFonts w:eastAsia="Georgia"/>
                <w:b/>
                <w:sz w:val="22"/>
                <w:szCs w:val="22"/>
              </w:rPr>
              <w:t>80</w:t>
            </w:r>
          </w:p>
        </w:tc>
      </w:tr>
      <w:tr w:rsidR="00865C04" w:rsidRPr="003C386D" w14:paraId="6E30E6D6" w14:textId="77777777" w:rsidTr="003C386D">
        <w:trPr>
          <w:trHeight w:val="251"/>
          <w:jc w:val="center"/>
        </w:trPr>
        <w:tc>
          <w:tcPr>
            <w:tcW w:w="99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26E6E717" w14:textId="77777777" w:rsidR="00865C04" w:rsidRPr="003C386D" w:rsidRDefault="00865C04" w:rsidP="00865C04">
            <w:pPr>
              <w:autoSpaceDE/>
              <w:autoSpaceDN/>
              <w:adjustRightInd/>
              <w:rPr>
                <w:rFonts w:eastAsia="Georgia"/>
                <w:sz w:val="22"/>
                <w:szCs w:val="22"/>
              </w:rPr>
            </w:pPr>
            <w:r w:rsidRPr="003C386D">
              <w:rPr>
                <w:rFonts w:eastAsia="Georgia"/>
                <w:sz w:val="22"/>
                <w:szCs w:val="22"/>
              </w:rPr>
              <w:t>2.1</w:t>
            </w:r>
          </w:p>
        </w:tc>
        <w:tc>
          <w:tcPr>
            <w:tcW w:w="747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033C17E1" w14:textId="79B374ED" w:rsidR="00865C04" w:rsidRPr="00A02A1F" w:rsidRDefault="00865C04" w:rsidP="00865C04">
            <w:pPr>
              <w:autoSpaceDE/>
              <w:autoSpaceDN/>
              <w:adjustRightInd/>
              <w:spacing w:line="183" w:lineRule="auto"/>
              <w:ind w:left="27"/>
              <w:rPr>
                <w:rFonts w:eastAsia="Georgia"/>
                <w:b/>
                <w:sz w:val="22"/>
                <w:szCs w:val="22"/>
              </w:rPr>
            </w:pPr>
            <w:r w:rsidRPr="00A02A1F">
              <w:rPr>
                <w:rFonts w:eastAsia="Georgia"/>
                <w:b/>
                <w:sz w:val="22"/>
                <w:szCs w:val="22"/>
              </w:rPr>
              <w:t>Expériences générales</w:t>
            </w:r>
            <w:r w:rsidR="002C3040" w:rsidRPr="00A02A1F">
              <w:rPr>
                <w:rFonts w:eastAsia="Georgia"/>
                <w:b/>
                <w:sz w:val="22"/>
                <w:szCs w:val="22"/>
              </w:rPr>
              <w:t xml:space="preserve"> dans le domaine de l’ingénierie énergétique ou électrique</w:t>
            </w:r>
            <w:r w:rsidR="004303F0" w:rsidRPr="00A02A1F">
              <w:rPr>
                <w:rFonts w:eastAsia="Georgia"/>
                <w:b/>
                <w:sz w:val="22"/>
                <w:szCs w:val="22"/>
              </w:rPr>
              <w:t xml:space="preserve">. Désignons par « A » le nombre d’années d’expériences </w:t>
            </w:r>
          </w:p>
        </w:tc>
        <w:tc>
          <w:tcPr>
            <w:tcW w:w="162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336CC0E5" w14:textId="539A0300" w:rsidR="00865C04" w:rsidRPr="003C386D" w:rsidRDefault="00AE3C1D" w:rsidP="00865C04">
            <w:pPr>
              <w:autoSpaceDE/>
              <w:autoSpaceDN/>
              <w:adjustRightInd/>
              <w:spacing w:line="183" w:lineRule="auto"/>
              <w:ind w:left="2"/>
              <w:jc w:val="center"/>
              <w:rPr>
                <w:rFonts w:eastAsia="Georgia"/>
                <w:b/>
                <w:sz w:val="22"/>
                <w:szCs w:val="22"/>
              </w:rPr>
            </w:pPr>
            <w:r w:rsidRPr="003C386D">
              <w:rPr>
                <w:rFonts w:eastAsia="Georgia"/>
                <w:b/>
                <w:sz w:val="22"/>
                <w:szCs w:val="22"/>
              </w:rPr>
              <w:t>20</w:t>
            </w:r>
          </w:p>
        </w:tc>
      </w:tr>
      <w:tr w:rsidR="00E453D2" w:rsidRPr="003C386D" w14:paraId="5CC48580" w14:textId="77777777" w:rsidTr="003C386D">
        <w:trPr>
          <w:trHeight w:val="224"/>
          <w:jc w:val="center"/>
        </w:trPr>
        <w:tc>
          <w:tcPr>
            <w:tcW w:w="990" w:type="dxa"/>
            <w:tcBorders>
              <w:top w:val="single" w:sz="7" w:space="0" w:color="000000"/>
              <w:left w:val="single" w:sz="7" w:space="0" w:color="000000"/>
              <w:bottom w:val="single" w:sz="7" w:space="0" w:color="000000"/>
              <w:right w:val="single" w:sz="7" w:space="0" w:color="000000"/>
            </w:tcBorders>
          </w:tcPr>
          <w:p w14:paraId="26460005" w14:textId="77777777" w:rsidR="00E453D2" w:rsidRPr="003C386D" w:rsidRDefault="00E453D2"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667B7FCE" w14:textId="3FDC8D44" w:rsidR="00E453D2" w:rsidRPr="003C386D" w:rsidRDefault="00D6195D" w:rsidP="001C2E97">
            <w:pPr>
              <w:autoSpaceDE/>
              <w:autoSpaceDN/>
              <w:adjustRightInd/>
              <w:spacing w:line="183" w:lineRule="auto"/>
              <w:ind w:left="27"/>
              <w:rPr>
                <w:rFonts w:eastAsia="Georgia"/>
                <w:sz w:val="22"/>
                <w:szCs w:val="22"/>
              </w:rPr>
            </w:pPr>
            <w:r w:rsidRPr="003C386D">
              <w:rPr>
                <w:rFonts w:eastAsia="Georgia"/>
                <w:sz w:val="22"/>
                <w:szCs w:val="22"/>
              </w:rPr>
              <w:t>1</w:t>
            </w:r>
            <w:r>
              <w:rPr>
                <w:rFonts w:eastAsia="Georgia"/>
                <w:sz w:val="22"/>
                <w:szCs w:val="22"/>
              </w:rPr>
              <w:t>5</w:t>
            </w:r>
            <w:r w:rsidRPr="003C386D">
              <w:rPr>
                <w:rFonts w:eastAsia="Georgia"/>
                <w:sz w:val="22"/>
                <w:szCs w:val="22"/>
              </w:rPr>
              <w:t xml:space="preserve"> </w:t>
            </w:r>
            <w:r w:rsidR="00E453D2" w:rsidRPr="003C386D">
              <w:rPr>
                <w:rFonts w:eastAsia="Georgia"/>
                <w:sz w:val="22"/>
                <w:szCs w:val="22"/>
              </w:rPr>
              <w:t>ans</w:t>
            </w:r>
            <w:r w:rsidR="00B31DD1" w:rsidRPr="003C386D">
              <w:rPr>
                <w:rFonts w:eastAsia="Georgia"/>
                <w:sz w:val="22"/>
                <w:szCs w:val="22"/>
              </w:rPr>
              <w:t>≤</w:t>
            </w:r>
            <w:r w:rsidR="002C3040" w:rsidRPr="003C386D">
              <w:t xml:space="preserve"> </w:t>
            </w:r>
            <w:r w:rsidR="00B31DD1" w:rsidRPr="003C386D">
              <w:t>A</w:t>
            </w:r>
          </w:p>
        </w:tc>
        <w:tc>
          <w:tcPr>
            <w:tcW w:w="1620" w:type="dxa"/>
            <w:tcBorders>
              <w:top w:val="single" w:sz="7" w:space="0" w:color="000000"/>
              <w:left w:val="single" w:sz="7" w:space="0" w:color="000000"/>
              <w:bottom w:val="single" w:sz="7" w:space="0" w:color="000000"/>
              <w:right w:val="single" w:sz="7" w:space="0" w:color="000000"/>
            </w:tcBorders>
          </w:tcPr>
          <w:p w14:paraId="2AE2E052" w14:textId="46EF0A46" w:rsidR="00E453D2" w:rsidRPr="003C386D" w:rsidRDefault="00E453D2" w:rsidP="009418B3">
            <w:pPr>
              <w:autoSpaceDE/>
              <w:autoSpaceDN/>
              <w:adjustRightInd/>
              <w:spacing w:line="183" w:lineRule="auto"/>
              <w:ind w:left="1"/>
              <w:jc w:val="center"/>
              <w:rPr>
                <w:rFonts w:eastAsia="Georgia"/>
                <w:sz w:val="22"/>
                <w:szCs w:val="22"/>
              </w:rPr>
            </w:pPr>
            <w:r w:rsidRPr="003C386D">
              <w:rPr>
                <w:rFonts w:eastAsia="Georgia"/>
                <w:sz w:val="22"/>
                <w:szCs w:val="22"/>
              </w:rPr>
              <w:t>2</w:t>
            </w:r>
            <w:r w:rsidR="009418B3" w:rsidRPr="003C386D">
              <w:rPr>
                <w:rFonts w:eastAsia="Georgia"/>
                <w:sz w:val="22"/>
                <w:szCs w:val="22"/>
              </w:rPr>
              <w:t>0</w:t>
            </w:r>
          </w:p>
        </w:tc>
      </w:tr>
      <w:tr w:rsidR="00865C04" w:rsidRPr="003C386D" w14:paraId="596FE3B4" w14:textId="77777777" w:rsidTr="003C386D">
        <w:trPr>
          <w:trHeight w:val="224"/>
          <w:jc w:val="center"/>
        </w:trPr>
        <w:tc>
          <w:tcPr>
            <w:tcW w:w="990" w:type="dxa"/>
            <w:tcBorders>
              <w:top w:val="single" w:sz="7" w:space="0" w:color="000000"/>
              <w:left w:val="single" w:sz="7" w:space="0" w:color="000000"/>
              <w:bottom w:val="single" w:sz="7" w:space="0" w:color="000000"/>
              <w:right w:val="single" w:sz="7" w:space="0" w:color="000000"/>
            </w:tcBorders>
          </w:tcPr>
          <w:p w14:paraId="651481D2" w14:textId="77777777" w:rsidR="00865C04" w:rsidRPr="003C386D" w:rsidRDefault="00865C04"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5EC54CA6" w14:textId="02C600D3" w:rsidR="00865C04" w:rsidRPr="003C386D" w:rsidRDefault="00650209" w:rsidP="001C2E97">
            <w:pPr>
              <w:autoSpaceDE/>
              <w:autoSpaceDN/>
              <w:adjustRightInd/>
              <w:spacing w:line="183" w:lineRule="auto"/>
              <w:ind w:left="27"/>
              <w:rPr>
                <w:rFonts w:eastAsia="Georgia"/>
                <w:sz w:val="22"/>
                <w:szCs w:val="22"/>
              </w:rPr>
            </w:pPr>
            <w:r w:rsidRPr="003C386D">
              <w:rPr>
                <w:rFonts w:eastAsia="Georgia"/>
                <w:sz w:val="22"/>
                <w:szCs w:val="22"/>
              </w:rPr>
              <w:t xml:space="preserve"> </w:t>
            </w:r>
            <w:r w:rsidR="00D6195D">
              <w:rPr>
                <w:rFonts w:eastAsia="Georgia"/>
                <w:sz w:val="22"/>
                <w:szCs w:val="22"/>
              </w:rPr>
              <w:t>13</w:t>
            </w:r>
            <w:r w:rsidR="00D6195D" w:rsidRPr="003C386D">
              <w:rPr>
                <w:rFonts w:eastAsia="Georgia"/>
                <w:sz w:val="22"/>
                <w:szCs w:val="22"/>
              </w:rPr>
              <w:t xml:space="preserve"> </w:t>
            </w:r>
            <w:r w:rsidRPr="003C386D">
              <w:rPr>
                <w:rFonts w:eastAsia="Georgia"/>
                <w:sz w:val="22"/>
                <w:szCs w:val="22"/>
              </w:rPr>
              <w:t xml:space="preserve">ans </w:t>
            </w:r>
            <w:r w:rsidR="004303F0" w:rsidRPr="003C386D">
              <w:rPr>
                <w:rFonts w:eastAsia="Georgia"/>
                <w:sz w:val="22"/>
                <w:szCs w:val="22"/>
              </w:rPr>
              <w:t xml:space="preserve">≤A&lt; </w:t>
            </w:r>
            <w:r w:rsidRPr="003C386D">
              <w:rPr>
                <w:rFonts w:eastAsia="Georgia"/>
                <w:sz w:val="22"/>
                <w:szCs w:val="22"/>
              </w:rPr>
              <w:t xml:space="preserve"> </w:t>
            </w:r>
            <w:r w:rsidR="00D6195D" w:rsidRPr="003C386D">
              <w:rPr>
                <w:rFonts w:eastAsia="Georgia"/>
                <w:sz w:val="22"/>
                <w:szCs w:val="22"/>
              </w:rPr>
              <w:t>1</w:t>
            </w:r>
            <w:r w:rsidR="00D6195D">
              <w:rPr>
                <w:rFonts w:eastAsia="Georgia"/>
                <w:sz w:val="22"/>
                <w:szCs w:val="22"/>
              </w:rPr>
              <w:t>5</w:t>
            </w:r>
            <w:r w:rsidR="00D6195D" w:rsidRPr="003C386D">
              <w:rPr>
                <w:rFonts w:eastAsia="Georgia"/>
                <w:sz w:val="22"/>
                <w:szCs w:val="22"/>
              </w:rPr>
              <w:t xml:space="preserve"> </w:t>
            </w:r>
            <w:r w:rsidR="00865C04" w:rsidRPr="003C386D">
              <w:rPr>
                <w:rFonts w:eastAsia="Georgia"/>
                <w:sz w:val="22"/>
                <w:szCs w:val="22"/>
              </w:rPr>
              <w:t>ans</w:t>
            </w:r>
          </w:p>
        </w:tc>
        <w:tc>
          <w:tcPr>
            <w:tcW w:w="1620" w:type="dxa"/>
            <w:tcBorders>
              <w:top w:val="single" w:sz="7" w:space="0" w:color="000000"/>
              <w:left w:val="single" w:sz="7" w:space="0" w:color="000000"/>
              <w:bottom w:val="single" w:sz="7" w:space="0" w:color="000000"/>
              <w:right w:val="single" w:sz="7" w:space="0" w:color="000000"/>
            </w:tcBorders>
          </w:tcPr>
          <w:p w14:paraId="521A63B4" w14:textId="6FCB2811" w:rsidR="00865C04" w:rsidRPr="003C386D" w:rsidRDefault="003944B2" w:rsidP="00E453D2">
            <w:pPr>
              <w:autoSpaceDE/>
              <w:autoSpaceDN/>
              <w:adjustRightInd/>
              <w:spacing w:line="183" w:lineRule="auto"/>
              <w:ind w:left="1"/>
              <w:jc w:val="center"/>
              <w:rPr>
                <w:rFonts w:eastAsia="Georgia"/>
                <w:sz w:val="22"/>
                <w:szCs w:val="22"/>
              </w:rPr>
            </w:pPr>
            <w:r w:rsidRPr="003C386D">
              <w:rPr>
                <w:rFonts w:eastAsia="Georgia"/>
                <w:sz w:val="22"/>
                <w:szCs w:val="22"/>
              </w:rPr>
              <w:t>17</w:t>
            </w:r>
          </w:p>
        </w:tc>
      </w:tr>
      <w:tr w:rsidR="00650209" w:rsidRPr="003C386D" w14:paraId="39169D53" w14:textId="77777777" w:rsidTr="003C386D">
        <w:trPr>
          <w:trHeight w:val="224"/>
          <w:jc w:val="center"/>
        </w:trPr>
        <w:tc>
          <w:tcPr>
            <w:tcW w:w="990" w:type="dxa"/>
            <w:tcBorders>
              <w:top w:val="single" w:sz="7" w:space="0" w:color="000000"/>
              <w:left w:val="single" w:sz="7" w:space="0" w:color="000000"/>
              <w:bottom w:val="single" w:sz="7" w:space="0" w:color="000000"/>
              <w:right w:val="single" w:sz="7" w:space="0" w:color="000000"/>
            </w:tcBorders>
          </w:tcPr>
          <w:p w14:paraId="45765FE9" w14:textId="77777777" w:rsidR="00650209" w:rsidRPr="003C386D" w:rsidRDefault="00650209"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694A41F0" w14:textId="6B575BF1" w:rsidR="00650209" w:rsidRPr="003C386D" w:rsidRDefault="00D6195D" w:rsidP="001C2E97">
            <w:pPr>
              <w:autoSpaceDE/>
              <w:autoSpaceDN/>
              <w:adjustRightInd/>
              <w:spacing w:line="183" w:lineRule="auto"/>
              <w:ind w:left="27"/>
              <w:rPr>
                <w:rFonts w:eastAsia="Georgia"/>
                <w:sz w:val="22"/>
                <w:szCs w:val="22"/>
              </w:rPr>
            </w:pPr>
            <w:r>
              <w:rPr>
                <w:rFonts w:eastAsia="Georgia"/>
                <w:sz w:val="22"/>
                <w:szCs w:val="22"/>
              </w:rPr>
              <w:t>10</w:t>
            </w:r>
            <w:r w:rsidRPr="003C386D">
              <w:rPr>
                <w:rFonts w:eastAsia="Georgia"/>
                <w:sz w:val="22"/>
                <w:szCs w:val="22"/>
              </w:rPr>
              <w:t xml:space="preserve"> </w:t>
            </w:r>
            <w:r w:rsidR="00650209" w:rsidRPr="003C386D">
              <w:rPr>
                <w:rFonts w:eastAsia="Georgia"/>
                <w:sz w:val="22"/>
                <w:szCs w:val="22"/>
              </w:rPr>
              <w:t xml:space="preserve">ans </w:t>
            </w:r>
            <w:r w:rsidR="004303F0" w:rsidRPr="003C386D">
              <w:rPr>
                <w:rFonts w:eastAsia="Georgia"/>
                <w:sz w:val="22"/>
                <w:szCs w:val="22"/>
              </w:rPr>
              <w:t>≤ A&lt;</w:t>
            </w:r>
            <w:r w:rsidR="00650209" w:rsidRPr="003C386D">
              <w:rPr>
                <w:rFonts w:eastAsia="Georgia"/>
                <w:sz w:val="22"/>
                <w:szCs w:val="22"/>
              </w:rPr>
              <w:t xml:space="preserve"> </w:t>
            </w:r>
            <w:r>
              <w:rPr>
                <w:rFonts w:eastAsia="Georgia"/>
                <w:sz w:val="22"/>
                <w:szCs w:val="22"/>
              </w:rPr>
              <w:t>13</w:t>
            </w:r>
            <w:r w:rsidRPr="003C386D">
              <w:rPr>
                <w:rFonts w:eastAsia="Georgia"/>
                <w:sz w:val="22"/>
                <w:szCs w:val="22"/>
              </w:rPr>
              <w:t xml:space="preserve"> </w:t>
            </w:r>
            <w:r w:rsidR="00650209" w:rsidRPr="003C386D">
              <w:rPr>
                <w:rFonts w:eastAsia="Georgia"/>
                <w:sz w:val="22"/>
                <w:szCs w:val="22"/>
              </w:rPr>
              <w:t xml:space="preserve">ans </w:t>
            </w:r>
          </w:p>
        </w:tc>
        <w:tc>
          <w:tcPr>
            <w:tcW w:w="1620" w:type="dxa"/>
            <w:tcBorders>
              <w:top w:val="single" w:sz="7" w:space="0" w:color="000000"/>
              <w:left w:val="single" w:sz="7" w:space="0" w:color="000000"/>
              <w:bottom w:val="single" w:sz="7" w:space="0" w:color="000000"/>
              <w:right w:val="single" w:sz="7" w:space="0" w:color="000000"/>
            </w:tcBorders>
          </w:tcPr>
          <w:p w14:paraId="60D07B4A" w14:textId="6534FC03" w:rsidR="00650209" w:rsidRPr="003C386D" w:rsidRDefault="003944B2" w:rsidP="00E453D2">
            <w:pPr>
              <w:autoSpaceDE/>
              <w:autoSpaceDN/>
              <w:adjustRightInd/>
              <w:spacing w:line="183" w:lineRule="auto"/>
              <w:ind w:left="1"/>
              <w:jc w:val="center"/>
              <w:rPr>
                <w:rFonts w:eastAsia="Georgia"/>
                <w:sz w:val="22"/>
                <w:szCs w:val="22"/>
              </w:rPr>
            </w:pPr>
            <w:r w:rsidRPr="003C386D">
              <w:rPr>
                <w:rFonts w:eastAsia="Georgia"/>
                <w:sz w:val="22"/>
                <w:szCs w:val="22"/>
              </w:rPr>
              <w:t>14</w:t>
            </w:r>
          </w:p>
        </w:tc>
      </w:tr>
      <w:tr w:rsidR="00650209" w:rsidRPr="003C386D" w14:paraId="6DC82635" w14:textId="77777777" w:rsidTr="003C386D">
        <w:trPr>
          <w:trHeight w:val="224"/>
          <w:jc w:val="center"/>
        </w:trPr>
        <w:tc>
          <w:tcPr>
            <w:tcW w:w="990" w:type="dxa"/>
            <w:tcBorders>
              <w:top w:val="single" w:sz="7" w:space="0" w:color="000000"/>
              <w:left w:val="single" w:sz="7" w:space="0" w:color="000000"/>
              <w:bottom w:val="single" w:sz="7" w:space="0" w:color="000000"/>
              <w:right w:val="single" w:sz="7" w:space="0" w:color="000000"/>
            </w:tcBorders>
          </w:tcPr>
          <w:p w14:paraId="54FA1E30" w14:textId="77777777" w:rsidR="00650209" w:rsidRPr="003C386D" w:rsidRDefault="00650209" w:rsidP="00865C04">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1A650A3B" w14:textId="116F27CE" w:rsidR="00650209" w:rsidRPr="003C386D" w:rsidRDefault="00B31DD1" w:rsidP="001C2E97">
            <w:pPr>
              <w:autoSpaceDE/>
              <w:autoSpaceDN/>
              <w:adjustRightInd/>
              <w:spacing w:line="183" w:lineRule="auto"/>
              <w:ind w:left="27"/>
              <w:rPr>
                <w:rFonts w:eastAsia="Georgia"/>
                <w:sz w:val="22"/>
                <w:szCs w:val="22"/>
              </w:rPr>
            </w:pPr>
            <w:r w:rsidRPr="003C386D">
              <w:rPr>
                <w:rFonts w:eastAsia="Georgia"/>
                <w:sz w:val="22"/>
                <w:szCs w:val="22"/>
              </w:rPr>
              <w:t>A&lt;</w:t>
            </w:r>
            <w:r w:rsidR="003944B2" w:rsidRPr="003C386D">
              <w:rPr>
                <w:rFonts w:eastAsia="Georgia"/>
                <w:sz w:val="22"/>
                <w:szCs w:val="22"/>
              </w:rPr>
              <w:t xml:space="preserve"> </w:t>
            </w:r>
            <w:r w:rsidR="009E31F4">
              <w:rPr>
                <w:rFonts w:eastAsia="Georgia"/>
                <w:sz w:val="22"/>
                <w:szCs w:val="22"/>
              </w:rPr>
              <w:t>10</w:t>
            </w:r>
            <w:r w:rsidR="009E31F4" w:rsidRPr="003C386D">
              <w:rPr>
                <w:rFonts w:eastAsia="Georgia"/>
                <w:sz w:val="22"/>
                <w:szCs w:val="22"/>
              </w:rPr>
              <w:t xml:space="preserve"> </w:t>
            </w:r>
            <w:r w:rsidR="003944B2" w:rsidRPr="003C386D">
              <w:rPr>
                <w:rFonts w:eastAsia="Georgia"/>
                <w:sz w:val="22"/>
                <w:szCs w:val="22"/>
              </w:rPr>
              <w:t xml:space="preserve">ans </w:t>
            </w:r>
          </w:p>
        </w:tc>
        <w:tc>
          <w:tcPr>
            <w:tcW w:w="1620" w:type="dxa"/>
            <w:tcBorders>
              <w:top w:val="single" w:sz="7" w:space="0" w:color="000000"/>
              <w:left w:val="single" w:sz="7" w:space="0" w:color="000000"/>
              <w:bottom w:val="single" w:sz="7" w:space="0" w:color="000000"/>
              <w:right w:val="single" w:sz="7" w:space="0" w:color="000000"/>
            </w:tcBorders>
          </w:tcPr>
          <w:p w14:paraId="31463767" w14:textId="7056C8D9" w:rsidR="00650209" w:rsidRPr="003C386D" w:rsidRDefault="009E31F4" w:rsidP="00E453D2">
            <w:pPr>
              <w:autoSpaceDE/>
              <w:autoSpaceDN/>
              <w:adjustRightInd/>
              <w:spacing w:line="183" w:lineRule="auto"/>
              <w:ind w:left="1"/>
              <w:jc w:val="center"/>
              <w:rPr>
                <w:rFonts w:eastAsia="Georgia"/>
                <w:sz w:val="22"/>
                <w:szCs w:val="22"/>
              </w:rPr>
            </w:pPr>
            <w:r>
              <w:rPr>
                <w:rFonts w:eastAsia="Georgia"/>
                <w:sz w:val="22"/>
                <w:szCs w:val="22"/>
              </w:rPr>
              <w:t>Disqualifié</w:t>
            </w:r>
          </w:p>
        </w:tc>
      </w:tr>
      <w:tr w:rsidR="003944B2" w:rsidRPr="003C386D" w14:paraId="301AA4C1" w14:textId="77777777" w:rsidTr="003C386D">
        <w:trPr>
          <w:trHeight w:val="260"/>
          <w:jc w:val="center"/>
        </w:trPr>
        <w:tc>
          <w:tcPr>
            <w:tcW w:w="99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123CABE2" w14:textId="755583A2" w:rsidR="003944B2" w:rsidRPr="003C386D" w:rsidRDefault="003944B2" w:rsidP="003944B2">
            <w:pPr>
              <w:autoSpaceDE/>
              <w:autoSpaceDN/>
              <w:adjustRightInd/>
              <w:rPr>
                <w:rFonts w:eastAsia="Georgia"/>
                <w:sz w:val="22"/>
                <w:szCs w:val="22"/>
              </w:rPr>
            </w:pPr>
            <w:r w:rsidRPr="003C386D">
              <w:rPr>
                <w:rFonts w:eastAsia="Georgia"/>
                <w:sz w:val="22"/>
                <w:szCs w:val="22"/>
              </w:rPr>
              <w:t>2.2</w:t>
            </w:r>
          </w:p>
        </w:tc>
        <w:tc>
          <w:tcPr>
            <w:tcW w:w="747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3C9ABA65" w14:textId="3BE9A016" w:rsidR="003944B2" w:rsidRPr="003C386D" w:rsidRDefault="003944B2" w:rsidP="00BA383B">
            <w:pPr>
              <w:autoSpaceDE/>
              <w:autoSpaceDN/>
              <w:adjustRightInd/>
              <w:spacing w:line="187" w:lineRule="auto"/>
              <w:ind w:left="27"/>
              <w:jc w:val="both"/>
              <w:rPr>
                <w:rFonts w:eastAsia="Georgia"/>
                <w:sz w:val="22"/>
                <w:szCs w:val="22"/>
              </w:rPr>
            </w:pPr>
            <w:r w:rsidRPr="003C386D">
              <w:rPr>
                <w:rFonts w:eastAsia="Calibri"/>
                <w:b/>
                <w:sz w:val="22"/>
                <w:szCs w:val="22"/>
              </w:rPr>
              <w:t>Expériences spécifiques dans</w:t>
            </w:r>
            <w:r w:rsidR="00B17214">
              <w:rPr>
                <w:rFonts w:eastAsia="Calibri"/>
                <w:b/>
                <w:sz w:val="22"/>
                <w:szCs w:val="22"/>
              </w:rPr>
              <w:t xml:space="preserve"> la réalisation de projet de construction de réseaux de distribution et de transport d’énergie électrique.</w:t>
            </w:r>
          </w:p>
        </w:tc>
        <w:tc>
          <w:tcPr>
            <w:tcW w:w="1620" w:type="dxa"/>
            <w:tcBorders>
              <w:top w:val="single" w:sz="7" w:space="0" w:color="000000"/>
              <w:left w:val="single" w:sz="7" w:space="0" w:color="000000"/>
              <w:bottom w:val="single" w:sz="7" w:space="0" w:color="000000"/>
              <w:right w:val="single" w:sz="7" w:space="0" w:color="000000"/>
            </w:tcBorders>
            <w:shd w:val="clear" w:color="auto" w:fill="DBE5F1" w:themeFill="accent1" w:themeFillTint="33"/>
          </w:tcPr>
          <w:p w14:paraId="16ED7E80" w14:textId="4C6423D1" w:rsidR="003944B2" w:rsidRPr="003C386D" w:rsidRDefault="0079468B" w:rsidP="003944B2">
            <w:pPr>
              <w:autoSpaceDE/>
              <w:autoSpaceDN/>
              <w:adjustRightInd/>
              <w:spacing w:before="4" w:line="188" w:lineRule="auto"/>
              <w:ind w:left="3"/>
              <w:jc w:val="center"/>
              <w:rPr>
                <w:rFonts w:eastAsia="Georgia"/>
                <w:sz w:val="22"/>
                <w:szCs w:val="22"/>
              </w:rPr>
            </w:pPr>
            <w:r>
              <w:rPr>
                <w:rFonts w:eastAsia="Georgia"/>
                <w:b/>
                <w:sz w:val="22"/>
                <w:szCs w:val="22"/>
              </w:rPr>
              <w:t>6</w:t>
            </w:r>
            <w:r w:rsidR="00DE3018" w:rsidRPr="003C386D">
              <w:rPr>
                <w:rFonts w:eastAsia="Georgia"/>
                <w:b/>
                <w:sz w:val="22"/>
                <w:szCs w:val="22"/>
              </w:rPr>
              <w:t>0</w:t>
            </w:r>
          </w:p>
        </w:tc>
      </w:tr>
      <w:tr w:rsidR="00DE3018" w:rsidRPr="003C386D" w14:paraId="1CDAD52F" w14:textId="77777777" w:rsidTr="003C386D">
        <w:trPr>
          <w:trHeight w:val="298"/>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0D556837" w14:textId="64AFA50F" w:rsidR="00DE3018" w:rsidRPr="003C386D" w:rsidDel="003944B2" w:rsidRDefault="00DE3018" w:rsidP="003944B2">
            <w:pPr>
              <w:autoSpaceDE/>
              <w:autoSpaceDN/>
              <w:adjustRightInd/>
              <w:rPr>
                <w:rFonts w:eastAsia="Georgia"/>
                <w:sz w:val="22"/>
                <w:szCs w:val="22"/>
              </w:rPr>
            </w:pPr>
            <w:r w:rsidRPr="003C386D">
              <w:rPr>
                <w:rFonts w:eastAsia="Georgia"/>
                <w:sz w:val="22"/>
                <w:szCs w:val="22"/>
              </w:rPr>
              <w:t>2.2.</w:t>
            </w:r>
            <w:r w:rsidR="00335E18" w:rsidRPr="003C386D">
              <w:rPr>
                <w:rFonts w:eastAsia="Georgia"/>
                <w:sz w:val="22"/>
                <w:szCs w:val="22"/>
              </w:rPr>
              <w:t>1</w:t>
            </w:r>
          </w:p>
        </w:tc>
        <w:tc>
          <w:tcPr>
            <w:tcW w:w="7470" w:type="dxa"/>
            <w:tcBorders>
              <w:top w:val="single" w:sz="7" w:space="0" w:color="000000"/>
              <w:left w:val="single" w:sz="7" w:space="0" w:color="000000"/>
              <w:bottom w:val="single" w:sz="7" w:space="0" w:color="000000"/>
              <w:right w:val="single" w:sz="7" w:space="0" w:color="000000"/>
            </w:tcBorders>
            <w:shd w:val="clear" w:color="auto" w:fill="auto"/>
          </w:tcPr>
          <w:p w14:paraId="208BC2C0" w14:textId="737A4323" w:rsidR="00DE3018" w:rsidRPr="003C386D" w:rsidRDefault="00D6195D" w:rsidP="00BA383B">
            <w:pPr>
              <w:widowControl/>
              <w:autoSpaceDE/>
              <w:autoSpaceDN/>
              <w:adjustRightInd/>
              <w:spacing w:after="160" w:line="259" w:lineRule="auto"/>
              <w:rPr>
                <w:rFonts w:eastAsia="Calibri"/>
                <w:sz w:val="22"/>
                <w:szCs w:val="22"/>
              </w:rPr>
            </w:pPr>
            <w:r>
              <w:rPr>
                <w:rFonts w:eastAsia="Calibri"/>
                <w:sz w:val="22"/>
                <w:szCs w:val="22"/>
              </w:rPr>
              <w:t>R</w:t>
            </w:r>
            <w:r w:rsidR="00DE3018" w:rsidRPr="003C386D">
              <w:rPr>
                <w:rFonts w:eastAsia="Calibri"/>
                <w:sz w:val="22"/>
                <w:szCs w:val="22"/>
              </w:rPr>
              <w:t xml:space="preserve">éalisation </w:t>
            </w:r>
            <w:r>
              <w:rPr>
                <w:rFonts w:eastAsia="Calibri"/>
                <w:sz w:val="22"/>
                <w:szCs w:val="22"/>
              </w:rPr>
              <w:t xml:space="preserve">d’au moins cinq (5) </w:t>
            </w:r>
            <w:r w:rsidR="00DE3018" w:rsidRPr="003C386D">
              <w:rPr>
                <w:rFonts w:eastAsia="Calibri"/>
                <w:sz w:val="22"/>
                <w:szCs w:val="22"/>
              </w:rPr>
              <w:t>projet</w:t>
            </w:r>
            <w:r>
              <w:rPr>
                <w:rFonts w:eastAsia="Calibri"/>
                <w:sz w:val="22"/>
                <w:szCs w:val="22"/>
              </w:rPr>
              <w:t xml:space="preserve">s détaillés pertinents ; </w:t>
            </w:r>
            <w:r w:rsidRPr="00BA383B">
              <w:rPr>
                <w:rFonts w:eastAsia="Calibri"/>
                <w:sz w:val="22"/>
                <w:szCs w:val="22"/>
              </w:rPr>
              <w:t>chaque projet doit inclure : titre, objectif, con</w:t>
            </w:r>
            <w:r w:rsidR="00BA383B" w:rsidRPr="00BA383B">
              <w:rPr>
                <w:rFonts w:eastAsia="Calibri"/>
                <w:sz w:val="22"/>
                <w:szCs w:val="22"/>
              </w:rPr>
              <w:t xml:space="preserve">texte, partenaires, durée, rôle, </w:t>
            </w:r>
            <w:r w:rsidR="00BA383B" w:rsidRPr="00BA383B">
              <w:rPr>
                <w:rFonts w:eastAsia="Georgia"/>
                <w:sz w:val="22"/>
                <w:szCs w:val="22"/>
              </w:rPr>
              <w:t>description détaillé des matériels</w:t>
            </w:r>
            <w:r w:rsidR="00BA383B" w:rsidRPr="00BA383B">
              <w:rPr>
                <w:rFonts w:eastAsia="Georgia"/>
                <w:sz w:val="22"/>
                <w:szCs w:val="22"/>
              </w:rPr>
              <w:t xml:space="preserve"> utilisé</w:t>
            </w:r>
            <w:r w:rsidR="00BA383B" w:rsidRPr="00BA383B">
              <w:rPr>
                <w:rFonts w:eastAsia="Georgia"/>
                <w:sz w:val="22"/>
                <w:szCs w:val="22"/>
              </w:rPr>
              <w:t>s</w:t>
            </w:r>
            <w:r w:rsidR="00BA383B" w:rsidRPr="00BA383B">
              <w:rPr>
                <w:rFonts w:eastAsia="Georgia"/>
                <w:sz w:val="22"/>
                <w:szCs w:val="22"/>
              </w:rPr>
              <w:t xml:space="preserve">, </w:t>
            </w:r>
            <w:r w:rsidRPr="00BA383B">
              <w:rPr>
                <w:rFonts w:eastAsia="Calibri"/>
                <w:sz w:val="22"/>
                <w:szCs w:val="22"/>
              </w:rPr>
              <w:t xml:space="preserve">et contributions (coordination, mise en œuvre, évaluation). </w:t>
            </w:r>
            <w:r w:rsidR="00B31DD1" w:rsidRPr="00BA383B">
              <w:rPr>
                <w:rFonts w:eastAsia="Calibri"/>
                <w:sz w:val="22"/>
                <w:szCs w:val="22"/>
              </w:rPr>
              <w:t>Désignons par « B » le nombre d</w:t>
            </w:r>
            <w:r w:rsidRPr="00BA383B">
              <w:rPr>
                <w:rFonts w:eastAsia="Calibri"/>
                <w:sz w:val="22"/>
                <w:szCs w:val="22"/>
              </w:rPr>
              <w:t>e projets</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CBAFF24" w14:textId="0CCF8107" w:rsidR="00DE3018" w:rsidRPr="003C386D" w:rsidRDefault="00BA383B" w:rsidP="0079468B">
            <w:pPr>
              <w:autoSpaceDE/>
              <w:autoSpaceDN/>
              <w:adjustRightInd/>
              <w:spacing w:line="183" w:lineRule="auto"/>
              <w:ind w:right="23"/>
              <w:jc w:val="center"/>
              <w:rPr>
                <w:rFonts w:eastAsia="Georgia"/>
                <w:b/>
                <w:sz w:val="22"/>
                <w:szCs w:val="22"/>
              </w:rPr>
            </w:pPr>
            <w:r>
              <w:rPr>
                <w:rFonts w:eastAsia="Georgia"/>
                <w:b/>
                <w:sz w:val="22"/>
                <w:szCs w:val="22"/>
              </w:rPr>
              <w:t>3</w:t>
            </w:r>
            <w:r w:rsidR="0079468B">
              <w:rPr>
                <w:rFonts w:eastAsia="Georgia"/>
                <w:b/>
                <w:sz w:val="22"/>
                <w:szCs w:val="22"/>
              </w:rPr>
              <w:t>0</w:t>
            </w:r>
          </w:p>
        </w:tc>
      </w:tr>
      <w:tr w:rsidR="00DE3018" w:rsidRPr="003C386D" w14:paraId="6C90F2F3" w14:textId="77777777" w:rsidTr="00EE5D26">
        <w:trPr>
          <w:trHeight w:val="253"/>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334673EC" w14:textId="77777777" w:rsidR="00DE3018" w:rsidRPr="003C386D" w:rsidRDefault="00DE30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DA02EC" w14:textId="72504B8A" w:rsidR="00DE3018" w:rsidRPr="003C386D" w:rsidRDefault="009E1FEF" w:rsidP="001C2E97">
            <w:pPr>
              <w:widowControl/>
              <w:autoSpaceDE/>
              <w:autoSpaceDN/>
              <w:adjustRightInd/>
              <w:spacing w:after="160" w:line="259" w:lineRule="auto"/>
              <w:rPr>
                <w:rFonts w:eastAsia="Calibri"/>
                <w:sz w:val="22"/>
                <w:szCs w:val="22"/>
              </w:rPr>
            </w:pPr>
            <w:r>
              <w:rPr>
                <w:rFonts w:eastAsia="Calibri"/>
                <w:sz w:val="22"/>
                <w:szCs w:val="22"/>
              </w:rPr>
              <w:t>8 projets</w:t>
            </w:r>
            <w:r w:rsidR="00DE3018" w:rsidRPr="003C386D">
              <w:rPr>
                <w:rFonts w:eastAsia="Calibri"/>
                <w:sz w:val="22"/>
                <w:szCs w:val="22"/>
              </w:rPr>
              <w:t xml:space="preserve"> </w:t>
            </w:r>
            <w:r w:rsidR="00B31DD1" w:rsidRPr="003C386D">
              <w:rPr>
                <w:rFonts w:eastAsia="Calibri"/>
                <w:sz w:val="22"/>
                <w:szCs w:val="22"/>
              </w:rPr>
              <w:t xml:space="preserve">≤B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AED793" w14:textId="20A46669" w:rsidR="00DE3018" w:rsidRPr="003C386D" w:rsidRDefault="00BA383B" w:rsidP="003944B2">
            <w:pPr>
              <w:autoSpaceDE/>
              <w:autoSpaceDN/>
              <w:adjustRightInd/>
              <w:spacing w:line="183" w:lineRule="auto"/>
              <w:ind w:right="23"/>
              <w:jc w:val="center"/>
              <w:rPr>
                <w:rFonts w:eastAsia="Georgia"/>
                <w:sz w:val="22"/>
                <w:szCs w:val="22"/>
              </w:rPr>
            </w:pPr>
            <w:r>
              <w:rPr>
                <w:rFonts w:eastAsia="Georgia"/>
                <w:sz w:val="22"/>
                <w:szCs w:val="22"/>
              </w:rPr>
              <w:t>3</w:t>
            </w:r>
            <w:r w:rsidR="0079468B">
              <w:rPr>
                <w:rFonts w:eastAsia="Georgia"/>
                <w:sz w:val="22"/>
                <w:szCs w:val="22"/>
              </w:rPr>
              <w:t>0</w:t>
            </w:r>
          </w:p>
        </w:tc>
      </w:tr>
      <w:tr w:rsidR="00DE3018" w:rsidRPr="003C386D" w14:paraId="28C5C25A" w14:textId="77777777" w:rsidTr="00EE5D26">
        <w:trPr>
          <w:trHeight w:val="298"/>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76F18385" w14:textId="77777777" w:rsidR="00DE3018" w:rsidRPr="003C386D" w:rsidRDefault="00DE30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4F75A3" w14:textId="0D30F497" w:rsidR="00DE3018" w:rsidRPr="003C386D" w:rsidRDefault="009E1FEF" w:rsidP="001C2E97">
            <w:pPr>
              <w:widowControl/>
              <w:autoSpaceDE/>
              <w:autoSpaceDN/>
              <w:adjustRightInd/>
              <w:spacing w:after="160" w:line="259" w:lineRule="auto"/>
              <w:rPr>
                <w:rFonts w:eastAsia="Calibri"/>
                <w:sz w:val="22"/>
                <w:szCs w:val="22"/>
              </w:rPr>
            </w:pPr>
            <w:r>
              <w:rPr>
                <w:rFonts w:eastAsia="Calibri"/>
                <w:sz w:val="22"/>
                <w:szCs w:val="22"/>
              </w:rPr>
              <w:t>7</w:t>
            </w:r>
            <w:r w:rsidRPr="003C386D">
              <w:rPr>
                <w:rFonts w:eastAsia="Calibri"/>
                <w:sz w:val="22"/>
                <w:szCs w:val="22"/>
              </w:rPr>
              <w:t xml:space="preserve"> </w:t>
            </w:r>
            <w:r>
              <w:rPr>
                <w:rFonts w:eastAsia="Calibri"/>
                <w:sz w:val="22"/>
                <w:szCs w:val="22"/>
              </w:rPr>
              <w:t>projets</w:t>
            </w:r>
            <w:r w:rsidRPr="003C386D">
              <w:rPr>
                <w:rFonts w:eastAsia="Calibri"/>
                <w:sz w:val="22"/>
                <w:szCs w:val="22"/>
              </w:rPr>
              <w:t xml:space="preserve"> </w:t>
            </w:r>
            <w:r w:rsidR="003C386D" w:rsidRPr="003C386D">
              <w:rPr>
                <w:rFonts w:eastAsia="Calibri"/>
                <w:sz w:val="22"/>
                <w:szCs w:val="22"/>
              </w:rPr>
              <w:t>≤B &lt;</w:t>
            </w:r>
            <w:r w:rsidR="00DE3018" w:rsidRPr="003C386D">
              <w:rPr>
                <w:rFonts w:eastAsia="Calibri"/>
                <w:sz w:val="22"/>
                <w:szCs w:val="22"/>
              </w:rPr>
              <w:t xml:space="preserve"> </w:t>
            </w:r>
            <w:r>
              <w:rPr>
                <w:rFonts w:eastAsia="Calibri"/>
                <w:sz w:val="22"/>
                <w:szCs w:val="22"/>
              </w:rPr>
              <w:t>8 projets</w:t>
            </w:r>
            <w:r w:rsidR="00DE3018" w:rsidRPr="003C386D">
              <w:rPr>
                <w:rFonts w:eastAsia="Calibri"/>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60AC7B" w14:textId="7D8F3184" w:rsidR="00DE3018" w:rsidRPr="003C386D" w:rsidRDefault="00BA383B" w:rsidP="003944B2">
            <w:pPr>
              <w:autoSpaceDE/>
              <w:autoSpaceDN/>
              <w:adjustRightInd/>
              <w:spacing w:line="183" w:lineRule="auto"/>
              <w:ind w:right="23"/>
              <w:jc w:val="center"/>
              <w:rPr>
                <w:rFonts w:eastAsia="Georgia"/>
                <w:sz w:val="22"/>
                <w:szCs w:val="22"/>
              </w:rPr>
            </w:pPr>
            <w:r>
              <w:rPr>
                <w:rFonts w:eastAsia="Georgia"/>
                <w:sz w:val="22"/>
                <w:szCs w:val="22"/>
              </w:rPr>
              <w:t>25.5</w:t>
            </w:r>
          </w:p>
        </w:tc>
      </w:tr>
      <w:tr w:rsidR="00DE3018" w:rsidRPr="003C386D" w14:paraId="1F634466" w14:textId="77777777" w:rsidTr="00EE5D26">
        <w:trPr>
          <w:trHeight w:val="298"/>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45BDBE1A" w14:textId="77777777" w:rsidR="00DE3018" w:rsidRPr="003C386D" w:rsidRDefault="00DE30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32C942" w14:textId="54C3A986" w:rsidR="00DE3018" w:rsidRPr="003C386D" w:rsidRDefault="00D6195D" w:rsidP="001C2E97">
            <w:pPr>
              <w:widowControl/>
              <w:autoSpaceDE/>
              <w:autoSpaceDN/>
              <w:adjustRightInd/>
              <w:spacing w:after="160" w:line="259" w:lineRule="auto"/>
              <w:rPr>
                <w:rFonts w:eastAsia="Calibri"/>
                <w:sz w:val="22"/>
                <w:szCs w:val="22"/>
              </w:rPr>
            </w:pPr>
            <w:r>
              <w:rPr>
                <w:rFonts w:eastAsia="Calibri"/>
                <w:sz w:val="22"/>
                <w:szCs w:val="22"/>
              </w:rPr>
              <w:t>5 projets</w:t>
            </w:r>
            <w:r w:rsidR="00DE3018" w:rsidRPr="003C386D">
              <w:rPr>
                <w:rFonts w:eastAsia="Calibri"/>
                <w:sz w:val="22"/>
                <w:szCs w:val="22"/>
              </w:rPr>
              <w:t xml:space="preserve"> </w:t>
            </w:r>
            <w:r w:rsidR="003C386D" w:rsidRPr="003C386D">
              <w:rPr>
                <w:rFonts w:eastAsia="Calibri"/>
                <w:sz w:val="22"/>
                <w:szCs w:val="22"/>
              </w:rPr>
              <w:t xml:space="preserve">≤B &lt; </w:t>
            </w:r>
            <w:r w:rsidR="00DE3018" w:rsidRPr="003C386D">
              <w:rPr>
                <w:rFonts w:eastAsia="Calibri"/>
                <w:sz w:val="22"/>
                <w:szCs w:val="22"/>
              </w:rPr>
              <w:t xml:space="preserve"> </w:t>
            </w:r>
            <w:r>
              <w:rPr>
                <w:rFonts w:eastAsia="Calibri"/>
                <w:sz w:val="22"/>
                <w:szCs w:val="22"/>
              </w:rPr>
              <w:t>7</w:t>
            </w:r>
            <w:r w:rsidRPr="003C386D">
              <w:rPr>
                <w:rFonts w:eastAsia="Calibri"/>
                <w:sz w:val="22"/>
                <w:szCs w:val="22"/>
              </w:rPr>
              <w:t xml:space="preserve"> </w:t>
            </w:r>
            <w:r>
              <w:rPr>
                <w:rFonts w:eastAsia="Calibri"/>
                <w:sz w:val="22"/>
                <w:szCs w:val="22"/>
              </w:rPr>
              <w:t>projets</w:t>
            </w:r>
            <w:r w:rsidRPr="003C386D">
              <w:rPr>
                <w:rFonts w:eastAsia="Calibri"/>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FAC57" w14:textId="2C47EBEB" w:rsidR="00DE3018" w:rsidRPr="003C386D" w:rsidRDefault="00BA383B" w:rsidP="003944B2">
            <w:pPr>
              <w:autoSpaceDE/>
              <w:autoSpaceDN/>
              <w:adjustRightInd/>
              <w:spacing w:line="183" w:lineRule="auto"/>
              <w:ind w:right="23"/>
              <w:jc w:val="center"/>
              <w:rPr>
                <w:rFonts w:eastAsia="Georgia"/>
                <w:sz w:val="22"/>
                <w:szCs w:val="22"/>
              </w:rPr>
            </w:pPr>
            <w:r>
              <w:rPr>
                <w:rFonts w:eastAsia="Georgia"/>
                <w:sz w:val="22"/>
                <w:szCs w:val="22"/>
              </w:rPr>
              <w:t>21</w:t>
            </w:r>
          </w:p>
        </w:tc>
      </w:tr>
      <w:tr w:rsidR="00DE3018" w:rsidRPr="003C386D" w14:paraId="447E21C1" w14:textId="77777777" w:rsidTr="00EE5D26">
        <w:trPr>
          <w:trHeight w:val="298"/>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4D4BA034" w14:textId="77777777" w:rsidR="00DE3018" w:rsidRPr="003C386D" w:rsidRDefault="00DE30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4DD9EF" w14:textId="65C20701" w:rsidR="00DE3018" w:rsidRPr="003C386D" w:rsidRDefault="003C386D" w:rsidP="001C2E97">
            <w:pPr>
              <w:widowControl/>
              <w:autoSpaceDE/>
              <w:autoSpaceDN/>
              <w:adjustRightInd/>
              <w:spacing w:after="160" w:line="259" w:lineRule="auto"/>
              <w:rPr>
                <w:rFonts w:eastAsia="Calibri"/>
                <w:sz w:val="22"/>
                <w:szCs w:val="22"/>
              </w:rPr>
            </w:pPr>
            <w:r w:rsidRPr="003C386D">
              <w:rPr>
                <w:rFonts w:eastAsia="Calibri"/>
                <w:sz w:val="22"/>
                <w:szCs w:val="22"/>
              </w:rPr>
              <w:t xml:space="preserve">B &lt; </w:t>
            </w:r>
            <w:r w:rsidR="00D6195D">
              <w:rPr>
                <w:rFonts w:eastAsia="Calibri"/>
                <w:sz w:val="22"/>
                <w:szCs w:val="22"/>
              </w:rPr>
              <w:t>5 projets</w:t>
            </w:r>
            <w:r w:rsidR="00DE3018" w:rsidRPr="003C386D">
              <w:rPr>
                <w:rFonts w:eastAsia="Calibri"/>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AE8701" w14:textId="5F93ABDF" w:rsidR="00DE3018" w:rsidRPr="003C386D" w:rsidRDefault="00D6195D" w:rsidP="001C2E97">
            <w:pPr>
              <w:autoSpaceDE/>
              <w:autoSpaceDN/>
              <w:adjustRightInd/>
              <w:spacing w:line="183" w:lineRule="auto"/>
              <w:ind w:right="23"/>
              <w:jc w:val="center"/>
              <w:rPr>
                <w:rFonts w:eastAsia="Georgia"/>
                <w:sz w:val="22"/>
                <w:szCs w:val="22"/>
              </w:rPr>
            </w:pPr>
            <w:r>
              <w:rPr>
                <w:rFonts w:eastAsia="Georgia"/>
                <w:sz w:val="22"/>
                <w:szCs w:val="22"/>
              </w:rPr>
              <w:t>Disqualifié</w:t>
            </w:r>
          </w:p>
        </w:tc>
      </w:tr>
      <w:tr w:rsidR="003944B2" w:rsidRPr="003C386D" w14:paraId="4EDEEECA" w14:textId="77777777" w:rsidTr="003C386D">
        <w:trPr>
          <w:trHeight w:val="505"/>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59485DD0" w14:textId="5FCD13C7" w:rsidR="003944B2" w:rsidRPr="003C386D" w:rsidRDefault="00335E18" w:rsidP="003944B2">
            <w:pPr>
              <w:autoSpaceDE/>
              <w:autoSpaceDN/>
              <w:adjustRightInd/>
              <w:rPr>
                <w:rFonts w:eastAsia="Georgia"/>
                <w:sz w:val="22"/>
                <w:szCs w:val="22"/>
              </w:rPr>
            </w:pPr>
            <w:r w:rsidRPr="003C386D">
              <w:rPr>
                <w:rFonts w:eastAsia="Georgia"/>
                <w:sz w:val="22"/>
                <w:szCs w:val="22"/>
              </w:rPr>
              <w:t>2.2.2</w:t>
            </w:r>
          </w:p>
        </w:tc>
        <w:tc>
          <w:tcPr>
            <w:tcW w:w="7470" w:type="dxa"/>
            <w:tcBorders>
              <w:top w:val="single" w:sz="7" w:space="0" w:color="000000"/>
              <w:left w:val="single" w:sz="7" w:space="0" w:color="000000"/>
              <w:bottom w:val="single" w:sz="7" w:space="0" w:color="000000"/>
              <w:right w:val="single" w:sz="7" w:space="0" w:color="000000"/>
            </w:tcBorders>
            <w:shd w:val="clear" w:color="auto" w:fill="auto"/>
          </w:tcPr>
          <w:p w14:paraId="4843EC86" w14:textId="2F39AD09" w:rsidR="003944B2" w:rsidRPr="003C386D" w:rsidRDefault="003944B2" w:rsidP="001C2E97">
            <w:pPr>
              <w:widowControl/>
              <w:autoSpaceDE/>
              <w:autoSpaceDN/>
              <w:adjustRightInd/>
              <w:spacing w:after="160" w:line="259" w:lineRule="auto"/>
              <w:rPr>
                <w:rFonts w:eastAsia="Calibri"/>
                <w:sz w:val="22"/>
                <w:szCs w:val="22"/>
              </w:rPr>
            </w:pPr>
            <w:r w:rsidRPr="003C386D">
              <w:rPr>
                <w:rFonts w:eastAsia="Calibri"/>
                <w:sz w:val="22"/>
                <w:szCs w:val="22"/>
              </w:rPr>
              <w:t xml:space="preserve">Expériences dans la réalisation </w:t>
            </w:r>
            <w:r w:rsidR="00335E18" w:rsidRPr="003C386D">
              <w:rPr>
                <w:rFonts w:eastAsia="Calibri"/>
                <w:sz w:val="22"/>
                <w:szCs w:val="22"/>
              </w:rPr>
              <w:t>de norme</w:t>
            </w:r>
            <w:r w:rsidR="00E034E6">
              <w:rPr>
                <w:rFonts w:eastAsia="Calibri"/>
                <w:sz w:val="22"/>
                <w:szCs w:val="22"/>
              </w:rPr>
              <w:t>s</w:t>
            </w:r>
            <w:r w:rsidR="00335E18" w:rsidRPr="003C386D">
              <w:rPr>
                <w:rFonts w:eastAsia="Calibri"/>
                <w:sz w:val="22"/>
                <w:szCs w:val="22"/>
              </w:rPr>
              <w:t xml:space="preserve"> </w:t>
            </w:r>
            <w:r w:rsidR="009E1FEF">
              <w:rPr>
                <w:rFonts w:eastAsia="Calibri"/>
                <w:sz w:val="22"/>
                <w:szCs w:val="22"/>
              </w:rPr>
              <w:t>et règlementations</w:t>
            </w:r>
            <w:r w:rsidR="003C386D">
              <w:rPr>
                <w:rFonts w:eastAsia="Calibri"/>
                <w:sz w:val="22"/>
                <w:szCs w:val="22"/>
              </w:rPr>
              <w:t xml:space="preserve">. </w:t>
            </w:r>
            <w:r w:rsidR="003C386D" w:rsidRPr="003C386D">
              <w:rPr>
                <w:rFonts w:eastAsia="Calibri"/>
                <w:sz w:val="22"/>
                <w:szCs w:val="22"/>
              </w:rPr>
              <w:t>Un</w:t>
            </w:r>
            <w:r w:rsidR="00335E18" w:rsidRPr="003C386D">
              <w:rPr>
                <w:rFonts w:eastAsia="Calibri"/>
                <w:sz w:val="22"/>
                <w:szCs w:val="22"/>
              </w:rPr>
              <w:t xml:space="preserve"> minimum </w:t>
            </w:r>
            <w:r w:rsidR="003C386D" w:rsidRPr="003C386D">
              <w:rPr>
                <w:rFonts w:eastAsia="Calibri"/>
                <w:sz w:val="22"/>
                <w:szCs w:val="22"/>
              </w:rPr>
              <w:t xml:space="preserve">de </w:t>
            </w:r>
            <w:r w:rsidR="00E034E6">
              <w:rPr>
                <w:rFonts w:eastAsia="Calibri"/>
                <w:sz w:val="22"/>
                <w:szCs w:val="22"/>
              </w:rPr>
              <w:t>trois (</w:t>
            </w:r>
            <w:r w:rsidR="003C386D" w:rsidRPr="003C386D">
              <w:rPr>
                <w:rFonts w:eastAsia="Calibri"/>
                <w:sz w:val="22"/>
                <w:szCs w:val="22"/>
              </w:rPr>
              <w:t>3</w:t>
            </w:r>
            <w:r w:rsidR="00E034E6">
              <w:rPr>
                <w:rFonts w:eastAsia="Calibri"/>
                <w:sz w:val="22"/>
                <w:szCs w:val="22"/>
              </w:rPr>
              <w:t>)</w:t>
            </w:r>
            <w:r w:rsidR="00335E18" w:rsidRPr="003C386D">
              <w:rPr>
                <w:rFonts w:eastAsia="Calibri"/>
                <w:sz w:val="22"/>
                <w:szCs w:val="22"/>
              </w:rPr>
              <w:t xml:space="preserve"> normes est </w:t>
            </w:r>
            <w:r w:rsidR="003C386D">
              <w:rPr>
                <w:rFonts w:eastAsia="Calibri"/>
                <w:sz w:val="22"/>
                <w:szCs w:val="22"/>
              </w:rPr>
              <w:t>requis.</w:t>
            </w:r>
            <w:r w:rsidR="009E1FEF">
              <w:rPr>
                <w:rFonts w:eastAsia="Calibri"/>
                <w:sz w:val="22"/>
                <w:szCs w:val="22"/>
              </w:rPr>
              <w:t xml:space="preserve"> (Nombre, qualité et pertinence des normes produites)</w:t>
            </w:r>
            <w:r w:rsidR="003C386D">
              <w:rPr>
                <w:rFonts w:eastAsia="Calibri"/>
                <w:sz w:val="22"/>
                <w:szCs w:val="22"/>
              </w:rPr>
              <w:t xml:space="preserve"> Désignons par </w:t>
            </w:r>
            <w:r w:rsidR="003C386D" w:rsidRPr="003C386D">
              <w:rPr>
                <w:rFonts w:eastAsia="Calibri"/>
                <w:b/>
                <w:sz w:val="22"/>
                <w:szCs w:val="22"/>
              </w:rPr>
              <w:t>« C »</w:t>
            </w:r>
            <w:r w:rsidR="003C386D">
              <w:rPr>
                <w:rFonts w:eastAsia="Calibri"/>
                <w:sz w:val="22"/>
                <w:szCs w:val="22"/>
              </w:rPr>
              <w:t xml:space="preserve"> le nombre de normes.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D5A319" w14:textId="52AFF75A" w:rsidR="003944B2" w:rsidRPr="003C386D" w:rsidRDefault="009E1FEF" w:rsidP="003944B2">
            <w:pPr>
              <w:autoSpaceDE/>
              <w:autoSpaceDN/>
              <w:adjustRightInd/>
              <w:spacing w:line="183" w:lineRule="auto"/>
              <w:ind w:right="23"/>
              <w:jc w:val="center"/>
              <w:rPr>
                <w:rFonts w:eastAsia="Georgia"/>
                <w:b/>
                <w:sz w:val="22"/>
                <w:szCs w:val="22"/>
              </w:rPr>
            </w:pPr>
            <w:r>
              <w:rPr>
                <w:rFonts w:eastAsia="Georgia"/>
                <w:b/>
                <w:sz w:val="22"/>
                <w:szCs w:val="22"/>
              </w:rPr>
              <w:t>20</w:t>
            </w:r>
          </w:p>
        </w:tc>
      </w:tr>
      <w:tr w:rsidR="003944B2" w:rsidRPr="003C386D" w14:paraId="6B8AEEAC" w14:textId="77777777" w:rsidTr="00920F44">
        <w:trPr>
          <w:trHeight w:val="352"/>
          <w:jc w:val="center"/>
        </w:trPr>
        <w:tc>
          <w:tcPr>
            <w:tcW w:w="990" w:type="dxa"/>
            <w:tcBorders>
              <w:top w:val="single" w:sz="7" w:space="0" w:color="000000"/>
              <w:left w:val="single" w:sz="7" w:space="0" w:color="000000"/>
              <w:bottom w:val="single" w:sz="7" w:space="0" w:color="000000"/>
              <w:right w:val="single" w:sz="7" w:space="0" w:color="000000"/>
            </w:tcBorders>
          </w:tcPr>
          <w:p w14:paraId="597BAD33" w14:textId="77777777" w:rsidR="003944B2" w:rsidRPr="003C386D" w:rsidRDefault="003944B2"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78B053FE" w14:textId="06A40AC2" w:rsidR="003944B2" w:rsidRPr="003C386D" w:rsidRDefault="00335E18" w:rsidP="003C386D">
            <w:pPr>
              <w:autoSpaceDE/>
              <w:autoSpaceDN/>
              <w:adjustRightInd/>
              <w:spacing w:line="183" w:lineRule="auto"/>
              <w:ind w:left="27"/>
              <w:rPr>
                <w:rFonts w:eastAsia="Georgia"/>
                <w:sz w:val="22"/>
                <w:szCs w:val="22"/>
              </w:rPr>
            </w:pPr>
            <w:r w:rsidRPr="003C386D">
              <w:rPr>
                <w:rFonts w:eastAsia="Georgia"/>
                <w:sz w:val="22"/>
                <w:szCs w:val="22"/>
              </w:rPr>
              <w:t>7</w:t>
            </w:r>
            <w:r w:rsidR="00E034E6">
              <w:rPr>
                <w:rFonts w:eastAsia="Georgia"/>
                <w:sz w:val="22"/>
                <w:szCs w:val="22"/>
              </w:rPr>
              <w:t xml:space="preserve"> </w:t>
            </w:r>
            <w:r w:rsidRPr="003C386D">
              <w:rPr>
                <w:rFonts w:eastAsia="Georgia"/>
                <w:sz w:val="22"/>
                <w:szCs w:val="22"/>
              </w:rPr>
              <w:t xml:space="preserve">normes </w:t>
            </w:r>
            <w:r w:rsidR="003C386D" w:rsidRPr="003C386D">
              <w:rPr>
                <w:rFonts w:eastAsia="Georgia"/>
                <w:sz w:val="22"/>
                <w:szCs w:val="22"/>
              </w:rPr>
              <w:t>≤</w:t>
            </w:r>
            <w:r w:rsidR="003C386D">
              <w:rPr>
                <w:rFonts w:eastAsia="Georgia"/>
                <w:sz w:val="22"/>
                <w:szCs w:val="22"/>
              </w:rPr>
              <w:t xml:space="preserve"> C</w:t>
            </w:r>
            <w:r w:rsidR="003944B2" w:rsidRPr="003C386D">
              <w:rPr>
                <w:rFonts w:eastAsia="Georgia"/>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vAlign w:val="center"/>
          </w:tcPr>
          <w:p w14:paraId="1F9328A4" w14:textId="43B123AB" w:rsidR="003944B2" w:rsidRPr="003C386D" w:rsidRDefault="001C2E97" w:rsidP="003944B2">
            <w:pPr>
              <w:autoSpaceDE/>
              <w:autoSpaceDN/>
              <w:adjustRightInd/>
              <w:spacing w:line="183" w:lineRule="auto"/>
              <w:ind w:right="23"/>
              <w:jc w:val="center"/>
              <w:rPr>
                <w:rFonts w:eastAsia="Georgia"/>
                <w:sz w:val="22"/>
                <w:szCs w:val="22"/>
              </w:rPr>
            </w:pPr>
            <w:r>
              <w:rPr>
                <w:rFonts w:eastAsia="Georgia"/>
                <w:sz w:val="22"/>
                <w:szCs w:val="22"/>
              </w:rPr>
              <w:t>20</w:t>
            </w:r>
          </w:p>
        </w:tc>
      </w:tr>
      <w:tr w:rsidR="003944B2" w:rsidRPr="003C386D" w14:paraId="6BD900D7" w14:textId="77777777" w:rsidTr="003C386D">
        <w:trPr>
          <w:trHeight w:val="195"/>
          <w:jc w:val="center"/>
        </w:trPr>
        <w:tc>
          <w:tcPr>
            <w:tcW w:w="990" w:type="dxa"/>
            <w:tcBorders>
              <w:top w:val="single" w:sz="7" w:space="0" w:color="000000"/>
              <w:left w:val="single" w:sz="7" w:space="0" w:color="000000"/>
              <w:bottom w:val="single" w:sz="7" w:space="0" w:color="000000"/>
              <w:right w:val="single" w:sz="7" w:space="0" w:color="000000"/>
            </w:tcBorders>
          </w:tcPr>
          <w:p w14:paraId="4BF3272F" w14:textId="77777777" w:rsidR="003944B2" w:rsidRPr="003C386D" w:rsidRDefault="003944B2"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4A3302BA" w14:textId="29A2B225" w:rsidR="003944B2" w:rsidRPr="003C386D" w:rsidRDefault="00335E18" w:rsidP="003C386D">
            <w:pPr>
              <w:autoSpaceDE/>
              <w:autoSpaceDN/>
              <w:adjustRightInd/>
              <w:spacing w:line="183" w:lineRule="auto"/>
              <w:rPr>
                <w:rFonts w:eastAsia="Georgia"/>
                <w:sz w:val="22"/>
                <w:szCs w:val="22"/>
              </w:rPr>
            </w:pPr>
            <w:r w:rsidRPr="003C386D">
              <w:rPr>
                <w:rFonts w:eastAsia="Georgia"/>
                <w:sz w:val="22"/>
                <w:szCs w:val="22"/>
              </w:rPr>
              <w:t xml:space="preserve"> 5 normes </w:t>
            </w:r>
            <w:r w:rsidR="00400E68" w:rsidRPr="003C386D">
              <w:rPr>
                <w:rFonts w:eastAsia="Georgia"/>
                <w:sz w:val="22"/>
                <w:szCs w:val="22"/>
              </w:rPr>
              <w:t>à</w:t>
            </w:r>
            <w:r w:rsidR="003C386D">
              <w:rPr>
                <w:rFonts w:eastAsia="Georgia"/>
                <w:sz w:val="22"/>
                <w:szCs w:val="22"/>
              </w:rPr>
              <w:t xml:space="preserve"> </w:t>
            </w:r>
            <w:r w:rsidR="003C386D" w:rsidRPr="003C386D">
              <w:rPr>
                <w:rFonts w:eastAsia="Georgia"/>
                <w:sz w:val="22"/>
                <w:szCs w:val="22"/>
              </w:rPr>
              <w:t>≤ C</w:t>
            </w:r>
            <w:r w:rsidR="003C386D">
              <w:rPr>
                <w:rFonts w:eastAsia="Georgia"/>
                <w:sz w:val="22"/>
                <w:szCs w:val="22"/>
              </w:rPr>
              <w:t>&lt; 7</w:t>
            </w:r>
            <w:r w:rsidR="00400E68" w:rsidRPr="003C386D">
              <w:rPr>
                <w:rFonts w:eastAsia="Georgia"/>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vAlign w:val="center"/>
          </w:tcPr>
          <w:p w14:paraId="21FC6C71" w14:textId="7DB22724" w:rsidR="003944B2" w:rsidRPr="003C386D" w:rsidRDefault="001C2E97" w:rsidP="001C2E97">
            <w:pPr>
              <w:autoSpaceDE/>
              <w:autoSpaceDN/>
              <w:adjustRightInd/>
              <w:spacing w:line="183" w:lineRule="auto"/>
              <w:ind w:right="23"/>
              <w:jc w:val="center"/>
              <w:rPr>
                <w:rFonts w:eastAsia="Georgia"/>
                <w:sz w:val="22"/>
                <w:szCs w:val="22"/>
              </w:rPr>
            </w:pPr>
            <w:r>
              <w:rPr>
                <w:rFonts w:eastAsia="Georgia"/>
                <w:sz w:val="22"/>
                <w:szCs w:val="22"/>
              </w:rPr>
              <w:t>17</w:t>
            </w:r>
          </w:p>
        </w:tc>
      </w:tr>
      <w:tr w:rsidR="00335E18" w:rsidRPr="003C386D" w14:paraId="57E7A251" w14:textId="77777777" w:rsidTr="003C386D">
        <w:trPr>
          <w:trHeight w:val="195"/>
          <w:jc w:val="center"/>
        </w:trPr>
        <w:tc>
          <w:tcPr>
            <w:tcW w:w="990" w:type="dxa"/>
            <w:tcBorders>
              <w:top w:val="single" w:sz="7" w:space="0" w:color="000000"/>
              <w:left w:val="single" w:sz="7" w:space="0" w:color="000000"/>
              <w:bottom w:val="single" w:sz="7" w:space="0" w:color="000000"/>
              <w:right w:val="single" w:sz="7" w:space="0" w:color="000000"/>
            </w:tcBorders>
          </w:tcPr>
          <w:p w14:paraId="118132E4" w14:textId="77777777" w:rsidR="00335E18" w:rsidRPr="003C386D" w:rsidRDefault="00335E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248A02B0" w14:textId="47119D11" w:rsidR="00335E18" w:rsidRPr="003C386D" w:rsidRDefault="003C386D" w:rsidP="003C386D">
            <w:pPr>
              <w:autoSpaceDE/>
              <w:autoSpaceDN/>
              <w:adjustRightInd/>
              <w:spacing w:line="183" w:lineRule="auto"/>
              <w:ind w:left="27"/>
              <w:rPr>
                <w:rFonts w:eastAsia="Georgia"/>
                <w:sz w:val="22"/>
                <w:szCs w:val="22"/>
              </w:rPr>
            </w:pPr>
            <w:r>
              <w:rPr>
                <w:rFonts w:eastAsia="Georgia"/>
                <w:sz w:val="22"/>
                <w:szCs w:val="22"/>
              </w:rPr>
              <w:t>3</w:t>
            </w:r>
            <w:r w:rsidR="00E034E6">
              <w:rPr>
                <w:rFonts w:eastAsia="Georgia"/>
                <w:sz w:val="22"/>
                <w:szCs w:val="22"/>
              </w:rPr>
              <w:t xml:space="preserve"> </w:t>
            </w:r>
            <w:r>
              <w:rPr>
                <w:rFonts w:eastAsia="Georgia"/>
                <w:sz w:val="22"/>
                <w:szCs w:val="22"/>
              </w:rPr>
              <w:t>normes</w:t>
            </w:r>
            <w:r w:rsidR="00400E68" w:rsidRPr="003C386D">
              <w:rPr>
                <w:rFonts w:eastAsia="Georgia"/>
                <w:sz w:val="22"/>
                <w:szCs w:val="22"/>
              </w:rPr>
              <w:t xml:space="preserve"> </w:t>
            </w:r>
            <w:r w:rsidRPr="003C386D">
              <w:rPr>
                <w:rFonts w:eastAsia="Georgia"/>
                <w:sz w:val="22"/>
                <w:szCs w:val="22"/>
              </w:rPr>
              <w:t xml:space="preserve">≤ C&lt; </w:t>
            </w:r>
            <w:r>
              <w:rPr>
                <w:rFonts w:eastAsia="Georgia"/>
                <w:sz w:val="22"/>
                <w:szCs w:val="22"/>
              </w:rPr>
              <w:t>5</w:t>
            </w:r>
            <w:r w:rsidR="00400E68" w:rsidRPr="003C386D">
              <w:rPr>
                <w:rFonts w:eastAsia="Georgia"/>
                <w:sz w:val="22"/>
                <w:szCs w:val="22"/>
              </w:rPr>
              <w:t xml:space="preserve"> </w:t>
            </w:r>
          </w:p>
        </w:tc>
        <w:tc>
          <w:tcPr>
            <w:tcW w:w="1620" w:type="dxa"/>
            <w:tcBorders>
              <w:top w:val="single" w:sz="7" w:space="0" w:color="000000"/>
              <w:left w:val="single" w:sz="7" w:space="0" w:color="000000"/>
              <w:bottom w:val="single" w:sz="7" w:space="0" w:color="000000"/>
              <w:right w:val="single" w:sz="7" w:space="0" w:color="000000"/>
            </w:tcBorders>
            <w:vAlign w:val="center"/>
          </w:tcPr>
          <w:p w14:paraId="5D95D3B5" w14:textId="36948FFB" w:rsidR="00335E18" w:rsidRPr="003C386D" w:rsidRDefault="009E1FEF" w:rsidP="003944B2">
            <w:pPr>
              <w:autoSpaceDE/>
              <w:autoSpaceDN/>
              <w:adjustRightInd/>
              <w:spacing w:line="183" w:lineRule="auto"/>
              <w:ind w:right="23"/>
              <w:jc w:val="center"/>
              <w:rPr>
                <w:rFonts w:eastAsia="Georgia"/>
                <w:sz w:val="22"/>
                <w:szCs w:val="22"/>
              </w:rPr>
            </w:pPr>
            <w:r>
              <w:rPr>
                <w:rFonts w:eastAsia="Georgia"/>
                <w:sz w:val="22"/>
                <w:szCs w:val="22"/>
              </w:rPr>
              <w:t>14</w:t>
            </w:r>
          </w:p>
        </w:tc>
      </w:tr>
      <w:tr w:rsidR="00335E18" w:rsidRPr="003C386D" w14:paraId="4D7EEC47" w14:textId="77777777" w:rsidTr="003C386D">
        <w:trPr>
          <w:trHeight w:val="195"/>
          <w:jc w:val="center"/>
        </w:trPr>
        <w:tc>
          <w:tcPr>
            <w:tcW w:w="990" w:type="dxa"/>
            <w:tcBorders>
              <w:top w:val="single" w:sz="7" w:space="0" w:color="000000"/>
              <w:left w:val="single" w:sz="7" w:space="0" w:color="000000"/>
              <w:bottom w:val="single" w:sz="7" w:space="0" w:color="000000"/>
              <w:right w:val="single" w:sz="7" w:space="0" w:color="000000"/>
            </w:tcBorders>
          </w:tcPr>
          <w:p w14:paraId="6C4AD5EA" w14:textId="77777777" w:rsidR="00335E18" w:rsidRPr="003C386D" w:rsidRDefault="00335E18"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0DFD5FB5" w14:textId="29B2EBBF" w:rsidR="00335E18" w:rsidRPr="003C386D" w:rsidRDefault="00E034E6" w:rsidP="003944B2">
            <w:pPr>
              <w:autoSpaceDE/>
              <w:autoSpaceDN/>
              <w:adjustRightInd/>
              <w:spacing w:line="183" w:lineRule="auto"/>
              <w:ind w:left="27"/>
              <w:rPr>
                <w:rFonts w:eastAsia="Georgia"/>
                <w:sz w:val="22"/>
                <w:szCs w:val="22"/>
              </w:rPr>
            </w:pPr>
            <w:r w:rsidRPr="00E034E6">
              <w:rPr>
                <w:rFonts w:eastAsia="Georgia"/>
                <w:sz w:val="22"/>
                <w:szCs w:val="22"/>
              </w:rPr>
              <w:t>C&lt;</w:t>
            </w:r>
            <w:r>
              <w:rPr>
                <w:rFonts w:eastAsia="Georgia"/>
                <w:sz w:val="22"/>
                <w:szCs w:val="22"/>
              </w:rPr>
              <w:t xml:space="preserve">3 normes </w:t>
            </w:r>
          </w:p>
        </w:tc>
        <w:tc>
          <w:tcPr>
            <w:tcW w:w="1620" w:type="dxa"/>
            <w:tcBorders>
              <w:top w:val="single" w:sz="7" w:space="0" w:color="000000"/>
              <w:left w:val="single" w:sz="7" w:space="0" w:color="000000"/>
              <w:bottom w:val="single" w:sz="7" w:space="0" w:color="000000"/>
              <w:right w:val="single" w:sz="7" w:space="0" w:color="000000"/>
            </w:tcBorders>
            <w:vAlign w:val="center"/>
          </w:tcPr>
          <w:p w14:paraId="4C4D533B" w14:textId="33A035B7" w:rsidR="00335E18" w:rsidRPr="003C386D" w:rsidRDefault="001C2E97" w:rsidP="003944B2">
            <w:pPr>
              <w:autoSpaceDE/>
              <w:autoSpaceDN/>
              <w:adjustRightInd/>
              <w:spacing w:line="183" w:lineRule="auto"/>
              <w:ind w:right="23"/>
              <w:jc w:val="center"/>
              <w:rPr>
                <w:rFonts w:eastAsia="Georgia"/>
                <w:sz w:val="22"/>
                <w:szCs w:val="22"/>
              </w:rPr>
            </w:pPr>
            <w:r>
              <w:rPr>
                <w:rFonts w:eastAsia="Georgia"/>
                <w:sz w:val="22"/>
                <w:szCs w:val="22"/>
              </w:rPr>
              <w:t>disqualifié</w:t>
            </w:r>
          </w:p>
        </w:tc>
      </w:tr>
      <w:tr w:rsidR="003944B2" w:rsidRPr="003C386D" w14:paraId="47063CEE" w14:textId="77777777" w:rsidTr="00E034E6">
        <w:trPr>
          <w:trHeight w:val="496"/>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67AC653E" w14:textId="4BBAE627" w:rsidR="003944B2" w:rsidRPr="00E034E6" w:rsidRDefault="003944B2" w:rsidP="0079468B">
            <w:pPr>
              <w:autoSpaceDE/>
              <w:autoSpaceDN/>
              <w:adjustRightInd/>
              <w:rPr>
                <w:rFonts w:eastAsia="Georgia"/>
                <w:sz w:val="22"/>
                <w:szCs w:val="22"/>
              </w:rPr>
            </w:pPr>
            <w:r w:rsidRPr="00E034E6">
              <w:rPr>
                <w:rFonts w:eastAsia="Georgia"/>
                <w:sz w:val="22"/>
                <w:szCs w:val="22"/>
              </w:rPr>
              <w:lastRenderedPageBreak/>
              <w:t>2.2.</w:t>
            </w:r>
            <w:r w:rsidR="00BA383B">
              <w:rPr>
                <w:rFonts w:eastAsia="Georgia"/>
                <w:sz w:val="22"/>
                <w:szCs w:val="22"/>
              </w:rPr>
              <w:t>3</w:t>
            </w:r>
          </w:p>
        </w:tc>
        <w:tc>
          <w:tcPr>
            <w:tcW w:w="7470" w:type="dxa"/>
            <w:tcBorders>
              <w:top w:val="single" w:sz="7" w:space="0" w:color="000000"/>
              <w:left w:val="single" w:sz="7" w:space="0" w:color="000000"/>
              <w:bottom w:val="single" w:sz="7" w:space="0" w:color="000000"/>
              <w:right w:val="single" w:sz="7" w:space="0" w:color="000000"/>
            </w:tcBorders>
            <w:shd w:val="clear" w:color="auto" w:fill="auto"/>
          </w:tcPr>
          <w:p w14:paraId="5BB4FC66" w14:textId="4744E530" w:rsidR="003944B2" w:rsidRPr="00E034E6" w:rsidRDefault="003944B2" w:rsidP="003944B2">
            <w:pPr>
              <w:autoSpaceDE/>
              <w:autoSpaceDN/>
              <w:adjustRightInd/>
              <w:spacing w:before="4" w:line="261" w:lineRule="auto"/>
              <w:ind w:left="32" w:right="130"/>
              <w:rPr>
                <w:rFonts w:eastAsia="Georgia"/>
                <w:b/>
                <w:sz w:val="22"/>
                <w:szCs w:val="22"/>
              </w:rPr>
            </w:pPr>
            <w:r w:rsidRPr="00E034E6">
              <w:rPr>
                <w:rFonts w:eastAsia="Georgia"/>
                <w:b/>
                <w:sz w:val="22"/>
                <w:szCs w:val="22"/>
              </w:rPr>
              <w:t xml:space="preserve">Expérience pratique en conseil énergétique, transfert de </w:t>
            </w:r>
            <w:r w:rsidR="00E034E6">
              <w:rPr>
                <w:rFonts w:eastAsia="Georgia"/>
                <w:b/>
                <w:sz w:val="22"/>
                <w:szCs w:val="22"/>
              </w:rPr>
              <w:t xml:space="preserve">compétences et formation de cadre.  Désignons par « D » le nombre de mandats </w:t>
            </w:r>
          </w:p>
        </w:tc>
        <w:tc>
          <w:tcPr>
            <w:tcW w:w="162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43BF14" w14:textId="57383F14" w:rsidR="003944B2" w:rsidRPr="00E034E6" w:rsidRDefault="003944B2" w:rsidP="003944B2">
            <w:pPr>
              <w:autoSpaceDE/>
              <w:autoSpaceDN/>
              <w:adjustRightInd/>
              <w:spacing w:before="4"/>
              <w:ind w:left="15"/>
              <w:jc w:val="center"/>
              <w:rPr>
                <w:rFonts w:eastAsia="Georgia"/>
                <w:b/>
                <w:sz w:val="22"/>
                <w:szCs w:val="22"/>
              </w:rPr>
            </w:pPr>
            <w:r w:rsidRPr="00E034E6">
              <w:rPr>
                <w:rFonts w:eastAsia="Georgia"/>
                <w:b/>
                <w:sz w:val="22"/>
                <w:szCs w:val="22"/>
              </w:rPr>
              <w:t>10</w:t>
            </w:r>
          </w:p>
        </w:tc>
      </w:tr>
      <w:tr w:rsidR="003944B2" w:rsidRPr="003C386D" w14:paraId="00637ECE" w14:textId="77777777" w:rsidTr="003C386D">
        <w:trPr>
          <w:trHeight w:val="262"/>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555C480F" w14:textId="77777777" w:rsidR="003944B2" w:rsidRPr="003C386D" w:rsidRDefault="003944B2" w:rsidP="003944B2">
            <w:pPr>
              <w:autoSpaceDE/>
              <w:autoSpaceDN/>
              <w:adjustRightInd/>
              <w:rPr>
                <w:rFonts w:eastAsia="Georgia"/>
                <w:b/>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504539DF" w14:textId="3C58FFED" w:rsidR="003944B2" w:rsidRPr="003C386D" w:rsidRDefault="00EF189B" w:rsidP="00EF189B">
            <w:pPr>
              <w:autoSpaceDE/>
              <w:autoSpaceDN/>
              <w:adjustRightInd/>
              <w:spacing w:before="4" w:line="261" w:lineRule="auto"/>
              <w:ind w:left="32" w:right="130"/>
              <w:rPr>
                <w:rFonts w:eastAsia="Georgia"/>
                <w:b/>
                <w:sz w:val="22"/>
                <w:szCs w:val="22"/>
              </w:rPr>
            </w:pPr>
            <w:r w:rsidRPr="00EF189B">
              <w:rPr>
                <w:rFonts w:eastAsia="Georgia"/>
                <w:sz w:val="22"/>
                <w:szCs w:val="22"/>
              </w:rPr>
              <w:t xml:space="preserve">8 mandats </w:t>
            </w:r>
            <w:r w:rsidR="00EE5D26" w:rsidRPr="003C386D">
              <w:rPr>
                <w:rFonts w:eastAsia="Georgia"/>
                <w:sz w:val="22"/>
                <w:szCs w:val="22"/>
              </w:rPr>
              <w:t>≤</w:t>
            </w:r>
            <w:r w:rsidR="00EE5D26">
              <w:rPr>
                <w:rFonts w:eastAsia="Georgia"/>
                <w:sz w:val="22"/>
                <w:szCs w:val="22"/>
              </w:rPr>
              <w:t xml:space="preserve"> </w:t>
            </w:r>
            <w:r>
              <w:rPr>
                <w:rFonts w:eastAsia="Georgia"/>
                <w:sz w:val="22"/>
                <w:szCs w:val="22"/>
              </w:rPr>
              <w:t xml:space="preserve"> </w:t>
            </w:r>
            <w:r w:rsidRPr="00EF189B">
              <w:rPr>
                <w:rFonts w:eastAsia="Georgia"/>
                <w:sz w:val="22"/>
                <w:szCs w:val="22"/>
              </w:rPr>
              <w:t>D</w:t>
            </w:r>
          </w:p>
        </w:tc>
        <w:tc>
          <w:tcPr>
            <w:tcW w:w="1620" w:type="dxa"/>
            <w:tcBorders>
              <w:top w:val="single" w:sz="7" w:space="0" w:color="000000"/>
              <w:left w:val="single" w:sz="7" w:space="0" w:color="000000"/>
              <w:bottom w:val="single" w:sz="7" w:space="0" w:color="000000"/>
              <w:right w:val="single" w:sz="7" w:space="0" w:color="000000"/>
            </w:tcBorders>
            <w:vAlign w:val="center"/>
          </w:tcPr>
          <w:p w14:paraId="0AC9F25D" w14:textId="46798528" w:rsidR="003944B2" w:rsidRPr="003C386D" w:rsidRDefault="003944B2" w:rsidP="003944B2">
            <w:pPr>
              <w:autoSpaceDE/>
              <w:autoSpaceDN/>
              <w:adjustRightInd/>
              <w:spacing w:before="4"/>
              <w:ind w:left="15"/>
              <w:jc w:val="center"/>
              <w:rPr>
                <w:rFonts w:eastAsia="Georgia"/>
                <w:sz w:val="22"/>
                <w:szCs w:val="22"/>
              </w:rPr>
            </w:pPr>
            <w:r w:rsidRPr="003C386D">
              <w:rPr>
                <w:rFonts w:eastAsia="Georgia"/>
                <w:sz w:val="22"/>
                <w:szCs w:val="22"/>
              </w:rPr>
              <w:t>10</w:t>
            </w:r>
          </w:p>
        </w:tc>
      </w:tr>
      <w:tr w:rsidR="003944B2" w:rsidRPr="003C386D" w14:paraId="1435965F" w14:textId="77777777" w:rsidTr="003C386D">
        <w:trPr>
          <w:trHeight w:val="217"/>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04044DFA" w14:textId="77777777" w:rsidR="003944B2" w:rsidRPr="003C386D" w:rsidRDefault="003944B2" w:rsidP="003944B2">
            <w:pPr>
              <w:autoSpaceDE/>
              <w:autoSpaceDN/>
              <w:adjustRightInd/>
              <w:rPr>
                <w:rFonts w:eastAsia="Georgia"/>
                <w:b/>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34301895" w14:textId="04E10ADF" w:rsidR="003944B2" w:rsidRPr="003C386D" w:rsidRDefault="00EF189B" w:rsidP="00EF189B">
            <w:pPr>
              <w:autoSpaceDE/>
              <w:autoSpaceDN/>
              <w:adjustRightInd/>
              <w:spacing w:before="4" w:line="261" w:lineRule="auto"/>
              <w:ind w:left="32" w:right="130"/>
              <w:rPr>
                <w:rFonts w:eastAsia="Georgia"/>
                <w:b/>
                <w:sz w:val="22"/>
                <w:szCs w:val="22"/>
              </w:rPr>
            </w:pPr>
            <w:r>
              <w:rPr>
                <w:rFonts w:eastAsia="Georgia"/>
                <w:sz w:val="22"/>
                <w:szCs w:val="22"/>
              </w:rPr>
              <w:t xml:space="preserve"> 5</w:t>
            </w:r>
            <w:r>
              <w:t xml:space="preserve"> </w:t>
            </w:r>
            <w:r w:rsidRPr="00EF189B">
              <w:rPr>
                <w:rFonts w:eastAsia="Georgia"/>
                <w:sz w:val="22"/>
                <w:szCs w:val="22"/>
              </w:rPr>
              <w:t xml:space="preserve">≤ </w:t>
            </w:r>
            <w:r>
              <w:rPr>
                <w:rFonts w:eastAsia="Georgia"/>
                <w:sz w:val="22"/>
                <w:szCs w:val="22"/>
              </w:rPr>
              <w:t>D</w:t>
            </w:r>
            <w:r w:rsidRPr="00EF189B">
              <w:rPr>
                <w:rFonts w:eastAsia="Georgia"/>
                <w:sz w:val="22"/>
                <w:szCs w:val="22"/>
              </w:rPr>
              <w:t xml:space="preserve"> </w:t>
            </w:r>
            <w:r>
              <w:rPr>
                <w:rFonts w:eastAsia="Georgia"/>
                <w:sz w:val="22"/>
                <w:szCs w:val="22"/>
              </w:rPr>
              <w:t xml:space="preserve"> &lt; 8 </w:t>
            </w:r>
            <w:r w:rsidR="003944B2" w:rsidRPr="003C386D">
              <w:rPr>
                <w:rFonts w:eastAsia="Georgia"/>
                <w:sz w:val="22"/>
                <w:szCs w:val="22"/>
              </w:rPr>
              <w:t>mandats</w:t>
            </w:r>
          </w:p>
        </w:tc>
        <w:tc>
          <w:tcPr>
            <w:tcW w:w="1620" w:type="dxa"/>
            <w:tcBorders>
              <w:top w:val="single" w:sz="7" w:space="0" w:color="000000"/>
              <w:left w:val="single" w:sz="7" w:space="0" w:color="000000"/>
              <w:bottom w:val="single" w:sz="7" w:space="0" w:color="000000"/>
              <w:right w:val="single" w:sz="7" w:space="0" w:color="000000"/>
            </w:tcBorders>
          </w:tcPr>
          <w:p w14:paraId="342BED26" w14:textId="5E9AC4FE" w:rsidR="003944B2" w:rsidRPr="003C386D" w:rsidRDefault="003944B2" w:rsidP="003944B2">
            <w:pPr>
              <w:autoSpaceDE/>
              <w:autoSpaceDN/>
              <w:adjustRightInd/>
              <w:spacing w:before="4"/>
              <w:ind w:left="15"/>
              <w:jc w:val="center"/>
              <w:rPr>
                <w:rFonts w:eastAsia="Georgia"/>
                <w:sz w:val="22"/>
                <w:szCs w:val="22"/>
              </w:rPr>
            </w:pPr>
            <w:r w:rsidRPr="003C386D">
              <w:rPr>
                <w:rFonts w:eastAsia="Georgia"/>
                <w:sz w:val="22"/>
                <w:szCs w:val="22"/>
              </w:rPr>
              <w:t>8</w:t>
            </w:r>
            <w:r w:rsidR="00EF189B">
              <w:rPr>
                <w:rFonts w:eastAsia="Georgia"/>
                <w:sz w:val="22"/>
                <w:szCs w:val="22"/>
              </w:rPr>
              <w:t>.5</w:t>
            </w:r>
          </w:p>
        </w:tc>
      </w:tr>
      <w:tr w:rsidR="003944B2" w:rsidRPr="003C386D" w14:paraId="25CF488C" w14:textId="77777777" w:rsidTr="003C386D">
        <w:trPr>
          <w:trHeight w:val="271"/>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66D6883F" w14:textId="77777777" w:rsidR="003944B2" w:rsidRPr="003C386D" w:rsidRDefault="003944B2" w:rsidP="003944B2">
            <w:pPr>
              <w:autoSpaceDE/>
              <w:autoSpaceDN/>
              <w:adjustRightInd/>
              <w:rPr>
                <w:rFonts w:eastAsia="Georgia"/>
                <w:b/>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4F35D741" w14:textId="3D707C39" w:rsidR="003944B2" w:rsidRPr="003C386D" w:rsidRDefault="00EF189B" w:rsidP="00EF189B">
            <w:pPr>
              <w:autoSpaceDE/>
              <w:autoSpaceDN/>
              <w:adjustRightInd/>
              <w:spacing w:before="4" w:line="261" w:lineRule="auto"/>
              <w:ind w:left="32" w:right="130"/>
              <w:rPr>
                <w:rFonts w:eastAsia="Georgia"/>
                <w:b/>
                <w:sz w:val="22"/>
                <w:szCs w:val="22"/>
              </w:rPr>
            </w:pPr>
            <w:r>
              <w:rPr>
                <w:rFonts w:eastAsia="Georgia"/>
                <w:sz w:val="22"/>
                <w:szCs w:val="22"/>
              </w:rPr>
              <w:t xml:space="preserve"> 3</w:t>
            </w:r>
            <w:r w:rsidRPr="00EF189B">
              <w:rPr>
                <w:rFonts w:eastAsia="Georgia"/>
                <w:sz w:val="22"/>
                <w:szCs w:val="22"/>
              </w:rPr>
              <w:t xml:space="preserve">≤ </w:t>
            </w:r>
            <w:r>
              <w:rPr>
                <w:rFonts w:eastAsia="Georgia"/>
                <w:sz w:val="22"/>
                <w:szCs w:val="22"/>
              </w:rPr>
              <w:t>D</w:t>
            </w:r>
            <w:r w:rsidRPr="00EF189B">
              <w:rPr>
                <w:rFonts w:eastAsia="Georgia"/>
                <w:sz w:val="22"/>
                <w:szCs w:val="22"/>
              </w:rPr>
              <w:t xml:space="preserve"> </w:t>
            </w:r>
            <w:r>
              <w:rPr>
                <w:rFonts w:eastAsia="Georgia"/>
                <w:sz w:val="22"/>
                <w:szCs w:val="22"/>
              </w:rPr>
              <w:t>&lt;</w:t>
            </w:r>
            <w:r w:rsidRPr="00EF189B">
              <w:rPr>
                <w:rFonts w:eastAsia="Georgia"/>
                <w:sz w:val="22"/>
                <w:szCs w:val="22"/>
              </w:rPr>
              <w:t xml:space="preserve"> </w:t>
            </w:r>
            <w:r>
              <w:rPr>
                <w:rFonts w:eastAsia="Georgia"/>
                <w:sz w:val="22"/>
                <w:szCs w:val="22"/>
              </w:rPr>
              <w:t>5</w:t>
            </w:r>
            <w:r>
              <w:t xml:space="preserve"> </w:t>
            </w:r>
            <w:r w:rsidRPr="00EF189B">
              <w:rPr>
                <w:rFonts w:eastAsia="Georgia"/>
                <w:sz w:val="22"/>
                <w:szCs w:val="22"/>
              </w:rPr>
              <w:t>mandats</w:t>
            </w:r>
          </w:p>
        </w:tc>
        <w:tc>
          <w:tcPr>
            <w:tcW w:w="1620" w:type="dxa"/>
            <w:tcBorders>
              <w:top w:val="single" w:sz="7" w:space="0" w:color="000000"/>
              <w:left w:val="single" w:sz="7" w:space="0" w:color="000000"/>
              <w:bottom w:val="single" w:sz="7" w:space="0" w:color="000000"/>
              <w:right w:val="single" w:sz="7" w:space="0" w:color="000000"/>
            </w:tcBorders>
          </w:tcPr>
          <w:p w14:paraId="5F8FAC3B" w14:textId="0F45CE02" w:rsidR="003944B2" w:rsidRPr="003C386D" w:rsidRDefault="00EF189B" w:rsidP="003944B2">
            <w:pPr>
              <w:autoSpaceDE/>
              <w:autoSpaceDN/>
              <w:adjustRightInd/>
              <w:spacing w:before="4"/>
              <w:ind w:left="15"/>
              <w:jc w:val="center"/>
              <w:rPr>
                <w:rFonts w:eastAsia="Georgia"/>
                <w:sz w:val="22"/>
                <w:szCs w:val="22"/>
              </w:rPr>
            </w:pPr>
            <w:r>
              <w:rPr>
                <w:rFonts w:eastAsia="Georgia"/>
                <w:sz w:val="22"/>
                <w:szCs w:val="22"/>
              </w:rPr>
              <w:t>7</w:t>
            </w:r>
          </w:p>
        </w:tc>
      </w:tr>
      <w:tr w:rsidR="003944B2" w:rsidRPr="003C386D" w14:paraId="2221A92A" w14:textId="77777777" w:rsidTr="003C386D">
        <w:trPr>
          <w:trHeight w:val="316"/>
          <w:jc w:val="center"/>
        </w:trPr>
        <w:tc>
          <w:tcPr>
            <w:tcW w:w="990" w:type="dxa"/>
            <w:tcBorders>
              <w:top w:val="single" w:sz="7" w:space="0" w:color="000000"/>
              <w:left w:val="single" w:sz="7" w:space="0" w:color="000000"/>
              <w:bottom w:val="single" w:sz="7" w:space="0" w:color="000000"/>
              <w:right w:val="single" w:sz="7" w:space="0" w:color="000000"/>
            </w:tcBorders>
            <w:shd w:val="clear" w:color="auto" w:fill="auto"/>
          </w:tcPr>
          <w:p w14:paraId="1C1EF908" w14:textId="77777777" w:rsidR="003944B2" w:rsidRPr="003C386D" w:rsidRDefault="003944B2" w:rsidP="003944B2">
            <w:pPr>
              <w:autoSpaceDE/>
              <w:autoSpaceDN/>
              <w:adjustRightInd/>
              <w:rPr>
                <w:rFonts w:eastAsia="Georgia"/>
                <w:b/>
                <w:sz w:val="22"/>
                <w:szCs w:val="22"/>
              </w:rPr>
            </w:pPr>
          </w:p>
        </w:tc>
        <w:tc>
          <w:tcPr>
            <w:tcW w:w="7470" w:type="dxa"/>
            <w:tcBorders>
              <w:top w:val="single" w:sz="7" w:space="0" w:color="000000"/>
              <w:left w:val="single" w:sz="7" w:space="0" w:color="000000"/>
              <w:bottom w:val="single" w:sz="7" w:space="0" w:color="000000"/>
              <w:right w:val="single" w:sz="7" w:space="0" w:color="000000"/>
            </w:tcBorders>
          </w:tcPr>
          <w:p w14:paraId="6B445709" w14:textId="36E17355" w:rsidR="003944B2" w:rsidRPr="00EF189B" w:rsidRDefault="00EF189B" w:rsidP="003944B2">
            <w:pPr>
              <w:autoSpaceDE/>
              <w:autoSpaceDN/>
              <w:adjustRightInd/>
              <w:spacing w:before="4" w:line="261" w:lineRule="auto"/>
              <w:ind w:left="32" w:right="130"/>
              <w:rPr>
                <w:rFonts w:eastAsia="Georgia"/>
                <w:sz w:val="22"/>
                <w:szCs w:val="22"/>
              </w:rPr>
            </w:pPr>
            <w:r>
              <w:rPr>
                <w:rFonts w:eastAsia="Georgia"/>
                <w:sz w:val="22"/>
                <w:szCs w:val="22"/>
              </w:rPr>
              <w:t>D</w:t>
            </w:r>
            <w:r w:rsidRPr="00EF189B">
              <w:rPr>
                <w:rFonts w:eastAsia="Georgia"/>
                <w:sz w:val="22"/>
                <w:szCs w:val="22"/>
              </w:rPr>
              <w:t>&lt; 3 mandats</w:t>
            </w:r>
          </w:p>
        </w:tc>
        <w:tc>
          <w:tcPr>
            <w:tcW w:w="1620" w:type="dxa"/>
            <w:tcBorders>
              <w:top w:val="single" w:sz="7" w:space="0" w:color="000000"/>
              <w:left w:val="single" w:sz="7" w:space="0" w:color="000000"/>
              <w:bottom w:val="single" w:sz="7" w:space="0" w:color="000000"/>
              <w:right w:val="single" w:sz="7" w:space="0" w:color="000000"/>
            </w:tcBorders>
          </w:tcPr>
          <w:p w14:paraId="37CBD7C6" w14:textId="6AB5047B" w:rsidR="003944B2" w:rsidRPr="003C386D" w:rsidRDefault="00EF189B" w:rsidP="003944B2">
            <w:pPr>
              <w:autoSpaceDE/>
              <w:autoSpaceDN/>
              <w:adjustRightInd/>
              <w:spacing w:before="4"/>
              <w:ind w:left="15"/>
              <w:jc w:val="center"/>
              <w:rPr>
                <w:rFonts w:eastAsia="Georgia"/>
                <w:sz w:val="22"/>
                <w:szCs w:val="22"/>
              </w:rPr>
            </w:pPr>
            <w:r>
              <w:rPr>
                <w:rFonts w:eastAsia="Georgia"/>
                <w:sz w:val="22"/>
                <w:szCs w:val="22"/>
              </w:rPr>
              <w:t>0</w:t>
            </w:r>
          </w:p>
        </w:tc>
      </w:tr>
      <w:tr w:rsidR="003944B2" w:rsidRPr="003C386D" w14:paraId="058548BD" w14:textId="77777777" w:rsidTr="003C386D">
        <w:trPr>
          <w:trHeight w:val="802"/>
          <w:jc w:val="center"/>
        </w:trPr>
        <w:tc>
          <w:tcPr>
            <w:tcW w:w="990" w:type="dxa"/>
            <w:tcBorders>
              <w:top w:val="single" w:sz="7" w:space="0" w:color="000000"/>
              <w:left w:val="single" w:sz="7" w:space="0" w:color="000000"/>
              <w:bottom w:val="single" w:sz="7" w:space="0" w:color="000000"/>
              <w:right w:val="single" w:sz="7" w:space="0" w:color="000000"/>
            </w:tcBorders>
            <w:shd w:val="clear" w:color="auto" w:fill="BCD6ED"/>
          </w:tcPr>
          <w:p w14:paraId="2DDE3F88" w14:textId="77777777" w:rsidR="003944B2" w:rsidRPr="003C386D" w:rsidRDefault="003944B2" w:rsidP="003944B2">
            <w:pPr>
              <w:autoSpaceDE/>
              <w:autoSpaceDN/>
              <w:adjustRightInd/>
              <w:ind w:left="147"/>
              <w:rPr>
                <w:rFonts w:eastAsia="Georgia"/>
                <w:b/>
                <w:sz w:val="22"/>
                <w:szCs w:val="22"/>
              </w:rPr>
            </w:pPr>
          </w:p>
          <w:p w14:paraId="423805E5" w14:textId="40FD8E33" w:rsidR="003944B2" w:rsidRPr="003C386D" w:rsidRDefault="003944B2" w:rsidP="003944B2">
            <w:pPr>
              <w:autoSpaceDE/>
              <w:autoSpaceDN/>
              <w:adjustRightInd/>
              <w:ind w:left="147"/>
              <w:rPr>
                <w:rFonts w:eastAsia="Georgia"/>
                <w:b/>
                <w:sz w:val="22"/>
                <w:szCs w:val="22"/>
              </w:rPr>
            </w:pPr>
            <w:r w:rsidRPr="003C386D">
              <w:rPr>
                <w:rFonts w:eastAsia="Georgia"/>
                <w:b/>
                <w:sz w:val="22"/>
                <w:szCs w:val="22"/>
              </w:rPr>
              <w:t>3</w:t>
            </w:r>
          </w:p>
        </w:tc>
        <w:tc>
          <w:tcPr>
            <w:tcW w:w="7470" w:type="dxa"/>
            <w:tcBorders>
              <w:top w:val="single" w:sz="7" w:space="0" w:color="000000"/>
              <w:left w:val="single" w:sz="7" w:space="0" w:color="000000"/>
              <w:bottom w:val="single" w:sz="7" w:space="0" w:color="000000"/>
              <w:right w:val="single" w:sz="7" w:space="0" w:color="000000"/>
            </w:tcBorders>
            <w:shd w:val="clear" w:color="auto" w:fill="BCD6ED"/>
          </w:tcPr>
          <w:p w14:paraId="7A46F296" w14:textId="77777777" w:rsidR="003944B2" w:rsidRPr="003C386D" w:rsidRDefault="003944B2" w:rsidP="003944B2">
            <w:pPr>
              <w:autoSpaceDE/>
              <w:autoSpaceDN/>
              <w:adjustRightInd/>
              <w:spacing w:before="18"/>
              <w:ind w:left="32"/>
              <w:rPr>
                <w:rFonts w:eastAsia="Georgia"/>
                <w:b/>
                <w:sz w:val="22"/>
                <w:szCs w:val="22"/>
              </w:rPr>
            </w:pPr>
          </w:p>
          <w:p w14:paraId="0ED560E0" w14:textId="6B4106A6" w:rsidR="003944B2" w:rsidRPr="003C386D" w:rsidRDefault="003944B2" w:rsidP="003944B2">
            <w:pPr>
              <w:autoSpaceDE/>
              <w:autoSpaceDN/>
              <w:adjustRightInd/>
              <w:spacing w:before="18"/>
              <w:ind w:left="32"/>
              <w:rPr>
                <w:rFonts w:eastAsia="Georgia"/>
                <w:b/>
                <w:sz w:val="22"/>
                <w:szCs w:val="22"/>
              </w:rPr>
            </w:pPr>
            <w:r w:rsidRPr="003C386D">
              <w:rPr>
                <w:rFonts w:eastAsia="Georgia"/>
                <w:b/>
                <w:sz w:val="22"/>
                <w:szCs w:val="22"/>
              </w:rPr>
              <w:t xml:space="preserve">Compétences linguistiques et informatiques </w:t>
            </w:r>
          </w:p>
        </w:tc>
        <w:tc>
          <w:tcPr>
            <w:tcW w:w="1620" w:type="dxa"/>
            <w:tcBorders>
              <w:top w:val="single" w:sz="7" w:space="0" w:color="000000"/>
              <w:left w:val="single" w:sz="7" w:space="0" w:color="000000"/>
              <w:bottom w:val="single" w:sz="7" w:space="0" w:color="000000"/>
              <w:right w:val="single" w:sz="7" w:space="0" w:color="000000"/>
            </w:tcBorders>
            <w:shd w:val="clear" w:color="auto" w:fill="BCD6ED"/>
          </w:tcPr>
          <w:p w14:paraId="2AF238EF" w14:textId="77777777" w:rsidR="003944B2" w:rsidRPr="003C386D" w:rsidRDefault="003944B2" w:rsidP="003944B2">
            <w:pPr>
              <w:autoSpaceDE/>
              <w:autoSpaceDN/>
              <w:adjustRightInd/>
              <w:ind w:left="19"/>
              <w:jc w:val="center"/>
              <w:rPr>
                <w:rFonts w:eastAsia="Georgia"/>
                <w:b/>
                <w:sz w:val="22"/>
                <w:szCs w:val="22"/>
              </w:rPr>
            </w:pPr>
          </w:p>
          <w:p w14:paraId="297EEE36" w14:textId="4322A164" w:rsidR="003944B2" w:rsidRPr="003C386D" w:rsidRDefault="003944B2" w:rsidP="003944B2">
            <w:pPr>
              <w:autoSpaceDE/>
              <w:autoSpaceDN/>
              <w:adjustRightInd/>
              <w:ind w:left="19"/>
              <w:jc w:val="center"/>
              <w:rPr>
                <w:rFonts w:eastAsia="Georgia"/>
                <w:sz w:val="22"/>
                <w:szCs w:val="22"/>
              </w:rPr>
            </w:pPr>
            <w:r w:rsidRPr="003C386D">
              <w:rPr>
                <w:rFonts w:eastAsia="Georgia"/>
                <w:b/>
                <w:sz w:val="22"/>
                <w:szCs w:val="22"/>
              </w:rPr>
              <w:t>10</w:t>
            </w:r>
          </w:p>
        </w:tc>
      </w:tr>
      <w:tr w:rsidR="003944B2" w:rsidRPr="003C386D" w14:paraId="5264EAEE" w14:textId="77777777" w:rsidTr="003C386D">
        <w:trPr>
          <w:trHeight w:val="205"/>
          <w:jc w:val="center"/>
        </w:trPr>
        <w:tc>
          <w:tcPr>
            <w:tcW w:w="990" w:type="dxa"/>
            <w:tcBorders>
              <w:top w:val="single" w:sz="7" w:space="0" w:color="000000"/>
              <w:left w:val="single" w:sz="7" w:space="0" w:color="000000"/>
              <w:bottom w:val="single" w:sz="7" w:space="0" w:color="000000"/>
              <w:right w:val="single" w:sz="7" w:space="0" w:color="000000"/>
            </w:tcBorders>
          </w:tcPr>
          <w:p w14:paraId="65443A33" w14:textId="5636150C" w:rsidR="003944B2" w:rsidRPr="003C386D" w:rsidRDefault="003944B2" w:rsidP="003944B2">
            <w:pPr>
              <w:autoSpaceDE/>
              <w:autoSpaceDN/>
              <w:adjustRightInd/>
              <w:rPr>
                <w:rFonts w:eastAsia="Georgia"/>
                <w:sz w:val="22"/>
                <w:szCs w:val="22"/>
              </w:rPr>
            </w:pPr>
            <w:r w:rsidRPr="003C386D">
              <w:rPr>
                <w:rFonts w:eastAsia="Georgia"/>
                <w:sz w:val="22"/>
                <w:szCs w:val="22"/>
              </w:rPr>
              <w:t>3.1</w:t>
            </w:r>
          </w:p>
        </w:tc>
        <w:tc>
          <w:tcPr>
            <w:tcW w:w="7470" w:type="dxa"/>
            <w:tcBorders>
              <w:top w:val="single" w:sz="7" w:space="0" w:color="000000"/>
              <w:left w:val="single" w:sz="7" w:space="0" w:color="000000"/>
              <w:bottom w:val="single" w:sz="7" w:space="0" w:color="000000"/>
              <w:right w:val="single" w:sz="7" w:space="0" w:color="000000"/>
            </w:tcBorders>
          </w:tcPr>
          <w:p w14:paraId="05799192" w14:textId="77777777" w:rsidR="003944B2" w:rsidRPr="003C386D" w:rsidRDefault="003944B2" w:rsidP="003944B2">
            <w:pPr>
              <w:autoSpaceDE/>
              <w:autoSpaceDN/>
              <w:adjustRightInd/>
              <w:spacing w:line="187" w:lineRule="auto"/>
              <w:ind w:left="27"/>
              <w:rPr>
                <w:rFonts w:eastAsia="Georgia"/>
                <w:sz w:val="22"/>
                <w:szCs w:val="22"/>
              </w:rPr>
            </w:pPr>
            <w:r w:rsidRPr="003C386D">
              <w:rPr>
                <w:rFonts w:eastAsia="Georgia"/>
                <w:sz w:val="22"/>
                <w:szCs w:val="22"/>
              </w:rPr>
              <w:t>Excellente maîtrise du français</w:t>
            </w:r>
          </w:p>
        </w:tc>
        <w:tc>
          <w:tcPr>
            <w:tcW w:w="1620" w:type="dxa"/>
            <w:tcBorders>
              <w:top w:val="single" w:sz="7" w:space="0" w:color="000000"/>
              <w:left w:val="single" w:sz="7" w:space="0" w:color="000000"/>
              <w:bottom w:val="single" w:sz="7" w:space="0" w:color="000000"/>
              <w:right w:val="single" w:sz="7" w:space="0" w:color="000000"/>
            </w:tcBorders>
          </w:tcPr>
          <w:p w14:paraId="23D235C1" w14:textId="678D3C78" w:rsidR="003944B2" w:rsidRPr="003C386D" w:rsidRDefault="003944B2" w:rsidP="003944B2">
            <w:pPr>
              <w:autoSpaceDE/>
              <w:autoSpaceDN/>
              <w:adjustRightInd/>
              <w:spacing w:before="4" w:line="188" w:lineRule="auto"/>
              <w:ind w:left="4"/>
              <w:jc w:val="center"/>
              <w:rPr>
                <w:rFonts w:eastAsia="Georgia"/>
                <w:sz w:val="22"/>
                <w:szCs w:val="22"/>
              </w:rPr>
            </w:pPr>
            <w:r w:rsidRPr="003C386D">
              <w:rPr>
                <w:rFonts w:eastAsia="Georgia"/>
                <w:sz w:val="22"/>
                <w:szCs w:val="22"/>
              </w:rPr>
              <w:t>5</w:t>
            </w:r>
          </w:p>
        </w:tc>
      </w:tr>
      <w:tr w:rsidR="003944B2" w:rsidRPr="003C386D" w14:paraId="1420840D" w14:textId="77777777" w:rsidTr="003C386D">
        <w:trPr>
          <w:trHeight w:val="215"/>
          <w:jc w:val="center"/>
        </w:trPr>
        <w:tc>
          <w:tcPr>
            <w:tcW w:w="990" w:type="dxa"/>
            <w:tcBorders>
              <w:top w:val="single" w:sz="7" w:space="0" w:color="000000"/>
              <w:left w:val="single" w:sz="7" w:space="0" w:color="000000"/>
              <w:bottom w:val="single" w:sz="7" w:space="0" w:color="000000"/>
              <w:right w:val="single" w:sz="7" w:space="0" w:color="000000"/>
            </w:tcBorders>
          </w:tcPr>
          <w:p w14:paraId="049580AF" w14:textId="7460B801" w:rsidR="003944B2" w:rsidRPr="003C386D" w:rsidRDefault="003944B2" w:rsidP="003944B2">
            <w:pPr>
              <w:autoSpaceDE/>
              <w:autoSpaceDN/>
              <w:adjustRightInd/>
              <w:rPr>
                <w:rFonts w:eastAsia="Georgia"/>
                <w:sz w:val="22"/>
                <w:szCs w:val="22"/>
              </w:rPr>
            </w:pPr>
            <w:r w:rsidRPr="003C386D">
              <w:rPr>
                <w:rFonts w:eastAsia="Georgia"/>
                <w:sz w:val="22"/>
                <w:szCs w:val="22"/>
              </w:rPr>
              <w:t>3.2</w:t>
            </w:r>
          </w:p>
        </w:tc>
        <w:tc>
          <w:tcPr>
            <w:tcW w:w="7470" w:type="dxa"/>
            <w:tcBorders>
              <w:top w:val="single" w:sz="7" w:space="0" w:color="000000"/>
              <w:left w:val="single" w:sz="7" w:space="0" w:color="000000"/>
              <w:bottom w:val="single" w:sz="7" w:space="0" w:color="000000"/>
              <w:right w:val="single" w:sz="7" w:space="0" w:color="000000"/>
            </w:tcBorders>
          </w:tcPr>
          <w:p w14:paraId="76767357" w14:textId="369D812F" w:rsidR="003944B2" w:rsidRPr="003C386D" w:rsidRDefault="003944B2" w:rsidP="003944B2">
            <w:pPr>
              <w:autoSpaceDE/>
              <w:autoSpaceDN/>
              <w:adjustRightInd/>
              <w:spacing w:line="187" w:lineRule="auto"/>
              <w:ind w:left="27"/>
              <w:rPr>
                <w:rFonts w:eastAsia="Georgia"/>
                <w:sz w:val="22"/>
                <w:szCs w:val="22"/>
              </w:rPr>
            </w:pPr>
            <w:r w:rsidRPr="003C386D">
              <w:rPr>
                <w:rFonts w:eastAsia="Georgia"/>
                <w:sz w:val="22"/>
                <w:szCs w:val="22"/>
              </w:rPr>
              <w:t>Connaissance en Microsoft Office</w:t>
            </w:r>
            <w:r w:rsidR="00753C0B">
              <w:rPr>
                <w:rFonts w:eastAsia="Georgia"/>
                <w:sz w:val="22"/>
                <w:szCs w:val="22"/>
              </w:rPr>
              <w:t xml:space="preserve">(Word, Excel, power point) </w:t>
            </w:r>
          </w:p>
        </w:tc>
        <w:tc>
          <w:tcPr>
            <w:tcW w:w="1620" w:type="dxa"/>
            <w:tcBorders>
              <w:top w:val="single" w:sz="7" w:space="0" w:color="000000"/>
              <w:left w:val="single" w:sz="7" w:space="0" w:color="000000"/>
              <w:bottom w:val="single" w:sz="7" w:space="0" w:color="000000"/>
              <w:right w:val="single" w:sz="7" w:space="0" w:color="000000"/>
            </w:tcBorders>
          </w:tcPr>
          <w:p w14:paraId="3933D288" w14:textId="74E0B5C6" w:rsidR="003944B2" w:rsidRPr="003C386D" w:rsidRDefault="003944B2" w:rsidP="003944B2">
            <w:pPr>
              <w:autoSpaceDE/>
              <w:autoSpaceDN/>
              <w:adjustRightInd/>
              <w:spacing w:before="4" w:line="188" w:lineRule="auto"/>
              <w:ind w:left="2"/>
              <w:jc w:val="center"/>
              <w:rPr>
                <w:rFonts w:eastAsia="Georgia"/>
                <w:sz w:val="22"/>
                <w:szCs w:val="22"/>
              </w:rPr>
            </w:pPr>
            <w:r w:rsidRPr="003C386D">
              <w:rPr>
                <w:rFonts w:eastAsia="Georgia"/>
                <w:sz w:val="22"/>
                <w:szCs w:val="22"/>
              </w:rPr>
              <w:t>5</w:t>
            </w:r>
          </w:p>
        </w:tc>
      </w:tr>
      <w:tr w:rsidR="003944B2" w:rsidRPr="003C386D" w14:paraId="0F3EBDCF" w14:textId="77777777" w:rsidTr="003C386D">
        <w:trPr>
          <w:trHeight w:val="195"/>
          <w:jc w:val="center"/>
        </w:trPr>
        <w:tc>
          <w:tcPr>
            <w:tcW w:w="990" w:type="dxa"/>
            <w:tcBorders>
              <w:top w:val="single" w:sz="7" w:space="0" w:color="000000"/>
              <w:left w:val="single" w:sz="7" w:space="0" w:color="000000"/>
              <w:bottom w:val="single" w:sz="7" w:space="0" w:color="000000"/>
              <w:right w:val="single" w:sz="7" w:space="0" w:color="000000"/>
            </w:tcBorders>
            <w:shd w:val="clear" w:color="auto" w:fill="6FAC46"/>
          </w:tcPr>
          <w:p w14:paraId="3E7695A1" w14:textId="77777777" w:rsidR="003944B2" w:rsidRPr="003C386D" w:rsidRDefault="003944B2" w:rsidP="003944B2">
            <w:pPr>
              <w:autoSpaceDE/>
              <w:autoSpaceDN/>
              <w:adjustRightInd/>
              <w:rPr>
                <w:rFonts w:eastAsia="Georgia"/>
                <w:sz w:val="22"/>
                <w:szCs w:val="22"/>
              </w:rPr>
            </w:pPr>
          </w:p>
        </w:tc>
        <w:tc>
          <w:tcPr>
            <w:tcW w:w="7470" w:type="dxa"/>
            <w:tcBorders>
              <w:top w:val="single" w:sz="7" w:space="0" w:color="000000"/>
              <w:left w:val="single" w:sz="7" w:space="0" w:color="000000"/>
              <w:bottom w:val="single" w:sz="7" w:space="0" w:color="000000"/>
              <w:right w:val="single" w:sz="7" w:space="0" w:color="000000"/>
            </w:tcBorders>
            <w:shd w:val="clear" w:color="auto" w:fill="6FAC46"/>
          </w:tcPr>
          <w:p w14:paraId="66571016" w14:textId="77777777" w:rsidR="003944B2" w:rsidRPr="003C386D" w:rsidRDefault="003944B2" w:rsidP="003944B2">
            <w:pPr>
              <w:autoSpaceDE/>
              <w:autoSpaceDN/>
              <w:adjustRightInd/>
              <w:spacing w:line="183" w:lineRule="auto"/>
              <w:ind w:left="32"/>
              <w:rPr>
                <w:rFonts w:eastAsia="Georgia"/>
                <w:b/>
                <w:sz w:val="22"/>
                <w:szCs w:val="22"/>
              </w:rPr>
            </w:pPr>
          </w:p>
          <w:p w14:paraId="35110A96" w14:textId="1A7174F5" w:rsidR="003944B2" w:rsidRPr="003C386D" w:rsidRDefault="003944B2" w:rsidP="003944B2">
            <w:pPr>
              <w:autoSpaceDE/>
              <w:autoSpaceDN/>
              <w:adjustRightInd/>
              <w:spacing w:line="183" w:lineRule="auto"/>
              <w:ind w:left="32"/>
              <w:rPr>
                <w:rFonts w:eastAsia="Georgia"/>
                <w:b/>
                <w:sz w:val="22"/>
                <w:szCs w:val="22"/>
              </w:rPr>
            </w:pPr>
            <w:r w:rsidRPr="003C386D">
              <w:rPr>
                <w:rFonts w:eastAsia="Georgia"/>
                <w:b/>
                <w:sz w:val="22"/>
                <w:szCs w:val="22"/>
              </w:rPr>
              <w:t>TOTAL</w:t>
            </w:r>
            <w:r w:rsidR="00EF189B">
              <w:rPr>
                <w:rFonts w:eastAsia="Georgia"/>
                <w:b/>
                <w:sz w:val="22"/>
                <w:szCs w:val="22"/>
              </w:rPr>
              <w:t xml:space="preserve"> </w:t>
            </w:r>
          </w:p>
          <w:p w14:paraId="69CFFA3A" w14:textId="77777777" w:rsidR="003944B2" w:rsidRPr="003C386D" w:rsidRDefault="003944B2" w:rsidP="003944B2">
            <w:pPr>
              <w:autoSpaceDE/>
              <w:autoSpaceDN/>
              <w:adjustRightInd/>
              <w:spacing w:line="183" w:lineRule="auto"/>
              <w:ind w:left="32"/>
              <w:rPr>
                <w:rFonts w:eastAsia="Georgia"/>
                <w:sz w:val="22"/>
                <w:szCs w:val="22"/>
              </w:rPr>
            </w:pPr>
          </w:p>
        </w:tc>
        <w:tc>
          <w:tcPr>
            <w:tcW w:w="1620" w:type="dxa"/>
            <w:tcBorders>
              <w:top w:val="single" w:sz="7" w:space="0" w:color="000000"/>
              <w:left w:val="single" w:sz="7" w:space="0" w:color="000000"/>
              <w:bottom w:val="single" w:sz="7" w:space="0" w:color="000000"/>
              <w:right w:val="single" w:sz="7" w:space="0" w:color="000000"/>
            </w:tcBorders>
            <w:shd w:val="clear" w:color="auto" w:fill="6FAC46"/>
          </w:tcPr>
          <w:p w14:paraId="6ABF65D3" w14:textId="77777777" w:rsidR="003944B2" w:rsidRPr="003C386D" w:rsidRDefault="003944B2" w:rsidP="003944B2">
            <w:pPr>
              <w:autoSpaceDE/>
              <w:autoSpaceDN/>
              <w:adjustRightInd/>
              <w:spacing w:line="183" w:lineRule="auto"/>
              <w:ind w:left="356"/>
              <w:rPr>
                <w:rFonts w:eastAsia="Georgia"/>
                <w:b/>
                <w:sz w:val="22"/>
                <w:szCs w:val="22"/>
              </w:rPr>
            </w:pPr>
          </w:p>
          <w:p w14:paraId="4BB238ED" w14:textId="77777777" w:rsidR="003944B2" w:rsidRPr="003C386D" w:rsidRDefault="003944B2" w:rsidP="003944B2">
            <w:pPr>
              <w:autoSpaceDE/>
              <w:autoSpaceDN/>
              <w:adjustRightInd/>
              <w:spacing w:line="183" w:lineRule="auto"/>
              <w:ind w:left="356"/>
              <w:rPr>
                <w:rFonts w:eastAsia="Georgia"/>
                <w:sz w:val="22"/>
                <w:szCs w:val="22"/>
              </w:rPr>
            </w:pPr>
            <w:r w:rsidRPr="003C386D">
              <w:rPr>
                <w:rFonts w:eastAsia="Georgia"/>
                <w:b/>
                <w:sz w:val="22"/>
                <w:szCs w:val="22"/>
              </w:rPr>
              <w:t>100</w:t>
            </w:r>
          </w:p>
        </w:tc>
      </w:tr>
    </w:tbl>
    <w:p w14:paraId="67A731C9" w14:textId="1FC16ECA" w:rsidR="006A7B65" w:rsidRPr="003C386D" w:rsidRDefault="006A7B65" w:rsidP="006C74B2">
      <w:pPr>
        <w:autoSpaceDE/>
        <w:autoSpaceDN/>
        <w:adjustRightInd/>
        <w:spacing w:before="120" w:line="275" w:lineRule="auto"/>
        <w:ind w:left="119" w:right="116"/>
        <w:jc w:val="both"/>
        <w:rPr>
          <w:rFonts w:eastAsia="Georgia"/>
          <w:sz w:val="24"/>
          <w:szCs w:val="24"/>
        </w:rPr>
      </w:pPr>
    </w:p>
    <w:p w14:paraId="5EF6AE04" w14:textId="32FE7162" w:rsidR="0079468B" w:rsidRPr="00920F44" w:rsidRDefault="00920F44" w:rsidP="00920F44">
      <w:pPr>
        <w:pStyle w:val="NormalWeb"/>
        <w:spacing w:before="0" w:beforeAutospacing="0" w:after="120" w:afterAutospacing="0" w:line="276" w:lineRule="auto"/>
        <w:jc w:val="both"/>
        <w:rPr>
          <w:rFonts w:ascii="Arial" w:eastAsia="Georgia" w:hAnsi="Arial" w:cs="Arial"/>
          <w:sz w:val="22"/>
          <w:szCs w:val="22"/>
        </w:rPr>
        <w:sectPr w:rsidR="0079468B" w:rsidRPr="00920F44" w:rsidSect="001C2E97">
          <w:pgSz w:w="12242" w:h="15842" w:code="1"/>
          <w:pgMar w:top="1440" w:right="1440" w:bottom="540" w:left="1440" w:header="720" w:footer="720" w:gutter="0"/>
          <w:cols w:space="708"/>
          <w:titlePg/>
          <w:docGrid w:linePitch="360"/>
        </w:sectPr>
      </w:pPr>
      <w:r w:rsidRPr="001E2FB1">
        <w:rPr>
          <w:rFonts w:ascii="Arial" w:hAnsi="Arial" w:cs="Arial"/>
          <w:b/>
          <w:sz w:val="22"/>
          <w:szCs w:val="22"/>
        </w:rPr>
        <w:t>NB :</w:t>
      </w:r>
      <w:r>
        <w:rPr>
          <w:rFonts w:ascii="Arial" w:hAnsi="Arial" w:cs="Arial"/>
          <w:sz w:val="22"/>
          <w:szCs w:val="22"/>
        </w:rPr>
        <w:t xml:space="preserve"> Le candidat </w:t>
      </w:r>
      <w:r w:rsidRPr="005565C8">
        <w:rPr>
          <w:rFonts w:ascii="Arial" w:hAnsi="Arial" w:cs="Arial"/>
          <w:sz w:val="22"/>
          <w:szCs w:val="22"/>
        </w:rPr>
        <w:t>classé premièr</w:t>
      </w:r>
      <w:r>
        <w:rPr>
          <w:rFonts w:ascii="Arial" w:hAnsi="Arial" w:cs="Arial"/>
          <w:sz w:val="22"/>
          <w:szCs w:val="22"/>
        </w:rPr>
        <w:t xml:space="preserve">e position </w:t>
      </w:r>
      <w:r w:rsidRPr="005565C8">
        <w:rPr>
          <w:rFonts w:ascii="Arial" w:hAnsi="Arial" w:cs="Arial"/>
          <w:sz w:val="22"/>
          <w:szCs w:val="22"/>
        </w:rPr>
        <w:t>lors</w:t>
      </w:r>
      <w:r>
        <w:rPr>
          <w:rFonts w:ascii="Arial" w:hAnsi="Arial" w:cs="Arial"/>
          <w:sz w:val="22"/>
          <w:szCs w:val="22"/>
        </w:rPr>
        <w:t xml:space="preserve"> de l’évaluation des CV </w:t>
      </w:r>
      <w:r w:rsidRPr="005565C8">
        <w:rPr>
          <w:rFonts w:ascii="Arial" w:hAnsi="Arial" w:cs="Arial"/>
          <w:sz w:val="22"/>
          <w:szCs w:val="22"/>
        </w:rPr>
        <w:t>sera invité à soumettre une proposition technique et financière</w:t>
      </w:r>
    </w:p>
    <w:p w14:paraId="47E0108A" w14:textId="1F25B4D2" w:rsidR="001A1F49" w:rsidRPr="003C386D" w:rsidRDefault="001A1F49" w:rsidP="001A1F49">
      <w:pPr>
        <w:pStyle w:val="Titre7"/>
        <w:jc w:val="center"/>
        <w:rPr>
          <w:rFonts w:ascii="Arial" w:hAnsi="Arial" w:cs="Arial"/>
          <w:b/>
          <w:i w:val="0"/>
          <w:color w:val="auto"/>
          <w:sz w:val="32"/>
          <w:szCs w:val="32"/>
        </w:rPr>
      </w:pPr>
      <w:r w:rsidRPr="003C386D">
        <w:rPr>
          <w:rFonts w:ascii="Arial" w:hAnsi="Arial" w:cs="Arial"/>
          <w:b/>
          <w:i w:val="0"/>
          <w:color w:val="auto"/>
          <w:sz w:val="32"/>
          <w:szCs w:val="32"/>
        </w:rPr>
        <w:lastRenderedPageBreak/>
        <w:t>Section II</w:t>
      </w:r>
    </w:p>
    <w:p w14:paraId="39271426" w14:textId="3B338A04" w:rsidR="001A1F49" w:rsidRPr="003C386D" w:rsidRDefault="006A7B65" w:rsidP="001A1F49">
      <w:pPr>
        <w:pStyle w:val="Corpsdetexte2"/>
        <w:jc w:val="center"/>
        <w:rPr>
          <w:b/>
          <w:sz w:val="32"/>
          <w:szCs w:val="32"/>
        </w:rPr>
      </w:pPr>
      <w:r w:rsidRPr="003C386D">
        <w:rPr>
          <w:b/>
          <w:sz w:val="32"/>
          <w:szCs w:val="32"/>
        </w:rPr>
        <w:t>FORMULAIRE DE SOUMISSION DE LA PROPOSITION TECHNIQUE</w:t>
      </w:r>
    </w:p>
    <w:p w14:paraId="15F607C8" w14:textId="77777777" w:rsidR="0079468B" w:rsidRDefault="0079468B" w:rsidP="001A1F49">
      <w:pPr>
        <w:pStyle w:val="Corpsdetexte2"/>
        <w:jc w:val="center"/>
        <w:rPr>
          <w:b/>
          <w:sz w:val="32"/>
          <w:szCs w:val="32"/>
        </w:rPr>
        <w:sectPr w:rsidR="0079468B" w:rsidSect="00920F44">
          <w:pgSz w:w="12242" w:h="15842" w:code="1"/>
          <w:pgMar w:top="1440" w:right="1440" w:bottom="547" w:left="1440" w:header="720" w:footer="720" w:gutter="0"/>
          <w:cols w:space="708"/>
          <w:vAlign w:val="center"/>
          <w:titlePg/>
          <w:docGrid w:linePitch="360"/>
        </w:sectPr>
      </w:pPr>
    </w:p>
    <w:p w14:paraId="624C42B1" w14:textId="4B79C3F2" w:rsidR="00AE2472" w:rsidRPr="003C386D" w:rsidRDefault="00AE2472">
      <w:pPr>
        <w:widowControl/>
        <w:autoSpaceDE/>
        <w:autoSpaceDN/>
        <w:adjustRightInd/>
        <w:rPr>
          <w:rFonts w:eastAsia="Georgia"/>
          <w:sz w:val="24"/>
          <w:szCs w:val="24"/>
        </w:rPr>
      </w:pPr>
    </w:p>
    <w:p w14:paraId="262E5D01" w14:textId="77777777" w:rsidR="00912FF7" w:rsidRPr="003C386D" w:rsidRDefault="00912FF7" w:rsidP="005F56AB">
      <w:pPr>
        <w:autoSpaceDE/>
        <w:autoSpaceDN/>
        <w:adjustRightInd/>
        <w:spacing w:before="67"/>
        <w:ind w:left="1890" w:right="2880"/>
        <w:jc w:val="center"/>
        <w:rPr>
          <w:rFonts w:eastAsia="Georgia"/>
          <w:sz w:val="22"/>
          <w:szCs w:val="22"/>
        </w:rPr>
      </w:pPr>
      <w:r w:rsidRPr="003C386D">
        <w:rPr>
          <w:rFonts w:eastAsiaTheme="minorHAnsi"/>
          <w:b/>
          <w:spacing w:val="-1"/>
          <w:w w:val="105"/>
          <w:sz w:val="22"/>
          <w:szCs w:val="22"/>
        </w:rPr>
        <w:t>UNITÉ</w:t>
      </w:r>
      <w:r w:rsidRPr="003C386D">
        <w:rPr>
          <w:rFonts w:eastAsiaTheme="minorHAnsi"/>
          <w:b/>
          <w:spacing w:val="-22"/>
          <w:w w:val="105"/>
          <w:sz w:val="22"/>
          <w:szCs w:val="22"/>
        </w:rPr>
        <w:t xml:space="preserve"> </w:t>
      </w:r>
      <w:r w:rsidRPr="003C386D">
        <w:rPr>
          <w:rFonts w:eastAsiaTheme="minorHAnsi"/>
          <w:b/>
          <w:spacing w:val="-1"/>
          <w:w w:val="105"/>
          <w:sz w:val="22"/>
          <w:szCs w:val="22"/>
        </w:rPr>
        <w:t>TECHNIQUE</w:t>
      </w:r>
      <w:r w:rsidRPr="003C386D">
        <w:rPr>
          <w:rFonts w:eastAsiaTheme="minorHAnsi"/>
          <w:b/>
          <w:spacing w:val="-22"/>
          <w:w w:val="105"/>
          <w:sz w:val="22"/>
          <w:szCs w:val="22"/>
        </w:rPr>
        <w:t xml:space="preserve"> </w:t>
      </w:r>
      <w:r w:rsidRPr="003C386D">
        <w:rPr>
          <w:rFonts w:eastAsiaTheme="minorHAnsi"/>
          <w:b/>
          <w:spacing w:val="-1"/>
          <w:w w:val="105"/>
          <w:sz w:val="22"/>
          <w:szCs w:val="22"/>
        </w:rPr>
        <w:t>D'EXÉCUTION</w:t>
      </w:r>
    </w:p>
    <w:p w14:paraId="6798D7A8" w14:textId="46CE9602" w:rsidR="00443278" w:rsidRPr="003C386D" w:rsidRDefault="00912FF7" w:rsidP="005F56AB">
      <w:pPr>
        <w:autoSpaceDE/>
        <w:autoSpaceDN/>
        <w:adjustRightInd/>
        <w:spacing w:before="28" w:line="267" w:lineRule="auto"/>
        <w:ind w:left="311" w:right="307"/>
        <w:jc w:val="center"/>
        <w:rPr>
          <w:rFonts w:eastAsia="Georgia"/>
          <w:b/>
          <w:bCs/>
          <w:spacing w:val="-1"/>
          <w:w w:val="105"/>
          <w:sz w:val="22"/>
          <w:szCs w:val="22"/>
        </w:rPr>
      </w:pPr>
      <w:r w:rsidRPr="003C386D">
        <w:rPr>
          <w:rFonts w:eastAsia="Georgia"/>
          <w:b/>
          <w:bCs/>
          <w:spacing w:val="-1"/>
          <w:w w:val="105"/>
          <w:sz w:val="22"/>
          <w:szCs w:val="22"/>
        </w:rPr>
        <w:t>PROJET</w:t>
      </w:r>
      <w:r w:rsidRPr="003C386D">
        <w:rPr>
          <w:rFonts w:eastAsia="Georgia"/>
          <w:b/>
          <w:bCs/>
          <w:spacing w:val="-20"/>
          <w:w w:val="105"/>
          <w:sz w:val="22"/>
          <w:szCs w:val="22"/>
        </w:rPr>
        <w:t xml:space="preserve"> </w:t>
      </w:r>
      <w:r w:rsidRPr="003C386D">
        <w:rPr>
          <w:rFonts w:eastAsia="Georgia"/>
          <w:b/>
          <w:bCs/>
          <w:spacing w:val="-1"/>
          <w:w w:val="105"/>
          <w:sz w:val="22"/>
          <w:szCs w:val="22"/>
        </w:rPr>
        <w:t>« AMÉLIORER</w:t>
      </w:r>
      <w:r w:rsidRPr="003C386D">
        <w:rPr>
          <w:rFonts w:eastAsia="Georgia"/>
          <w:b/>
          <w:bCs/>
          <w:spacing w:val="-19"/>
          <w:w w:val="105"/>
          <w:sz w:val="22"/>
          <w:szCs w:val="22"/>
        </w:rPr>
        <w:t xml:space="preserve"> </w:t>
      </w:r>
      <w:r w:rsidRPr="003C386D">
        <w:rPr>
          <w:rFonts w:eastAsia="Georgia"/>
          <w:b/>
          <w:bCs/>
          <w:spacing w:val="-1"/>
          <w:w w:val="105"/>
          <w:sz w:val="22"/>
          <w:szCs w:val="22"/>
        </w:rPr>
        <w:t>L’ACCÈS</w:t>
      </w:r>
      <w:r w:rsidRPr="003C386D">
        <w:rPr>
          <w:rFonts w:eastAsia="Georgia"/>
          <w:b/>
          <w:bCs/>
          <w:spacing w:val="-19"/>
          <w:w w:val="105"/>
          <w:sz w:val="22"/>
          <w:szCs w:val="22"/>
        </w:rPr>
        <w:t xml:space="preserve"> </w:t>
      </w:r>
      <w:r w:rsidR="00443278" w:rsidRPr="003C386D">
        <w:rPr>
          <w:rFonts w:eastAsia="Georgia"/>
          <w:b/>
          <w:bCs/>
          <w:w w:val="105"/>
          <w:sz w:val="22"/>
          <w:szCs w:val="22"/>
        </w:rPr>
        <w:t>À</w:t>
      </w:r>
      <w:r w:rsidRPr="003C386D">
        <w:rPr>
          <w:rFonts w:eastAsia="Georgia"/>
          <w:b/>
          <w:bCs/>
          <w:spacing w:val="-18"/>
          <w:w w:val="105"/>
          <w:sz w:val="22"/>
          <w:szCs w:val="22"/>
        </w:rPr>
        <w:t xml:space="preserve"> </w:t>
      </w:r>
      <w:r w:rsidRPr="003C386D">
        <w:rPr>
          <w:rFonts w:eastAsia="Georgia"/>
          <w:b/>
          <w:bCs/>
          <w:spacing w:val="-1"/>
          <w:w w:val="105"/>
          <w:sz w:val="22"/>
          <w:szCs w:val="22"/>
        </w:rPr>
        <w:t>L’ÉLECTRICITÉ</w:t>
      </w:r>
      <w:r w:rsidRPr="003C386D">
        <w:rPr>
          <w:rFonts w:eastAsia="Georgia"/>
          <w:b/>
          <w:bCs/>
          <w:spacing w:val="-20"/>
          <w:w w:val="105"/>
          <w:sz w:val="22"/>
          <w:szCs w:val="22"/>
        </w:rPr>
        <w:t xml:space="preserve"> </w:t>
      </w:r>
      <w:r w:rsidRPr="003C386D">
        <w:rPr>
          <w:rFonts w:eastAsia="Georgia"/>
          <w:b/>
          <w:bCs/>
          <w:w w:val="105"/>
          <w:sz w:val="22"/>
          <w:szCs w:val="22"/>
        </w:rPr>
        <w:t>EN</w:t>
      </w:r>
      <w:r w:rsidRPr="003C386D">
        <w:rPr>
          <w:rFonts w:eastAsia="Georgia"/>
          <w:b/>
          <w:bCs/>
          <w:spacing w:val="-20"/>
          <w:w w:val="105"/>
          <w:sz w:val="22"/>
          <w:szCs w:val="22"/>
        </w:rPr>
        <w:t xml:space="preserve"> </w:t>
      </w:r>
      <w:r w:rsidRPr="003C386D">
        <w:rPr>
          <w:rFonts w:eastAsia="Georgia"/>
          <w:b/>
          <w:bCs/>
          <w:spacing w:val="-1"/>
          <w:w w:val="105"/>
          <w:sz w:val="22"/>
          <w:szCs w:val="22"/>
        </w:rPr>
        <w:t>HAITI »</w:t>
      </w:r>
    </w:p>
    <w:p w14:paraId="5BB2A8D5" w14:textId="666BFFF5" w:rsidR="00912FF7" w:rsidRPr="003C386D" w:rsidRDefault="00893128" w:rsidP="005F56AB">
      <w:pPr>
        <w:autoSpaceDE/>
        <w:autoSpaceDN/>
        <w:adjustRightInd/>
        <w:spacing w:before="28" w:line="267" w:lineRule="auto"/>
        <w:ind w:left="311" w:right="307"/>
        <w:jc w:val="center"/>
        <w:rPr>
          <w:rFonts w:eastAsia="Georgia"/>
          <w:sz w:val="22"/>
          <w:szCs w:val="22"/>
        </w:rPr>
      </w:pPr>
      <w:r w:rsidRPr="003C386D">
        <w:rPr>
          <w:rFonts w:eastAsia="Georgia"/>
          <w:b/>
          <w:bCs/>
          <w:spacing w:val="-1"/>
          <w:w w:val="105"/>
          <w:sz w:val="22"/>
          <w:szCs w:val="22"/>
        </w:rPr>
        <w:t xml:space="preserve">ACCORD DE DON </w:t>
      </w:r>
      <w:r w:rsidR="00912FF7" w:rsidRPr="003C386D">
        <w:rPr>
          <w:rFonts w:eastAsia="Georgia"/>
          <w:b/>
          <w:bCs/>
          <w:spacing w:val="-22"/>
          <w:w w:val="105"/>
          <w:sz w:val="22"/>
          <w:szCs w:val="22"/>
        </w:rPr>
        <w:t xml:space="preserve"> </w:t>
      </w:r>
      <w:r w:rsidR="00912FF7" w:rsidRPr="003C386D">
        <w:rPr>
          <w:rFonts w:eastAsia="Georgia"/>
          <w:b/>
          <w:bCs/>
          <w:w w:val="105"/>
          <w:sz w:val="22"/>
          <w:szCs w:val="22"/>
        </w:rPr>
        <w:t>4900/GR-HA</w:t>
      </w:r>
    </w:p>
    <w:p w14:paraId="30B2972C" w14:textId="77777777" w:rsidR="006A7B65" w:rsidRPr="003C386D" w:rsidRDefault="006A7B65" w:rsidP="006A7B65">
      <w:pPr>
        <w:widowControl/>
        <w:numPr>
          <w:ilvl w:val="0"/>
          <w:numId w:val="26"/>
        </w:numPr>
        <w:autoSpaceDE/>
        <w:autoSpaceDN/>
        <w:adjustRightInd/>
        <w:spacing w:before="240"/>
        <w:jc w:val="center"/>
        <w:rPr>
          <w:rFonts w:eastAsia="Times New Roman"/>
          <w:b/>
          <w:smallCaps/>
          <w:sz w:val="28"/>
          <w:szCs w:val="28"/>
          <w:lang w:eastAsia="zh-CN"/>
        </w:rPr>
      </w:pPr>
      <w:r w:rsidRPr="003C386D">
        <w:rPr>
          <w:rFonts w:eastAsia="Times New Roman"/>
          <w:b/>
          <w:smallCaps/>
          <w:sz w:val="28"/>
          <w:szCs w:val="28"/>
          <w:lang w:eastAsia="zh-CN"/>
        </w:rPr>
        <w:t>Formulaire de soumission de la proposition technique</w:t>
      </w:r>
    </w:p>
    <w:p w14:paraId="4E5E3A9E" w14:textId="77777777" w:rsidR="006A7B65" w:rsidRPr="003C386D" w:rsidRDefault="006A7B65" w:rsidP="006A7B65">
      <w:pPr>
        <w:tabs>
          <w:tab w:val="left" w:leader="underscore" w:pos="9449"/>
        </w:tabs>
        <w:ind w:right="-111"/>
        <w:sectPr w:rsidR="006A7B65" w:rsidRPr="003C386D" w:rsidSect="00920F44">
          <w:pgSz w:w="12242" w:h="15842" w:code="1"/>
          <w:pgMar w:top="1440" w:right="1440" w:bottom="540" w:left="1440" w:header="720" w:footer="720" w:gutter="0"/>
          <w:cols w:space="708"/>
          <w:titlePg/>
          <w:docGrid w:linePitch="360"/>
        </w:sectPr>
      </w:pPr>
    </w:p>
    <w:p w14:paraId="0FFB8BC1" w14:textId="77777777" w:rsidR="006A7B65" w:rsidRPr="003C386D" w:rsidRDefault="006A7B65" w:rsidP="006A7B65">
      <w:pPr>
        <w:tabs>
          <w:tab w:val="left" w:leader="underscore" w:pos="9449"/>
        </w:tabs>
        <w:ind w:right="-111"/>
      </w:pPr>
    </w:p>
    <w:p w14:paraId="402D221C" w14:textId="77777777" w:rsidR="006A7B65" w:rsidRPr="003C386D" w:rsidRDefault="006A7B65" w:rsidP="006A7B65">
      <w:pPr>
        <w:ind w:left="360"/>
        <w:jc w:val="right"/>
        <w:rPr>
          <w:i/>
        </w:rPr>
      </w:pPr>
      <w:r w:rsidRPr="003C386D">
        <w:rPr>
          <w:i/>
        </w:rPr>
        <w:t>[Lieu, Date]</w:t>
      </w:r>
    </w:p>
    <w:p w14:paraId="1E827274" w14:textId="77777777" w:rsidR="006A7B65" w:rsidRPr="003C386D" w:rsidRDefault="006A7B65" w:rsidP="006A7B65">
      <w:pPr>
        <w:widowControl/>
        <w:tabs>
          <w:tab w:val="right" w:leader="underscore" w:pos="5245"/>
        </w:tabs>
        <w:autoSpaceDE/>
        <w:autoSpaceDN/>
        <w:adjustRightInd/>
        <w:ind w:left="360"/>
        <w:rPr>
          <w:rFonts w:eastAsia="Times New Roman"/>
          <w:sz w:val="24"/>
          <w:szCs w:val="24"/>
          <w:lang w:eastAsia="it-IT"/>
        </w:rPr>
      </w:pPr>
      <w:r w:rsidRPr="003C386D">
        <w:rPr>
          <w:rFonts w:eastAsia="Times New Roman"/>
          <w:sz w:val="24"/>
          <w:szCs w:val="24"/>
          <w:lang w:eastAsia="it-IT"/>
        </w:rPr>
        <w:tab/>
      </w:r>
    </w:p>
    <w:p w14:paraId="0D6D7D4C" w14:textId="77777777" w:rsidR="006A7B65" w:rsidRPr="003C386D" w:rsidRDefault="006A7B65" w:rsidP="006A7B65">
      <w:pPr>
        <w:spacing w:before="40"/>
        <w:ind w:left="360" w:hanging="10"/>
      </w:pPr>
      <w:r w:rsidRPr="003C386D">
        <w:t>À :</w:t>
      </w:r>
      <w:r w:rsidRPr="003C386D">
        <w:tab/>
      </w:r>
      <w:r w:rsidRPr="003C386D">
        <w:rPr>
          <w:i/>
        </w:rPr>
        <w:t>[Nom et adresse du Client]</w:t>
      </w:r>
    </w:p>
    <w:p w14:paraId="3C6C8614" w14:textId="77777777" w:rsidR="006A7B65" w:rsidRPr="003C386D" w:rsidRDefault="006A7B65" w:rsidP="006A7B65">
      <w:pPr>
        <w:spacing w:before="240" w:after="120"/>
        <w:ind w:left="360"/>
      </w:pPr>
      <w:r w:rsidRPr="003C386D">
        <w:t>Madame/Monsieur,</w:t>
      </w:r>
    </w:p>
    <w:p w14:paraId="2A609352" w14:textId="04132818" w:rsidR="006A7B65" w:rsidRPr="003C386D" w:rsidRDefault="006A7B65" w:rsidP="006A7B65">
      <w:pPr>
        <w:spacing w:after="120"/>
        <w:ind w:left="360" w:firstLine="634"/>
        <w:jc w:val="both"/>
      </w:pPr>
      <w:r w:rsidRPr="003C386D">
        <w:t xml:space="preserve">Je, soussigné, ai l’honneur de vous proposer mes services pour </w:t>
      </w:r>
      <w:r w:rsidRPr="003C386D">
        <w:rPr>
          <w:i/>
        </w:rPr>
        <w:t>[</w:t>
      </w:r>
      <w:r w:rsidRPr="003C386D">
        <w:rPr>
          <w:i/>
          <w:iCs/>
        </w:rPr>
        <w:t>Insérer le</w:t>
      </w:r>
      <w:r w:rsidRPr="003C386D">
        <w:rPr>
          <w:i/>
        </w:rPr>
        <w:t xml:space="preserve"> </w:t>
      </w:r>
      <w:r w:rsidRPr="003C386D">
        <w:rPr>
          <w:i/>
          <w:iCs/>
        </w:rPr>
        <w:t>titre des services de consultants</w:t>
      </w:r>
      <w:r w:rsidRPr="003C386D">
        <w:rPr>
          <w:i/>
        </w:rPr>
        <w:t xml:space="preserve">] </w:t>
      </w:r>
      <w:r w:rsidRPr="003C386D">
        <w:t xml:space="preserve">conformément à votre Demande de propositions en date du </w:t>
      </w:r>
      <w:r w:rsidRPr="003C386D">
        <w:rPr>
          <w:i/>
        </w:rPr>
        <w:t>[</w:t>
      </w:r>
      <w:r w:rsidRPr="003C386D">
        <w:rPr>
          <w:i/>
          <w:iCs/>
        </w:rPr>
        <w:t xml:space="preserve">Insérer </w:t>
      </w:r>
      <w:r w:rsidRPr="003C386D">
        <w:rPr>
          <w:i/>
        </w:rPr>
        <w:t>date]</w:t>
      </w:r>
      <w:r w:rsidRPr="003C386D">
        <w:t xml:space="preserve"> et à ma Proposition</w:t>
      </w:r>
      <w:r w:rsidR="00BA4368" w:rsidRPr="003C386D">
        <w:t>. «</w:t>
      </w:r>
      <w:r w:rsidRPr="003C386D">
        <w:t> je vous soumets par la présente ma  Proposition, qui comprend cette Proposition technique et une Proposition financière</w:t>
      </w:r>
      <w:r w:rsidRPr="003C386D">
        <w:rPr>
          <w:rFonts w:eastAsia="SimSun"/>
        </w:rPr>
        <w:t xml:space="preserve"> </w:t>
      </w:r>
      <w:r w:rsidRPr="003C386D">
        <w:t>sous enveloppe cachetée séparée »</w:t>
      </w:r>
      <w:r w:rsidRPr="003C386D">
        <w:rPr>
          <w:i/>
        </w:rPr>
        <w:t>.</w:t>
      </w:r>
    </w:p>
    <w:p w14:paraId="56007366" w14:textId="77777777" w:rsidR="006A7B65" w:rsidRPr="003C386D" w:rsidRDefault="006A7B65" w:rsidP="006A7B65">
      <w:pPr>
        <w:spacing w:after="120"/>
        <w:ind w:left="360"/>
        <w:jc w:val="both"/>
      </w:pPr>
      <w:r w:rsidRPr="003C386D">
        <w:t xml:space="preserve">Je déclare que : </w:t>
      </w:r>
    </w:p>
    <w:p w14:paraId="6A57FC40" w14:textId="77777777" w:rsidR="006A7B65" w:rsidRPr="003C386D" w:rsidRDefault="006A7B65" w:rsidP="006A7B65">
      <w:pPr>
        <w:spacing w:after="120"/>
        <w:ind w:left="1800" w:hanging="731"/>
        <w:jc w:val="both"/>
      </w:pPr>
      <w:r w:rsidRPr="003C386D">
        <w:t xml:space="preserve">(a) </w:t>
      </w:r>
      <w:r w:rsidRPr="003C386D">
        <w:tab/>
        <w:t>Tous les renseignements et déclarations figurant dans la Proposition sont véridiques et j’accepte que toute erreur d’interprétation ou fausse déclaration contenue dans ladite Proposition soit susceptible de conduire à ma disqualification par le Client et/ou une sanction par la Banque.</w:t>
      </w:r>
    </w:p>
    <w:p w14:paraId="4C75082E" w14:textId="77777777" w:rsidR="006A7B65" w:rsidRPr="003C386D" w:rsidRDefault="006A7B65" w:rsidP="006A7B65">
      <w:pPr>
        <w:spacing w:after="120"/>
        <w:ind w:left="1800" w:hanging="731"/>
        <w:jc w:val="both"/>
      </w:pPr>
      <w:r w:rsidRPr="003C386D">
        <w:t xml:space="preserve">(b) </w:t>
      </w:r>
      <w:r w:rsidRPr="003C386D">
        <w:tab/>
        <w:t xml:space="preserve">ma Proposition demeurera valide et nous liera pour soixante (60) jours à partir de la date de soumission de la Proposition. </w:t>
      </w:r>
    </w:p>
    <w:p w14:paraId="40C799E3" w14:textId="77777777" w:rsidR="006A7B65" w:rsidRPr="003C386D" w:rsidRDefault="006A7B65" w:rsidP="006A7B65">
      <w:pPr>
        <w:spacing w:after="120"/>
        <w:ind w:left="1800" w:hanging="731"/>
        <w:jc w:val="both"/>
      </w:pPr>
      <w:r w:rsidRPr="003C386D">
        <w:t xml:space="preserve">(c) </w:t>
      </w:r>
      <w:r w:rsidRPr="003C386D">
        <w:tab/>
        <w:t>Je ne me trouvons pas en situation de conflit d’intérêt.</w:t>
      </w:r>
    </w:p>
    <w:p w14:paraId="446776C0" w14:textId="77777777" w:rsidR="006A7B65" w:rsidRPr="003C386D" w:rsidRDefault="006A7B65" w:rsidP="006A7B65">
      <w:pPr>
        <w:spacing w:after="120"/>
        <w:ind w:left="1800" w:hanging="731"/>
        <w:jc w:val="both"/>
      </w:pPr>
      <w:r w:rsidRPr="003C386D">
        <w:t xml:space="preserve">(d) </w:t>
      </w:r>
      <w:r w:rsidRPr="003C386D">
        <w:tab/>
        <w:t xml:space="preserve">Je satisfais aux conditions d’éligibilité et je confirme et reconnais mon obligation de satisfaire à la pratique de la Banque concernant les pratiques interdites. </w:t>
      </w:r>
    </w:p>
    <w:p w14:paraId="5043830F" w14:textId="77777777" w:rsidR="006A7B65" w:rsidRPr="003C386D" w:rsidRDefault="006A7B65" w:rsidP="006A7B65">
      <w:pPr>
        <w:spacing w:after="120"/>
        <w:ind w:left="1800" w:hanging="731"/>
        <w:jc w:val="both"/>
      </w:pPr>
      <w:r w:rsidRPr="003C386D">
        <w:t>(f)</w:t>
      </w:r>
      <w:r w:rsidRPr="003C386D">
        <w:tab/>
        <w:t>Je m’engage à préparer et à présenter notre offre (et, si le Contrat nous est attribué, à exécuter ledit Contrat) dans le respect le plus strict des lois et règlements contre la fraude et la corruption, y compris les paiements illicites, en vigueur dans le pays du Client.</w:t>
      </w:r>
      <w:r w:rsidRPr="003C386D">
        <w:rPr>
          <w:iCs/>
        </w:rPr>
        <w:t>]</w:t>
      </w:r>
    </w:p>
    <w:p w14:paraId="4907B216" w14:textId="45007A9F" w:rsidR="006A7B65" w:rsidRPr="003C386D" w:rsidRDefault="006A7B65" w:rsidP="00705D88">
      <w:pPr>
        <w:spacing w:after="120"/>
        <w:ind w:left="1800" w:hanging="732"/>
      </w:pPr>
      <w:r w:rsidRPr="003C386D">
        <w:t>(g)</w:t>
      </w:r>
      <w:r w:rsidR="00A22813" w:rsidRPr="003C386D">
        <w:tab/>
      </w:r>
      <w:r w:rsidRPr="003C386D">
        <w:t>Notre Proposition a pour nous force exécutoire, sous réserve de modifications résultant des négociations du Contrat.</w:t>
      </w:r>
    </w:p>
    <w:p w14:paraId="4747D573" w14:textId="77777777" w:rsidR="006A7B65" w:rsidRPr="003C386D" w:rsidRDefault="006A7B65" w:rsidP="006A7B65">
      <w:pPr>
        <w:spacing w:after="120"/>
        <w:ind w:left="360" w:firstLine="709"/>
        <w:jc w:val="both"/>
      </w:pPr>
      <w:r w:rsidRPr="003C386D">
        <w:t>Si ma Proposition est acceptée et le Contrat signé, je m’engage à commencer les Services au titre de la mission au plus tard à la date qui me sera indiquée.</w:t>
      </w:r>
    </w:p>
    <w:p w14:paraId="29D4865A" w14:textId="77777777" w:rsidR="006A7B65" w:rsidRPr="003C386D" w:rsidRDefault="006A7B65" w:rsidP="006A7B65">
      <w:pPr>
        <w:spacing w:after="120"/>
        <w:ind w:left="360" w:firstLine="709"/>
        <w:jc w:val="both"/>
      </w:pPr>
      <w:r w:rsidRPr="003C386D">
        <w:t xml:space="preserve">Je reconnais que le Client n’est tenu d’accepter une quelconque des Propositions qu’il aura reçues. </w:t>
      </w:r>
    </w:p>
    <w:p w14:paraId="593301E9" w14:textId="77777777" w:rsidR="006A7B65" w:rsidRPr="003C386D" w:rsidRDefault="006A7B65" w:rsidP="006A7B65">
      <w:pPr>
        <w:suppressAutoHyphens/>
        <w:spacing w:after="120"/>
        <w:ind w:left="360" w:hanging="76"/>
        <w:jc w:val="both"/>
        <w:rPr>
          <w:spacing w:val="-3"/>
        </w:rPr>
      </w:pPr>
      <w:r w:rsidRPr="003C386D">
        <w:rPr>
          <w:spacing w:val="-3"/>
        </w:rPr>
        <w:t>Veuillez agréer, Mesdames/Messieurs, l’assurance de ma considération distinguée.</w:t>
      </w:r>
    </w:p>
    <w:p w14:paraId="14DD31F9" w14:textId="77777777" w:rsidR="006A7B65" w:rsidRPr="003C386D" w:rsidRDefault="006A7B65" w:rsidP="006A7B65">
      <w:pPr>
        <w:ind w:left="360"/>
        <w:jc w:val="center"/>
      </w:pPr>
    </w:p>
    <w:p w14:paraId="04D2C745" w14:textId="77777777" w:rsidR="006A7B65" w:rsidRPr="003C386D" w:rsidRDefault="006A7B65" w:rsidP="006A7B65">
      <w:pPr>
        <w:tabs>
          <w:tab w:val="left" w:leader="underscore" w:pos="9214"/>
        </w:tabs>
        <w:spacing w:after="120"/>
        <w:ind w:left="360"/>
      </w:pPr>
      <w:r w:rsidRPr="003C386D">
        <w:t xml:space="preserve">Signature du représentant habilité du Consultant : </w:t>
      </w:r>
      <w:r w:rsidRPr="003C386D">
        <w:tab/>
      </w:r>
    </w:p>
    <w:p w14:paraId="2533632E" w14:textId="77777777" w:rsidR="006A7B65" w:rsidRPr="003C386D" w:rsidRDefault="006A7B65" w:rsidP="006A7B65">
      <w:pPr>
        <w:tabs>
          <w:tab w:val="left" w:leader="underscore" w:pos="9214"/>
        </w:tabs>
        <w:spacing w:after="120"/>
        <w:ind w:left="360"/>
      </w:pPr>
      <w:r w:rsidRPr="003C386D">
        <w:t xml:space="preserve">Nom complet du signataire : </w:t>
      </w:r>
      <w:r w:rsidRPr="003C386D">
        <w:tab/>
      </w:r>
    </w:p>
    <w:p w14:paraId="3F70AFA2" w14:textId="77777777" w:rsidR="006A7B65" w:rsidRPr="003C386D" w:rsidRDefault="006A7B65" w:rsidP="006A7B65">
      <w:pPr>
        <w:tabs>
          <w:tab w:val="left" w:leader="underscore" w:pos="9214"/>
        </w:tabs>
        <w:spacing w:after="120"/>
        <w:ind w:left="360"/>
      </w:pPr>
      <w:r w:rsidRPr="003C386D">
        <w:t xml:space="preserve">Titre du signataire : </w:t>
      </w:r>
      <w:r w:rsidRPr="003C386D">
        <w:tab/>
      </w:r>
    </w:p>
    <w:p w14:paraId="610E9E1C" w14:textId="77777777" w:rsidR="006A7B65" w:rsidRPr="003C386D" w:rsidRDefault="006A7B65" w:rsidP="006A7B65">
      <w:pPr>
        <w:keepNext/>
        <w:keepLines/>
        <w:spacing w:before="360"/>
        <w:outlineLvl w:val="2"/>
        <w:rPr>
          <w:rFonts w:eastAsia="Times New Roman"/>
          <w:color w:val="1F4D78"/>
          <w:sz w:val="24"/>
          <w:szCs w:val="24"/>
        </w:rPr>
      </w:pPr>
      <w:r w:rsidRPr="003C386D">
        <w:rPr>
          <w:rFonts w:eastAsia="Times New Roman"/>
          <w:color w:val="1F4D78"/>
          <w:sz w:val="24"/>
          <w:szCs w:val="24"/>
        </w:rPr>
        <w:br w:type="page"/>
      </w:r>
    </w:p>
    <w:p w14:paraId="08D48439" w14:textId="77777777" w:rsidR="006A7B65" w:rsidRPr="003C386D" w:rsidRDefault="006A7B65" w:rsidP="006A7B65">
      <w:pPr>
        <w:ind w:left="360"/>
      </w:pPr>
    </w:p>
    <w:p w14:paraId="5BE12F56" w14:textId="77777777" w:rsidR="006A7B65" w:rsidRPr="003C386D" w:rsidRDefault="006A7B65" w:rsidP="006A7B65">
      <w:pPr>
        <w:widowControl/>
        <w:numPr>
          <w:ilvl w:val="0"/>
          <w:numId w:val="26"/>
        </w:numPr>
        <w:autoSpaceDE/>
        <w:autoSpaceDN/>
        <w:adjustRightInd/>
        <w:jc w:val="center"/>
        <w:rPr>
          <w:rFonts w:eastAsia="Times New Roman"/>
          <w:b/>
          <w:smallCaps/>
          <w:sz w:val="28"/>
          <w:szCs w:val="28"/>
          <w:lang w:eastAsia="zh-CN"/>
        </w:rPr>
      </w:pPr>
      <w:bookmarkStart w:id="0" w:name="_Toc369861983"/>
      <w:r w:rsidRPr="003C386D">
        <w:rPr>
          <w:rFonts w:eastAsia="Times New Roman"/>
          <w:b/>
          <w:smallCaps/>
          <w:sz w:val="28"/>
          <w:szCs w:val="28"/>
          <w:lang w:eastAsia="zh-CN"/>
        </w:rPr>
        <w:t>Description de l’approche, la méthodologie, et du programme de travail pour la réalisation de la mission</w:t>
      </w:r>
      <w:bookmarkEnd w:id="0"/>
    </w:p>
    <w:p w14:paraId="68E1CBA9" w14:textId="77777777" w:rsidR="006A7B65" w:rsidRPr="003C386D" w:rsidRDefault="006A7B65" w:rsidP="006A7B65">
      <w:pPr>
        <w:pBdr>
          <w:bottom w:val="single" w:sz="8" w:space="1" w:color="auto"/>
        </w:pBdr>
        <w:jc w:val="right"/>
      </w:pPr>
    </w:p>
    <w:p w14:paraId="394EEEEF" w14:textId="77777777" w:rsidR="006A7B65" w:rsidRPr="003C386D" w:rsidRDefault="006A7B65" w:rsidP="006A7B65">
      <w:pPr>
        <w:tabs>
          <w:tab w:val="left" w:pos="1314"/>
          <w:tab w:val="left" w:pos="1854"/>
        </w:tabs>
        <w:spacing w:after="240"/>
        <w:jc w:val="both"/>
      </w:pPr>
      <w:r w:rsidRPr="003C386D">
        <w:t>Formulaire TECH-4 :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243106D1" w14:textId="77777777" w:rsidR="006A7B65" w:rsidRPr="003C386D" w:rsidRDefault="006A7B65" w:rsidP="006A7B65">
      <w:pPr>
        <w:tabs>
          <w:tab w:val="left" w:pos="1314"/>
          <w:tab w:val="left" w:pos="1854"/>
        </w:tabs>
        <w:spacing w:after="240"/>
        <w:jc w:val="both"/>
        <w:rPr>
          <w:i/>
          <w:iCs/>
        </w:rPr>
      </w:pPr>
      <w:r w:rsidRPr="003C386D">
        <w:rPr>
          <w:i/>
        </w:rPr>
        <w:t xml:space="preserve">[Structure suggérée pour votre Proposition technique] </w:t>
      </w:r>
    </w:p>
    <w:p w14:paraId="07DF380D" w14:textId="77777777" w:rsidR="006A7B65" w:rsidRPr="003C386D" w:rsidRDefault="006A7B65" w:rsidP="006A7B65">
      <w:pPr>
        <w:numPr>
          <w:ilvl w:val="0"/>
          <w:numId w:val="24"/>
        </w:numPr>
        <w:tabs>
          <w:tab w:val="left" w:pos="426"/>
        </w:tabs>
        <w:spacing w:after="240"/>
        <w:ind w:left="426" w:hanging="349"/>
        <w:rPr>
          <w:i/>
          <w:iCs/>
        </w:rPr>
      </w:pPr>
      <w:r w:rsidRPr="003C386D">
        <w:rPr>
          <w:iCs/>
        </w:rPr>
        <w:t>a)</w:t>
      </w:r>
      <w:r w:rsidRPr="003C386D">
        <w:rPr>
          <w:iCs/>
        </w:rPr>
        <w:tab/>
      </w:r>
      <w:r w:rsidRPr="003C386D">
        <w:rPr>
          <w:b/>
          <w:i/>
          <w:iCs/>
          <w:u w:val="single"/>
        </w:rPr>
        <w:t>Approche technique, méthode de travail et organisation de l’équipe du Consultant</w:t>
      </w:r>
      <w:r w:rsidRPr="003C386D">
        <w:rPr>
          <w:iCs/>
        </w:rPr>
        <w:t xml:space="preserve">. </w:t>
      </w:r>
      <w:r w:rsidRPr="003C386D">
        <w:rPr>
          <w:i/>
          <w:iCs/>
        </w:rPr>
        <w:t>[Veuillez expliquer comment vous comprenez les objectifs de la mission, tels qu’ils sont décrits da</w:t>
      </w:r>
      <w:bookmarkStart w:id="1" w:name="_GoBack"/>
      <w:bookmarkEnd w:id="1"/>
      <w:r w:rsidRPr="003C386D">
        <w:rPr>
          <w:i/>
          <w:iCs/>
        </w:rPr>
        <w:t>ns les termes de référence (TdR), l’approche technique et la méthodologie</w:t>
      </w:r>
    </w:p>
    <w:p w14:paraId="19760013" w14:textId="77777777" w:rsidR="006A7B65" w:rsidRPr="003C386D" w:rsidRDefault="006A7B65" w:rsidP="006A7B65">
      <w:pPr>
        <w:numPr>
          <w:ilvl w:val="0"/>
          <w:numId w:val="24"/>
        </w:numPr>
        <w:tabs>
          <w:tab w:val="left" w:pos="426"/>
        </w:tabs>
        <w:spacing w:after="240"/>
        <w:ind w:left="426" w:hanging="349"/>
        <w:jc w:val="both"/>
        <w:rPr>
          <w:iCs/>
        </w:rPr>
      </w:pPr>
      <w:r w:rsidRPr="003C386D">
        <w:rPr>
          <w:iCs/>
        </w:rPr>
        <w:t>b)</w:t>
      </w:r>
      <w:r w:rsidRPr="003C386D">
        <w:rPr>
          <w:iCs/>
        </w:rPr>
        <w:tab/>
      </w:r>
      <w:r w:rsidRPr="003C386D">
        <w:rPr>
          <w:b/>
          <w:i/>
          <w:iCs/>
          <w:u w:val="single"/>
        </w:rPr>
        <w:t>Programme de travail et personnel.</w:t>
      </w:r>
      <w:r w:rsidRPr="003C386D">
        <w:rPr>
          <w:iCs/>
        </w:rPr>
        <w:t xml:space="preserve"> </w:t>
      </w:r>
      <w:r w:rsidRPr="003C386D">
        <w:rPr>
          <w:i/>
          <w:iCs/>
        </w:rPr>
        <w:t>[Veuillez indiquer le programme de réalisation des principales activités ou tâches de la mission, leur contenu et leur durée, la décomposition en phase et les contraintes correspondantes, les étapes principales (y compris examen/approbations par le Client), et dates prévisionnelles de remise des rapports. Le programme de travail proposé doit être en cohérence avec l’approche technique et la méthode, démontrant votre compréhension des TdR et votre capacité à les traduire en un programme de travail réaliste, et le programme d’activité montrant les tâches de chaque expert. Une liste des documents à produire (y compris les rapports) doit être fournie. Le programme de travail doit être en cohérence avec le Formulaire Programme d’activités.]</w:t>
      </w:r>
    </w:p>
    <w:p w14:paraId="5EED98F7" w14:textId="77777777" w:rsidR="006A7B65" w:rsidRPr="003C386D" w:rsidRDefault="006A7B65" w:rsidP="006A7B65">
      <w:pPr>
        <w:numPr>
          <w:ilvl w:val="0"/>
          <w:numId w:val="24"/>
        </w:numPr>
        <w:tabs>
          <w:tab w:val="left" w:pos="426"/>
        </w:tabs>
        <w:spacing w:after="240"/>
        <w:ind w:left="426" w:hanging="349"/>
        <w:jc w:val="both"/>
        <w:rPr>
          <w:i/>
          <w:iCs/>
        </w:rPr>
      </w:pPr>
      <w:r w:rsidRPr="003C386D">
        <w:t xml:space="preserve">c) </w:t>
      </w:r>
      <w:r w:rsidRPr="003C386D">
        <w:tab/>
      </w:r>
      <w:r w:rsidRPr="003C386D">
        <w:rPr>
          <w:b/>
          <w:i/>
          <w:iCs/>
          <w:u w:val="single"/>
        </w:rPr>
        <w:t>Commentaires (sur les TdR et sur le personnel de contrepartie (homologues) et les prestations à fournir par le Client</w:t>
      </w:r>
      <w:r w:rsidRPr="003C386D">
        <w:rPr>
          <w:b/>
          <w:i/>
          <w:iCs/>
        </w:rPr>
        <w:t>)</w:t>
      </w:r>
      <w:r w:rsidRPr="003C386D">
        <w:rPr>
          <w:i/>
          <w:iCs/>
        </w:rPr>
        <w:t xml:space="preserve"> [Vos suggestions doivent être formulées de manière concise et spécifique, et reflétées dans la Proposition. Veuillez formuler aussi des commentaires, le cas échéant, sur le personnel de contrepartie et les prestations à fournir par le Client. Par exemple, support administratif, </w:t>
      </w:r>
      <w:r w:rsidRPr="003C386D">
        <w:rPr>
          <w:i/>
          <w:spacing w:val="-4"/>
        </w:rPr>
        <w:t>espace bureau, transports locaux, matériel, documents et rapports</w:t>
      </w:r>
      <w:r w:rsidRPr="003C386D">
        <w:rPr>
          <w:i/>
          <w:iCs/>
        </w:rPr>
        <w:t xml:space="preserve"> pertinents, etc…]</w:t>
      </w:r>
    </w:p>
    <w:p w14:paraId="5C12212F" w14:textId="77777777" w:rsidR="006A7B65" w:rsidRPr="003C386D" w:rsidRDefault="006A7B65" w:rsidP="006A7B65">
      <w:pPr>
        <w:tabs>
          <w:tab w:val="left" w:pos="-720"/>
          <w:tab w:val="left" w:pos="1080"/>
        </w:tabs>
        <w:jc w:val="both"/>
      </w:pPr>
    </w:p>
    <w:p w14:paraId="3E8FDFAA" w14:textId="77777777" w:rsidR="006A7B65" w:rsidRPr="003C386D" w:rsidRDefault="006A7B65" w:rsidP="006A7B65">
      <w:pPr>
        <w:ind w:left="360"/>
        <w:jc w:val="both"/>
      </w:pPr>
    </w:p>
    <w:p w14:paraId="30846390" w14:textId="77777777" w:rsidR="006A7B65" w:rsidRPr="003C386D" w:rsidRDefault="006A7B65" w:rsidP="006A7B65">
      <w:pPr>
        <w:ind w:left="360"/>
        <w:jc w:val="center"/>
        <w:sectPr w:rsidR="006A7B65" w:rsidRPr="003C386D" w:rsidSect="00B25A01">
          <w:type w:val="continuous"/>
          <w:pgSz w:w="12242" w:h="15842" w:code="1"/>
          <w:pgMar w:top="1440" w:right="1440" w:bottom="1440" w:left="1440" w:header="720" w:footer="720" w:gutter="0"/>
          <w:cols w:space="708"/>
          <w:titlePg/>
          <w:docGrid w:linePitch="360"/>
        </w:sectPr>
      </w:pPr>
    </w:p>
    <w:p w14:paraId="61EC46E1" w14:textId="77777777" w:rsidR="006A7B65" w:rsidRPr="003C386D" w:rsidRDefault="006A7B65" w:rsidP="006A7B65">
      <w:pPr>
        <w:rPr>
          <w:rFonts w:eastAsia="Times New Roman"/>
          <w:sz w:val="28"/>
          <w:szCs w:val="28"/>
          <w:lang w:eastAsia="zh-CN"/>
        </w:rPr>
      </w:pPr>
      <w:bookmarkStart w:id="2" w:name="_Toc369861984"/>
    </w:p>
    <w:p w14:paraId="40680F16" w14:textId="77777777" w:rsidR="006A7B65" w:rsidRPr="003C386D" w:rsidRDefault="006A7B65" w:rsidP="006A7B65">
      <w:pPr>
        <w:widowControl/>
        <w:numPr>
          <w:ilvl w:val="0"/>
          <w:numId w:val="26"/>
        </w:numPr>
        <w:autoSpaceDE/>
        <w:autoSpaceDN/>
        <w:adjustRightInd/>
        <w:jc w:val="center"/>
        <w:rPr>
          <w:rFonts w:eastAsia="Times New Roman"/>
          <w:b/>
          <w:smallCaps/>
          <w:sz w:val="28"/>
          <w:szCs w:val="28"/>
          <w:lang w:eastAsia="zh-CN"/>
        </w:rPr>
      </w:pPr>
      <w:r w:rsidRPr="003C386D">
        <w:rPr>
          <w:rFonts w:eastAsia="Times New Roman"/>
          <w:b/>
          <w:smallCaps/>
          <w:sz w:val="28"/>
          <w:szCs w:val="28"/>
          <w:lang w:eastAsia="zh-CN"/>
        </w:rPr>
        <w:t>Programme d’activité et calendrier des livrables</w:t>
      </w:r>
      <w:bookmarkEnd w:id="2"/>
    </w:p>
    <w:p w14:paraId="7317A7AA" w14:textId="77777777" w:rsidR="006A7B65" w:rsidRPr="003C386D" w:rsidRDefault="006A7B65" w:rsidP="006A7B65">
      <w:pPr>
        <w:pBdr>
          <w:bottom w:val="single" w:sz="8" w:space="1" w:color="auto"/>
        </w:pBdr>
        <w:ind w:left="14"/>
        <w:jc w:val="right"/>
      </w:pPr>
    </w:p>
    <w:p w14:paraId="6D881B71" w14:textId="77777777" w:rsidR="006A7B65" w:rsidRPr="003C386D" w:rsidRDefault="006A7B65" w:rsidP="006A7B65">
      <w:pPr>
        <w:ind w:left="360"/>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567"/>
        <w:gridCol w:w="567"/>
        <w:gridCol w:w="567"/>
        <w:gridCol w:w="567"/>
        <w:gridCol w:w="567"/>
        <w:gridCol w:w="567"/>
        <w:gridCol w:w="567"/>
        <w:gridCol w:w="567"/>
        <w:gridCol w:w="567"/>
        <w:gridCol w:w="567"/>
        <w:gridCol w:w="567"/>
        <w:gridCol w:w="2436"/>
      </w:tblGrid>
      <w:tr w:rsidR="006A7B65" w:rsidRPr="003C386D" w14:paraId="21950790" w14:textId="77777777" w:rsidTr="00B25A01">
        <w:tc>
          <w:tcPr>
            <w:tcW w:w="587" w:type="dxa"/>
            <w:vMerge w:val="restart"/>
            <w:tcBorders>
              <w:top w:val="double" w:sz="4" w:space="0" w:color="auto"/>
              <w:left w:val="double" w:sz="4" w:space="0" w:color="auto"/>
            </w:tcBorders>
            <w:tcMar>
              <w:top w:w="28" w:type="dxa"/>
              <w:left w:w="28" w:type="dxa"/>
              <w:bottom w:w="28" w:type="dxa"/>
              <w:right w:w="28" w:type="dxa"/>
            </w:tcMar>
            <w:vAlign w:val="center"/>
          </w:tcPr>
          <w:p w14:paraId="1991B377" w14:textId="77777777" w:rsidR="006A7B65" w:rsidRPr="003C386D" w:rsidRDefault="006A7B65" w:rsidP="006A7B65">
            <w:pPr>
              <w:jc w:val="center"/>
              <w:rPr>
                <w:b/>
              </w:rPr>
            </w:pPr>
            <w:r w:rsidRPr="003C386D">
              <w:rPr>
                <w:b/>
                <w:bCs/>
                <w:sz w:val="22"/>
                <w:szCs w:val="22"/>
              </w:rPr>
              <w:t>N°</w:t>
            </w:r>
          </w:p>
        </w:tc>
        <w:tc>
          <w:tcPr>
            <w:tcW w:w="3553" w:type="dxa"/>
            <w:vMerge w:val="restart"/>
            <w:tcBorders>
              <w:top w:val="double" w:sz="4" w:space="0" w:color="auto"/>
              <w:left w:val="single" w:sz="6" w:space="0" w:color="auto"/>
            </w:tcBorders>
            <w:tcMar>
              <w:top w:w="28" w:type="dxa"/>
              <w:left w:w="28" w:type="dxa"/>
              <w:bottom w:w="28" w:type="dxa"/>
              <w:right w:w="28" w:type="dxa"/>
            </w:tcMar>
            <w:vAlign w:val="center"/>
          </w:tcPr>
          <w:p w14:paraId="059EA7FD" w14:textId="77777777" w:rsidR="006A7B65" w:rsidRPr="003C386D" w:rsidRDefault="006A7B65" w:rsidP="006A7B65">
            <w:pPr>
              <w:jc w:val="center"/>
            </w:pPr>
            <w:r w:rsidRPr="003C386D">
              <w:rPr>
                <w:b/>
                <w:bCs/>
                <w:sz w:val="22"/>
                <w:szCs w:val="22"/>
              </w:rPr>
              <w:t xml:space="preserve">Livrables </w:t>
            </w:r>
            <w:r w:rsidRPr="003C386D">
              <w:rPr>
                <w:sz w:val="22"/>
                <w:szCs w:val="22"/>
                <w:vertAlign w:val="superscript"/>
              </w:rPr>
              <w:t>1</w:t>
            </w:r>
            <w:r w:rsidRPr="003C386D">
              <w:rPr>
                <w:b/>
                <w:bCs/>
                <w:sz w:val="22"/>
                <w:szCs w:val="22"/>
              </w:rPr>
              <w:t xml:space="preserve"> (L-..)</w:t>
            </w:r>
          </w:p>
        </w:tc>
        <w:tc>
          <w:tcPr>
            <w:tcW w:w="8673" w:type="dxa"/>
            <w:gridSpan w:val="12"/>
            <w:tcBorders>
              <w:top w:val="double" w:sz="4" w:space="0" w:color="auto"/>
              <w:left w:val="single" w:sz="6" w:space="0" w:color="auto"/>
              <w:bottom w:val="single" w:sz="6" w:space="0" w:color="auto"/>
              <w:right w:val="double" w:sz="4" w:space="0" w:color="auto"/>
            </w:tcBorders>
            <w:tcMar>
              <w:top w:w="28" w:type="dxa"/>
              <w:left w:w="28" w:type="dxa"/>
              <w:bottom w:w="28" w:type="dxa"/>
              <w:right w:w="28" w:type="dxa"/>
            </w:tcMar>
          </w:tcPr>
          <w:p w14:paraId="329F3A86" w14:textId="77777777" w:rsidR="006A7B65" w:rsidRPr="003C386D" w:rsidRDefault="006A7B65" w:rsidP="006A7B65">
            <w:pPr>
              <w:spacing w:before="60" w:after="60"/>
              <w:jc w:val="center"/>
            </w:pPr>
            <w:r w:rsidRPr="003C386D">
              <w:rPr>
                <w:b/>
                <w:bCs/>
                <w:sz w:val="22"/>
                <w:szCs w:val="22"/>
              </w:rPr>
              <w:t>Mois</w:t>
            </w:r>
          </w:p>
        </w:tc>
      </w:tr>
      <w:tr w:rsidR="006A7B65" w:rsidRPr="003C386D" w14:paraId="4047A6C0" w14:textId="77777777" w:rsidTr="00B25A01">
        <w:tc>
          <w:tcPr>
            <w:tcW w:w="587" w:type="dxa"/>
            <w:vMerge/>
            <w:tcBorders>
              <w:left w:val="double" w:sz="4" w:space="0" w:color="auto"/>
              <w:bottom w:val="single" w:sz="6" w:space="0" w:color="auto"/>
            </w:tcBorders>
            <w:tcMar>
              <w:top w:w="28" w:type="dxa"/>
              <w:left w:w="28" w:type="dxa"/>
              <w:bottom w:w="28" w:type="dxa"/>
              <w:right w:w="28" w:type="dxa"/>
            </w:tcMar>
            <w:vAlign w:val="center"/>
          </w:tcPr>
          <w:p w14:paraId="6D4FF3D4" w14:textId="77777777" w:rsidR="006A7B65" w:rsidRPr="003C386D" w:rsidRDefault="006A7B65" w:rsidP="006A7B65">
            <w:pPr>
              <w:jc w:val="center"/>
              <w:rPr>
                <w:b/>
              </w:rPr>
            </w:pPr>
          </w:p>
        </w:tc>
        <w:tc>
          <w:tcPr>
            <w:tcW w:w="3553" w:type="dxa"/>
            <w:vMerge/>
            <w:tcBorders>
              <w:left w:val="single" w:sz="6" w:space="0" w:color="auto"/>
              <w:bottom w:val="single" w:sz="6" w:space="0" w:color="auto"/>
            </w:tcBorders>
            <w:tcMar>
              <w:top w:w="28" w:type="dxa"/>
              <w:left w:w="28" w:type="dxa"/>
              <w:bottom w:w="28" w:type="dxa"/>
              <w:right w:w="28" w:type="dxa"/>
            </w:tcMar>
          </w:tcPr>
          <w:p w14:paraId="2F4A0806"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6229955" w14:textId="77777777" w:rsidR="006A7B65" w:rsidRPr="003C386D" w:rsidRDefault="006A7B65" w:rsidP="006A7B65">
            <w:pPr>
              <w:jc w:val="center"/>
            </w:pPr>
            <w:r w:rsidRPr="003C386D">
              <w:rPr>
                <w:b/>
                <w:bCs/>
                <w:sz w:val="22"/>
                <w:szCs w:val="22"/>
              </w:rPr>
              <w:t>1</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386132D6" w14:textId="77777777" w:rsidR="006A7B65" w:rsidRPr="003C386D" w:rsidRDefault="006A7B65" w:rsidP="006A7B65">
            <w:pPr>
              <w:jc w:val="center"/>
            </w:pPr>
            <w:r w:rsidRPr="003C386D">
              <w:rPr>
                <w:b/>
                <w:bCs/>
                <w:sz w:val="22"/>
                <w:szCs w:val="22"/>
              </w:rPr>
              <w:t>2</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03E8173C" w14:textId="77777777" w:rsidR="006A7B65" w:rsidRPr="003C386D" w:rsidRDefault="006A7B65" w:rsidP="006A7B65">
            <w:pPr>
              <w:jc w:val="center"/>
            </w:pPr>
            <w:r w:rsidRPr="003C386D">
              <w:rPr>
                <w:b/>
                <w:bCs/>
                <w:sz w:val="22"/>
                <w:szCs w:val="22"/>
              </w:rPr>
              <w:t>3</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79D003F4" w14:textId="77777777" w:rsidR="006A7B65" w:rsidRPr="003C386D" w:rsidRDefault="006A7B65" w:rsidP="006A7B65">
            <w:pPr>
              <w:jc w:val="center"/>
            </w:pPr>
            <w:r w:rsidRPr="003C386D">
              <w:rPr>
                <w:b/>
                <w:bCs/>
                <w:sz w:val="22"/>
                <w:szCs w:val="22"/>
              </w:rPr>
              <w:t>4</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3C349975" w14:textId="77777777" w:rsidR="006A7B65" w:rsidRPr="003C386D" w:rsidRDefault="006A7B65" w:rsidP="006A7B65">
            <w:pPr>
              <w:jc w:val="center"/>
            </w:pPr>
            <w:r w:rsidRPr="003C386D">
              <w:rPr>
                <w:b/>
                <w:bCs/>
                <w:sz w:val="22"/>
                <w:szCs w:val="22"/>
              </w:rPr>
              <w:t>5</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8EFF40C" w14:textId="77777777" w:rsidR="006A7B65" w:rsidRPr="003C386D" w:rsidRDefault="006A7B65" w:rsidP="006A7B65">
            <w:pPr>
              <w:jc w:val="center"/>
            </w:pPr>
            <w:r w:rsidRPr="003C386D">
              <w:rPr>
                <w:b/>
                <w:bCs/>
                <w:sz w:val="22"/>
                <w:szCs w:val="22"/>
              </w:rPr>
              <w:t>6</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38724255" w14:textId="77777777" w:rsidR="006A7B65" w:rsidRPr="003C386D" w:rsidRDefault="006A7B65" w:rsidP="006A7B65">
            <w:pPr>
              <w:jc w:val="center"/>
            </w:pPr>
            <w:r w:rsidRPr="003C386D">
              <w:rPr>
                <w:b/>
                <w:bCs/>
                <w:sz w:val="22"/>
                <w:szCs w:val="22"/>
              </w:rPr>
              <w:t>7</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126785C8" w14:textId="77777777" w:rsidR="006A7B65" w:rsidRPr="003C386D" w:rsidRDefault="006A7B65" w:rsidP="006A7B65">
            <w:pPr>
              <w:jc w:val="center"/>
            </w:pPr>
            <w:r w:rsidRPr="003C386D">
              <w:rPr>
                <w:b/>
                <w:bCs/>
                <w:sz w:val="22"/>
                <w:szCs w:val="22"/>
              </w:rPr>
              <w:t>8</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8840766" w14:textId="77777777" w:rsidR="006A7B65" w:rsidRPr="003C386D" w:rsidRDefault="006A7B65" w:rsidP="006A7B65">
            <w:pPr>
              <w:jc w:val="center"/>
            </w:pPr>
            <w:r w:rsidRPr="003C386D">
              <w:rPr>
                <w:b/>
                <w:bCs/>
                <w:sz w:val="22"/>
                <w:szCs w:val="22"/>
              </w:rPr>
              <w:t>9</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C1CA14E" w14:textId="77777777" w:rsidR="006A7B65" w:rsidRPr="003C386D" w:rsidRDefault="006A7B65" w:rsidP="006A7B65">
            <w:pPr>
              <w:jc w:val="center"/>
            </w:pPr>
            <w:r w:rsidRPr="003C386D">
              <w:rPr>
                <w:b/>
                <w:bCs/>
                <w:sz w:val="22"/>
                <w:szCs w:val="22"/>
              </w:rPr>
              <w:t>.....</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1651198" w14:textId="77777777" w:rsidR="006A7B65" w:rsidRPr="003C386D" w:rsidRDefault="006A7B65" w:rsidP="006A7B65">
            <w:pPr>
              <w:jc w:val="center"/>
            </w:pPr>
            <w:r w:rsidRPr="003C386D">
              <w:rPr>
                <w:b/>
                <w:bCs/>
                <w:sz w:val="22"/>
                <w:szCs w:val="22"/>
              </w:rPr>
              <w:t>n</w:t>
            </w:r>
          </w:p>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3D60A932" w14:textId="77777777" w:rsidR="006A7B65" w:rsidRPr="003C386D" w:rsidRDefault="006A7B65" w:rsidP="006A7B65">
            <w:pPr>
              <w:jc w:val="center"/>
            </w:pPr>
            <w:r w:rsidRPr="003C386D">
              <w:rPr>
                <w:b/>
                <w:bCs/>
                <w:sz w:val="22"/>
                <w:szCs w:val="22"/>
              </w:rPr>
              <w:t>TOTAL</w:t>
            </w:r>
          </w:p>
        </w:tc>
      </w:tr>
      <w:tr w:rsidR="006A7B65" w:rsidRPr="003C386D" w14:paraId="4D31D600" w14:textId="77777777" w:rsidTr="00B25A01">
        <w:tc>
          <w:tcPr>
            <w:tcW w:w="587" w:type="dxa"/>
            <w:tcBorders>
              <w:top w:val="single" w:sz="12" w:space="0" w:color="auto"/>
              <w:left w:val="double" w:sz="4" w:space="0" w:color="auto"/>
              <w:bottom w:val="single" w:sz="6" w:space="0" w:color="auto"/>
            </w:tcBorders>
            <w:tcMar>
              <w:top w:w="28" w:type="dxa"/>
              <w:left w:w="28" w:type="dxa"/>
              <w:bottom w:w="28" w:type="dxa"/>
              <w:right w:w="28" w:type="dxa"/>
            </w:tcMar>
            <w:vAlign w:val="center"/>
          </w:tcPr>
          <w:p w14:paraId="17D4E773" w14:textId="77777777" w:rsidR="006A7B65" w:rsidRPr="003C386D" w:rsidRDefault="006A7B65" w:rsidP="006A7B65">
            <w:pPr>
              <w:jc w:val="center"/>
              <w:rPr>
                <w:b/>
              </w:rPr>
            </w:pPr>
            <w:r w:rsidRPr="003C386D">
              <w:rPr>
                <w:b/>
                <w:sz w:val="22"/>
                <w:szCs w:val="22"/>
              </w:rPr>
              <w:t>L-1</w:t>
            </w:r>
          </w:p>
        </w:tc>
        <w:tc>
          <w:tcPr>
            <w:tcW w:w="3553" w:type="dxa"/>
            <w:tcBorders>
              <w:top w:val="single" w:sz="12" w:space="0" w:color="auto"/>
              <w:left w:val="single" w:sz="6" w:space="0" w:color="auto"/>
              <w:bottom w:val="single" w:sz="6" w:space="0" w:color="auto"/>
            </w:tcBorders>
            <w:tcMar>
              <w:top w:w="28" w:type="dxa"/>
              <w:left w:w="28" w:type="dxa"/>
              <w:bottom w:w="28" w:type="dxa"/>
              <w:right w:w="28" w:type="dxa"/>
            </w:tcMar>
          </w:tcPr>
          <w:p w14:paraId="5DBFD621" w14:textId="77777777" w:rsidR="006A7B65" w:rsidRPr="003C386D" w:rsidRDefault="006A7B65" w:rsidP="006A7B65">
            <w:pPr>
              <w:rPr>
                <w:i/>
                <w:iCs/>
              </w:rPr>
            </w:pPr>
            <w:r w:rsidRPr="003C386D">
              <w:rPr>
                <w:i/>
                <w:iCs/>
                <w:sz w:val="22"/>
                <w:szCs w:val="22"/>
              </w:rPr>
              <w:t>[par ex. Livrable #1 : Rapport A</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386A866"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7FF726EB"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79D0BB8"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ED75F8B"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7793F32"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17A49FD"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B754D2C"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E1E57CB"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7D1AD32B"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09242351" w14:textId="77777777" w:rsidR="006A7B65" w:rsidRPr="003C386D" w:rsidRDefault="006A7B65" w:rsidP="006A7B65"/>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A6B964B" w14:textId="77777777" w:rsidR="006A7B65" w:rsidRPr="003C386D" w:rsidRDefault="006A7B65" w:rsidP="006A7B65"/>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1C719A1C" w14:textId="77777777" w:rsidR="006A7B65" w:rsidRPr="003C386D" w:rsidRDefault="006A7B65" w:rsidP="006A7B65"/>
        </w:tc>
      </w:tr>
      <w:tr w:rsidR="006A7B65" w:rsidRPr="003C386D" w14:paraId="17CBBF37"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0BEB8FD3"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6F9529D" w14:textId="77777777" w:rsidR="006A7B65" w:rsidRPr="003C386D" w:rsidRDefault="006A7B65" w:rsidP="006A7B65">
            <w:pPr>
              <w:rPr>
                <w:i/>
                <w:iCs/>
              </w:rPr>
            </w:pPr>
            <w:r w:rsidRPr="003C386D">
              <w:rPr>
                <w:i/>
                <w:iCs/>
                <w:sz w:val="22"/>
                <w:szCs w:val="22"/>
              </w:rPr>
              <w:t xml:space="preserve">1) collecte de données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5E33D63" w14:textId="77777777" w:rsidR="006A7B65" w:rsidRPr="003C386D" w:rsidRDefault="006A7B65" w:rsidP="006A7B65">
            <w:r w:rsidRPr="003C386D">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9B6A51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EE8C1B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25D740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63A3BC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14943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786E80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D8063E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184B1F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AAB200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1F960B9"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6700766A" w14:textId="77777777" w:rsidR="006A7B65" w:rsidRPr="003C386D" w:rsidRDefault="006A7B65" w:rsidP="006A7B65"/>
        </w:tc>
      </w:tr>
      <w:tr w:rsidR="006A7B65" w:rsidRPr="003C386D" w14:paraId="40944D18" w14:textId="77777777" w:rsidTr="00B25A01">
        <w:trPr>
          <w:trHeight w:val="95"/>
        </w:trPr>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7E735A5F"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2A5EF3F6" w14:textId="77777777" w:rsidR="006A7B65" w:rsidRPr="003C386D" w:rsidRDefault="006A7B65" w:rsidP="006A7B65">
            <w:pPr>
              <w:rPr>
                <w:i/>
                <w:iCs/>
              </w:rPr>
            </w:pPr>
            <w:r w:rsidRPr="003C386D">
              <w:rPr>
                <w:i/>
                <w:iCs/>
                <w:sz w:val="22"/>
                <w:szCs w:val="22"/>
              </w:rPr>
              <w:t>2) rédaction du rapport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C1EB2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567E9C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E80354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88072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8867B6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A38959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7CF17F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ED770B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A0B09D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485919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3300E53"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05A25B46" w14:textId="77777777" w:rsidR="006A7B65" w:rsidRPr="003C386D" w:rsidRDefault="006A7B65" w:rsidP="006A7B65"/>
        </w:tc>
      </w:tr>
      <w:tr w:rsidR="006A7B65" w:rsidRPr="003C386D" w14:paraId="7788B1E8"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145E6232"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03E9CECA" w14:textId="77777777" w:rsidR="006A7B65" w:rsidRPr="003C386D" w:rsidRDefault="006A7B65" w:rsidP="006A7B65">
            <w:pPr>
              <w:rPr>
                <w:i/>
                <w:iCs/>
              </w:rPr>
            </w:pPr>
            <w:r w:rsidRPr="003C386D">
              <w:rPr>
                <w:i/>
                <w:iCs/>
                <w:sz w:val="22"/>
                <w:szCs w:val="22"/>
              </w:rPr>
              <w:t xml:space="preserve">3) rapport préliminaire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BAEDED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EA6E40C"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3877E5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005E11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C98E5E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0B8B1C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887DCA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F27EA1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94BAFB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7A1175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A0A0560"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6D7D35E0" w14:textId="77777777" w:rsidR="006A7B65" w:rsidRPr="003C386D" w:rsidRDefault="006A7B65" w:rsidP="006A7B65"/>
        </w:tc>
      </w:tr>
      <w:tr w:rsidR="006A7B65" w:rsidRPr="003C386D" w14:paraId="365CD595"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21E01E6"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43BAEB1" w14:textId="77777777" w:rsidR="006A7B65" w:rsidRPr="003C386D" w:rsidRDefault="006A7B65" w:rsidP="006A7B65">
            <w:pPr>
              <w:rPr>
                <w:i/>
                <w:iCs/>
              </w:rPr>
            </w:pPr>
            <w:r w:rsidRPr="003C386D">
              <w:rPr>
                <w:i/>
                <w:iCs/>
                <w:sz w:val="22"/>
                <w:szCs w:val="22"/>
              </w:rPr>
              <w:t>4) finalisation suite aux commentaires</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0A9A9D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7E5B2BC"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206CC6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9DBAFA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BEDA03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628009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7ABC44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395916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BF85D3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21CA1F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F7DF678"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6E65117D" w14:textId="77777777" w:rsidR="006A7B65" w:rsidRPr="003C386D" w:rsidRDefault="006A7B65" w:rsidP="006A7B65"/>
        </w:tc>
      </w:tr>
      <w:tr w:rsidR="006A7B65" w:rsidRPr="003C386D" w14:paraId="11E8F9A6"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227A81A2"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0CBE8C9" w14:textId="77777777" w:rsidR="006A7B65" w:rsidRPr="003C386D" w:rsidRDefault="006A7B65" w:rsidP="006A7B65">
            <w:pPr>
              <w:rPr>
                <w:i/>
                <w:iCs/>
              </w:rPr>
            </w:pPr>
            <w:r w:rsidRPr="003C386D">
              <w:rPr>
                <w:i/>
                <w:iCs/>
                <w:sz w:val="22"/>
                <w:szCs w:val="22"/>
              </w:rPr>
              <w:t>5)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9AE450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D9C025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5130F7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45EB5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061C2D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17C9D5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4AC76A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750EE7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6D9002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DE6D51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B8AC5BB"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35D044B7" w14:textId="77777777" w:rsidR="006A7B65" w:rsidRPr="003C386D" w:rsidRDefault="006A7B65" w:rsidP="006A7B65"/>
        </w:tc>
      </w:tr>
      <w:tr w:rsidR="006A7B65" w:rsidRPr="003C386D" w14:paraId="18673CD3"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31BE0EA0"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343E83D" w14:textId="77777777" w:rsidR="006A7B65" w:rsidRPr="003C386D" w:rsidRDefault="006A7B65" w:rsidP="006A7B65">
            <w:pPr>
              <w:rPr>
                <w:i/>
                <w:iCs/>
              </w:rPr>
            </w:pPr>
            <w:r w:rsidRPr="003C386D">
              <w:rPr>
                <w:i/>
                <w:iCs/>
                <w:sz w:val="22"/>
                <w:szCs w:val="22"/>
              </w:rPr>
              <w:t>6) fourniture du rapport final au Client]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315D6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3D8175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40390C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7D558D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EBEEFD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E034DD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CD0E7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8AFAB6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64FDB5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09EB70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3DF7AC0"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0F750C58" w14:textId="77777777" w:rsidR="006A7B65" w:rsidRPr="003C386D" w:rsidRDefault="006A7B65" w:rsidP="006A7B65"/>
        </w:tc>
      </w:tr>
      <w:tr w:rsidR="006A7B65" w:rsidRPr="003C386D" w14:paraId="02CE217D"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4B952E9D"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352A0D36"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94991B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66886D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30A43D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BD894F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ED7EB9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C76300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D1CBE6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2C245A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1F5BF6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BBD8A3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16B7296"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2217B6D7" w14:textId="77777777" w:rsidR="006A7B65" w:rsidRPr="003C386D" w:rsidRDefault="006A7B65" w:rsidP="006A7B65"/>
        </w:tc>
      </w:tr>
      <w:tr w:rsidR="006A7B65" w:rsidRPr="003C386D" w14:paraId="6625FD44"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38E7618C"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1F9606F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996DB3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B63EB5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3489B8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383A75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CB6B26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E618E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156B58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67DF04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8789D1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62FD43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EC75A2"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216977CF" w14:textId="77777777" w:rsidR="006A7B65" w:rsidRPr="003C386D" w:rsidRDefault="006A7B65" w:rsidP="006A7B65"/>
        </w:tc>
      </w:tr>
      <w:tr w:rsidR="006A7B65" w:rsidRPr="003C386D" w14:paraId="1102A5EE"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A71F4F7" w14:textId="77777777" w:rsidR="006A7B65" w:rsidRPr="003C386D" w:rsidRDefault="006A7B65" w:rsidP="006A7B65">
            <w:pPr>
              <w:jc w:val="center"/>
              <w:rPr>
                <w:b/>
              </w:rPr>
            </w:pPr>
            <w:r w:rsidRPr="003C386D">
              <w:rPr>
                <w:b/>
                <w:sz w:val="22"/>
                <w:szCs w:val="22"/>
              </w:rPr>
              <w:t>L-2</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0CF8AB6" w14:textId="77777777" w:rsidR="006A7B65" w:rsidRPr="003C386D" w:rsidRDefault="006A7B65" w:rsidP="006A7B65">
            <w:pPr>
              <w:rPr>
                <w:i/>
                <w:iCs/>
              </w:rPr>
            </w:pPr>
            <w:r w:rsidRPr="003C386D">
              <w:rPr>
                <w:i/>
                <w:iCs/>
                <w:sz w:val="22"/>
                <w:szCs w:val="22"/>
              </w:rPr>
              <w:t>[par ex., Livrable #2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5093FF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EE6892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D290C3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AC577E8"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49603C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A1AE25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46A450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BE5F495"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FE4BAF6"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4E5707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118843B"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495C710" w14:textId="77777777" w:rsidR="006A7B65" w:rsidRPr="003C386D" w:rsidRDefault="006A7B65" w:rsidP="006A7B65"/>
        </w:tc>
      </w:tr>
      <w:tr w:rsidR="006A7B65" w:rsidRPr="003C386D" w14:paraId="2E934E8A"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2DA44B44"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12E84533"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3B372A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642EC5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07217A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4015AA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2FF6001"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A12EE1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343C4A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9DB7F7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4B6322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CADE87E"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6BCEEC9"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192153AA" w14:textId="77777777" w:rsidR="006A7B65" w:rsidRPr="003C386D" w:rsidRDefault="006A7B65" w:rsidP="006A7B65"/>
        </w:tc>
      </w:tr>
      <w:tr w:rsidR="006A7B65" w:rsidRPr="003C386D" w14:paraId="3EF770C4"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6438DD4C" w14:textId="77777777" w:rsidR="006A7B65" w:rsidRPr="003C386D" w:rsidRDefault="006A7B65" w:rsidP="006A7B65">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748E8C4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BA8F15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B4047A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C0923A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5A9F65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45D442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90D2586"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86561D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4675EF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CB38FE9"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FA4B77B"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D1FE1B9"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6B232961" w14:textId="77777777" w:rsidR="006A7B65" w:rsidRPr="003C386D" w:rsidRDefault="006A7B65" w:rsidP="006A7B65"/>
        </w:tc>
      </w:tr>
      <w:tr w:rsidR="006A7B65" w:rsidRPr="003C386D" w14:paraId="126045B1" w14:textId="77777777" w:rsidTr="00B25A01">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35ADD2DD" w14:textId="77777777" w:rsidR="006A7B65" w:rsidRPr="003C386D" w:rsidRDefault="006A7B65" w:rsidP="006A7B65">
            <w:pPr>
              <w:ind w:left="-25"/>
              <w:jc w:val="center"/>
              <w:rPr>
                <w:b/>
              </w:rPr>
            </w:pPr>
            <w:r w:rsidRPr="003C386D">
              <w:rPr>
                <w:b/>
                <w:sz w:val="22"/>
                <w:szCs w:val="22"/>
              </w:rPr>
              <w:t>n</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87F42F2" w14:textId="77777777" w:rsidR="006A7B65" w:rsidRPr="003C386D" w:rsidRDefault="006A7B65" w:rsidP="006A7B65">
            <w:pPr>
              <w:ind w:left="-25"/>
            </w:pP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53835DF"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877A4CD"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0F9F87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0BD6BE2"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DE08CC0"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A847ECF"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801BBF7"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594DAB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A981644"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79B22EA" w14:textId="77777777" w:rsidR="006A7B65" w:rsidRPr="003C386D" w:rsidRDefault="006A7B65" w:rsidP="006A7B65"/>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59760A5" w14:textId="77777777" w:rsidR="006A7B65" w:rsidRPr="003C386D" w:rsidRDefault="006A7B65" w:rsidP="006A7B65"/>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B637A86" w14:textId="77777777" w:rsidR="006A7B65" w:rsidRPr="003C386D" w:rsidRDefault="006A7B65" w:rsidP="006A7B65"/>
        </w:tc>
      </w:tr>
      <w:tr w:rsidR="006A7B65" w:rsidRPr="003C386D" w14:paraId="7CAF1D84" w14:textId="77777777" w:rsidTr="00B25A01">
        <w:trPr>
          <w:trHeight w:val="65"/>
        </w:trPr>
        <w:tc>
          <w:tcPr>
            <w:tcW w:w="587" w:type="dxa"/>
            <w:tcBorders>
              <w:top w:val="single" w:sz="6" w:space="0" w:color="auto"/>
              <w:left w:val="double" w:sz="4" w:space="0" w:color="auto"/>
              <w:bottom w:val="double" w:sz="4" w:space="0" w:color="auto"/>
            </w:tcBorders>
            <w:tcMar>
              <w:top w:w="28" w:type="dxa"/>
              <w:left w:w="28" w:type="dxa"/>
              <w:bottom w:w="28" w:type="dxa"/>
              <w:right w:w="28" w:type="dxa"/>
            </w:tcMar>
            <w:vAlign w:val="center"/>
          </w:tcPr>
          <w:p w14:paraId="125E5711" w14:textId="77777777" w:rsidR="006A7B65" w:rsidRPr="003C386D" w:rsidRDefault="006A7B65" w:rsidP="006A7B65">
            <w:pPr>
              <w:ind w:left="-25"/>
              <w:jc w:val="center"/>
            </w:pPr>
          </w:p>
        </w:tc>
        <w:tc>
          <w:tcPr>
            <w:tcW w:w="3553" w:type="dxa"/>
            <w:tcBorders>
              <w:top w:val="single" w:sz="6" w:space="0" w:color="auto"/>
              <w:left w:val="single" w:sz="6" w:space="0" w:color="auto"/>
              <w:bottom w:val="double" w:sz="4" w:space="0" w:color="auto"/>
            </w:tcBorders>
            <w:tcMar>
              <w:top w:w="28" w:type="dxa"/>
              <w:left w:w="28" w:type="dxa"/>
              <w:bottom w:w="28" w:type="dxa"/>
              <w:right w:w="28" w:type="dxa"/>
            </w:tcMar>
          </w:tcPr>
          <w:p w14:paraId="483EF0C1" w14:textId="77777777" w:rsidR="006A7B65" w:rsidRPr="003C386D" w:rsidRDefault="006A7B65" w:rsidP="006A7B65">
            <w:pPr>
              <w:ind w:left="-25"/>
            </w:pPr>
          </w:p>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31A70431"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6F588ABD"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32CF64AE"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9562FF7"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A7AFEE1"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3B90EA03"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416E3AA0"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3CCBD52E"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72BE235E"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035FCF4E" w14:textId="77777777" w:rsidR="006A7B65" w:rsidRPr="003C386D" w:rsidRDefault="006A7B65" w:rsidP="006A7B65"/>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0DA08415" w14:textId="77777777" w:rsidR="006A7B65" w:rsidRPr="003C386D" w:rsidRDefault="006A7B65" w:rsidP="006A7B65"/>
        </w:tc>
        <w:tc>
          <w:tcPr>
            <w:tcW w:w="2436" w:type="dxa"/>
            <w:tcBorders>
              <w:top w:val="single" w:sz="6" w:space="0" w:color="auto"/>
              <w:left w:val="single" w:sz="6" w:space="0" w:color="auto"/>
              <w:bottom w:val="double" w:sz="4" w:space="0" w:color="auto"/>
              <w:right w:val="double" w:sz="4" w:space="0" w:color="auto"/>
            </w:tcBorders>
            <w:tcMar>
              <w:top w:w="28" w:type="dxa"/>
              <w:left w:w="28" w:type="dxa"/>
              <w:bottom w:w="28" w:type="dxa"/>
              <w:right w:w="28" w:type="dxa"/>
            </w:tcMar>
          </w:tcPr>
          <w:p w14:paraId="61F7DB90" w14:textId="77777777" w:rsidR="006A7B65" w:rsidRPr="003C386D" w:rsidRDefault="006A7B65" w:rsidP="006A7B65"/>
        </w:tc>
      </w:tr>
    </w:tbl>
    <w:p w14:paraId="650C5AF8" w14:textId="77777777" w:rsidR="006A7B65" w:rsidRPr="003C386D" w:rsidRDefault="006A7B65" w:rsidP="006A7B65">
      <w:pPr>
        <w:tabs>
          <w:tab w:val="left" w:pos="426"/>
        </w:tabs>
        <w:spacing w:before="60" w:after="120"/>
        <w:ind w:left="426" w:hanging="360"/>
        <w:jc w:val="both"/>
      </w:pPr>
      <w:r w:rsidRPr="003C386D">
        <w:t>1</w:t>
      </w:r>
      <w:r w:rsidRPr="003C386D">
        <w:tab/>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p w14:paraId="260ACC6A" w14:textId="77777777" w:rsidR="006A7B65" w:rsidRPr="003C386D" w:rsidRDefault="006A7B65" w:rsidP="006A7B65">
      <w:pPr>
        <w:tabs>
          <w:tab w:val="left" w:pos="426"/>
        </w:tabs>
        <w:spacing w:after="120"/>
        <w:ind w:left="426" w:hanging="360"/>
      </w:pPr>
      <w:r w:rsidRPr="003C386D">
        <w:t>2</w:t>
      </w:r>
      <w:r w:rsidRPr="003C386D">
        <w:tab/>
        <w:t xml:space="preserve">La durée des activités sera indiquée sous la forme d’un </w:t>
      </w:r>
      <w:r w:rsidRPr="003C386D">
        <w:rPr>
          <w:u w:val="single"/>
        </w:rPr>
        <w:t>diagramme à barres</w:t>
      </w:r>
      <w:r w:rsidRPr="003C386D">
        <w:t>.</w:t>
      </w:r>
    </w:p>
    <w:p w14:paraId="0750BCB4" w14:textId="77777777" w:rsidR="006A7B65" w:rsidRPr="003C386D" w:rsidRDefault="006A7B65" w:rsidP="006A7B65">
      <w:pPr>
        <w:tabs>
          <w:tab w:val="left" w:pos="426"/>
        </w:tabs>
        <w:spacing w:after="120"/>
        <w:ind w:left="426" w:hanging="360"/>
      </w:pPr>
      <w:r w:rsidRPr="003C386D">
        <w:t>3</w:t>
      </w:r>
      <w:r w:rsidRPr="003C386D">
        <w:tab/>
        <w:t>Insérer une légende, si nécessaire à la compréhension du diagramme.</w:t>
      </w:r>
    </w:p>
    <w:p w14:paraId="3F63EFBA" w14:textId="77777777" w:rsidR="006A7B65" w:rsidRPr="003C386D" w:rsidRDefault="006A7B65" w:rsidP="006A7B65">
      <w:pPr>
        <w:widowControl/>
        <w:tabs>
          <w:tab w:val="left" w:pos="430"/>
        </w:tabs>
        <w:autoSpaceDE/>
        <w:autoSpaceDN/>
        <w:adjustRightInd/>
        <w:outlineLvl w:val="2"/>
        <w:rPr>
          <w:rFonts w:eastAsia="Times New Roman"/>
          <w:b/>
          <w:smallCaps/>
          <w:sz w:val="28"/>
          <w:szCs w:val="24"/>
          <w:lang w:eastAsia="zh-CN"/>
        </w:rPr>
      </w:pPr>
    </w:p>
    <w:p w14:paraId="77F07E18" w14:textId="77777777" w:rsidR="006A7B65" w:rsidRPr="003C386D" w:rsidRDefault="006A7B65" w:rsidP="006A7B65">
      <w:pPr>
        <w:sectPr w:rsidR="006A7B65" w:rsidRPr="003C386D" w:rsidSect="00B25A01">
          <w:pgSz w:w="15840" w:h="12240" w:orient="landscape" w:code="1"/>
          <w:pgMar w:top="1440" w:right="1440" w:bottom="1440" w:left="1440" w:header="720" w:footer="720" w:gutter="0"/>
          <w:cols w:space="720"/>
          <w:docGrid w:linePitch="360"/>
        </w:sectPr>
      </w:pPr>
    </w:p>
    <w:p w14:paraId="3934579D" w14:textId="63875144" w:rsidR="006A7B65" w:rsidRPr="003C386D" w:rsidRDefault="006A7B65" w:rsidP="006A7B65">
      <w:pPr>
        <w:keepNext/>
        <w:keepLines/>
        <w:spacing w:before="200"/>
        <w:jc w:val="center"/>
        <w:outlineLvl w:val="6"/>
        <w:rPr>
          <w:rFonts w:eastAsia="Times New Roman"/>
          <w:i/>
          <w:iCs/>
          <w:color w:val="404040"/>
        </w:rPr>
      </w:pPr>
      <w:bookmarkStart w:id="3" w:name="_Toc477363630"/>
      <w:bookmarkStart w:id="4" w:name="_Toc505084045"/>
      <w:r w:rsidRPr="003C386D">
        <w:rPr>
          <w:rFonts w:eastAsia="Times New Roman"/>
          <w:b/>
          <w:iCs/>
          <w:color w:val="404040"/>
          <w:sz w:val="32"/>
          <w:szCs w:val="32"/>
        </w:rPr>
        <w:lastRenderedPageBreak/>
        <w:t>SECTION II</w:t>
      </w:r>
      <w:r w:rsidR="00207673" w:rsidRPr="003C386D">
        <w:rPr>
          <w:rFonts w:eastAsia="Times New Roman"/>
          <w:b/>
          <w:iCs/>
          <w:color w:val="404040"/>
          <w:sz w:val="32"/>
          <w:szCs w:val="32"/>
        </w:rPr>
        <w:t>I</w:t>
      </w:r>
    </w:p>
    <w:p w14:paraId="40BE79FD" w14:textId="77777777" w:rsidR="0079468B" w:rsidRDefault="00207673" w:rsidP="006A7B65">
      <w:pPr>
        <w:keepNext/>
        <w:keepLines/>
        <w:widowControl/>
        <w:autoSpaceDE/>
        <w:autoSpaceDN/>
        <w:adjustRightInd/>
        <w:spacing w:before="240" w:after="240"/>
        <w:jc w:val="center"/>
        <w:outlineLvl w:val="0"/>
        <w:rPr>
          <w:rFonts w:eastAsia="Times New Roman"/>
          <w:b/>
          <w:sz w:val="36"/>
          <w:szCs w:val="36"/>
        </w:rPr>
        <w:sectPr w:rsidR="0079468B" w:rsidSect="00920F44">
          <w:headerReference w:type="even" r:id="rId16"/>
          <w:headerReference w:type="default" r:id="rId17"/>
          <w:pgSz w:w="12242" w:h="15842" w:code="1"/>
          <w:pgMar w:top="1440" w:right="1440" w:bottom="1440" w:left="1440" w:header="720" w:footer="720" w:gutter="0"/>
          <w:cols w:space="708"/>
          <w:vAlign w:val="center"/>
          <w:docGrid w:linePitch="360"/>
        </w:sectPr>
      </w:pPr>
      <w:r w:rsidRPr="003C386D">
        <w:rPr>
          <w:rFonts w:eastAsia="Times New Roman"/>
          <w:b/>
          <w:sz w:val="36"/>
          <w:szCs w:val="36"/>
        </w:rPr>
        <w:t>PROPOSITION FINANCIERE - FORMULAIRES TYPES</w:t>
      </w:r>
      <w:bookmarkEnd w:id="3"/>
      <w:bookmarkEnd w:id="4"/>
    </w:p>
    <w:p w14:paraId="54465A10" w14:textId="0A02866C" w:rsidR="006A7B65" w:rsidRPr="003C386D" w:rsidRDefault="006A7B65" w:rsidP="006A7B65">
      <w:pPr>
        <w:spacing w:before="120"/>
        <w:ind w:left="360"/>
        <w:rPr>
          <w:i/>
          <w:smallCaps/>
        </w:rPr>
      </w:pPr>
    </w:p>
    <w:p w14:paraId="29FA0A88" w14:textId="77777777" w:rsidR="006A7B65" w:rsidRPr="003C386D" w:rsidRDefault="006A7B65" w:rsidP="006A7B65">
      <w:pPr>
        <w:widowControl/>
        <w:tabs>
          <w:tab w:val="left" w:pos="430"/>
        </w:tabs>
        <w:autoSpaceDE/>
        <w:autoSpaceDN/>
        <w:adjustRightInd/>
        <w:ind w:left="430"/>
        <w:outlineLvl w:val="2"/>
        <w:rPr>
          <w:rFonts w:eastAsia="Times New Roman"/>
          <w:b/>
          <w:smallCaps/>
          <w:sz w:val="28"/>
          <w:szCs w:val="28"/>
          <w:lang w:eastAsia="zh-CN"/>
        </w:rPr>
      </w:pPr>
      <w:bookmarkStart w:id="5" w:name="_Toc369861988"/>
    </w:p>
    <w:p w14:paraId="7872BA67" w14:textId="77777777" w:rsidR="006A7B65" w:rsidRPr="003C386D" w:rsidRDefault="006A7B65" w:rsidP="006A7B65">
      <w:pPr>
        <w:widowControl/>
        <w:numPr>
          <w:ilvl w:val="0"/>
          <w:numId w:val="28"/>
        </w:numPr>
        <w:autoSpaceDE/>
        <w:autoSpaceDN/>
        <w:adjustRightInd/>
        <w:jc w:val="center"/>
        <w:rPr>
          <w:rFonts w:eastAsia="Times New Roman"/>
          <w:b/>
          <w:smallCaps/>
          <w:sz w:val="28"/>
          <w:szCs w:val="28"/>
          <w:lang w:eastAsia="zh-CN"/>
        </w:rPr>
      </w:pPr>
      <w:r w:rsidRPr="003C386D">
        <w:rPr>
          <w:rFonts w:eastAsia="Times New Roman"/>
          <w:b/>
          <w:smallCaps/>
          <w:sz w:val="28"/>
          <w:szCs w:val="28"/>
          <w:lang w:eastAsia="zh-CN"/>
        </w:rPr>
        <w:t>Formulaire de Proposition financière</w:t>
      </w:r>
      <w:bookmarkEnd w:id="5"/>
      <w:r w:rsidRPr="003C386D">
        <w:rPr>
          <w:rFonts w:eastAsia="Times New Roman"/>
          <w:b/>
          <w:smallCaps/>
          <w:sz w:val="28"/>
          <w:szCs w:val="28"/>
          <w:lang w:eastAsia="zh-CN"/>
        </w:rPr>
        <w:t xml:space="preserve"> </w:t>
      </w:r>
    </w:p>
    <w:p w14:paraId="6465E7B1" w14:textId="77777777" w:rsidR="006A7B65" w:rsidRPr="003C386D" w:rsidRDefault="006A7B65" w:rsidP="006A7B65">
      <w:pPr>
        <w:tabs>
          <w:tab w:val="left" w:leader="underscore" w:pos="9072"/>
        </w:tabs>
        <w:ind w:left="3828"/>
        <w:jc w:val="right"/>
      </w:pPr>
      <w:r w:rsidRPr="003C386D">
        <w:tab/>
      </w:r>
    </w:p>
    <w:p w14:paraId="34766F42" w14:textId="77777777" w:rsidR="006A7B65" w:rsidRPr="003C386D" w:rsidRDefault="006A7B65" w:rsidP="006A7B65">
      <w:pPr>
        <w:ind w:left="360"/>
        <w:jc w:val="right"/>
        <w:rPr>
          <w:i/>
          <w:iCs/>
          <w:szCs w:val="24"/>
        </w:rPr>
      </w:pPr>
      <w:r w:rsidRPr="003C386D">
        <w:rPr>
          <w:i/>
          <w:iCs/>
          <w:szCs w:val="24"/>
        </w:rPr>
        <w:t>[Lieu, Date]</w:t>
      </w:r>
    </w:p>
    <w:p w14:paraId="3E96F76A" w14:textId="77777777" w:rsidR="006A7B65" w:rsidRPr="003C386D" w:rsidRDefault="006A7B65" w:rsidP="006A7B65">
      <w:pPr>
        <w:spacing w:before="40"/>
        <w:ind w:firstLine="4"/>
        <w:rPr>
          <w:szCs w:val="24"/>
        </w:rPr>
      </w:pPr>
      <w:r w:rsidRPr="003C386D">
        <w:rPr>
          <w:szCs w:val="24"/>
        </w:rPr>
        <w:t>À :</w:t>
      </w:r>
      <w:r w:rsidRPr="003C386D">
        <w:rPr>
          <w:szCs w:val="24"/>
        </w:rPr>
        <w:tab/>
      </w:r>
      <w:r w:rsidRPr="003C386D">
        <w:rPr>
          <w:i/>
          <w:szCs w:val="24"/>
        </w:rPr>
        <w:t>[Nom et adresse du Client]</w:t>
      </w:r>
    </w:p>
    <w:p w14:paraId="409E7F70" w14:textId="77777777" w:rsidR="006A7B65" w:rsidRPr="003C386D" w:rsidRDefault="006A7B65" w:rsidP="006A7B65">
      <w:pPr>
        <w:tabs>
          <w:tab w:val="left" w:leader="underscore" w:pos="6804"/>
        </w:tabs>
        <w:rPr>
          <w:i/>
          <w:iCs/>
          <w:szCs w:val="24"/>
        </w:rPr>
      </w:pPr>
      <w:r w:rsidRPr="003C386D">
        <w:rPr>
          <w:i/>
          <w:iCs/>
          <w:szCs w:val="24"/>
        </w:rPr>
        <w:tab/>
      </w:r>
    </w:p>
    <w:p w14:paraId="1B8BD50A" w14:textId="77777777" w:rsidR="006A7B65" w:rsidRPr="003C386D" w:rsidRDefault="006A7B65" w:rsidP="006A7B65">
      <w:pPr>
        <w:ind w:firstLine="4"/>
        <w:rPr>
          <w:szCs w:val="24"/>
        </w:rPr>
      </w:pPr>
    </w:p>
    <w:p w14:paraId="5E78A2F1" w14:textId="77777777" w:rsidR="006A7B65" w:rsidRPr="003C386D" w:rsidRDefault="006A7B65" w:rsidP="006A7B65">
      <w:pPr>
        <w:ind w:firstLine="4"/>
        <w:rPr>
          <w:szCs w:val="24"/>
        </w:rPr>
      </w:pPr>
      <w:r w:rsidRPr="003C386D">
        <w:rPr>
          <w:szCs w:val="24"/>
        </w:rPr>
        <w:t>Madame/Monsieur,</w:t>
      </w:r>
    </w:p>
    <w:p w14:paraId="550FEE3C" w14:textId="77777777" w:rsidR="006A7B65" w:rsidRPr="003C386D" w:rsidRDefault="006A7B65" w:rsidP="006A7B65">
      <w:pPr>
        <w:ind w:firstLine="4"/>
        <w:rPr>
          <w:szCs w:val="24"/>
        </w:rPr>
      </w:pPr>
    </w:p>
    <w:p w14:paraId="5F336935" w14:textId="77777777" w:rsidR="006A7B65" w:rsidRPr="003C386D" w:rsidRDefault="006A7B65" w:rsidP="006A7B65">
      <w:pPr>
        <w:spacing w:after="120"/>
        <w:ind w:firstLine="770"/>
        <w:jc w:val="both"/>
        <w:rPr>
          <w:szCs w:val="24"/>
        </w:rPr>
      </w:pPr>
      <w:r w:rsidRPr="003C386D">
        <w:rPr>
          <w:szCs w:val="24"/>
        </w:rPr>
        <w:t xml:space="preserve">Je, soussigné, ai l’honneur de vous proposer mes services, à titre de consultant, pour </w:t>
      </w:r>
      <w:r w:rsidRPr="003C386D">
        <w:rPr>
          <w:i/>
          <w:szCs w:val="24"/>
        </w:rPr>
        <w:t>[</w:t>
      </w:r>
      <w:r w:rsidRPr="003C386D">
        <w:rPr>
          <w:i/>
          <w:iCs/>
          <w:szCs w:val="24"/>
        </w:rPr>
        <w:t>Insérer le</w:t>
      </w:r>
      <w:r w:rsidRPr="003C386D">
        <w:rPr>
          <w:i/>
          <w:szCs w:val="24"/>
        </w:rPr>
        <w:t xml:space="preserve"> </w:t>
      </w:r>
      <w:r w:rsidRPr="003C386D">
        <w:rPr>
          <w:i/>
          <w:iCs/>
          <w:szCs w:val="24"/>
        </w:rPr>
        <w:t>titre des services de consultants</w:t>
      </w:r>
      <w:r w:rsidRPr="003C386D">
        <w:rPr>
          <w:i/>
          <w:szCs w:val="24"/>
        </w:rPr>
        <w:t>]</w:t>
      </w:r>
      <w:r w:rsidRPr="003C386D">
        <w:rPr>
          <w:szCs w:val="24"/>
        </w:rPr>
        <w:t xml:space="preserve"> conformément à votre Demande de propositions en date du </w:t>
      </w:r>
      <w:r w:rsidRPr="003C386D">
        <w:rPr>
          <w:i/>
          <w:szCs w:val="24"/>
        </w:rPr>
        <w:t>[</w:t>
      </w:r>
      <w:r w:rsidRPr="003C386D">
        <w:rPr>
          <w:i/>
          <w:iCs/>
          <w:szCs w:val="24"/>
        </w:rPr>
        <w:t xml:space="preserve">Insérer </w:t>
      </w:r>
      <w:r w:rsidRPr="003C386D">
        <w:rPr>
          <w:i/>
          <w:szCs w:val="24"/>
        </w:rPr>
        <w:t>Date]</w:t>
      </w:r>
      <w:r w:rsidRPr="003C386D">
        <w:rPr>
          <w:szCs w:val="24"/>
        </w:rPr>
        <w:t xml:space="preserve"> et à notre Proposition technique.</w:t>
      </w:r>
    </w:p>
    <w:p w14:paraId="5258084B" w14:textId="77777777" w:rsidR="006A7B65" w:rsidRPr="003C386D" w:rsidRDefault="006A7B65" w:rsidP="006A7B65">
      <w:pPr>
        <w:spacing w:after="120"/>
        <w:ind w:firstLine="770"/>
        <w:jc w:val="both"/>
        <w:rPr>
          <w:szCs w:val="24"/>
        </w:rPr>
      </w:pPr>
      <w:r w:rsidRPr="003C386D">
        <w:rPr>
          <w:szCs w:val="24"/>
        </w:rPr>
        <w:t xml:space="preserve">Vous trouverez ci-joint ma Proposition financière qui s’élève à </w:t>
      </w:r>
      <w:r w:rsidRPr="003C386D">
        <w:rPr>
          <w:i/>
          <w:iCs/>
          <w:szCs w:val="24"/>
        </w:rPr>
        <w:t>[indiquer montant(s) en lettres et en chiffres pour chacune des monnaies]</w:t>
      </w:r>
      <w:r w:rsidRPr="003C386D">
        <w:rPr>
          <w:szCs w:val="24"/>
        </w:rPr>
        <w:t xml:space="preserve"> </w:t>
      </w:r>
      <w:r w:rsidRPr="003C386D">
        <w:rPr>
          <w:i/>
          <w:szCs w:val="24"/>
        </w:rPr>
        <w:t>[insérer « Ce montant est un montant « net des impôts indirects » ou « incluant les impôts indirects » dans le pays du Client en conformité avec l’article 25.1 des Données particulières].</w:t>
      </w:r>
      <w:r w:rsidRPr="003C386D">
        <w:rPr>
          <w:szCs w:val="24"/>
        </w:rPr>
        <w:t xml:space="preserve"> Le montant estimé des impôts indirects dans le pays du Client est de </w:t>
      </w:r>
      <w:r w:rsidRPr="003C386D">
        <w:rPr>
          <w:i/>
          <w:szCs w:val="24"/>
        </w:rPr>
        <w:t xml:space="preserve">[insérer montant(s) en lettres et en chiffres et la monnaie] </w:t>
      </w:r>
      <w:r w:rsidRPr="003C386D">
        <w:rPr>
          <w:szCs w:val="24"/>
        </w:rPr>
        <w:t xml:space="preserve">qui sera confirmé ou ajusté, si nécessaire, au cours des négociations du Contrat </w:t>
      </w:r>
      <w:r w:rsidRPr="003C386D">
        <w:rPr>
          <w:i/>
          <w:szCs w:val="24"/>
        </w:rPr>
        <w:t>[Noter que les montants doivent être les mêmes que dans le Formulaire FIN-2].</w:t>
      </w:r>
    </w:p>
    <w:p w14:paraId="1643109F" w14:textId="77777777" w:rsidR="006A7B65" w:rsidRPr="003C386D" w:rsidRDefault="006A7B65" w:rsidP="006A7B65">
      <w:pPr>
        <w:spacing w:after="120"/>
        <w:ind w:firstLine="770"/>
        <w:jc w:val="both"/>
        <w:rPr>
          <w:szCs w:val="24"/>
        </w:rPr>
      </w:pPr>
      <w:r w:rsidRPr="003C386D">
        <w:rPr>
          <w:szCs w:val="24"/>
        </w:rPr>
        <w:t xml:space="preserve">Ma Proposition financière a pour moi force obligatoire, sous réserve des modifications résultant de la négociation du Contrat, jusqu’à l’expiration du délai de validité de la Proposition qui est de  60 jours. </w:t>
      </w:r>
    </w:p>
    <w:p w14:paraId="25E16267" w14:textId="77777777" w:rsidR="006A7B65" w:rsidRPr="003C386D" w:rsidRDefault="006A7B65" w:rsidP="006A7B65">
      <w:pPr>
        <w:spacing w:after="240"/>
        <w:ind w:firstLine="4"/>
        <w:jc w:val="both"/>
        <w:rPr>
          <w:szCs w:val="24"/>
        </w:rPr>
      </w:pPr>
      <w:r w:rsidRPr="003C386D">
        <w:rPr>
          <w:szCs w:val="24"/>
        </w:rPr>
        <w:t>Je reconnais que vous n’êtes tenu d’accepter une quelconque des Propositions reçues.</w:t>
      </w:r>
    </w:p>
    <w:p w14:paraId="5288DD90" w14:textId="77777777" w:rsidR="006A7B65" w:rsidRPr="003C386D" w:rsidRDefault="006A7B65" w:rsidP="006A7B65">
      <w:pPr>
        <w:tabs>
          <w:tab w:val="left" w:leader="underscore" w:pos="9214"/>
        </w:tabs>
        <w:spacing w:after="120"/>
        <w:ind w:firstLine="4"/>
        <w:rPr>
          <w:szCs w:val="24"/>
        </w:rPr>
      </w:pPr>
      <w:r w:rsidRPr="003C386D">
        <w:rPr>
          <w:szCs w:val="24"/>
        </w:rPr>
        <w:t>Signature du représentant habilité du Consultant :</w:t>
      </w:r>
      <w:r w:rsidRPr="003C386D">
        <w:rPr>
          <w:szCs w:val="24"/>
          <w:u w:val="single"/>
        </w:rPr>
        <w:t xml:space="preserve"> </w:t>
      </w:r>
      <w:r w:rsidRPr="003C386D">
        <w:rPr>
          <w:szCs w:val="24"/>
          <w:u w:val="single"/>
        </w:rPr>
        <w:tab/>
      </w:r>
    </w:p>
    <w:p w14:paraId="67A8B67A" w14:textId="77777777" w:rsidR="006A7B65" w:rsidRPr="003C386D" w:rsidRDefault="006A7B65" w:rsidP="006A7B65">
      <w:pPr>
        <w:tabs>
          <w:tab w:val="left" w:leader="underscore" w:pos="9214"/>
        </w:tabs>
        <w:spacing w:after="120"/>
        <w:ind w:firstLine="4"/>
        <w:rPr>
          <w:szCs w:val="24"/>
          <w:u w:val="single"/>
        </w:rPr>
      </w:pPr>
      <w:r w:rsidRPr="003C386D">
        <w:rPr>
          <w:szCs w:val="24"/>
        </w:rPr>
        <w:t xml:space="preserve">Nom complet du signataire : </w:t>
      </w:r>
      <w:r w:rsidRPr="003C386D">
        <w:rPr>
          <w:szCs w:val="24"/>
          <w:u w:val="single"/>
        </w:rPr>
        <w:tab/>
      </w:r>
    </w:p>
    <w:p w14:paraId="4E6D4601" w14:textId="77777777" w:rsidR="006A7B65" w:rsidRPr="003C386D" w:rsidRDefault="006A7B65" w:rsidP="006A7B65">
      <w:pPr>
        <w:tabs>
          <w:tab w:val="left" w:leader="underscore" w:pos="9214"/>
        </w:tabs>
        <w:spacing w:after="120"/>
        <w:ind w:firstLine="4"/>
        <w:rPr>
          <w:szCs w:val="24"/>
        </w:rPr>
      </w:pPr>
      <w:r w:rsidRPr="003C386D">
        <w:rPr>
          <w:szCs w:val="24"/>
        </w:rPr>
        <w:t xml:space="preserve">Titre du signataire : </w:t>
      </w:r>
      <w:r w:rsidRPr="003C386D">
        <w:rPr>
          <w:szCs w:val="24"/>
          <w:u w:val="single"/>
        </w:rPr>
        <w:tab/>
      </w:r>
    </w:p>
    <w:p w14:paraId="51236C7A" w14:textId="77777777" w:rsidR="006A7B65" w:rsidRPr="003C386D" w:rsidRDefault="006A7B65" w:rsidP="006A7B65">
      <w:pPr>
        <w:tabs>
          <w:tab w:val="left" w:leader="underscore" w:pos="9214"/>
        </w:tabs>
        <w:spacing w:after="120"/>
        <w:ind w:firstLine="4"/>
        <w:rPr>
          <w:szCs w:val="24"/>
        </w:rPr>
      </w:pPr>
      <w:r w:rsidRPr="003C386D">
        <w:rPr>
          <w:szCs w:val="24"/>
        </w:rPr>
        <w:t xml:space="preserve">Nom du Consultant (nom de l’entreprise ou du groupement) : </w:t>
      </w:r>
      <w:r w:rsidRPr="003C386D">
        <w:rPr>
          <w:szCs w:val="24"/>
          <w:u w:val="single"/>
        </w:rPr>
        <w:tab/>
      </w:r>
    </w:p>
    <w:p w14:paraId="57057589" w14:textId="77777777" w:rsidR="006A7B65" w:rsidRPr="003C386D" w:rsidRDefault="006A7B65" w:rsidP="006A7B65">
      <w:pPr>
        <w:tabs>
          <w:tab w:val="left" w:leader="underscore" w:pos="9214"/>
        </w:tabs>
        <w:spacing w:after="120"/>
        <w:ind w:firstLine="4"/>
        <w:rPr>
          <w:szCs w:val="24"/>
        </w:rPr>
      </w:pPr>
      <w:r w:rsidRPr="003C386D">
        <w:rPr>
          <w:szCs w:val="24"/>
        </w:rPr>
        <w:t xml:space="preserve">En capacité de : </w:t>
      </w:r>
      <w:r w:rsidRPr="003C386D">
        <w:rPr>
          <w:szCs w:val="24"/>
          <w:u w:val="single"/>
        </w:rPr>
        <w:tab/>
      </w:r>
    </w:p>
    <w:p w14:paraId="077AF438" w14:textId="77777777" w:rsidR="006A7B65" w:rsidRPr="003C386D" w:rsidRDefault="006A7B65" w:rsidP="006A7B65">
      <w:pPr>
        <w:tabs>
          <w:tab w:val="left" w:leader="underscore" w:pos="9214"/>
        </w:tabs>
        <w:spacing w:after="120"/>
        <w:ind w:firstLine="4"/>
        <w:jc w:val="both"/>
        <w:rPr>
          <w:szCs w:val="24"/>
          <w:u w:val="single"/>
        </w:rPr>
      </w:pPr>
      <w:r w:rsidRPr="003C386D">
        <w:rPr>
          <w:szCs w:val="24"/>
        </w:rPr>
        <w:t xml:space="preserve">Adresse : </w:t>
      </w:r>
      <w:r w:rsidRPr="003C386D">
        <w:rPr>
          <w:szCs w:val="24"/>
          <w:u w:val="single"/>
        </w:rPr>
        <w:tab/>
      </w:r>
    </w:p>
    <w:p w14:paraId="12F7CDF5" w14:textId="77777777" w:rsidR="006A7B65" w:rsidRPr="003C386D" w:rsidRDefault="006A7B65" w:rsidP="006A7B65">
      <w:pPr>
        <w:tabs>
          <w:tab w:val="left" w:leader="underscore" w:pos="9214"/>
        </w:tabs>
        <w:spacing w:after="120"/>
        <w:ind w:firstLine="4"/>
        <w:jc w:val="both"/>
        <w:rPr>
          <w:szCs w:val="24"/>
        </w:rPr>
      </w:pPr>
      <w:r w:rsidRPr="003C386D">
        <w:rPr>
          <w:szCs w:val="24"/>
        </w:rPr>
        <w:t xml:space="preserve">Information pour le contact (téléphone et courriel) : </w:t>
      </w:r>
      <w:r w:rsidRPr="003C386D">
        <w:rPr>
          <w:szCs w:val="24"/>
          <w:u w:val="single"/>
        </w:rPr>
        <w:tab/>
      </w:r>
    </w:p>
    <w:p w14:paraId="47A4D9AA" w14:textId="77777777" w:rsidR="006A7B65" w:rsidRPr="003C386D" w:rsidRDefault="006A7B65" w:rsidP="006A7B65">
      <w:pPr>
        <w:jc w:val="both"/>
      </w:pPr>
    </w:p>
    <w:p w14:paraId="1A3F284D" w14:textId="77777777" w:rsidR="006A7B65" w:rsidRPr="003C386D" w:rsidRDefault="006A7B65" w:rsidP="006A7B65">
      <w:pPr>
        <w:ind w:left="360"/>
        <w:jc w:val="both"/>
        <w:sectPr w:rsidR="006A7B65" w:rsidRPr="003C386D" w:rsidSect="00B25A01">
          <w:pgSz w:w="12242" w:h="15842" w:code="1"/>
          <w:pgMar w:top="1440" w:right="1440" w:bottom="1440" w:left="1440" w:header="720" w:footer="720" w:gutter="0"/>
          <w:cols w:space="708"/>
          <w:docGrid w:linePitch="360"/>
        </w:sectPr>
      </w:pPr>
    </w:p>
    <w:p w14:paraId="03F9C7C6" w14:textId="38562273" w:rsidR="006A7B65" w:rsidRPr="003C386D" w:rsidRDefault="006A7B65" w:rsidP="006A7B65">
      <w:pPr>
        <w:widowControl/>
        <w:numPr>
          <w:ilvl w:val="0"/>
          <w:numId w:val="28"/>
        </w:numPr>
        <w:autoSpaceDE/>
        <w:autoSpaceDN/>
        <w:adjustRightInd/>
        <w:jc w:val="center"/>
        <w:rPr>
          <w:rFonts w:eastAsia="Times New Roman"/>
          <w:b/>
          <w:smallCaps/>
          <w:sz w:val="28"/>
          <w:szCs w:val="28"/>
          <w:lang w:eastAsia="zh-CN"/>
        </w:rPr>
      </w:pPr>
      <w:bookmarkStart w:id="6" w:name="_Toc369861989"/>
      <w:r w:rsidRPr="003C386D">
        <w:rPr>
          <w:rFonts w:eastAsia="Times New Roman"/>
          <w:b/>
          <w:smallCaps/>
          <w:sz w:val="28"/>
          <w:szCs w:val="28"/>
          <w:lang w:eastAsia="zh-CN"/>
        </w:rPr>
        <w:lastRenderedPageBreak/>
        <w:t>Formulaire FIN-2 Résumé des Prix</w:t>
      </w:r>
      <w:bookmarkEnd w:id="6"/>
    </w:p>
    <w:p w14:paraId="2071BA71" w14:textId="77777777" w:rsidR="006A7B65" w:rsidRPr="003C386D" w:rsidRDefault="006A7B65" w:rsidP="006A7B65">
      <w:pPr>
        <w:ind w:left="360"/>
      </w:pPr>
    </w:p>
    <w:tbl>
      <w:tblPr>
        <w:tblW w:w="12962" w:type="dxa"/>
        <w:tblInd w:w="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18"/>
        <w:gridCol w:w="2113"/>
        <w:gridCol w:w="2198"/>
        <w:gridCol w:w="2091"/>
        <w:gridCol w:w="2542"/>
      </w:tblGrid>
      <w:tr w:rsidR="006A7B65" w:rsidRPr="003C386D" w14:paraId="5B09DB06" w14:textId="77777777" w:rsidTr="00B25A01">
        <w:trPr>
          <w:trHeight w:hRule="exact" w:val="397"/>
        </w:trPr>
        <w:tc>
          <w:tcPr>
            <w:tcW w:w="4018" w:type="dxa"/>
            <w:vMerge w:val="restart"/>
            <w:tcBorders>
              <w:top w:val="double" w:sz="4" w:space="0" w:color="auto"/>
            </w:tcBorders>
            <w:tcMar>
              <w:top w:w="28" w:type="dxa"/>
              <w:left w:w="57" w:type="dxa"/>
              <w:bottom w:w="28" w:type="dxa"/>
              <w:right w:w="57" w:type="dxa"/>
            </w:tcMar>
            <w:vAlign w:val="center"/>
          </w:tcPr>
          <w:p w14:paraId="460A4DC7" w14:textId="77777777" w:rsidR="006A7B65" w:rsidRPr="003C386D" w:rsidRDefault="006A7B65" w:rsidP="006A7B65">
            <w:pPr>
              <w:keepNext/>
              <w:keepLines/>
              <w:spacing w:before="40"/>
              <w:jc w:val="center"/>
              <w:outlineLvl w:val="7"/>
              <w:rPr>
                <w:rFonts w:eastAsia="Times New Roman"/>
                <w:b/>
                <w:bCs/>
                <w:color w:val="272727"/>
                <w:sz w:val="22"/>
                <w:szCs w:val="21"/>
              </w:rPr>
            </w:pPr>
            <w:r w:rsidRPr="003C386D">
              <w:rPr>
                <w:rFonts w:eastAsia="Times New Roman"/>
                <w:b/>
                <w:bCs/>
                <w:color w:val="272727"/>
                <w:sz w:val="22"/>
                <w:szCs w:val="22"/>
              </w:rPr>
              <w:t>Item</w:t>
            </w:r>
          </w:p>
        </w:tc>
        <w:tc>
          <w:tcPr>
            <w:tcW w:w="8944" w:type="dxa"/>
            <w:gridSpan w:val="4"/>
            <w:tcBorders>
              <w:top w:val="double" w:sz="4" w:space="0" w:color="auto"/>
              <w:bottom w:val="single" w:sz="8" w:space="0" w:color="auto"/>
            </w:tcBorders>
            <w:tcMar>
              <w:top w:w="28" w:type="dxa"/>
              <w:left w:w="57" w:type="dxa"/>
              <w:bottom w:w="28" w:type="dxa"/>
              <w:right w:w="57" w:type="dxa"/>
            </w:tcMar>
            <w:vAlign w:val="center"/>
          </w:tcPr>
          <w:p w14:paraId="1456A523" w14:textId="77777777" w:rsidR="006A7B65" w:rsidRPr="003C386D" w:rsidRDefault="006A7B65" w:rsidP="006A7B65">
            <w:pPr>
              <w:jc w:val="center"/>
              <w:rPr>
                <w:b/>
                <w:bCs/>
              </w:rPr>
            </w:pPr>
            <w:r w:rsidRPr="003C386D">
              <w:rPr>
                <w:b/>
                <w:bCs/>
                <w:sz w:val="22"/>
                <w:szCs w:val="22"/>
              </w:rPr>
              <w:t>Prix</w:t>
            </w:r>
          </w:p>
        </w:tc>
      </w:tr>
      <w:tr w:rsidR="006A7B65" w:rsidRPr="003C386D" w14:paraId="7CC1CD74" w14:textId="77777777" w:rsidTr="00B25A01">
        <w:trPr>
          <w:trHeight w:hRule="exact" w:val="723"/>
        </w:trPr>
        <w:tc>
          <w:tcPr>
            <w:tcW w:w="4018" w:type="dxa"/>
            <w:vMerge/>
            <w:tcMar>
              <w:top w:w="28" w:type="dxa"/>
              <w:left w:w="57" w:type="dxa"/>
              <w:bottom w:w="28" w:type="dxa"/>
              <w:right w:w="57" w:type="dxa"/>
            </w:tcMar>
          </w:tcPr>
          <w:p w14:paraId="24244E92" w14:textId="77777777" w:rsidR="006A7B65" w:rsidRPr="003C386D" w:rsidRDefault="006A7B65" w:rsidP="006A7B65">
            <w:pPr>
              <w:spacing w:before="40"/>
            </w:pPr>
          </w:p>
        </w:tc>
        <w:tc>
          <w:tcPr>
            <w:tcW w:w="8944" w:type="dxa"/>
            <w:gridSpan w:val="4"/>
            <w:tcBorders>
              <w:top w:val="single" w:sz="8" w:space="0" w:color="auto"/>
              <w:bottom w:val="single" w:sz="12" w:space="0" w:color="auto"/>
            </w:tcBorders>
            <w:tcMar>
              <w:top w:w="28" w:type="dxa"/>
              <w:left w:w="57" w:type="dxa"/>
              <w:bottom w:w="28" w:type="dxa"/>
              <w:right w:w="57" w:type="dxa"/>
            </w:tcMar>
            <w:vAlign w:val="center"/>
          </w:tcPr>
          <w:p w14:paraId="1FE70544" w14:textId="77777777" w:rsidR="006A7B65" w:rsidRPr="003C386D" w:rsidRDefault="006A7B65" w:rsidP="006A7B65">
            <w:pPr>
              <w:widowControl/>
              <w:autoSpaceDE/>
              <w:autoSpaceDN/>
              <w:adjustRightInd/>
              <w:ind w:left="75" w:firstLine="9"/>
              <w:rPr>
                <w:i/>
                <w:sz w:val="22"/>
                <w:szCs w:val="22"/>
              </w:rPr>
            </w:pPr>
            <w:r w:rsidRPr="003C386D">
              <w:rPr>
                <w:i/>
                <w:sz w:val="22"/>
                <w:szCs w:val="22"/>
              </w:rPr>
              <w:t>[Le Consultant doit indiquer le prix offert en conformité avec l’article 16.4 des Données particulières ; supprimer toute colonne non utilisée]</w:t>
            </w:r>
          </w:p>
        </w:tc>
      </w:tr>
      <w:tr w:rsidR="006A7B65" w:rsidRPr="003C386D" w14:paraId="36EACE4D" w14:textId="77777777" w:rsidTr="00B25A01">
        <w:trPr>
          <w:trHeight w:hRule="exact" w:val="1173"/>
        </w:trPr>
        <w:tc>
          <w:tcPr>
            <w:tcW w:w="4018" w:type="dxa"/>
            <w:vMerge/>
            <w:tcBorders>
              <w:bottom w:val="single" w:sz="12" w:space="0" w:color="auto"/>
            </w:tcBorders>
            <w:tcMar>
              <w:top w:w="28" w:type="dxa"/>
              <w:left w:w="57" w:type="dxa"/>
              <w:bottom w:w="28" w:type="dxa"/>
              <w:right w:w="57" w:type="dxa"/>
            </w:tcMar>
          </w:tcPr>
          <w:p w14:paraId="31F3CD7B" w14:textId="77777777" w:rsidR="006A7B65" w:rsidRPr="003C386D" w:rsidRDefault="006A7B65" w:rsidP="006A7B65">
            <w:pPr>
              <w:spacing w:before="40"/>
            </w:pP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11EC8B7" w14:textId="77777777" w:rsidR="006A7B65" w:rsidRPr="003C386D" w:rsidRDefault="006A7B65" w:rsidP="006A7B65">
            <w:pPr>
              <w:rPr>
                <w:i/>
                <w:iCs/>
                <w:sz w:val="22"/>
                <w:szCs w:val="22"/>
              </w:rPr>
            </w:pPr>
            <w:r w:rsidRPr="003C386D">
              <w:rPr>
                <w:i/>
                <w:iCs/>
                <w:sz w:val="22"/>
                <w:szCs w:val="22"/>
              </w:rPr>
              <w:t>[Insérer Monnaie étrangère # 1]</w:t>
            </w:r>
          </w:p>
        </w:tc>
        <w:tc>
          <w:tcPr>
            <w:tcW w:w="2198" w:type="dxa"/>
            <w:tcBorders>
              <w:top w:val="single" w:sz="8" w:space="0" w:color="auto"/>
              <w:bottom w:val="single" w:sz="12" w:space="0" w:color="auto"/>
            </w:tcBorders>
            <w:tcMar>
              <w:top w:w="28" w:type="dxa"/>
              <w:left w:w="57" w:type="dxa"/>
              <w:bottom w:w="28" w:type="dxa"/>
              <w:right w:w="57" w:type="dxa"/>
            </w:tcMar>
            <w:vAlign w:val="center"/>
          </w:tcPr>
          <w:p w14:paraId="4506F6F0" w14:textId="77777777" w:rsidR="006A7B65" w:rsidRPr="003C386D" w:rsidRDefault="006A7B65" w:rsidP="006A7B65">
            <w:pPr>
              <w:rPr>
                <w:i/>
                <w:iCs/>
                <w:sz w:val="22"/>
                <w:szCs w:val="22"/>
              </w:rPr>
            </w:pPr>
            <w:r w:rsidRPr="003C386D">
              <w:rPr>
                <w:i/>
                <w:iCs/>
                <w:sz w:val="22"/>
                <w:szCs w:val="22"/>
              </w:rPr>
              <w:t xml:space="preserve">[Insérer Monnaie étrangère # 2, </w:t>
            </w:r>
            <w:r w:rsidRPr="003C386D">
              <w:rPr>
                <w:i/>
                <w:iCs/>
                <w:sz w:val="22"/>
                <w:szCs w:val="22"/>
              </w:rPr>
              <w:br/>
              <w:t>si utilisée]</w:t>
            </w:r>
          </w:p>
        </w:tc>
        <w:tc>
          <w:tcPr>
            <w:tcW w:w="2091" w:type="dxa"/>
            <w:tcBorders>
              <w:top w:val="single" w:sz="8" w:space="0" w:color="auto"/>
              <w:bottom w:val="single" w:sz="12" w:space="0" w:color="auto"/>
            </w:tcBorders>
            <w:tcMar>
              <w:top w:w="28" w:type="dxa"/>
              <w:left w:w="57" w:type="dxa"/>
              <w:bottom w:w="28" w:type="dxa"/>
              <w:right w:w="57" w:type="dxa"/>
            </w:tcMar>
            <w:vAlign w:val="center"/>
          </w:tcPr>
          <w:p w14:paraId="373C22BD" w14:textId="77777777" w:rsidR="006A7B65" w:rsidRPr="003C386D" w:rsidRDefault="006A7B65" w:rsidP="006A7B65">
            <w:pPr>
              <w:rPr>
                <w:i/>
                <w:iCs/>
                <w:sz w:val="22"/>
                <w:szCs w:val="22"/>
              </w:rPr>
            </w:pPr>
            <w:r w:rsidRPr="003C386D">
              <w:rPr>
                <w:i/>
                <w:iCs/>
                <w:sz w:val="22"/>
                <w:szCs w:val="22"/>
              </w:rPr>
              <w:t xml:space="preserve">[Insérer Monnaie étrangère # 3, </w:t>
            </w:r>
            <w:r w:rsidRPr="003C386D">
              <w:rPr>
                <w:i/>
                <w:iCs/>
                <w:sz w:val="22"/>
                <w:szCs w:val="22"/>
              </w:rPr>
              <w:br/>
              <w:t>si utilisée]</w:t>
            </w:r>
          </w:p>
        </w:tc>
        <w:tc>
          <w:tcPr>
            <w:tcW w:w="2542" w:type="dxa"/>
            <w:tcBorders>
              <w:top w:val="single" w:sz="8" w:space="0" w:color="auto"/>
              <w:bottom w:val="single" w:sz="12" w:space="0" w:color="auto"/>
            </w:tcBorders>
            <w:tcMar>
              <w:top w:w="28" w:type="dxa"/>
              <w:left w:w="57" w:type="dxa"/>
              <w:bottom w:w="28" w:type="dxa"/>
              <w:right w:w="57" w:type="dxa"/>
            </w:tcMar>
            <w:vAlign w:val="center"/>
          </w:tcPr>
          <w:p w14:paraId="190D866D" w14:textId="77777777" w:rsidR="006A7B65" w:rsidRPr="003C386D" w:rsidRDefault="006A7B65" w:rsidP="006A7B65">
            <w:pPr>
              <w:rPr>
                <w:i/>
                <w:iCs/>
                <w:sz w:val="22"/>
                <w:szCs w:val="22"/>
              </w:rPr>
            </w:pPr>
            <w:r w:rsidRPr="003C386D">
              <w:rPr>
                <w:i/>
                <w:iCs/>
                <w:sz w:val="22"/>
                <w:szCs w:val="22"/>
              </w:rPr>
              <w:t xml:space="preserve">[Insérer Monnaie nationale, </w:t>
            </w:r>
            <w:r w:rsidRPr="003C386D">
              <w:rPr>
                <w:i/>
                <w:iCs/>
                <w:sz w:val="22"/>
                <w:szCs w:val="22"/>
              </w:rPr>
              <w:br/>
              <w:t xml:space="preserve">si utilisée et/ou exigée </w:t>
            </w:r>
            <w:r w:rsidRPr="003C386D">
              <w:rPr>
                <w:i/>
                <w:iCs/>
                <w:sz w:val="22"/>
                <w:szCs w:val="22"/>
              </w:rPr>
              <w:br/>
              <w:t>(16.4 Données particulières]</w:t>
            </w:r>
          </w:p>
        </w:tc>
      </w:tr>
      <w:tr w:rsidR="006A7B65" w:rsidRPr="003C386D" w14:paraId="097E08FD" w14:textId="77777777" w:rsidTr="00B25A01">
        <w:trPr>
          <w:trHeight w:val="305"/>
        </w:trPr>
        <w:tc>
          <w:tcPr>
            <w:tcW w:w="4018" w:type="dxa"/>
            <w:tcBorders>
              <w:bottom w:val="single" w:sz="12" w:space="0" w:color="auto"/>
            </w:tcBorders>
            <w:tcMar>
              <w:top w:w="28" w:type="dxa"/>
              <w:left w:w="57" w:type="dxa"/>
              <w:bottom w:w="28" w:type="dxa"/>
              <w:right w:w="57" w:type="dxa"/>
            </w:tcMar>
            <w:vAlign w:val="center"/>
          </w:tcPr>
          <w:p w14:paraId="68F93D7B" w14:textId="77777777" w:rsidR="006A7B65" w:rsidRPr="003C386D" w:rsidRDefault="006A7B65" w:rsidP="006A7B65">
            <w:pPr>
              <w:spacing w:before="40"/>
              <w:rPr>
                <w:b/>
              </w:rPr>
            </w:pPr>
            <w:r w:rsidRPr="003C386D">
              <w:rPr>
                <w:b/>
                <w:sz w:val="22"/>
                <w:szCs w:val="22"/>
              </w:rPr>
              <w:t>Prix de la proposition financière incluant</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3CB88BE6" w14:textId="77777777" w:rsidR="006A7B65" w:rsidRPr="003C386D" w:rsidRDefault="006A7B65" w:rsidP="006A7B65">
            <w:pPr>
              <w:rPr>
                <w:b/>
              </w:rPr>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0EDBC5D5" w14:textId="77777777" w:rsidR="006A7B65" w:rsidRPr="003C386D" w:rsidRDefault="006A7B65" w:rsidP="006A7B65">
            <w:pPr>
              <w:rPr>
                <w:b/>
              </w:rPr>
            </w:pPr>
          </w:p>
        </w:tc>
        <w:tc>
          <w:tcPr>
            <w:tcW w:w="2091" w:type="dxa"/>
            <w:tcBorders>
              <w:top w:val="single" w:sz="8" w:space="0" w:color="auto"/>
              <w:bottom w:val="single" w:sz="12" w:space="0" w:color="auto"/>
            </w:tcBorders>
            <w:tcMar>
              <w:top w:w="28" w:type="dxa"/>
              <w:left w:w="57" w:type="dxa"/>
              <w:bottom w:w="28" w:type="dxa"/>
              <w:right w:w="57" w:type="dxa"/>
            </w:tcMar>
            <w:vAlign w:val="center"/>
          </w:tcPr>
          <w:p w14:paraId="2041369A" w14:textId="77777777" w:rsidR="006A7B65" w:rsidRPr="003C386D" w:rsidRDefault="006A7B65" w:rsidP="006A7B65">
            <w:pPr>
              <w:rPr>
                <w:b/>
              </w:rPr>
            </w:pPr>
          </w:p>
        </w:tc>
        <w:tc>
          <w:tcPr>
            <w:tcW w:w="2542" w:type="dxa"/>
            <w:tcBorders>
              <w:top w:val="single" w:sz="8" w:space="0" w:color="auto"/>
              <w:bottom w:val="single" w:sz="12" w:space="0" w:color="auto"/>
            </w:tcBorders>
            <w:tcMar>
              <w:top w:w="28" w:type="dxa"/>
              <w:left w:w="57" w:type="dxa"/>
              <w:bottom w:w="28" w:type="dxa"/>
              <w:right w:w="57" w:type="dxa"/>
            </w:tcMar>
            <w:vAlign w:val="center"/>
          </w:tcPr>
          <w:p w14:paraId="00D86A98" w14:textId="77777777" w:rsidR="006A7B65" w:rsidRPr="003C386D" w:rsidRDefault="006A7B65" w:rsidP="006A7B65">
            <w:pPr>
              <w:rPr>
                <w:b/>
                <w:sz w:val="16"/>
                <w:szCs w:val="16"/>
              </w:rPr>
            </w:pPr>
          </w:p>
        </w:tc>
      </w:tr>
      <w:tr w:rsidR="006A7B65" w:rsidRPr="003C386D" w14:paraId="2B4DBA34" w14:textId="77777777" w:rsidTr="00B25A01">
        <w:trPr>
          <w:trHeight w:hRule="exact" w:val="444"/>
        </w:trPr>
        <w:tc>
          <w:tcPr>
            <w:tcW w:w="4018" w:type="dxa"/>
            <w:tcBorders>
              <w:bottom w:val="single" w:sz="12" w:space="0" w:color="auto"/>
            </w:tcBorders>
            <w:tcMar>
              <w:top w:w="28" w:type="dxa"/>
              <w:left w:w="57" w:type="dxa"/>
              <w:bottom w:w="28" w:type="dxa"/>
              <w:right w:w="57" w:type="dxa"/>
            </w:tcMar>
            <w:vAlign w:val="center"/>
          </w:tcPr>
          <w:p w14:paraId="432B7521" w14:textId="77777777" w:rsidR="006A7B65" w:rsidRPr="003C386D" w:rsidRDefault="006A7B65" w:rsidP="006A7B65">
            <w:pPr>
              <w:spacing w:before="40"/>
              <w:jc w:val="center"/>
              <w:rPr>
                <w:i/>
              </w:rPr>
            </w:pPr>
            <w:r w:rsidRPr="003C386D">
              <w:rPr>
                <w:sz w:val="22"/>
                <w:szCs w:val="22"/>
              </w:rPr>
              <w:t xml:space="preserve">(1) </w:t>
            </w:r>
            <w:r w:rsidRPr="003C386D">
              <w:rPr>
                <w:b/>
                <w:sz w:val="22"/>
                <w:szCs w:val="22"/>
              </w:rPr>
              <w:t>Rémunération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5394033" w14:textId="77777777" w:rsidR="006A7B65" w:rsidRPr="003C386D" w:rsidRDefault="006A7B65" w:rsidP="006A7B65"/>
        </w:tc>
        <w:tc>
          <w:tcPr>
            <w:tcW w:w="2198" w:type="dxa"/>
            <w:tcBorders>
              <w:top w:val="single" w:sz="8" w:space="0" w:color="auto"/>
              <w:bottom w:val="single" w:sz="12" w:space="0" w:color="auto"/>
            </w:tcBorders>
            <w:tcMar>
              <w:top w:w="28" w:type="dxa"/>
              <w:left w:w="57" w:type="dxa"/>
              <w:bottom w:w="28" w:type="dxa"/>
              <w:right w:w="57" w:type="dxa"/>
            </w:tcMar>
            <w:vAlign w:val="center"/>
          </w:tcPr>
          <w:p w14:paraId="3060D885" w14:textId="77777777" w:rsidR="006A7B65" w:rsidRPr="003C386D" w:rsidRDefault="006A7B65" w:rsidP="006A7B65"/>
        </w:tc>
        <w:tc>
          <w:tcPr>
            <w:tcW w:w="2091" w:type="dxa"/>
            <w:tcBorders>
              <w:top w:val="single" w:sz="8" w:space="0" w:color="auto"/>
              <w:bottom w:val="single" w:sz="12" w:space="0" w:color="auto"/>
            </w:tcBorders>
            <w:tcMar>
              <w:top w:w="28" w:type="dxa"/>
              <w:left w:w="57" w:type="dxa"/>
              <w:bottom w:w="28" w:type="dxa"/>
              <w:right w:w="57" w:type="dxa"/>
            </w:tcMar>
            <w:vAlign w:val="center"/>
          </w:tcPr>
          <w:p w14:paraId="0E5F20B0" w14:textId="77777777" w:rsidR="006A7B65" w:rsidRPr="003C386D" w:rsidRDefault="006A7B65" w:rsidP="006A7B65"/>
        </w:tc>
        <w:tc>
          <w:tcPr>
            <w:tcW w:w="2542" w:type="dxa"/>
            <w:tcBorders>
              <w:top w:val="single" w:sz="8" w:space="0" w:color="auto"/>
              <w:bottom w:val="single" w:sz="12" w:space="0" w:color="auto"/>
            </w:tcBorders>
            <w:tcMar>
              <w:top w:w="28" w:type="dxa"/>
              <w:left w:w="57" w:type="dxa"/>
              <w:bottom w:w="28" w:type="dxa"/>
              <w:right w:w="57" w:type="dxa"/>
            </w:tcMar>
            <w:vAlign w:val="center"/>
          </w:tcPr>
          <w:p w14:paraId="7275C684" w14:textId="77777777" w:rsidR="006A7B65" w:rsidRPr="003C386D" w:rsidRDefault="006A7B65" w:rsidP="006A7B65"/>
        </w:tc>
      </w:tr>
      <w:tr w:rsidR="006A7B65" w:rsidRPr="003C386D" w14:paraId="4BF91D66" w14:textId="77777777" w:rsidTr="00B25A01">
        <w:trPr>
          <w:trHeight w:hRule="exact" w:val="444"/>
        </w:trPr>
        <w:tc>
          <w:tcPr>
            <w:tcW w:w="4018" w:type="dxa"/>
            <w:tcBorders>
              <w:bottom w:val="single" w:sz="12" w:space="0" w:color="auto"/>
            </w:tcBorders>
            <w:tcMar>
              <w:top w:w="28" w:type="dxa"/>
              <w:left w:w="57" w:type="dxa"/>
              <w:bottom w:w="28" w:type="dxa"/>
              <w:right w:w="57" w:type="dxa"/>
            </w:tcMar>
            <w:vAlign w:val="center"/>
          </w:tcPr>
          <w:p w14:paraId="5FED274B" w14:textId="77777777" w:rsidR="006A7B65" w:rsidRPr="003C386D" w:rsidRDefault="006A7B65" w:rsidP="006A7B65">
            <w:pPr>
              <w:spacing w:before="40"/>
              <w:jc w:val="center"/>
              <w:rPr>
                <w:i/>
              </w:rPr>
            </w:pPr>
            <w:r w:rsidRPr="003C386D">
              <w:rPr>
                <w:sz w:val="22"/>
                <w:szCs w:val="22"/>
              </w:rPr>
              <w:t>(2)</w:t>
            </w:r>
            <w:r w:rsidRPr="003C386D">
              <w:rPr>
                <w:i/>
                <w:sz w:val="22"/>
                <w:szCs w:val="22"/>
              </w:rPr>
              <w:t xml:space="preserve"> </w:t>
            </w:r>
            <w:r w:rsidRPr="003C386D">
              <w:rPr>
                <w:b/>
                <w:sz w:val="22"/>
                <w:szCs w:val="22"/>
              </w:rPr>
              <w:t>Autres coûts</w:t>
            </w:r>
            <w:r w:rsidRPr="003C386D">
              <w:rPr>
                <w:i/>
                <w:sz w:val="22"/>
                <w:szCs w:val="22"/>
              </w:rPr>
              <w:t xml:space="preserve"> </w:t>
            </w:r>
            <w:r w:rsidRPr="003C386D">
              <w:rPr>
                <w:b/>
                <w:bCs/>
                <w:i/>
                <w:sz w:val="22"/>
                <w:szCs w:val="22"/>
              </w:rPr>
              <w:t>[</w:t>
            </w:r>
            <w:r w:rsidRPr="003C386D">
              <w:rPr>
                <w:b/>
                <w:i/>
                <w:sz w:val="22"/>
                <w:szCs w:val="22"/>
              </w:rPr>
              <w:t>Remboursables]</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28095040" w14:textId="77777777" w:rsidR="006A7B65" w:rsidRPr="003C386D" w:rsidRDefault="006A7B65" w:rsidP="006A7B65"/>
        </w:tc>
        <w:tc>
          <w:tcPr>
            <w:tcW w:w="2198" w:type="dxa"/>
            <w:tcBorders>
              <w:top w:val="single" w:sz="8" w:space="0" w:color="auto"/>
              <w:bottom w:val="single" w:sz="12" w:space="0" w:color="auto"/>
            </w:tcBorders>
            <w:tcMar>
              <w:top w:w="28" w:type="dxa"/>
              <w:left w:w="57" w:type="dxa"/>
              <w:bottom w:w="28" w:type="dxa"/>
              <w:right w:w="57" w:type="dxa"/>
            </w:tcMar>
            <w:vAlign w:val="center"/>
          </w:tcPr>
          <w:p w14:paraId="08585F3A" w14:textId="77777777" w:rsidR="006A7B65" w:rsidRPr="003C386D" w:rsidRDefault="006A7B65" w:rsidP="006A7B65"/>
        </w:tc>
        <w:tc>
          <w:tcPr>
            <w:tcW w:w="2091" w:type="dxa"/>
            <w:tcBorders>
              <w:top w:val="single" w:sz="8" w:space="0" w:color="auto"/>
              <w:bottom w:val="single" w:sz="12" w:space="0" w:color="auto"/>
            </w:tcBorders>
            <w:tcMar>
              <w:top w:w="28" w:type="dxa"/>
              <w:left w:w="57" w:type="dxa"/>
              <w:bottom w:w="28" w:type="dxa"/>
              <w:right w:w="57" w:type="dxa"/>
            </w:tcMar>
            <w:vAlign w:val="center"/>
          </w:tcPr>
          <w:p w14:paraId="4149DB7C" w14:textId="77777777" w:rsidR="006A7B65" w:rsidRPr="003C386D" w:rsidRDefault="006A7B65" w:rsidP="006A7B65"/>
        </w:tc>
        <w:tc>
          <w:tcPr>
            <w:tcW w:w="2542" w:type="dxa"/>
            <w:tcBorders>
              <w:top w:val="single" w:sz="8" w:space="0" w:color="auto"/>
              <w:bottom w:val="single" w:sz="12" w:space="0" w:color="auto"/>
            </w:tcBorders>
            <w:tcMar>
              <w:top w:w="28" w:type="dxa"/>
              <w:left w:w="57" w:type="dxa"/>
              <w:bottom w:w="28" w:type="dxa"/>
              <w:right w:w="57" w:type="dxa"/>
            </w:tcMar>
            <w:vAlign w:val="center"/>
          </w:tcPr>
          <w:p w14:paraId="4975EC5A" w14:textId="77777777" w:rsidR="006A7B65" w:rsidRPr="003C386D" w:rsidRDefault="006A7B65" w:rsidP="006A7B65"/>
        </w:tc>
      </w:tr>
      <w:tr w:rsidR="006A7B65" w:rsidRPr="003C386D" w14:paraId="2B77EB7F" w14:textId="77777777" w:rsidTr="00B25A01">
        <w:tc>
          <w:tcPr>
            <w:tcW w:w="4018" w:type="dxa"/>
            <w:tcBorders>
              <w:bottom w:val="single" w:sz="12" w:space="0" w:color="auto"/>
            </w:tcBorders>
            <w:tcMar>
              <w:top w:w="28" w:type="dxa"/>
              <w:left w:w="57" w:type="dxa"/>
              <w:bottom w:w="28" w:type="dxa"/>
              <w:right w:w="57" w:type="dxa"/>
            </w:tcMar>
            <w:vAlign w:val="center"/>
          </w:tcPr>
          <w:p w14:paraId="2EE9B0B1" w14:textId="77777777" w:rsidR="006A7B65" w:rsidRPr="003C386D" w:rsidRDefault="006A7B65" w:rsidP="006A7B65">
            <w:pPr>
              <w:spacing w:before="40"/>
              <w:rPr>
                <w:b/>
                <w:u w:val="single"/>
              </w:rPr>
            </w:pPr>
            <w:r w:rsidRPr="003C386D">
              <w:rPr>
                <w:b/>
                <w:sz w:val="22"/>
                <w:szCs w:val="22"/>
                <w:u w:val="single"/>
              </w:rPr>
              <w:t>Prix total de la proposition financière :</w:t>
            </w:r>
          </w:p>
          <w:p w14:paraId="562C3996" w14:textId="77777777" w:rsidR="006A7B65" w:rsidRPr="003C386D" w:rsidRDefault="006A7B65" w:rsidP="006A7B65">
            <w:pPr>
              <w:spacing w:before="40" w:after="80"/>
              <w:rPr>
                <w:i/>
              </w:rPr>
            </w:pPr>
            <w:r w:rsidRPr="003C386D">
              <w:rPr>
                <w:i/>
                <w:sz w:val="22"/>
                <w:szCs w:val="22"/>
              </w:rPr>
              <w:t>[devrait refléter le montant dans le Formulaire FIN-1]</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9AA0DAD" w14:textId="77777777" w:rsidR="006A7B65" w:rsidRPr="003C386D" w:rsidRDefault="006A7B65" w:rsidP="006A7B65"/>
        </w:tc>
        <w:tc>
          <w:tcPr>
            <w:tcW w:w="2198" w:type="dxa"/>
            <w:tcBorders>
              <w:top w:val="single" w:sz="8" w:space="0" w:color="auto"/>
              <w:bottom w:val="single" w:sz="12" w:space="0" w:color="auto"/>
            </w:tcBorders>
            <w:tcMar>
              <w:top w:w="28" w:type="dxa"/>
              <w:left w:w="57" w:type="dxa"/>
              <w:bottom w:w="28" w:type="dxa"/>
              <w:right w:w="57" w:type="dxa"/>
            </w:tcMar>
            <w:vAlign w:val="center"/>
          </w:tcPr>
          <w:p w14:paraId="0BDB8C0E" w14:textId="77777777" w:rsidR="006A7B65" w:rsidRPr="003C386D" w:rsidRDefault="006A7B65" w:rsidP="006A7B65"/>
        </w:tc>
        <w:tc>
          <w:tcPr>
            <w:tcW w:w="2091" w:type="dxa"/>
            <w:tcBorders>
              <w:top w:val="single" w:sz="8" w:space="0" w:color="auto"/>
              <w:bottom w:val="single" w:sz="12" w:space="0" w:color="auto"/>
            </w:tcBorders>
            <w:tcMar>
              <w:top w:w="28" w:type="dxa"/>
              <w:left w:w="57" w:type="dxa"/>
              <w:bottom w:w="28" w:type="dxa"/>
              <w:right w:w="57" w:type="dxa"/>
            </w:tcMar>
            <w:vAlign w:val="center"/>
          </w:tcPr>
          <w:p w14:paraId="00989F46" w14:textId="77777777" w:rsidR="006A7B65" w:rsidRPr="003C386D" w:rsidRDefault="006A7B65" w:rsidP="006A7B65"/>
        </w:tc>
        <w:tc>
          <w:tcPr>
            <w:tcW w:w="2542" w:type="dxa"/>
            <w:tcBorders>
              <w:top w:val="single" w:sz="8" w:space="0" w:color="auto"/>
              <w:bottom w:val="single" w:sz="12" w:space="0" w:color="auto"/>
            </w:tcBorders>
            <w:tcMar>
              <w:top w:w="28" w:type="dxa"/>
              <w:left w:w="57" w:type="dxa"/>
              <w:bottom w:w="28" w:type="dxa"/>
              <w:right w:w="57" w:type="dxa"/>
            </w:tcMar>
            <w:vAlign w:val="center"/>
          </w:tcPr>
          <w:p w14:paraId="7A22FE04" w14:textId="77777777" w:rsidR="006A7B65" w:rsidRPr="003C386D" w:rsidRDefault="006A7B65" w:rsidP="006A7B65"/>
        </w:tc>
      </w:tr>
      <w:tr w:rsidR="006A7B65" w:rsidRPr="003C386D" w14:paraId="2E9D1676" w14:textId="77777777" w:rsidTr="00B25A01">
        <w:trPr>
          <w:trHeight w:val="296"/>
        </w:trPr>
        <w:tc>
          <w:tcPr>
            <w:tcW w:w="12962" w:type="dxa"/>
            <w:gridSpan w:val="5"/>
            <w:tcBorders>
              <w:bottom w:val="single" w:sz="12" w:space="0" w:color="auto"/>
            </w:tcBorders>
            <w:tcMar>
              <w:top w:w="28" w:type="dxa"/>
              <w:left w:w="57" w:type="dxa"/>
              <w:bottom w:w="28" w:type="dxa"/>
              <w:right w:w="57" w:type="dxa"/>
            </w:tcMar>
            <w:vAlign w:val="center"/>
          </w:tcPr>
          <w:p w14:paraId="329238E2" w14:textId="77777777" w:rsidR="006A7B65" w:rsidRPr="003C386D" w:rsidRDefault="006A7B65" w:rsidP="006A7B65">
            <w:r w:rsidRPr="003C386D">
              <w:rPr>
                <w:b/>
                <w:sz w:val="22"/>
                <w:szCs w:val="22"/>
              </w:rPr>
              <w:t>Impôts indirects dans le pays du Client estimés – à examiner et finaliser lors de négociation du Contrat (en cas d’attribution)</w:t>
            </w:r>
          </w:p>
        </w:tc>
      </w:tr>
      <w:tr w:rsidR="006A7B65" w:rsidRPr="003C386D" w14:paraId="6CA6351C" w14:textId="77777777" w:rsidTr="00B25A01">
        <w:trPr>
          <w:trHeight w:val="557"/>
        </w:trPr>
        <w:tc>
          <w:tcPr>
            <w:tcW w:w="4018" w:type="dxa"/>
            <w:tcBorders>
              <w:bottom w:val="single" w:sz="12" w:space="0" w:color="auto"/>
            </w:tcBorders>
            <w:tcMar>
              <w:top w:w="28" w:type="dxa"/>
              <w:left w:w="57" w:type="dxa"/>
              <w:bottom w:w="28" w:type="dxa"/>
              <w:right w:w="57" w:type="dxa"/>
            </w:tcMar>
          </w:tcPr>
          <w:p w14:paraId="5B7376F8" w14:textId="77777777" w:rsidR="006A7B65" w:rsidRPr="003C386D" w:rsidRDefault="006A7B65" w:rsidP="006A7B65">
            <w:pPr>
              <w:widowControl/>
              <w:numPr>
                <w:ilvl w:val="0"/>
                <w:numId w:val="27"/>
              </w:numPr>
              <w:autoSpaceDE/>
              <w:autoSpaceDN/>
              <w:adjustRightInd/>
              <w:spacing w:before="40"/>
              <w:rPr>
                <w:rFonts w:eastAsia="Times New Roman"/>
                <w:i/>
                <w:sz w:val="22"/>
                <w:szCs w:val="22"/>
              </w:rPr>
            </w:pPr>
            <w:r w:rsidRPr="003C386D">
              <w:rPr>
                <w:rFonts w:eastAsia="Times New Roman"/>
                <w:i/>
                <w:sz w:val="22"/>
                <w:szCs w:val="22"/>
              </w:rPr>
              <w:t>TCA]</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7A7FA95" w14:textId="77777777" w:rsidR="006A7B65" w:rsidRPr="003C386D" w:rsidRDefault="006A7B65" w:rsidP="006A7B65">
            <w:pPr>
              <w:jc w:val="right"/>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024514F4" w14:textId="77777777" w:rsidR="006A7B65" w:rsidRPr="003C386D" w:rsidRDefault="006A7B65" w:rsidP="006A7B65"/>
        </w:tc>
        <w:tc>
          <w:tcPr>
            <w:tcW w:w="2091" w:type="dxa"/>
            <w:tcBorders>
              <w:top w:val="single" w:sz="8" w:space="0" w:color="auto"/>
              <w:bottom w:val="single" w:sz="12" w:space="0" w:color="auto"/>
            </w:tcBorders>
            <w:tcMar>
              <w:top w:w="28" w:type="dxa"/>
              <w:left w:w="57" w:type="dxa"/>
              <w:bottom w:w="28" w:type="dxa"/>
              <w:right w:w="57" w:type="dxa"/>
            </w:tcMar>
            <w:vAlign w:val="center"/>
          </w:tcPr>
          <w:p w14:paraId="2F417AA1" w14:textId="77777777" w:rsidR="006A7B65" w:rsidRPr="003C386D" w:rsidRDefault="006A7B65" w:rsidP="006A7B65"/>
        </w:tc>
        <w:tc>
          <w:tcPr>
            <w:tcW w:w="2542" w:type="dxa"/>
            <w:tcBorders>
              <w:top w:val="single" w:sz="8" w:space="0" w:color="auto"/>
              <w:bottom w:val="single" w:sz="12" w:space="0" w:color="auto"/>
            </w:tcBorders>
            <w:tcMar>
              <w:top w:w="28" w:type="dxa"/>
              <w:left w:w="57" w:type="dxa"/>
              <w:bottom w:w="28" w:type="dxa"/>
              <w:right w:w="57" w:type="dxa"/>
            </w:tcMar>
            <w:vAlign w:val="center"/>
          </w:tcPr>
          <w:p w14:paraId="7E0A4FD9" w14:textId="77777777" w:rsidR="006A7B65" w:rsidRPr="003C386D" w:rsidRDefault="006A7B65" w:rsidP="006A7B65"/>
        </w:tc>
      </w:tr>
      <w:tr w:rsidR="006A7B65" w:rsidRPr="003C386D" w14:paraId="64BD426A" w14:textId="77777777" w:rsidTr="00B25A01">
        <w:trPr>
          <w:trHeight w:val="631"/>
        </w:trPr>
        <w:tc>
          <w:tcPr>
            <w:tcW w:w="4018" w:type="dxa"/>
            <w:tcBorders>
              <w:top w:val="single" w:sz="12" w:space="0" w:color="auto"/>
              <w:bottom w:val="double" w:sz="4" w:space="0" w:color="auto"/>
            </w:tcBorders>
            <w:tcMar>
              <w:top w:w="28" w:type="dxa"/>
              <w:left w:w="57" w:type="dxa"/>
              <w:bottom w:w="28" w:type="dxa"/>
              <w:right w:w="57" w:type="dxa"/>
            </w:tcMar>
          </w:tcPr>
          <w:p w14:paraId="3F5067FC" w14:textId="77777777" w:rsidR="006A7B65" w:rsidRPr="003C386D" w:rsidRDefault="006A7B65" w:rsidP="006A7B65">
            <w:pPr>
              <w:widowControl/>
              <w:tabs>
                <w:tab w:val="center" w:pos="4320"/>
                <w:tab w:val="right" w:pos="8640"/>
              </w:tabs>
              <w:autoSpaceDE/>
              <w:autoSpaceDN/>
              <w:adjustRightInd/>
              <w:rPr>
                <w:rFonts w:eastAsia="Times New Roman"/>
                <w:sz w:val="22"/>
                <w:szCs w:val="22"/>
                <w:u w:val="single"/>
              </w:rPr>
            </w:pPr>
            <w:r w:rsidRPr="003C386D">
              <w:rPr>
                <w:rFonts w:eastAsia="Times New Roman"/>
                <w:sz w:val="22"/>
                <w:szCs w:val="22"/>
                <w:u w:val="single"/>
              </w:rPr>
              <w:t>Total estimé des impôts indirects dans le pays du Client :</w:t>
            </w:r>
          </w:p>
        </w:tc>
        <w:tc>
          <w:tcPr>
            <w:tcW w:w="2113" w:type="dxa"/>
            <w:tcBorders>
              <w:top w:val="single" w:sz="12" w:space="0" w:color="auto"/>
              <w:bottom w:val="double" w:sz="4" w:space="0" w:color="auto"/>
            </w:tcBorders>
            <w:tcMar>
              <w:top w:w="28" w:type="dxa"/>
              <w:left w:w="57" w:type="dxa"/>
              <w:bottom w:w="28" w:type="dxa"/>
              <w:right w:w="57" w:type="dxa"/>
            </w:tcMar>
            <w:vAlign w:val="center"/>
          </w:tcPr>
          <w:p w14:paraId="0AB20F48" w14:textId="77777777" w:rsidR="006A7B65" w:rsidRPr="003C386D" w:rsidRDefault="006A7B65" w:rsidP="006A7B65">
            <w:pPr>
              <w:spacing w:before="40"/>
            </w:pPr>
          </w:p>
        </w:tc>
        <w:tc>
          <w:tcPr>
            <w:tcW w:w="2198" w:type="dxa"/>
            <w:tcBorders>
              <w:top w:val="single" w:sz="12" w:space="0" w:color="auto"/>
              <w:bottom w:val="double" w:sz="4" w:space="0" w:color="auto"/>
            </w:tcBorders>
            <w:tcMar>
              <w:top w:w="28" w:type="dxa"/>
              <w:left w:w="57" w:type="dxa"/>
              <w:bottom w:w="28" w:type="dxa"/>
              <w:right w:w="57" w:type="dxa"/>
            </w:tcMar>
            <w:vAlign w:val="center"/>
          </w:tcPr>
          <w:p w14:paraId="6C0103BD" w14:textId="77777777" w:rsidR="006A7B65" w:rsidRPr="003C386D" w:rsidRDefault="006A7B65" w:rsidP="006A7B65">
            <w:pPr>
              <w:spacing w:before="40"/>
            </w:pPr>
          </w:p>
        </w:tc>
        <w:tc>
          <w:tcPr>
            <w:tcW w:w="2091" w:type="dxa"/>
            <w:tcBorders>
              <w:top w:val="single" w:sz="12" w:space="0" w:color="auto"/>
              <w:bottom w:val="double" w:sz="4" w:space="0" w:color="auto"/>
            </w:tcBorders>
            <w:tcMar>
              <w:top w:w="28" w:type="dxa"/>
              <w:left w:w="57" w:type="dxa"/>
              <w:bottom w:w="28" w:type="dxa"/>
              <w:right w:w="57" w:type="dxa"/>
            </w:tcMar>
            <w:vAlign w:val="center"/>
          </w:tcPr>
          <w:p w14:paraId="7DF9478B" w14:textId="77777777" w:rsidR="006A7B65" w:rsidRPr="003C386D" w:rsidRDefault="006A7B65" w:rsidP="006A7B65">
            <w:pPr>
              <w:spacing w:before="40"/>
            </w:pPr>
          </w:p>
        </w:tc>
        <w:tc>
          <w:tcPr>
            <w:tcW w:w="2542" w:type="dxa"/>
            <w:tcBorders>
              <w:top w:val="single" w:sz="12" w:space="0" w:color="auto"/>
              <w:bottom w:val="double" w:sz="4" w:space="0" w:color="auto"/>
            </w:tcBorders>
            <w:tcMar>
              <w:top w:w="28" w:type="dxa"/>
              <w:left w:w="57" w:type="dxa"/>
              <w:bottom w:w="28" w:type="dxa"/>
              <w:right w:w="57" w:type="dxa"/>
            </w:tcMar>
            <w:vAlign w:val="center"/>
          </w:tcPr>
          <w:p w14:paraId="5F3A9043" w14:textId="77777777" w:rsidR="006A7B65" w:rsidRPr="003C386D" w:rsidRDefault="006A7B65" w:rsidP="006A7B65">
            <w:pPr>
              <w:spacing w:before="40"/>
            </w:pPr>
          </w:p>
        </w:tc>
      </w:tr>
    </w:tbl>
    <w:p w14:paraId="4BA9C1CF" w14:textId="77777777" w:rsidR="006A7B65" w:rsidRPr="003C386D" w:rsidRDefault="006A7B65" w:rsidP="006A7B65">
      <w:pPr>
        <w:spacing w:before="60"/>
      </w:pPr>
      <w:r w:rsidRPr="003C386D">
        <w:t>Note : Les paiements seront effectués dans la (les) monnaie(s) indiquées ci-dessus (Référence à IC 16.4).</w:t>
      </w:r>
    </w:p>
    <w:p w14:paraId="4A7D1237" w14:textId="77777777" w:rsidR="006A7B65" w:rsidRPr="003C386D" w:rsidRDefault="006A7B65" w:rsidP="006A7B65">
      <w:pPr>
        <w:widowControl/>
        <w:numPr>
          <w:ilvl w:val="0"/>
          <w:numId w:val="28"/>
        </w:numPr>
        <w:autoSpaceDE/>
        <w:autoSpaceDN/>
        <w:adjustRightInd/>
        <w:spacing w:before="120" w:after="120"/>
        <w:contextualSpacing/>
        <w:jc w:val="center"/>
        <w:rPr>
          <w:b/>
          <w:smallCaps/>
          <w:sz w:val="28"/>
          <w:szCs w:val="28"/>
        </w:rPr>
      </w:pPr>
      <w:r w:rsidRPr="003C386D">
        <w:rPr>
          <w:smallCaps/>
        </w:rPr>
        <w:br w:type="page"/>
      </w:r>
      <w:r w:rsidRPr="003C386D">
        <w:rPr>
          <w:b/>
          <w:smallCaps/>
          <w:sz w:val="28"/>
          <w:szCs w:val="28"/>
          <w:lang w:eastAsia="zh-CN"/>
        </w:rPr>
        <w:lastRenderedPageBreak/>
        <w:t>Sous-détail de la Rémunération</w:t>
      </w:r>
    </w:p>
    <w:p w14:paraId="3B30B706" w14:textId="77777777" w:rsidR="006A7B65" w:rsidRPr="003C386D" w:rsidRDefault="006A7B65" w:rsidP="006A7B65">
      <w:pPr>
        <w:spacing w:before="120" w:after="120"/>
        <w:ind w:left="42"/>
        <w:jc w:val="both"/>
      </w:pPr>
      <w:r w:rsidRPr="003C386D">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p>
    <w:tbl>
      <w:tblPr>
        <w:tblW w:w="12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27"/>
        <w:gridCol w:w="2249"/>
        <w:gridCol w:w="1417"/>
        <w:gridCol w:w="1418"/>
        <w:gridCol w:w="1701"/>
        <w:gridCol w:w="1276"/>
        <w:gridCol w:w="1275"/>
        <w:gridCol w:w="1276"/>
        <w:gridCol w:w="1418"/>
      </w:tblGrid>
      <w:tr w:rsidR="006A7B65" w:rsidRPr="003C386D" w14:paraId="7400B3D0" w14:textId="77777777" w:rsidTr="00B25A01">
        <w:tc>
          <w:tcPr>
            <w:tcW w:w="12957" w:type="dxa"/>
            <w:gridSpan w:val="9"/>
            <w:tcBorders>
              <w:top w:val="double" w:sz="4" w:space="0" w:color="auto"/>
              <w:bottom w:val="double" w:sz="4" w:space="0" w:color="auto"/>
            </w:tcBorders>
            <w:tcMar>
              <w:top w:w="57" w:type="dxa"/>
              <w:left w:w="57" w:type="dxa"/>
              <w:bottom w:w="57" w:type="dxa"/>
              <w:right w:w="57" w:type="dxa"/>
            </w:tcMar>
          </w:tcPr>
          <w:p w14:paraId="56EA425C" w14:textId="77777777" w:rsidR="006A7B65" w:rsidRPr="003C386D" w:rsidRDefault="006A7B65" w:rsidP="006A7B65">
            <w:pPr>
              <w:widowControl/>
              <w:tabs>
                <w:tab w:val="right" w:pos="12070"/>
              </w:tabs>
              <w:autoSpaceDE/>
              <w:autoSpaceDN/>
              <w:adjustRightInd/>
              <w:spacing w:before="120"/>
              <w:rPr>
                <w:rFonts w:eastAsia="Times New Roman"/>
                <w:u w:val="single"/>
              </w:rPr>
            </w:pPr>
            <w:r w:rsidRPr="003C386D">
              <w:rPr>
                <w:rFonts w:eastAsia="Times New Roman"/>
                <w:b/>
                <w:bCs/>
              </w:rPr>
              <w:t>A. Rémunération</w:t>
            </w:r>
            <w:r w:rsidRPr="003C386D">
              <w:rPr>
                <w:rFonts w:eastAsia="Times New Roman"/>
              </w:rPr>
              <w:t xml:space="preserve"> </w:t>
            </w:r>
            <w:r w:rsidRPr="003C386D">
              <w:rPr>
                <w:rFonts w:eastAsia="Times New Roman"/>
                <w:u w:val="single"/>
              </w:rPr>
              <w:tab/>
            </w:r>
          </w:p>
        </w:tc>
      </w:tr>
      <w:tr w:rsidR="006A7B65" w:rsidRPr="003C386D" w14:paraId="7AB1D0D5" w14:textId="77777777" w:rsidTr="00B25A01">
        <w:tc>
          <w:tcPr>
            <w:tcW w:w="927" w:type="dxa"/>
            <w:tcBorders>
              <w:top w:val="double" w:sz="4" w:space="0" w:color="auto"/>
              <w:bottom w:val="single" w:sz="12" w:space="0" w:color="auto"/>
            </w:tcBorders>
            <w:tcMar>
              <w:top w:w="57" w:type="dxa"/>
              <w:left w:w="57" w:type="dxa"/>
              <w:bottom w:w="57" w:type="dxa"/>
              <w:right w:w="57" w:type="dxa"/>
            </w:tcMar>
            <w:vAlign w:val="center"/>
          </w:tcPr>
          <w:p w14:paraId="59FF1E15" w14:textId="77777777" w:rsidR="006A7B65" w:rsidRPr="003C386D" w:rsidRDefault="006A7B65" w:rsidP="006A7B65">
            <w:pPr>
              <w:spacing w:before="40" w:after="40"/>
              <w:jc w:val="center"/>
              <w:rPr>
                <w:b/>
                <w:bCs/>
              </w:rPr>
            </w:pPr>
            <w:r w:rsidRPr="003C386D">
              <w:rPr>
                <w:b/>
                <w:bCs/>
              </w:rPr>
              <w:t>No.</w:t>
            </w:r>
          </w:p>
        </w:tc>
        <w:tc>
          <w:tcPr>
            <w:tcW w:w="2249" w:type="dxa"/>
            <w:tcBorders>
              <w:top w:val="double" w:sz="4" w:space="0" w:color="auto"/>
              <w:bottom w:val="single" w:sz="12" w:space="0" w:color="auto"/>
            </w:tcBorders>
            <w:tcMar>
              <w:top w:w="57" w:type="dxa"/>
              <w:left w:w="57" w:type="dxa"/>
              <w:bottom w:w="57" w:type="dxa"/>
              <w:right w:w="57" w:type="dxa"/>
            </w:tcMar>
            <w:vAlign w:val="center"/>
          </w:tcPr>
          <w:p w14:paraId="2B31FEA5" w14:textId="77777777" w:rsidR="006A7B65" w:rsidRPr="003C386D" w:rsidRDefault="006A7B65" w:rsidP="006A7B65">
            <w:pPr>
              <w:spacing w:before="40" w:after="40"/>
              <w:jc w:val="center"/>
              <w:rPr>
                <w:b/>
                <w:bCs/>
              </w:rPr>
            </w:pPr>
            <w:r w:rsidRPr="003C386D">
              <w:rPr>
                <w:b/>
                <w:bCs/>
              </w:rPr>
              <w:t>Nom</w:t>
            </w:r>
          </w:p>
        </w:tc>
        <w:tc>
          <w:tcPr>
            <w:tcW w:w="1417" w:type="dxa"/>
            <w:tcBorders>
              <w:top w:val="double" w:sz="4" w:space="0" w:color="auto"/>
              <w:bottom w:val="single" w:sz="12" w:space="0" w:color="auto"/>
            </w:tcBorders>
            <w:tcMar>
              <w:top w:w="57" w:type="dxa"/>
              <w:left w:w="57" w:type="dxa"/>
              <w:bottom w:w="57" w:type="dxa"/>
              <w:right w:w="57" w:type="dxa"/>
            </w:tcMar>
            <w:vAlign w:val="center"/>
          </w:tcPr>
          <w:p w14:paraId="3802D2D0" w14:textId="77777777" w:rsidR="006A7B65" w:rsidRPr="003C386D" w:rsidRDefault="006A7B65" w:rsidP="006A7B65">
            <w:pPr>
              <w:spacing w:before="40" w:after="40"/>
              <w:jc w:val="center"/>
              <w:rPr>
                <w:b/>
                <w:bCs/>
              </w:rPr>
            </w:pPr>
            <w:r w:rsidRPr="003C386D">
              <w:rPr>
                <w:b/>
                <w:bCs/>
              </w:rPr>
              <w:t xml:space="preserve">Poste </w:t>
            </w:r>
            <w:r w:rsidRPr="003C386D">
              <w:rPr>
                <w:b/>
                <w:bCs/>
              </w:rPr>
              <w:br/>
            </w:r>
            <w:r w:rsidRPr="003C386D">
              <w:t>(cf. TECH-6)</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F5E4B5B" w14:textId="77777777" w:rsidR="006A7B65" w:rsidRPr="003C386D" w:rsidRDefault="006A7B65" w:rsidP="006A7B65">
            <w:pPr>
              <w:spacing w:before="40" w:after="40"/>
              <w:jc w:val="center"/>
              <w:rPr>
                <w:b/>
                <w:bCs/>
              </w:rPr>
            </w:pPr>
            <w:r w:rsidRPr="003C386D">
              <w:rPr>
                <w:b/>
                <w:bCs/>
              </w:rPr>
              <w:t>Rémunération Expert-mois</w:t>
            </w:r>
          </w:p>
        </w:tc>
        <w:tc>
          <w:tcPr>
            <w:tcW w:w="1701" w:type="dxa"/>
            <w:tcBorders>
              <w:top w:val="double" w:sz="4" w:space="0" w:color="auto"/>
              <w:bottom w:val="single" w:sz="12" w:space="0" w:color="auto"/>
            </w:tcBorders>
            <w:tcMar>
              <w:top w:w="57" w:type="dxa"/>
              <w:left w:w="57" w:type="dxa"/>
              <w:bottom w:w="57" w:type="dxa"/>
              <w:right w:w="57" w:type="dxa"/>
            </w:tcMar>
            <w:vAlign w:val="center"/>
          </w:tcPr>
          <w:p w14:paraId="3F7DBB13" w14:textId="77777777" w:rsidR="006A7B65" w:rsidRPr="003C386D" w:rsidRDefault="006A7B65" w:rsidP="006A7B65">
            <w:pPr>
              <w:spacing w:before="40" w:after="40"/>
              <w:jc w:val="center"/>
            </w:pPr>
            <w:r w:rsidRPr="003C386D">
              <w:rPr>
                <w:b/>
                <w:bCs/>
              </w:rPr>
              <w:t>Contribution totale en Expert/Mois</w:t>
            </w:r>
            <w:r w:rsidRPr="003C386D">
              <w:rPr>
                <w:b/>
                <w:bCs/>
              </w:rPr>
              <w:br/>
            </w:r>
            <w:r w:rsidRPr="003C386D">
              <w:t>(cf. TECH-6)</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57E99A6" w14:textId="77777777" w:rsidR="006A7B65" w:rsidRPr="003C386D" w:rsidRDefault="006A7B65" w:rsidP="006A7B65">
            <w:pPr>
              <w:spacing w:before="40" w:after="40"/>
              <w:jc w:val="center"/>
              <w:rPr>
                <w:i/>
              </w:rPr>
            </w:pPr>
            <w:r w:rsidRPr="003C386D">
              <w:rPr>
                <w:i/>
              </w:rPr>
              <w:t>[</w:t>
            </w:r>
            <w:r w:rsidRPr="003C386D">
              <w:rPr>
                <w:i/>
                <w:iCs/>
              </w:rPr>
              <w:t>Monnaie # 1- cf. FIN-2</w:t>
            </w:r>
            <w:r w:rsidRPr="003C386D">
              <w:rPr>
                <w:i/>
              </w:rPr>
              <w:t>]</w:t>
            </w:r>
          </w:p>
        </w:tc>
        <w:tc>
          <w:tcPr>
            <w:tcW w:w="1275" w:type="dxa"/>
            <w:tcBorders>
              <w:top w:val="double" w:sz="4" w:space="0" w:color="auto"/>
              <w:bottom w:val="single" w:sz="12" w:space="0" w:color="auto"/>
            </w:tcBorders>
            <w:tcMar>
              <w:top w:w="57" w:type="dxa"/>
              <w:left w:w="57" w:type="dxa"/>
              <w:bottom w:w="57" w:type="dxa"/>
              <w:right w:w="57" w:type="dxa"/>
            </w:tcMar>
            <w:vAlign w:val="center"/>
          </w:tcPr>
          <w:p w14:paraId="74D955A9" w14:textId="77777777" w:rsidR="006A7B65" w:rsidRPr="003C386D" w:rsidRDefault="006A7B65" w:rsidP="006A7B65">
            <w:pPr>
              <w:spacing w:before="40" w:after="40"/>
              <w:jc w:val="center"/>
              <w:rPr>
                <w:i/>
              </w:rPr>
            </w:pPr>
            <w:r w:rsidRPr="003C386D">
              <w:rPr>
                <w:i/>
              </w:rPr>
              <w:t>[</w:t>
            </w:r>
            <w:r w:rsidRPr="003C386D">
              <w:rPr>
                <w:i/>
                <w:iCs/>
              </w:rPr>
              <w:t>Monnaie # 2- cf. FIN-2]</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0B824DC" w14:textId="77777777" w:rsidR="006A7B65" w:rsidRPr="003C386D" w:rsidRDefault="006A7B65" w:rsidP="006A7B65">
            <w:pPr>
              <w:spacing w:before="40" w:after="40"/>
              <w:jc w:val="center"/>
              <w:rPr>
                <w:i/>
              </w:rPr>
            </w:pPr>
            <w:r w:rsidRPr="003C386D">
              <w:rPr>
                <w:i/>
                <w:iCs/>
              </w:rPr>
              <w:t>[Monnaie# 3- cf. FIN-2</w:t>
            </w:r>
            <w:r w:rsidRPr="003C386D">
              <w:rPr>
                <w:i/>
              </w:rPr>
              <w:t>]</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436AFE7D" w14:textId="77777777" w:rsidR="006A7B65" w:rsidRPr="003C386D" w:rsidRDefault="006A7B65" w:rsidP="006A7B65">
            <w:pPr>
              <w:spacing w:before="40" w:after="40"/>
              <w:jc w:val="center"/>
              <w:rPr>
                <w:i/>
              </w:rPr>
            </w:pPr>
            <w:r w:rsidRPr="003C386D">
              <w:rPr>
                <w:i/>
              </w:rPr>
              <w:t>[</w:t>
            </w:r>
            <w:r w:rsidRPr="003C386D">
              <w:rPr>
                <w:i/>
                <w:iCs/>
              </w:rPr>
              <w:t>Monnaie nationale cf. FIN-2]</w:t>
            </w:r>
          </w:p>
        </w:tc>
      </w:tr>
      <w:tr w:rsidR="006A7B65" w:rsidRPr="003C386D" w14:paraId="36590A7E" w14:textId="77777777" w:rsidTr="00B25A01">
        <w:tc>
          <w:tcPr>
            <w:tcW w:w="927" w:type="dxa"/>
            <w:tcBorders>
              <w:top w:val="single" w:sz="12" w:space="0" w:color="auto"/>
              <w:right w:val="nil"/>
            </w:tcBorders>
            <w:tcMar>
              <w:top w:w="57" w:type="dxa"/>
              <w:left w:w="57" w:type="dxa"/>
              <w:bottom w:w="57" w:type="dxa"/>
              <w:right w:w="57" w:type="dxa"/>
            </w:tcMar>
          </w:tcPr>
          <w:p w14:paraId="12A569E7" w14:textId="77777777" w:rsidR="006A7B65" w:rsidRPr="003C386D" w:rsidRDefault="006A7B65" w:rsidP="006A7B65">
            <w:pPr>
              <w:widowControl/>
              <w:tabs>
                <w:tab w:val="center" w:pos="4320"/>
                <w:tab w:val="right" w:pos="8640"/>
              </w:tabs>
              <w:autoSpaceDE/>
              <w:autoSpaceDN/>
              <w:adjustRightInd/>
              <w:rPr>
                <w:rFonts w:eastAsia="Times New Roman"/>
                <w:b/>
                <w:bCs/>
                <w:lang w:eastAsia="it-IT"/>
              </w:rPr>
            </w:pPr>
          </w:p>
        </w:tc>
        <w:tc>
          <w:tcPr>
            <w:tcW w:w="2249" w:type="dxa"/>
            <w:tcBorders>
              <w:top w:val="single" w:sz="12" w:space="0" w:color="auto"/>
              <w:right w:val="nil"/>
            </w:tcBorders>
            <w:tcMar>
              <w:top w:w="57" w:type="dxa"/>
              <w:left w:w="57" w:type="dxa"/>
              <w:bottom w:w="57" w:type="dxa"/>
              <w:right w:w="57" w:type="dxa"/>
            </w:tcMar>
            <w:vAlign w:val="bottom"/>
          </w:tcPr>
          <w:p w14:paraId="6EDC7365" w14:textId="77777777" w:rsidR="006A7B65" w:rsidRPr="003C386D" w:rsidRDefault="006A7B65" w:rsidP="006A7B65">
            <w:pPr>
              <w:widowControl/>
              <w:tabs>
                <w:tab w:val="center" w:pos="4320"/>
                <w:tab w:val="right" w:pos="8640"/>
              </w:tabs>
              <w:autoSpaceDE/>
              <w:autoSpaceDN/>
              <w:adjustRightInd/>
              <w:rPr>
                <w:rFonts w:eastAsia="Times New Roman"/>
                <w:b/>
                <w:bCs/>
                <w:lang w:eastAsia="it-IT"/>
              </w:rPr>
            </w:pPr>
            <w:r w:rsidRPr="003C386D">
              <w:rPr>
                <w:rFonts w:eastAsia="Times New Roman"/>
                <w:b/>
                <w:bCs/>
                <w:lang w:eastAsia="it-IT"/>
              </w:rPr>
              <w:t>Personnel clé</w:t>
            </w:r>
          </w:p>
        </w:tc>
        <w:tc>
          <w:tcPr>
            <w:tcW w:w="1417" w:type="dxa"/>
            <w:tcBorders>
              <w:top w:val="single" w:sz="12" w:space="0" w:color="auto"/>
              <w:left w:val="nil"/>
              <w:right w:val="nil"/>
            </w:tcBorders>
            <w:tcMar>
              <w:top w:w="57" w:type="dxa"/>
              <w:left w:w="57" w:type="dxa"/>
              <w:bottom w:w="57" w:type="dxa"/>
              <w:right w:w="57" w:type="dxa"/>
            </w:tcMar>
            <w:vAlign w:val="center"/>
          </w:tcPr>
          <w:p w14:paraId="1A43D78A" w14:textId="77777777" w:rsidR="006A7B65" w:rsidRPr="003C386D" w:rsidRDefault="006A7B65" w:rsidP="006A7B65">
            <w:pPr>
              <w:widowControl/>
              <w:tabs>
                <w:tab w:val="center" w:pos="4320"/>
                <w:tab w:val="right" w:pos="8640"/>
              </w:tabs>
              <w:autoSpaceDE/>
              <w:autoSpaceDN/>
              <w:adjustRightInd/>
              <w:rPr>
                <w:rFonts w:eastAsia="Times New Roman"/>
                <w:b/>
                <w:bCs/>
                <w:lang w:eastAsia="it-IT"/>
              </w:rPr>
            </w:pPr>
          </w:p>
        </w:tc>
        <w:tc>
          <w:tcPr>
            <w:tcW w:w="1418" w:type="dxa"/>
            <w:tcBorders>
              <w:top w:val="single" w:sz="12" w:space="0" w:color="auto"/>
              <w:left w:val="nil"/>
              <w:right w:val="nil"/>
            </w:tcBorders>
            <w:tcMar>
              <w:top w:w="57" w:type="dxa"/>
              <w:left w:w="57" w:type="dxa"/>
              <w:bottom w:w="57" w:type="dxa"/>
              <w:right w:w="57" w:type="dxa"/>
            </w:tcMar>
            <w:vAlign w:val="center"/>
          </w:tcPr>
          <w:p w14:paraId="37B087B3"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701" w:type="dxa"/>
            <w:tcBorders>
              <w:top w:val="single" w:sz="12" w:space="0" w:color="auto"/>
              <w:left w:val="nil"/>
              <w:right w:val="nil"/>
            </w:tcBorders>
            <w:tcMar>
              <w:top w:w="57" w:type="dxa"/>
              <w:left w:w="57" w:type="dxa"/>
              <w:bottom w:w="57" w:type="dxa"/>
              <w:right w:w="57" w:type="dxa"/>
            </w:tcMar>
            <w:vAlign w:val="center"/>
          </w:tcPr>
          <w:p w14:paraId="0A52AB35"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207EC72E"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5" w:type="dxa"/>
            <w:tcBorders>
              <w:top w:val="single" w:sz="12" w:space="0" w:color="auto"/>
              <w:left w:val="nil"/>
              <w:right w:val="nil"/>
            </w:tcBorders>
            <w:tcMar>
              <w:top w:w="57" w:type="dxa"/>
              <w:left w:w="57" w:type="dxa"/>
              <w:bottom w:w="57" w:type="dxa"/>
              <w:right w:w="57" w:type="dxa"/>
            </w:tcMar>
            <w:vAlign w:val="center"/>
          </w:tcPr>
          <w:p w14:paraId="3AABE8A8"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700950AA"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8" w:type="dxa"/>
            <w:tcBorders>
              <w:top w:val="single" w:sz="12" w:space="0" w:color="auto"/>
              <w:left w:val="nil"/>
            </w:tcBorders>
            <w:tcMar>
              <w:top w:w="57" w:type="dxa"/>
              <w:left w:w="57" w:type="dxa"/>
              <w:bottom w:w="57" w:type="dxa"/>
              <w:right w:w="57" w:type="dxa"/>
            </w:tcMar>
            <w:vAlign w:val="center"/>
          </w:tcPr>
          <w:p w14:paraId="30688F95"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r>
      <w:tr w:rsidR="006A7B65" w:rsidRPr="003C386D" w14:paraId="7B9AE4DB" w14:textId="77777777" w:rsidTr="00B25A01">
        <w:tc>
          <w:tcPr>
            <w:tcW w:w="927" w:type="dxa"/>
            <w:tcMar>
              <w:top w:w="57" w:type="dxa"/>
              <w:left w:w="57" w:type="dxa"/>
              <w:bottom w:w="57" w:type="dxa"/>
              <w:right w:w="57" w:type="dxa"/>
            </w:tcMar>
          </w:tcPr>
          <w:p w14:paraId="10F44291" w14:textId="77777777" w:rsidR="006A7B65" w:rsidRPr="003C386D" w:rsidRDefault="006A7B65" w:rsidP="006A7B65">
            <w:pPr>
              <w:widowControl/>
              <w:tabs>
                <w:tab w:val="center" w:pos="4320"/>
                <w:tab w:val="right" w:pos="8640"/>
              </w:tabs>
              <w:autoSpaceDE/>
              <w:autoSpaceDN/>
              <w:adjustRightInd/>
              <w:rPr>
                <w:rFonts w:eastAsia="Times New Roman"/>
                <w:lang w:eastAsia="it-IT"/>
              </w:rPr>
            </w:pPr>
            <w:r w:rsidRPr="003C386D">
              <w:rPr>
                <w:rFonts w:eastAsia="Times New Roman"/>
                <w:lang w:eastAsia="it-IT"/>
              </w:rPr>
              <w:t>PC-1</w:t>
            </w:r>
          </w:p>
        </w:tc>
        <w:tc>
          <w:tcPr>
            <w:tcW w:w="2249" w:type="dxa"/>
            <w:vMerge w:val="restart"/>
            <w:tcMar>
              <w:top w:w="57" w:type="dxa"/>
              <w:left w:w="57" w:type="dxa"/>
              <w:bottom w:w="57" w:type="dxa"/>
              <w:right w:w="57" w:type="dxa"/>
            </w:tcMar>
            <w:vAlign w:val="center"/>
          </w:tcPr>
          <w:p w14:paraId="05AA7066"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val="restart"/>
            <w:tcMar>
              <w:top w:w="57" w:type="dxa"/>
              <w:left w:w="57" w:type="dxa"/>
              <w:bottom w:w="57" w:type="dxa"/>
              <w:right w:w="57" w:type="dxa"/>
            </w:tcMar>
            <w:vAlign w:val="center"/>
          </w:tcPr>
          <w:p w14:paraId="76A6A39C" w14:textId="77777777" w:rsidR="006A7B65" w:rsidRPr="003C386D" w:rsidRDefault="006A7B65" w:rsidP="006A7B65"/>
        </w:tc>
        <w:tc>
          <w:tcPr>
            <w:tcW w:w="1418" w:type="dxa"/>
            <w:tcBorders>
              <w:bottom w:val="dashSmallGap" w:sz="4" w:space="0" w:color="auto"/>
            </w:tcBorders>
            <w:tcMar>
              <w:top w:w="57" w:type="dxa"/>
              <w:left w:w="57" w:type="dxa"/>
              <w:bottom w:w="57" w:type="dxa"/>
              <w:right w:w="57" w:type="dxa"/>
            </w:tcMar>
            <w:vAlign w:val="center"/>
          </w:tcPr>
          <w:p w14:paraId="71DF9E77" w14:textId="77777777" w:rsidR="006A7B65" w:rsidRPr="003C386D" w:rsidRDefault="006A7B65" w:rsidP="006A7B65">
            <w:pPr>
              <w:rPr>
                <w:i/>
                <w:iCs/>
              </w:rPr>
            </w:pPr>
            <w:r w:rsidRPr="003C386D">
              <w:rPr>
                <w:i/>
                <w:iCs/>
              </w:rPr>
              <w:t>[Siège]</w:t>
            </w:r>
          </w:p>
        </w:tc>
        <w:tc>
          <w:tcPr>
            <w:tcW w:w="1701" w:type="dxa"/>
            <w:tcBorders>
              <w:bottom w:val="dashSmallGap" w:sz="4" w:space="0" w:color="auto"/>
            </w:tcBorders>
            <w:tcMar>
              <w:top w:w="57" w:type="dxa"/>
              <w:left w:w="57" w:type="dxa"/>
              <w:bottom w:w="57" w:type="dxa"/>
              <w:right w:w="57" w:type="dxa"/>
            </w:tcMar>
            <w:vAlign w:val="center"/>
          </w:tcPr>
          <w:p w14:paraId="2ACF32BE"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Mar>
              <w:top w:w="57" w:type="dxa"/>
              <w:left w:w="57" w:type="dxa"/>
              <w:bottom w:w="57" w:type="dxa"/>
              <w:right w:w="57" w:type="dxa"/>
            </w:tcMar>
            <w:vAlign w:val="center"/>
          </w:tcPr>
          <w:p w14:paraId="69DA7212" w14:textId="77777777" w:rsidR="006A7B65" w:rsidRPr="003C386D" w:rsidRDefault="006A7B65" w:rsidP="006A7B65"/>
        </w:tc>
        <w:tc>
          <w:tcPr>
            <w:tcW w:w="1275" w:type="dxa"/>
            <w:tcMar>
              <w:top w:w="57" w:type="dxa"/>
              <w:left w:w="57" w:type="dxa"/>
              <w:bottom w:w="57" w:type="dxa"/>
              <w:right w:w="57" w:type="dxa"/>
            </w:tcMar>
            <w:vAlign w:val="center"/>
          </w:tcPr>
          <w:p w14:paraId="7C570E94" w14:textId="77777777" w:rsidR="006A7B65" w:rsidRPr="003C386D" w:rsidRDefault="006A7B65" w:rsidP="006A7B65"/>
        </w:tc>
        <w:tc>
          <w:tcPr>
            <w:tcW w:w="1276" w:type="dxa"/>
            <w:tcMar>
              <w:top w:w="57" w:type="dxa"/>
              <w:left w:w="57" w:type="dxa"/>
              <w:bottom w:w="57" w:type="dxa"/>
              <w:right w:w="57" w:type="dxa"/>
            </w:tcMar>
            <w:vAlign w:val="center"/>
          </w:tcPr>
          <w:p w14:paraId="32D72F24" w14:textId="77777777" w:rsidR="006A7B65" w:rsidRPr="003C386D" w:rsidRDefault="006A7B65" w:rsidP="006A7B65"/>
        </w:tc>
        <w:tc>
          <w:tcPr>
            <w:tcW w:w="1418" w:type="dxa"/>
            <w:shd w:val="thinDiagCross" w:color="auto" w:fill="auto"/>
            <w:tcMar>
              <w:top w:w="57" w:type="dxa"/>
              <w:left w:w="57" w:type="dxa"/>
              <w:bottom w:w="57" w:type="dxa"/>
              <w:right w:w="57" w:type="dxa"/>
            </w:tcMar>
            <w:vAlign w:val="center"/>
          </w:tcPr>
          <w:p w14:paraId="043836CC" w14:textId="77777777" w:rsidR="006A7B65" w:rsidRPr="003C386D" w:rsidRDefault="006A7B65" w:rsidP="006A7B65"/>
        </w:tc>
      </w:tr>
      <w:tr w:rsidR="006A7B65" w:rsidRPr="003C386D" w14:paraId="7297F1EA" w14:textId="77777777" w:rsidTr="00B25A01">
        <w:tc>
          <w:tcPr>
            <w:tcW w:w="927" w:type="dxa"/>
            <w:tcMar>
              <w:top w:w="57" w:type="dxa"/>
              <w:left w:w="57" w:type="dxa"/>
              <w:bottom w:w="57" w:type="dxa"/>
              <w:right w:w="57" w:type="dxa"/>
            </w:tcMar>
          </w:tcPr>
          <w:p w14:paraId="004AA0F8"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Mar>
              <w:top w:w="57" w:type="dxa"/>
              <w:left w:w="57" w:type="dxa"/>
              <w:bottom w:w="57" w:type="dxa"/>
              <w:right w:w="57" w:type="dxa"/>
            </w:tcMar>
            <w:vAlign w:val="center"/>
          </w:tcPr>
          <w:p w14:paraId="4A0E03DD"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16B710DA" w14:textId="77777777" w:rsidR="006A7B65" w:rsidRPr="003C386D" w:rsidRDefault="006A7B65" w:rsidP="006A7B65"/>
        </w:tc>
        <w:tc>
          <w:tcPr>
            <w:tcW w:w="1418" w:type="dxa"/>
            <w:tcBorders>
              <w:top w:val="dashSmallGap" w:sz="4" w:space="0" w:color="auto"/>
            </w:tcBorders>
            <w:tcMar>
              <w:top w:w="57" w:type="dxa"/>
              <w:left w:w="57" w:type="dxa"/>
              <w:bottom w:w="57" w:type="dxa"/>
              <w:right w:w="57" w:type="dxa"/>
            </w:tcMar>
            <w:vAlign w:val="center"/>
          </w:tcPr>
          <w:p w14:paraId="080E3BB6" w14:textId="77777777" w:rsidR="006A7B65" w:rsidRPr="003C386D" w:rsidRDefault="006A7B65" w:rsidP="006A7B65">
            <w:pPr>
              <w:rPr>
                <w:i/>
                <w:iCs/>
              </w:rPr>
            </w:pPr>
            <w:r w:rsidRPr="003C386D">
              <w:rPr>
                <w:i/>
                <w:iCs/>
              </w:rPr>
              <w:t>[Terrain]</w:t>
            </w:r>
          </w:p>
        </w:tc>
        <w:tc>
          <w:tcPr>
            <w:tcW w:w="1701" w:type="dxa"/>
            <w:tcBorders>
              <w:top w:val="dashSmallGap" w:sz="4" w:space="0" w:color="auto"/>
            </w:tcBorders>
            <w:tcMar>
              <w:top w:w="57" w:type="dxa"/>
              <w:left w:w="57" w:type="dxa"/>
              <w:bottom w:w="57" w:type="dxa"/>
              <w:right w:w="57" w:type="dxa"/>
            </w:tcMar>
            <w:vAlign w:val="center"/>
          </w:tcPr>
          <w:p w14:paraId="251577A8"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shd w:val="thinDiagCross" w:color="auto" w:fill="auto"/>
            <w:tcMar>
              <w:top w:w="57" w:type="dxa"/>
              <w:left w:w="57" w:type="dxa"/>
              <w:bottom w:w="57" w:type="dxa"/>
              <w:right w:w="57" w:type="dxa"/>
            </w:tcMar>
            <w:vAlign w:val="center"/>
          </w:tcPr>
          <w:p w14:paraId="439C26E5" w14:textId="77777777" w:rsidR="006A7B65" w:rsidRPr="003C386D" w:rsidRDefault="006A7B65" w:rsidP="006A7B65"/>
        </w:tc>
        <w:tc>
          <w:tcPr>
            <w:tcW w:w="1275" w:type="dxa"/>
            <w:shd w:val="thinDiagCross" w:color="auto" w:fill="auto"/>
            <w:tcMar>
              <w:top w:w="57" w:type="dxa"/>
              <w:left w:w="57" w:type="dxa"/>
              <w:bottom w:w="57" w:type="dxa"/>
              <w:right w:w="57" w:type="dxa"/>
            </w:tcMar>
            <w:vAlign w:val="center"/>
          </w:tcPr>
          <w:p w14:paraId="588D083D" w14:textId="77777777" w:rsidR="006A7B65" w:rsidRPr="003C386D" w:rsidRDefault="006A7B65" w:rsidP="006A7B65"/>
        </w:tc>
        <w:tc>
          <w:tcPr>
            <w:tcW w:w="1276" w:type="dxa"/>
            <w:shd w:val="thinDiagCross" w:color="auto" w:fill="auto"/>
            <w:tcMar>
              <w:top w:w="57" w:type="dxa"/>
              <w:left w:w="57" w:type="dxa"/>
              <w:bottom w:w="57" w:type="dxa"/>
              <w:right w:w="57" w:type="dxa"/>
            </w:tcMar>
            <w:vAlign w:val="center"/>
          </w:tcPr>
          <w:p w14:paraId="3581FF53" w14:textId="77777777" w:rsidR="006A7B65" w:rsidRPr="003C386D" w:rsidRDefault="006A7B65" w:rsidP="006A7B65"/>
        </w:tc>
        <w:tc>
          <w:tcPr>
            <w:tcW w:w="1418" w:type="dxa"/>
            <w:tcMar>
              <w:top w:w="57" w:type="dxa"/>
              <w:left w:w="57" w:type="dxa"/>
              <w:bottom w:w="57" w:type="dxa"/>
              <w:right w:w="57" w:type="dxa"/>
            </w:tcMar>
            <w:vAlign w:val="center"/>
          </w:tcPr>
          <w:p w14:paraId="572CF3F5" w14:textId="77777777" w:rsidR="006A7B65" w:rsidRPr="003C386D" w:rsidRDefault="006A7B65" w:rsidP="006A7B65"/>
        </w:tc>
      </w:tr>
      <w:tr w:rsidR="006A7B65" w:rsidRPr="003C386D" w14:paraId="0CDFF45F" w14:textId="77777777" w:rsidTr="00B25A01">
        <w:tc>
          <w:tcPr>
            <w:tcW w:w="927" w:type="dxa"/>
            <w:tcMar>
              <w:top w:w="57" w:type="dxa"/>
              <w:left w:w="57" w:type="dxa"/>
              <w:bottom w:w="57" w:type="dxa"/>
              <w:right w:w="57" w:type="dxa"/>
            </w:tcMar>
          </w:tcPr>
          <w:p w14:paraId="4A289E23" w14:textId="77777777" w:rsidR="006A7B65" w:rsidRPr="003C386D" w:rsidRDefault="006A7B65" w:rsidP="006A7B65">
            <w:pPr>
              <w:widowControl/>
              <w:tabs>
                <w:tab w:val="center" w:pos="4320"/>
                <w:tab w:val="right" w:pos="8640"/>
              </w:tabs>
              <w:autoSpaceDE/>
              <w:autoSpaceDN/>
              <w:adjustRightInd/>
              <w:rPr>
                <w:rFonts w:eastAsia="Times New Roman"/>
                <w:lang w:eastAsia="it-IT"/>
              </w:rPr>
            </w:pPr>
            <w:r w:rsidRPr="003C386D">
              <w:rPr>
                <w:rFonts w:eastAsia="Times New Roman"/>
                <w:lang w:eastAsia="it-IT"/>
              </w:rPr>
              <w:t>PC-2</w:t>
            </w:r>
          </w:p>
        </w:tc>
        <w:tc>
          <w:tcPr>
            <w:tcW w:w="2249" w:type="dxa"/>
            <w:vMerge w:val="restart"/>
            <w:tcMar>
              <w:top w:w="57" w:type="dxa"/>
              <w:left w:w="57" w:type="dxa"/>
              <w:bottom w:w="57" w:type="dxa"/>
              <w:right w:w="57" w:type="dxa"/>
            </w:tcMar>
            <w:vAlign w:val="center"/>
          </w:tcPr>
          <w:p w14:paraId="13476F92"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val="restart"/>
            <w:tcMar>
              <w:top w:w="57" w:type="dxa"/>
              <w:left w:w="57" w:type="dxa"/>
              <w:bottom w:w="57" w:type="dxa"/>
              <w:right w:w="57" w:type="dxa"/>
            </w:tcMar>
            <w:vAlign w:val="center"/>
          </w:tcPr>
          <w:p w14:paraId="368FF920" w14:textId="77777777" w:rsidR="006A7B65" w:rsidRPr="003C386D" w:rsidRDefault="006A7B65" w:rsidP="006A7B65"/>
        </w:tc>
        <w:tc>
          <w:tcPr>
            <w:tcW w:w="1418" w:type="dxa"/>
            <w:tcBorders>
              <w:bottom w:val="dashSmallGap" w:sz="4" w:space="0" w:color="auto"/>
            </w:tcBorders>
            <w:tcMar>
              <w:top w:w="57" w:type="dxa"/>
              <w:left w:w="57" w:type="dxa"/>
              <w:bottom w:w="57" w:type="dxa"/>
              <w:right w:w="57" w:type="dxa"/>
            </w:tcMar>
            <w:vAlign w:val="center"/>
          </w:tcPr>
          <w:p w14:paraId="4C55063C" w14:textId="77777777" w:rsidR="006A7B65" w:rsidRPr="003C386D" w:rsidRDefault="006A7B65" w:rsidP="006A7B65">
            <w:pPr>
              <w:rPr>
                <w:i/>
                <w:iCs/>
              </w:rPr>
            </w:pPr>
          </w:p>
        </w:tc>
        <w:tc>
          <w:tcPr>
            <w:tcW w:w="1701" w:type="dxa"/>
            <w:tcBorders>
              <w:bottom w:val="dashSmallGap" w:sz="4" w:space="0" w:color="auto"/>
            </w:tcBorders>
            <w:tcMar>
              <w:top w:w="57" w:type="dxa"/>
              <w:left w:w="57" w:type="dxa"/>
              <w:bottom w:w="57" w:type="dxa"/>
              <w:right w:w="57" w:type="dxa"/>
            </w:tcMar>
            <w:vAlign w:val="center"/>
          </w:tcPr>
          <w:p w14:paraId="74DCFBD1"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Mar>
              <w:top w:w="57" w:type="dxa"/>
              <w:left w:w="57" w:type="dxa"/>
              <w:bottom w:w="57" w:type="dxa"/>
              <w:right w:w="57" w:type="dxa"/>
            </w:tcMar>
            <w:vAlign w:val="center"/>
          </w:tcPr>
          <w:p w14:paraId="5CB580D4" w14:textId="77777777" w:rsidR="006A7B65" w:rsidRPr="003C386D" w:rsidRDefault="006A7B65" w:rsidP="006A7B65"/>
        </w:tc>
        <w:tc>
          <w:tcPr>
            <w:tcW w:w="1275" w:type="dxa"/>
            <w:tcMar>
              <w:top w:w="57" w:type="dxa"/>
              <w:left w:w="57" w:type="dxa"/>
              <w:bottom w:w="57" w:type="dxa"/>
              <w:right w:w="57" w:type="dxa"/>
            </w:tcMar>
            <w:vAlign w:val="center"/>
          </w:tcPr>
          <w:p w14:paraId="3A1C2141" w14:textId="77777777" w:rsidR="006A7B65" w:rsidRPr="003C386D" w:rsidRDefault="006A7B65" w:rsidP="006A7B65"/>
        </w:tc>
        <w:tc>
          <w:tcPr>
            <w:tcW w:w="1276" w:type="dxa"/>
            <w:tcMar>
              <w:top w:w="57" w:type="dxa"/>
              <w:left w:w="57" w:type="dxa"/>
              <w:bottom w:w="57" w:type="dxa"/>
              <w:right w:w="57" w:type="dxa"/>
            </w:tcMar>
            <w:vAlign w:val="center"/>
          </w:tcPr>
          <w:p w14:paraId="64348517" w14:textId="77777777" w:rsidR="006A7B65" w:rsidRPr="003C386D" w:rsidRDefault="006A7B65" w:rsidP="006A7B65"/>
        </w:tc>
        <w:tc>
          <w:tcPr>
            <w:tcW w:w="1418" w:type="dxa"/>
            <w:shd w:val="thinDiagCross" w:color="auto" w:fill="auto"/>
            <w:tcMar>
              <w:top w:w="57" w:type="dxa"/>
              <w:left w:w="57" w:type="dxa"/>
              <w:bottom w:w="57" w:type="dxa"/>
              <w:right w:w="57" w:type="dxa"/>
            </w:tcMar>
            <w:vAlign w:val="center"/>
          </w:tcPr>
          <w:p w14:paraId="4DE2B253" w14:textId="77777777" w:rsidR="006A7B65" w:rsidRPr="003C386D" w:rsidRDefault="006A7B65" w:rsidP="006A7B65"/>
        </w:tc>
      </w:tr>
      <w:tr w:rsidR="006A7B65" w:rsidRPr="003C386D" w14:paraId="6C4A4567" w14:textId="77777777" w:rsidTr="00B25A01">
        <w:tc>
          <w:tcPr>
            <w:tcW w:w="927" w:type="dxa"/>
            <w:tcMar>
              <w:top w:w="57" w:type="dxa"/>
              <w:left w:w="57" w:type="dxa"/>
              <w:bottom w:w="57" w:type="dxa"/>
              <w:right w:w="57" w:type="dxa"/>
            </w:tcMar>
          </w:tcPr>
          <w:p w14:paraId="06AE884D"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Mar>
              <w:top w:w="57" w:type="dxa"/>
              <w:left w:w="57" w:type="dxa"/>
              <w:bottom w:w="57" w:type="dxa"/>
              <w:right w:w="57" w:type="dxa"/>
            </w:tcMar>
            <w:vAlign w:val="center"/>
          </w:tcPr>
          <w:p w14:paraId="70AFB6C1"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20030094" w14:textId="77777777" w:rsidR="006A7B65" w:rsidRPr="003C386D" w:rsidRDefault="006A7B65" w:rsidP="006A7B65"/>
        </w:tc>
        <w:tc>
          <w:tcPr>
            <w:tcW w:w="1418" w:type="dxa"/>
            <w:tcBorders>
              <w:top w:val="dashSmallGap" w:sz="4" w:space="0" w:color="auto"/>
            </w:tcBorders>
            <w:tcMar>
              <w:top w:w="57" w:type="dxa"/>
              <w:left w:w="57" w:type="dxa"/>
              <w:bottom w:w="57" w:type="dxa"/>
              <w:right w:w="57" w:type="dxa"/>
            </w:tcMar>
            <w:vAlign w:val="center"/>
          </w:tcPr>
          <w:p w14:paraId="2E39E7FC" w14:textId="77777777" w:rsidR="006A7B65" w:rsidRPr="003C386D" w:rsidRDefault="006A7B65" w:rsidP="006A7B65">
            <w:pPr>
              <w:rPr>
                <w:i/>
                <w:iCs/>
              </w:rPr>
            </w:pPr>
          </w:p>
        </w:tc>
        <w:tc>
          <w:tcPr>
            <w:tcW w:w="1701" w:type="dxa"/>
            <w:tcBorders>
              <w:top w:val="dashSmallGap" w:sz="4" w:space="0" w:color="auto"/>
            </w:tcBorders>
            <w:tcMar>
              <w:top w:w="57" w:type="dxa"/>
              <w:left w:w="57" w:type="dxa"/>
              <w:bottom w:w="57" w:type="dxa"/>
              <w:right w:w="57" w:type="dxa"/>
            </w:tcMar>
            <w:vAlign w:val="center"/>
          </w:tcPr>
          <w:p w14:paraId="7E858D8D"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shd w:val="thinDiagCross" w:color="auto" w:fill="auto"/>
            <w:tcMar>
              <w:top w:w="57" w:type="dxa"/>
              <w:left w:w="57" w:type="dxa"/>
              <w:bottom w:w="57" w:type="dxa"/>
              <w:right w:w="57" w:type="dxa"/>
            </w:tcMar>
            <w:vAlign w:val="center"/>
          </w:tcPr>
          <w:p w14:paraId="649466B6" w14:textId="77777777" w:rsidR="006A7B65" w:rsidRPr="003C386D" w:rsidRDefault="006A7B65" w:rsidP="006A7B65"/>
        </w:tc>
        <w:tc>
          <w:tcPr>
            <w:tcW w:w="1275" w:type="dxa"/>
            <w:shd w:val="thinDiagCross" w:color="auto" w:fill="auto"/>
            <w:tcMar>
              <w:top w:w="57" w:type="dxa"/>
              <w:left w:w="57" w:type="dxa"/>
              <w:bottom w:w="57" w:type="dxa"/>
              <w:right w:w="57" w:type="dxa"/>
            </w:tcMar>
            <w:vAlign w:val="center"/>
          </w:tcPr>
          <w:p w14:paraId="2C354423" w14:textId="77777777" w:rsidR="006A7B65" w:rsidRPr="003C386D" w:rsidRDefault="006A7B65" w:rsidP="006A7B65"/>
        </w:tc>
        <w:tc>
          <w:tcPr>
            <w:tcW w:w="1276" w:type="dxa"/>
            <w:shd w:val="thinDiagCross" w:color="auto" w:fill="auto"/>
            <w:tcMar>
              <w:top w:w="57" w:type="dxa"/>
              <w:left w:w="57" w:type="dxa"/>
              <w:bottom w:w="57" w:type="dxa"/>
              <w:right w:w="57" w:type="dxa"/>
            </w:tcMar>
            <w:vAlign w:val="center"/>
          </w:tcPr>
          <w:p w14:paraId="1283BB66" w14:textId="77777777" w:rsidR="006A7B65" w:rsidRPr="003C386D" w:rsidRDefault="006A7B65" w:rsidP="006A7B65"/>
        </w:tc>
        <w:tc>
          <w:tcPr>
            <w:tcW w:w="1418" w:type="dxa"/>
            <w:tcMar>
              <w:top w:w="57" w:type="dxa"/>
              <w:left w:w="57" w:type="dxa"/>
              <w:bottom w:w="57" w:type="dxa"/>
              <w:right w:w="57" w:type="dxa"/>
            </w:tcMar>
            <w:vAlign w:val="center"/>
          </w:tcPr>
          <w:p w14:paraId="62B8F2DF" w14:textId="77777777" w:rsidR="006A7B65" w:rsidRPr="003C386D" w:rsidRDefault="006A7B65" w:rsidP="006A7B65"/>
        </w:tc>
      </w:tr>
      <w:tr w:rsidR="006A7B65" w:rsidRPr="003C386D" w14:paraId="2077D7DC" w14:textId="77777777" w:rsidTr="00B25A01">
        <w:tc>
          <w:tcPr>
            <w:tcW w:w="927" w:type="dxa"/>
            <w:tcMar>
              <w:top w:w="57" w:type="dxa"/>
              <w:left w:w="57" w:type="dxa"/>
              <w:bottom w:w="57" w:type="dxa"/>
              <w:right w:w="57" w:type="dxa"/>
            </w:tcMar>
          </w:tcPr>
          <w:p w14:paraId="78556BF0"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Mar>
              <w:top w:w="57" w:type="dxa"/>
              <w:left w:w="57" w:type="dxa"/>
              <w:bottom w:w="57" w:type="dxa"/>
              <w:right w:w="57" w:type="dxa"/>
            </w:tcMar>
            <w:vAlign w:val="center"/>
          </w:tcPr>
          <w:p w14:paraId="001AC935"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1EA5A2D7" w14:textId="77777777" w:rsidR="006A7B65" w:rsidRPr="003C386D" w:rsidRDefault="006A7B65" w:rsidP="006A7B65"/>
        </w:tc>
        <w:tc>
          <w:tcPr>
            <w:tcW w:w="1418" w:type="dxa"/>
            <w:tcBorders>
              <w:top w:val="dashSmallGap" w:sz="4" w:space="0" w:color="auto"/>
            </w:tcBorders>
            <w:tcMar>
              <w:top w:w="57" w:type="dxa"/>
              <w:left w:w="57" w:type="dxa"/>
              <w:bottom w:w="57" w:type="dxa"/>
              <w:right w:w="57" w:type="dxa"/>
            </w:tcMar>
            <w:vAlign w:val="center"/>
          </w:tcPr>
          <w:p w14:paraId="5364C881" w14:textId="77777777" w:rsidR="006A7B65" w:rsidRPr="003C386D" w:rsidRDefault="006A7B65" w:rsidP="006A7B65">
            <w:pPr>
              <w:rPr>
                <w:i/>
                <w:iCs/>
              </w:rPr>
            </w:pPr>
          </w:p>
        </w:tc>
        <w:tc>
          <w:tcPr>
            <w:tcW w:w="1701" w:type="dxa"/>
            <w:tcBorders>
              <w:top w:val="dashSmallGap" w:sz="4" w:space="0" w:color="auto"/>
            </w:tcBorders>
            <w:tcMar>
              <w:top w:w="57" w:type="dxa"/>
              <w:left w:w="57" w:type="dxa"/>
              <w:bottom w:w="57" w:type="dxa"/>
              <w:right w:w="57" w:type="dxa"/>
            </w:tcMar>
            <w:vAlign w:val="center"/>
          </w:tcPr>
          <w:p w14:paraId="5C6CE024"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shd w:val="thinDiagCross" w:color="auto" w:fill="auto"/>
            <w:tcMar>
              <w:top w:w="57" w:type="dxa"/>
              <w:left w:w="57" w:type="dxa"/>
              <w:bottom w:w="57" w:type="dxa"/>
              <w:right w:w="57" w:type="dxa"/>
            </w:tcMar>
            <w:vAlign w:val="center"/>
          </w:tcPr>
          <w:p w14:paraId="57DFB8C4" w14:textId="77777777" w:rsidR="006A7B65" w:rsidRPr="003C386D" w:rsidRDefault="006A7B65" w:rsidP="006A7B65"/>
        </w:tc>
        <w:tc>
          <w:tcPr>
            <w:tcW w:w="1275" w:type="dxa"/>
            <w:shd w:val="thinDiagCross" w:color="auto" w:fill="auto"/>
            <w:tcMar>
              <w:top w:w="57" w:type="dxa"/>
              <w:left w:w="57" w:type="dxa"/>
              <w:bottom w:w="57" w:type="dxa"/>
              <w:right w:w="57" w:type="dxa"/>
            </w:tcMar>
            <w:vAlign w:val="center"/>
          </w:tcPr>
          <w:p w14:paraId="3CC0226D" w14:textId="77777777" w:rsidR="006A7B65" w:rsidRPr="003C386D" w:rsidRDefault="006A7B65" w:rsidP="006A7B65"/>
        </w:tc>
        <w:tc>
          <w:tcPr>
            <w:tcW w:w="1276" w:type="dxa"/>
            <w:shd w:val="thinDiagCross" w:color="auto" w:fill="auto"/>
            <w:tcMar>
              <w:top w:w="57" w:type="dxa"/>
              <w:left w:w="57" w:type="dxa"/>
              <w:bottom w:w="57" w:type="dxa"/>
              <w:right w:w="57" w:type="dxa"/>
            </w:tcMar>
            <w:vAlign w:val="center"/>
          </w:tcPr>
          <w:p w14:paraId="31F586AA" w14:textId="77777777" w:rsidR="006A7B65" w:rsidRPr="003C386D" w:rsidRDefault="006A7B65" w:rsidP="006A7B65"/>
        </w:tc>
        <w:tc>
          <w:tcPr>
            <w:tcW w:w="1418" w:type="dxa"/>
            <w:tcMar>
              <w:top w:w="57" w:type="dxa"/>
              <w:left w:w="57" w:type="dxa"/>
              <w:bottom w:w="57" w:type="dxa"/>
              <w:right w:w="57" w:type="dxa"/>
            </w:tcMar>
            <w:vAlign w:val="center"/>
          </w:tcPr>
          <w:p w14:paraId="333C0425" w14:textId="77777777" w:rsidR="006A7B65" w:rsidRPr="003C386D" w:rsidRDefault="006A7B65" w:rsidP="006A7B65"/>
        </w:tc>
      </w:tr>
      <w:tr w:rsidR="006A7B65" w:rsidRPr="003C386D" w14:paraId="02FB2654" w14:textId="77777777" w:rsidTr="00B25A01">
        <w:tc>
          <w:tcPr>
            <w:tcW w:w="927" w:type="dxa"/>
            <w:tcMar>
              <w:top w:w="57" w:type="dxa"/>
              <w:left w:w="57" w:type="dxa"/>
              <w:bottom w:w="57" w:type="dxa"/>
              <w:right w:w="57" w:type="dxa"/>
            </w:tcMar>
          </w:tcPr>
          <w:p w14:paraId="30A0D349"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val="restart"/>
            <w:tcMar>
              <w:top w:w="57" w:type="dxa"/>
              <w:left w:w="57" w:type="dxa"/>
              <w:bottom w:w="57" w:type="dxa"/>
              <w:right w:w="57" w:type="dxa"/>
            </w:tcMar>
            <w:vAlign w:val="center"/>
          </w:tcPr>
          <w:p w14:paraId="24D6727C"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val="restart"/>
            <w:tcMar>
              <w:top w:w="57" w:type="dxa"/>
              <w:left w:w="57" w:type="dxa"/>
              <w:bottom w:w="57" w:type="dxa"/>
              <w:right w:w="57" w:type="dxa"/>
            </w:tcMar>
            <w:vAlign w:val="center"/>
          </w:tcPr>
          <w:p w14:paraId="51F2C627" w14:textId="77777777" w:rsidR="006A7B65" w:rsidRPr="003C386D" w:rsidRDefault="006A7B65" w:rsidP="006A7B65"/>
        </w:tc>
        <w:tc>
          <w:tcPr>
            <w:tcW w:w="1418" w:type="dxa"/>
            <w:tcBorders>
              <w:bottom w:val="dashSmallGap" w:sz="4" w:space="0" w:color="auto"/>
            </w:tcBorders>
            <w:tcMar>
              <w:top w:w="57" w:type="dxa"/>
              <w:left w:w="57" w:type="dxa"/>
              <w:bottom w:w="57" w:type="dxa"/>
              <w:right w:w="57" w:type="dxa"/>
            </w:tcMar>
            <w:vAlign w:val="center"/>
          </w:tcPr>
          <w:p w14:paraId="69A8AE77" w14:textId="77777777" w:rsidR="006A7B65" w:rsidRPr="003C386D" w:rsidRDefault="006A7B65" w:rsidP="006A7B65">
            <w:pPr>
              <w:rPr>
                <w:i/>
                <w:iCs/>
              </w:rPr>
            </w:pPr>
          </w:p>
        </w:tc>
        <w:tc>
          <w:tcPr>
            <w:tcW w:w="1701" w:type="dxa"/>
            <w:tcBorders>
              <w:bottom w:val="dashSmallGap" w:sz="4" w:space="0" w:color="auto"/>
            </w:tcBorders>
            <w:tcMar>
              <w:top w:w="57" w:type="dxa"/>
              <w:left w:w="57" w:type="dxa"/>
              <w:bottom w:w="57" w:type="dxa"/>
              <w:right w:w="57" w:type="dxa"/>
            </w:tcMar>
            <w:vAlign w:val="center"/>
          </w:tcPr>
          <w:p w14:paraId="073A0571"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Mar>
              <w:top w:w="57" w:type="dxa"/>
              <w:left w:w="57" w:type="dxa"/>
              <w:bottom w:w="57" w:type="dxa"/>
              <w:right w:w="57" w:type="dxa"/>
            </w:tcMar>
            <w:vAlign w:val="center"/>
          </w:tcPr>
          <w:p w14:paraId="57EF7D57" w14:textId="77777777" w:rsidR="006A7B65" w:rsidRPr="003C386D" w:rsidRDefault="006A7B65" w:rsidP="006A7B65"/>
        </w:tc>
        <w:tc>
          <w:tcPr>
            <w:tcW w:w="1275" w:type="dxa"/>
            <w:tcMar>
              <w:top w:w="57" w:type="dxa"/>
              <w:left w:w="57" w:type="dxa"/>
              <w:bottom w:w="57" w:type="dxa"/>
              <w:right w:w="57" w:type="dxa"/>
            </w:tcMar>
            <w:vAlign w:val="center"/>
          </w:tcPr>
          <w:p w14:paraId="19A862C7" w14:textId="77777777" w:rsidR="006A7B65" w:rsidRPr="003C386D" w:rsidRDefault="006A7B65" w:rsidP="006A7B65"/>
        </w:tc>
        <w:tc>
          <w:tcPr>
            <w:tcW w:w="1276" w:type="dxa"/>
            <w:tcMar>
              <w:top w:w="57" w:type="dxa"/>
              <w:left w:w="57" w:type="dxa"/>
              <w:bottom w:w="57" w:type="dxa"/>
              <w:right w:w="57" w:type="dxa"/>
            </w:tcMar>
            <w:vAlign w:val="center"/>
          </w:tcPr>
          <w:p w14:paraId="6BE21C8B" w14:textId="77777777" w:rsidR="006A7B65" w:rsidRPr="003C386D" w:rsidRDefault="006A7B65" w:rsidP="006A7B65"/>
        </w:tc>
        <w:tc>
          <w:tcPr>
            <w:tcW w:w="1418" w:type="dxa"/>
            <w:shd w:val="thinDiagCross" w:color="auto" w:fill="auto"/>
            <w:tcMar>
              <w:top w:w="57" w:type="dxa"/>
              <w:left w:w="57" w:type="dxa"/>
              <w:bottom w:w="57" w:type="dxa"/>
              <w:right w:w="57" w:type="dxa"/>
            </w:tcMar>
            <w:vAlign w:val="center"/>
          </w:tcPr>
          <w:p w14:paraId="5C6DFFCC" w14:textId="77777777" w:rsidR="006A7B65" w:rsidRPr="003C386D" w:rsidRDefault="006A7B65" w:rsidP="006A7B65"/>
        </w:tc>
      </w:tr>
      <w:tr w:rsidR="006A7B65" w:rsidRPr="003C386D" w14:paraId="4475EED0" w14:textId="77777777" w:rsidTr="00B25A01">
        <w:tc>
          <w:tcPr>
            <w:tcW w:w="927" w:type="dxa"/>
            <w:tcMar>
              <w:top w:w="57" w:type="dxa"/>
              <w:left w:w="57" w:type="dxa"/>
              <w:bottom w:w="57" w:type="dxa"/>
              <w:right w:w="57" w:type="dxa"/>
            </w:tcMar>
          </w:tcPr>
          <w:p w14:paraId="77FA2999"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Mar>
              <w:top w:w="57" w:type="dxa"/>
              <w:left w:w="57" w:type="dxa"/>
              <w:bottom w:w="57" w:type="dxa"/>
              <w:right w:w="57" w:type="dxa"/>
            </w:tcMar>
            <w:vAlign w:val="center"/>
          </w:tcPr>
          <w:p w14:paraId="531ABE8E"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440D349D" w14:textId="77777777" w:rsidR="006A7B65" w:rsidRPr="003C386D" w:rsidRDefault="006A7B65" w:rsidP="006A7B65"/>
        </w:tc>
        <w:tc>
          <w:tcPr>
            <w:tcW w:w="1418" w:type="dxa"/>
            <w:tcBorders>
              <w:top w:val="dashSmallGap" w:sz="4" w:space="0" w:color="auto"/>
            </w:tcBorders>
            <w:tcMar>
              <w:top w:w="57" w:type="dxa"/>
              <w:left w:w="57" w:type="dxa"/>
              <w:bottom w:w="57" w:type="dxa"/>
              <w:right w:w="57" w:type="dxa"/>
            </w:tcMar>
            <w:vAlign w:val="center"/>
          </w:tcPr>
          <w:p w14:paraId="49A83B82" w14:textId="77777777" w:rsidR="006A7B65" w:rsidRPr="003C386D" w:rsidRDefault="006A7B65" w:rsidP="006A7B65">
            <w:pPr>
              <w:rPr>
                <w:i/>
                <w:iCs/>
              </w:rPr>
            </w:pPr>
          </w:p>
        </w:tc>
        <w:tc>
          <w:tcPr>
            <w:tcW w:w="1701" w:type="dxa"/>
            <w:tcBorders>
              <w:top w:val="dashSmallGap" w:sz="4" w:space="0" w:color="auto"/>
            </w:tcBorders>
            <w:tcMar>
              <w:top w:w="57" w:type="dxa"/>
              <w:left w:w="57" w:type="dxa"/>
              <w:bottom w:w="57" w:type="dxa"/>
              <w:right w:w="57" w:type="dxa"/>
            </w:tcMar>
            <w:vAlign w:val="center"/>
          </w:tcPr>
          <w:p w14:paraId="55FFC736"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shd w:val="thinDiagCross" w:color="auto" w:fill="auto"/>
            <w:tcMar>
              <w:top w:w="57" w:type="dxa"/>
              <w:left w:w="57" w:type="dxa"/>
              <w:bottom w:w="57" w:type="dxa"/>
              <w:right w:w="57" w:type="dxa"/>
            </w:tcMar>
            <w:vAlign w:val="center"/>
          </w:tcPr>
          <w:p w14:paraId="508A4C6A" w14:textId="77777777" w:rsidR="006A7B65" w:rsidRPr="003C386D" w:rsidRDefault="006A7B65" w:rsidP="006A7B65"/>
        </w:tc>
        <w:tc>
          <w:tcPr>
            <w:tcW w:w="1275" w:type="dxa"/>
            <w:shd w:val="thinDiagCross" w:color="auto" w:fill="auto"/>
            <w:tcMar>
              <w:top w:w="57" w:type="dxa"/>
              <w:left w:w="57" w:type="dxa"/>
              <w:bottom w:w="57" w:type="dxa"/>
              <w:right w:w="57" w:type="dxa"/>
            </w:tcMar>
            <w:vAlign w:val="center"/>
          </w:tcPr>
          <w:p w14:paraId="64A26AA1" w14:textId="77777777" w:rsidR="006A7B65" w:rsidRPr="003C386D" w:rsidRDefault="006A7B65" w:rsidP="006A7B65"/>
        </w:tc>
        <w:tc>
          <w:tcPr>
            <w:tcW w:w="1276" w:type="dxa"/>
            <w:shd w:val="thinDiagCross" w:color="auto" w:fill="auto"/>
            <w:tcMar>
              <w:top w:w="57" w:type="dxa"/>
              <w:left w:w="57" w:type="dxa"/>
              <w:bottom w:w="57" w:type="dxa"/>
              <w:right w:w="57" w:type="dxa"/>
            </w:tcMar>
            <w:vAlign w:val="center"/>
          </w:tcPr>
          <w:p w14:paraId="45E18073" w14:textId="77777777" w:rsidR="006A7B65" w:rsidRPr="003C386D" w:rsidRDefault="006A7B65" w:rsidP="006A7B65"/>
        </w:tc>
        <w:tc>
          <w:tcPr>
            <w:tcW w:w="1418" w:type="dxa"/>
            <w:tcMar>
              <w:top w:w="57" w:type="dxa"/>
              <w:left w:w="57" w:type="dxa"/>
              <w:bottom w:w="57" w:type="dxa"/>
              <w:right w:w="57" w:type="dxa"/>
            </w:tcMar>
            <w:vAlign w:val="center"/>
          </w:tcPr>
          <w:p w14:paraId="77098D12" w14:textId="77777777" w:rsidR="006A7B65" w:rsidRPr="003C386D" w:rsidRDefault="006A7B65" w:rsidP="006A7B65"/>
        </w:tc>
      </w:tr>
      <w:tr w:rsidR="006A7B65" w:rsidRPr="003C386D" w14:paraId="07EEF0DE" w14:textId="77777777" w:rsidTr="00B25A01">
        <w:tc>
          <w:tcPr>
            <w:tcW w:w="927" w:type="dxa"/>
            <w:tcBorders>
              <w:bottom w:val="single" w:sz="8" w:space="0" w:color="auto"/>
            </w:tcBorders>
            <w:tcMar>
              <w:top w:w="57" w:type="dxa"/>
              <w:left w:w="57" w:type="dxa"/>
              <w:bottom w:w="57" w:type="dxa"/>
              <w:right w:w="57" w:type="dxa"/>
            </w:tcMar>
          </w:tcPr>
          <w:p w14:paraId="7B578464"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Borders>
              <w:bottom w:val="single" w:sz="8" w:space="0" w:color="auto"/>
            </w:tcBorders>
            <w:tcMar>
              <w:top w:w="57" w:type="dxa"/>
              <w:left w:w="57" w:type="dxa"/>
              <w:bottom w:w="57" w:type="dxa"/>
              <w:right w:w="57" w:type="dxa"/>
            </w:tcMar>
            <w:vAlign w:val="center"/>
          </w:tcPr>
          <w:p w14:paraId="677EE092"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Borders>
              <w:bottom w:val="single" w:sz="8" w:space="0" w:color="auto"/>
            </w:tcBorders>
            <w:tcMar>
              <w:top w:w="57" w:type="dxa"/>
              <w:left w:w="57" w:type="dxa"/>
              <w:bottom w:w="57" w:type="dxa"/>
              <w:right w:w="57" w:type="dxa"/>
            </w:tcMar>
            <w:vAlign w:val="center"/>
          </w:tcPr>
          <w:p w14:paraId="097A1EC7" w14:textId="77777777" w:rsidR="006A7B65" w:rsidRPr="003C386D" w:rsidRDefault="006A7B65" w:rsidP="006A7B65"/>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2CFB74B0" w14:textId="77777777" w:rsidR="006A7B65" w:rsidRPr="003C386D" w:rsidRDefault="006A7B65" w:rsidP="006A7B65">
            <w:pPr>
              <w:rPr>
                <w:i/>
                <w:iCs/>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45B846D9"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4982D48A" w14:textId="77777777" w:rsidR="006A7B65" w:rsidRPr="003C386D" w:rsidRDefault="006A7B65" w:rsidP="006A7B65"/>
        </w:tc>
        <w:tc>
          <w:tcPr>
            <w:tcW w:w="1275" w:type="dxa"/>
            <w:tcBorders>
              <w:bottom w:val="single" w:sz="8" w:space="0" w:color="auto"/>
            </w:tcBorders>
            <w:shd w:val="thinDiagCross" w:color="auto" w:fill="auto"/>
            <w:tcMar>
              <w:top w:w="57" w:type="dxa"/>
              <w:left w:w="57" w:type="dxa"/>
              <w:bottom w:w="57" w:type="dxa"/>
              <w:right w:w="57" w:type="dxa"/>
            </w:tcMar>
            <w:vAlign w:val="center"/>
          </w:tcPr>
          <w:p w14:paraId="3B208694" w14:textId="77777777" w:rsidR="006A7B65" w:rsidRPr="003C386D" w:rsidRDefault="006A7B65" w:rsidP="006A7B65"/>
        </w:tc>
        <w:tc>
          <w:tcPr>
            <w:tcW w:w="1276" w:type="dxa"/>
            <w:tcBorders>
              <w:bottom w:val="single" w:sz="8" w:space="0" w:color="auto"/>
            </w:tcBorders>
            <w:shd w:val="thinDiagCross" w:color="auto" w:fill="auto"/>
            <w:tcMar>
              <w:top w:w="57" w:type="dxa"/>
              <w:left w:w="57" w:type="dxa"/>
              <w:bottom w:w="57" w:type="dxa"/>
              <w:right w:w="57" w:type="dxa"/>
            </w:tcMar>
            <w:vAlign w:val="center"/>
          </w:tcPr>
          <w:p w14:paraId="69D7AA70" w14:textId="77777777" w:rsidR="006A7B65" w:rsidRPr="003C386D" w:rsidRDefault="006A7B65" w:rsidP="006A7B65"/>
        </w:tc>
        <w:tc>
          <w:tcPr>
            <w:tcW w:w="1418" w:type="dxa"/>
            <w:tcBorders>
              <w:bottom w:val="single" w:sz="8" w:space="0" w:color="auto"/>
            </w:tcBorders>
            <w:tcMar>
              <w:top w:w="57" w:type="dxa"/>
              <w:left w:w="57" w:type="dxa"/>
              <w:bottom w:w="57" w:type="dxa"/>
              <w:right w:w="57" w:type="dxa"/>
            </w:tcMar>
            <w:vAlign w:val="center"/>
          </w:tcPr>
          <w:p w14:paraId="11B28041" w14:textId="77777777" w:rsidR="006A7B65" w:rsidRPr="003C386D" w:rsidRDefault="006A7B65" w:rsidP="006A7B65"/>
        </w:tc>
      </w:tr>
      <w:tr w:rsidR="006A7B65" w:rsidRPr="003C386D" w14:paraId="7609FC85" w14:textId="77777777" w:rsidTr="00B25A01">
        <w:tc>
          <w:tcPr>
            <w:tcW w:w="927" w:type="dxa"/>
            <w:tcBorders>
              <w:top w:val="single" w:sz="8" w:space="0" w:color="auto"/>
              <w:right w:val="nil"/>
            </w:tcBorders>
            <w:tcMar>
              <w:top w:w="57" w:type="dxa"/>
              <w:left w:w="57" w:type="dxa"/>
              <w:bottom w:w="57" w:type="dxa"/>
              <w:right w:w="57" w:type="dxa"/>
            </w:tcMar>
          </w:tcPr>
          <w:p w14:paraId="749B316A" w14:textId="77777777" w:rsidR="006A7B65" w:rsidRPr="003C386D" w:rsidRDefault="006A7B65" w:rsidP="006A7B65">
            <w:pPr>
              <w:widowControl/>
              <w:tabs>
                <w:tab w:val="center" w:pos="4320"/>
                <w:tab w:val="right" w:pos="8640"/>
              </w:tabs>
              <w:autoSpaceDE/>
              <w:autoSpaceDN/>
              <w:adjustRightInd/>
              <w:rPr>
                <w:rFonts w:eastAsia="Times New Roman"/>
                <w:b/>
                <w:bCs/>
                <w:lang w:eastAsia="it-IT"/>
              </w:rPr>
            </w:pPr>
          </w:p>
        </w:tc>
        <w:tc>
          <w:tcPr>
            <w:tcW w:w="2249" w:type="dxa"/>
            <w:tcBorders>
              <w:top w:val="single" w:sz="8" w:space="0" w:color="auto"/>
              <w:right w:val="nil"/>
            </w:tcBorders>
            <w:tcMar>
              <w:top w:w="57" w:type="dxa"/>
              <w:left w:w="57" w:type="dxa"/>
              <w:bottom w:w="57" w:type="dxa"/>
              <w:right w:w="57" w:type="dxa"/>
            </w:tcMar>
            <w:vAlign w:val="bottom"/>
          </w:tcPr>
          <w:p w14:paraId="00C39544" w14:textId="77777777" w:rsidR="006A7B65" w:rsidRPr="003C386D" w:rsidRDefault="006A7B65" w:rsidP="006A7B65">
            <w:pPr>
              <w:widowControl/>
              <w:tabs>
                <w:tab w:val="center" w:pos="4320"/>
                <w:tab w:val="right" w:pos="8640"/>
              </w:tabs>
              <w:autoSpaceDE/>
              <w:autoSpaceDN/>
              <w:adjustRightInd/>
              <w:rPr>
                <w:rFonts w:eastAsia="Times New Roman"/>
                <w:b/>
                <w:bCs/>
                <w:lang w:eastAsia="it-IT"/>
              </w:rPr>
            </w:pPr>
            <w:r w:rsidRPr="003C386D">
              <w:rPr>
                <w:rFonts w:eastAsia="Times New Roman"/>
                <w:b/>
                <w:bCs/>
                <w:lang w:eastAsia="it-IT"/>
              </w:rPr>
              <w:t xml:space="preserve">Autres personnels </w:t>
            </w:r>
          </w:p>
        </w:tc>
        <w:tc>
          <w:tcPr>
            <w:tcW w:w="1417" w:type="dxa"/>
            <w:tcBorders>
              <w:top w:val="single" w:sz="8" w:space="0" w:color="auto"/>
              <w:left w:val="nil"/>
              <w:right w:val="nil"/>
            </w:tcBorders>
            <w:tcMar>
              <w:top w:w="57" w:type="dxa"/>
              <w:left w:w="57" w:type="dxa"/>
              <w:bottom w:w="57" w:type="dxa"/>
              <w:right w:w="57" w:type="dxa"/>
            </w:tcMar>
            <w:vAlign w:val="center"/>
          </w:tcPr>
          <w:p w14:paraId="6A41F897"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8" w:type="dxa"/>
            <w:tcBorders>
              <w:top w:val="single" w:sz="8" w:space="0" w:color="auto"/>
              <w:left w:val="nil"/>
              <w:right w:val="nil"/>
            </w:tcBorders>
            <w:tcMar>
              <w:top w:w="57" w:type="dxa"/>
              <w:left w:w="57" w:type="dxa"/>
              <w:bottom w:w="57" w:type="dxa"/>
              <w:right w:w="57" w:type="dxa"/>
            </w:tcMar>
            <w:vAlign w:val="center"/>
          </w:tcPr>
          <w:p w14:paraId="7FEA9D1B" w14:textId="77777777" w:rsidR="006A7B65" w:rsidRPr="003C386D" w:rsidRDefault="006A7B65" w:rsidP="006A7B65">
            <w:pPr>
              <w:widowControl/>
              <w:tabs>
                <w:tab w:val="center" w:pos="4320"/>
                <w:tab w:val="right" w:pos="8640"/>
              </w:tabs>
              <w:autoSpaceDE/>
              <w:autoSpaceDN/>
              <w:adjustRightInd/>
              <w:rPr>
                <w:rFonts w:eastAsia="Times New Roman"/>
                <w:i/>
                <w:iCs/>
              </w:rPr>
            </w:pPr>
          </w:p>
        </w:tc>
        <w:tc>
          <w:tcPr>
            <w:tcW w:w="1701" w:type="dxa"/>
            <w:tcBorders>
              <w:top w:val="single" w:sz="8" w:space="0" w:color="auto"/>
              <w:left w:val="nil"/>
              <w:right w:val="nil"/>
            </w:tcBorders>
            <w:tcMar>
              <w:top w:w="57" w:type="dxa"/>
              <w:left w:w="57" w:type="dxa"/>
              <w:bottom w:w="57" w:type="dxa"/>
              <w:right w:w="57" w:type="dxa"/>
            </w:tcMar>
            <w:vAlign w:val="center"/>
          </w:tcPr>
          <w:p w14:paraId="669A21D2" w14:textId="77777777" w:rsidR="006A7B65" w:rsidRPr="003C386D" w:rsidRDefault="006A7B65" w:rsidP="006A7B65"/>
        </w:tc>
        <w:tc>
          <w:tcPr>
            <w:tcW w:w="1276" w:type="dxa"/>
            <w:tcBorders>
              <w:top w:val="single" w:sz="8" w:space="0" w:color="auto"/>
              <w:left w:val="nil"/>
              <w:right w:val="nil"/>
            </w:tcBorders>
            <w:tcMar>
              <w:top w:w="57" w:type="dxa"/>
              <w:left w:w="57" w:type="dxa"/>
              <w:bottom w:w="57" w:type="dxa"/>
              <w:right w:w="57" w:type="dxa"/>
            </w:tcMar>
            <w:vAlign w:val="center"/>
          </w:tcPr>
          <w:p w14:paraId="42106FCC"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5" w:type="dxa"/>
            <w:tcBorders>
              <w:top w:val="single" w:sz="8" w:space="0" w:color="auto"/>
              <w:left w:val="nil"/>
              <w:right w:val="nil"/>
            </w:tcBorders>
            <w:tcMar>
              <w:top w:w="57" w:type="dxa"/>
              <w:left w:w="57" w:type="dxa"/>
              <w:bottom w:w="57" w:type="dxa"/>
              <w:right w:w="57" w:type="dxa"/>
            </w:tcMar>
            <w:vAlign w:val="center"/>
          </w:tcPr>
          <w:p w14:paraId="0B9DBE47" w14:textId="77777777" w:rsidR="006A7B65" w:rsidRPr="003C386D" w:rsidRDefault="006A7B65" w:rsidP="006A7B65"/>
        </w:tc>
        <w:tc>
          <w:tcPr>
            <w:tcW w:w="1276" w:type="dxa"/>
            <w:tcBorders>
              <w:top w:val="single" w:sz="8" w:space="0" w:color="auto"/>
              <w:left w:val="nil"/>
              <w:right w:val="nil"/>
            </w:tcBorders>
            <w:tcMar>
              <w:top w:w="57" w:type="dxa"/>
              <w:left w:w="57" w:type="dxa"/>
              <w:bottom w:w="57" w:type="dxa"/>
              <w:right w:w="57" w:type="dxa"/>
            </w:tcMar>
            <w:vAlign w:val="center"/>
          </w:tcPr>
          <w:p w14:paraId="3D99631D" w14:textId="77777777" w:rsidR="006A7B65" w:rsidRPr="003C386D" w:rsidRDefault="006A7B65" w:rsidP="006A7B65"/>
        </w:tc>
        <w:tc>
          <w:tcPr>
            <w:tcW w:w="1418" w:type="dxa"/>
            <w:tcBorders>
              <w:top w:val="single" w:sz="8" w:space="0" w:color="auto"/>
              <w:left w:val="nil"/>
            </w:tcBorders>
            <w:tcMar>
              <w:top w:w="57" w:type="dxa"/>
              <w:left w:w="57" w:type="dxa"/>
              <w:bottom w:w="57" w:type="dxa"/>
              <w:right w:w="57" w:type="dxa"/>
            </w:tcMar>
            <w:vAlign w:val="center"/>
          </w:tcPr>
          <w:p w14:paraId="407C27A7" w14:textId="77777777" w:rsidR="006A7B65" w:rsidRPr="003C386D" w:rsidRDefault="006A7B65" w:rsidP="006A7B65"/>
        </w:tc>
      </w:tr>
      <w:tr w:rsidR="006A7B65" w:rsidRPr="003C386D" w14:paraId="7F56DE42" w14:textId="77777777" w:rsidTr="00B25A01">
        <w:tc>
          <w:tcPr>
            <w:tcW w:w="927" w:type="dxa"/>
            <w:tcMar>
              <w:top w:w="57" w:type="dxa"/>
              <w:left w:w="57" w:type="dxa"/>
              <w:bottom w:w="57" w:type="dxa"/>
              <w:right w:w="57" w:type="dxa"/>
            </w:tcMar>
          </w:tcPr>
          <w:p w14:paraId="782965C3" w14:textId="77777777" w:rsidR="006A7B65" w:rsidRPr="003C386D" w:rsidRDefault="006A7B65" w:rsidP="006A7B65">
            <w:pPr>
              <w:widowControl/>
              <w:tabs>
                <w:tab w:val="center" w:pos="4320"/>
                <w:tab w:val="right" w:pos="8640"/>
              </w:tabs>
              <w:autoSpaceDE/>
              <w:autoSpaceDN/>
              <w:adjustRightInd/>
              <w:rPr>
                <w:rFonts w:eastAsia="Times New Roman"/>
                <w:lang w:eastAsia="it-IT"/>
              </w:rPr>
            </w:pPr>
            <w:r w:rsidRPr="003C386D">
              <w:rPr>
                <w:rFonts w:eastAsia="Times New Roman"/>
                <w:lang w:eastAsia="it-IT"/>
              </w:rPr>
              <w:t>AP-1</w:t>
            </w:r>
          </w:p>
        </w:tc>
        <w:tc>
          <w:tcPr>
            <w:tcW w:w="2249" w:type="dxa"/>
            <w:vMerge w:val="restart"/>
            <w:tcMar>
              <w:top w:w="57" w:type="dxa"/>
              <w:left w:w="57" w:type="dxa"/>
              <w:bottom w:w="57" w:type="dxa"/>
              <w:right w:w="57" w:type="dxa"/>
            </w:tcMar>
            <w:vAlign w:val="center"/>
          </w:tcPr>
          <w:p w14:paraId="6731D5F6"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val="restart"/>
            <w:tcMar>
              <w:top w:w="57" w:type="dxa"/>
              <w:left w:w="57" w:type="dxa"/>
              <w:bottom w:w="57" w:type="dxa"/>
              <w:right w:w="57" w:type="dxa"/>
            </w:tcMar>
            <w:vAlign w:val="center"/>
          </w:tcPr>
          <w:p w14:paraId="7DEA1C66"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8" w:type="dxa"/>
            <w:tcBorders>
              <w:bottom w:val="dashSmallGap" w:sz="4" w:space="0" w:color="auto"/>
            </w:tcBorders>
            <w:tcMar>
              <w:top w:w="57" w:type="dxa"/>
              <w:left w:w="57" w:type="dxa"/>
              <w:bottom w:w="57" w:type="dxa"/>
              <w:right w:w="57" w:type="dxa"/>
            </w:tcMar>
            <w:vAlign w:val="center"/>
          </w:tcPr>
          <w:p w14:paraId="195073B0" w14:textId="77777777" w:rsidR="006A7B65" w:rsidRPr="003C386D" w:rsidRDefault="006A7B65" w:rsidP="006A7B65">
            <w:pPr>
              <w:rPr>
                <w:i/>
                <w:iCs/>
              </w:rPr>
            </w:pPr>
            <w:r w:rsidRPr="003C386D">
              <w:rPr>
                <w:i/>
                <w:iCs/>
              </w:rPr>
              <w:t>[Siège]</w:t>
            </w:r>
          </w:p>
        </w:tc>
        <w:tc>
          <w:tcPr>
            <w:tcW w:w="1701" w:type="dxa"/>
            <w:tcBorders>
              <w:bottom w:val="dashSmallGap" w:sz="4" w:space="0" w:color="auto"/>
            </w:tcBorders>
            <w:tcMar>
              <w:top w:w="57" w:type="dxa"/>
              <w:left w:w="57" w:type="dxa"/>
              <w:bottom w:w="57" w:type="dxa"/>
              <w:right w:w="57" w:type="dxa"/>
            </w:tcMar>
            <w:vAlign w:val="center"/>
          </w:tcPr>
          <w:p w14:paraId="3E72D984"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vMerge w:val="restart"/>
            <w:shd w:val="thinDiagCross" w:color="auto" w:fill="auto"/>
            <w:tcMar>
              <w:top w:w="57" w:type="dxa"/>
              <w:left w:w="57" w:type="dxa"/>
              <w:bottom w:w="57" w:type="dxa"/>
              <w:right w:w="57" w:type="dxa"/>
            </w:tcMar>
            <w:vAlign w:val="center"/>
          </w:tcPr>
          <w:p w14:paraId="570F67BB" w14:textId="77777777" w:rsidR="006A7B65" w:rsidRPr="003C386D" w:rsidRDefault="006A7B65" w:rsidP="006A7B65"/>
        </w:tc>
        <w:tc>
          <w:tcPr>
            <w:tcW w:w="1275" w:type="dxa"/>
            <w:vMerge w:val="restart"/>
            <w:shd w:val="thinDiagCross" w:color="auto" w:fill="auto"/>
            <w:tcMar>
              <w:top w:w="57" w:type="dxa"/>
              <w:left w:w="57" w:type="dxa"/>
              <w:bottom w:w="57" w:type="dxa"/>
              <w:right w:w="57" w:type="dxa"/>
            </w:tcMar>
            <w:vAlign w:val="center"/>
          </w:tcPr>
          <w:p w14:paraId="050B556B" w14:textId="77777777" w:rsidR="006A7B65" w:rsidRPr="003C386D" w:rsidRDefault="006A7B65" w:rsidP="006A7B65"/>
        </w:tc>
        <w:tc>
          <w:tcPr>
            <w:tcW w:w="1276" w:type="dxa"/>
            <w:vMerge w:val="restart"/>
            <w:shd w:val="thinDiagCross" w:color="auto" w:fill="auto"/>
            <w:tcMar>
              <w:top w:w="57" w:type="dxa"/>
              <w:left w:w="57" w:type="dxa"/>
              <w:bottom w:w="57" w:type="dxa"/>
              <w:right w:w="57" w:type="dxa"/>
            </w:tcMar>
            <w:vAlign w:val="center"/>
          </w:tcPr>
          <w:p w14:paraId="1ED88D3D" w14:textId="77777777" w:rsidR="006A7B65" w:rsidRPr="003C386D" w:rsidRDefault="006A7B65" w:rsidP="006A7B65"/>
        </w:tc>
        <w:tc>
          <w:tcPr>
            <w:tcW w:w="1418" w:type="dxa"/>
            <w:tcMar>
              <w:top w:w="57" w:type="dxa"/>
              <w:left w:w="57" w:type="dxa"/>
              <w:bottom w:w="57" w:type="dxa"/>
              <w:right w:w="57" w:type="dxa"/>
            </w:tcMar>
            <w:vAlign w:val="center"/>
          </w:tcPr>
          <w:p w14:paraId="74AF2CCE" w14:textId="77777777" w:rsidR="006A7B65" w:rsidRPr="003C386D" w:rsidRDefault="006A7B65" w:rsidP="006A7B65"/>
        </w:tc>
      </w:tr>
      <w:tr w:rsidR="006A7B65" w:rsidRPr="003C386D" w14:paraId="32D211F4" w14:textId="77777777" w:rsidTr="00B25A01">
        <w:tc>
          <w:tcPr>
            <w:tcW w:w="927" w:type="dxa"/>
            <w:tcMar>
              <w:top w:w="57" w:type="dxa"/>
              <w:left w:w="57" w:type="dxa"/>
              <w:bottom w:w="57" w:type="dxa"/>
              <w:right w:w="57" w:type="dxa"/>
            </w:tcMar>
          </w:tcPr>
          <w:p w14:paraId="42997AE5" w14:textId="77777777" w:rsidR="006A7B65" w:rsidRPr="003C386D" w:rsidRDefault="006A7B65" w:rsidP="006A7B65">
            <w:pPr>
              <w:widowControl/>
              <w:tabs>
                <w:tab w:val="center" w:pos="4320"/>
                <w:tab w:val="right" w:pos="8640"/>
              </w:tabs>
              <w:autoSpaceDE/>
              <w:autoSpaceDN/>
              <w:adjustRightInd/>
              <w:rPr>
                <w:rFonts w:eastAsia="Times New Roman"/>
                <w:lang w:eastAsia="it-IT"/>
              </w:rPr>
            </w:pPr>
            <w:r w:rsidRPr="003C386D">
              <w:rPr>
                <w:rFonts w:eastAsia="Times New Roman"/>
                <w:lang w:eastAsia="it-IT"/>
              </w:rPr>
              <w:t>AP-2</w:t>
            </w:r>
          </w:p>
        </w:tc>
        <w:tc>
          <w:tcPr>
            <w:tcW w:w="2249" w:type="dxa"/>
            <w:vMerge/>
            <w:tcMar>
              <w:top w:w="57" w:type="dxa"/>
              <w:left w:w="57" w:type="dxa"/>
              <w:bottom w:w="57" w:type="dxa"/>
              <w:right w:w="57" w:type="dxa"/>
            </w:tcMar>
            <w:vAlign w:val="center"/>
          </w:tcPr>
          <w:p w14:paraId="150C72D8"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199E7F2B"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8" w:type="dxa"/>
            <w:tcBorders>
              <w:top w:val="dashSmallGap" w:sz="4" w:space="0" w:color="auto"/>
            </w:tcBorders>
            <w:tcMar>
              <w:top w:w="57" w:type="dxa"/>
              <w:left w:w="57" w:type="dxa"/>
              <w:bottom w:w="57" w:type="dxa"/>
              <w:right w:w="57" w:type="dxa"/>
            </w:tcMar>
            <w:vAlign w:val="center"/>
          </w:tcPr>
          <w:p w14:paraId="70815F06" w14:textId="77777777" w:rsidR="006A7B65" w:rsidRPr="003C386D" w:rsidRDefault="006A7B65" w:rsidP="006A7B65">
            <w:pPr>
              <w:rPr>
                <w:i/>
                <w:iCs/>
              </w:rPr>
            </w:pPr>
            <w:r w:rsidRPr="003C386D">
              <w:rPr>
                <w:i/>
                <w:iCs/>
              </w:rPr>
              <w:t>[Terrain]</w:t>
            </w:r>
          </w:p>
        </w:tc>
        <w:tc>
          <w:tcPr>
            <w:tcW w:w="1701" w:type="dxa"/>
            <w:tcBorders>
              <w:top w:val="dashSmallGap" w:sz="4" w:space="0" w:color="auto"/>
            </w:tcBorders>
            <w:tcMar>
              <w:top w:w="57" w:type="dxa"/>
              <w:left w:w="57" w:type="dxa"/>
              <w:bottom w:w="57" w:type="dxa"/>
              <w:right w:w="57" w:type="dxa"/>
            </w:tcMar>
            <w:vAlign w:val="center"/>
          </w:tcPr>
          <w:p w14:paraId="2E27512E"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vMerge/>
            <w:shd w:val="thinDiagCross" w:color="auto" w:fill="auto"/>
            <w:tcMar>
              <w:top w:w="57" w:type="dxa"/>
              <w:left w:w="57" w:type="dxa"/>
              <w:bottom w:w="57" w:type="dxa"/>
              <w:right w:w="57" w:type="dxa"/>
            </w:tcMar>
            <w:vAlign w:val="center"/>
          </w:tcPr>
          <w:p w14:paraId="3562300C" w14:textId="77777777" w:rsidR="006A7B65" w:rsidRPr="003C386D" w:rsidRDefault="006A7B65" w:rsidP="006A7B65"/>
        </w:tc>
        <w:tc>
          <w:tcPr>
            <w:tcW w:w="1275" w:type="dxa"/>
            <w:vMerge/>
            <w:shd w:val="thinDiagCross" w:color="auto" w:fill="auto"/>
            <w:tcMar>
              <w:top w:w="57" w:type="dxa"/>
              <w:left w:w="57" w:type="dxa"/>
              <w:bottom w:w="57" w:type="dxa"/>
              <w:right w:w="57" w:type="dxa"/>
            </w:tcMar>
            <w:vAlign w:val="center"/>
          </w:tcPr>
          <w:p w14:paraId="12DA0A23" w14:textId="77777777" w:rsidR="006A7B65" w:rsidRPr="003C386D" w:rsidRDefault="006A7B65" w:rsidP="006A7B65"/>
        </w:tc>
        <w:tc>
          <w:tcPr>
            <w:tcW w:w="1276" w:type="dxa"/>
            <w:vMerge/>
            <w:shd w:val="thinDiagCross" w:color="auto" w:fill="auto"/>
            <w:tcMar>
              <w:top w:w="57" w:type="dxa"/>
              <w:left w:w="57" w:type="dxa"/>
              <w:bottom w:w="57" w:type="dxa"/>
              <w:right w:w="57" w:type="dxa"/>
            </w:tcMar>
            <w:vAlign w:val="center"/>
          </w:tcPr>
          <w:p w14:paraId="51C3A905" w14:textId="77777777" w:rsidR="006A7B65" w:rsidRPr="003C386D" w:rsidRDefault="006A7B65" w:rsidP="006A7B65"/>
        </w:tc>
        <w:tc>
          <w:tcPr>
            <w:tcW w:w="1418" w:type="dxa"/>
            <w:tcMar>
              <w:top w:w="57" w:type="dxa"/>
              <w:left w:w="57" w:type="dxa"/>
              <w:bottom w:w="57" w:type="dxa"/>
              <w:right w:w="57" w:type="dxa"/>
            </w:tcMar>
            <w:vAlign w:val="center"/>
          </w:tcPr>
          <w:p w14:paraId="5A380985" w14:textId="77777777" w:rsidR="006A7B65" w:rsidRPr="003C386D" w:rsidRDefault="006A7B65" w:rsidP="006A7B65"/>
        </w:tc>
      </w:tr>
      <w:tr w:rsidR="006A7B65" w:rsidRPr="003C386D" w14:paraId="14442B8C" w14:textId="77777777" w:rsidTr="00B25A01">
        <w:tc>
          <w:tcPr>
            <w:tcW w:w="927" w:type="dxa"/>
            <w:tcMar>
              <w:top w:w="57" w:type="dxa"/>
              <w:left w:w="57" w:type="dxa"/>
              <w:bottom w:w="57" w:type="dxa"/>
              <w:right w:w="57" w:type="dxa"/>
            </w:tcMar>
          </w:tcPr>
          <w:p w14:paraId="400780ED"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val="restart"/>
            <w:tcMar>
              <w:top w:w="57" w:type="dxa"/>
              <w:left w:w="57" w:type="dxa"/>
              <w:bottom w:w="57" w:type="dxa"/>
              <w:right w:w="57" w:type="dxa"/>
            </w:tcMar>
            <w:vAlign w:val="center"/>
          </w:tcPr>
          <w:p w14:paraId="7AE9E247"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val="restart"/>
            <w:tcMar>
              <w:top w:w="57" w:type="dxa"/>
              <w:left w:w="57" w:type="dxa"/>
              <w:bottom w:w="57" w:type="dxa"/>
              <w:right w:w="57" w:type="dxa"/>
            </w:tcMar>
            <w:vAlign w:val="center"/>
          </w:tcPr>
          <w:p w14:paraId="799ACA5B" w14:textId="77777777" w:rsidR="006A7B65" w:rsidRPr="003C386D" w:rsidRDefault="006A7B65" w:rsidP="006A7B65"/>
        </w:tc>
        <w:tc>
          <w:tcPr>
            <w:tcW w:w="1418" w:type="dxa"/>
            <w:tcBorders>
              <w:bottom w:val="dashSmallGap" w:sz="4" w:space="0" w:color="auto"/>
            </w:tcBorders>
            <w:tcMar>
              <w:top w:w="57" w:type="dxa"/>
              <w:left w:w="57" w:type="dxa"/>
              <w:bottom w:w="57" w:type="dxa"/>
              <w:right w:w="57" w:type="dxa"/>
            </w:tcMar>
            <w:vAlign w:val="center"/>
          </w:tcPr>
          <w:p w14:paraId="4251FBF8" w14:textId="77777777" w:rsidR="006A7B65" w:rsidRPr="003C386D" w:rsidRDefault="006A7B65" w:rsidP="006A7B65"/>
        </w:tc>
        <w:tc>
          <w:tcPr>
            <w:tcW w:w="1701" w:type="dxa"/>
            <w:tcBorders>
              <w:bottom w:val="dashSmallGap" w:sz="4" w:space="0" w:color="auto"/>
            </w:tcBorders>
            <w:tcMar>
              <w:top w:w="57" w:type="dxa"/>
              <w:left w:w="57" w:type="dxa"/>
              <w:bottom w:w="57" w:type="dxa"/>
              <w:right w:w="57" w:type="dxa"/>
            </w:tcMar>
            <w:vAlign w:val="center"/>
          </w:tcPr>
          <w:p w14:paraId="5E3C3D1F"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vMerge w:val="restart"/>
            <w:shd w:val="thinDiagCross" w:color="auto" w:fill="auto"/>
            <w:tcMar>
              <w:top w:w="57" w:type="dxa"/>
              <w:left w:w="57" w:type="dxa"/>
              <w:bottom w:w="57" w:type="dxa"/>
              <w:right w:w="57" w:type="dxa"/>
            </w:tcMar>
            <w:vAlign w:val="center"/>
          </w:tcPr>
          <w:p w14:paraId="4801BAE8" w14:textId="77777777" w:rsidR="006A7B65" w:rsidRPr="003C386D" w:rsidRDefault="006A7B65" w:rsidP="006A7B65"/>
        </w:tc>
        <w:tc>
          <w:tcPr>
            <w:tcW w:w="1275" w:type="dxa"/>
            <w:vMerge w:val="restart"/>
            <w:shd w:val="thinDiagCross" w:color="auto" w:fill="auto"/>
            <w:tcMar>
              <w:top w:w="57" w:type="dxa"/>
              <w:left w:w="57" w:type="dxa"/>
              <w:bottom w:w="57" w:type="dxa"/>
              <w:right w:w="57" w:type="dxa"/>
            </w:tcMar>
            <w:vAlign w:val="center"/>
          </w:tcPr>
          <w:p w14:paraId="056C3EA9" w14:textId="77777777" w:rsidR="006A7B65" w:rsidRPr="003C386D" w:rsidRDefault="006A7B65" w:rsidP="006A7B65"/>
        </w:tc>
        <w:tc>
          <w:tcPr>
            <w:tcW w:w="1276" w:type="dxa"/>
            <w:vMerge w:val="restart"/>
            <w:shd w:val="thinDiagCross" w:color="auto" w:fill="auto"/>
            <w:tcMar>
              <w:top w:w="57" w:type="dxa"/>
              <w:left w:w="57" w:type="dxa"/>
              <w:bottom w:w="57" w:type="dxa"/>
              <w:right w:w="57" w:type="dxa"/>
            </w:tcMar>
            <w:vAlign w:val="center"/>
          </w:tcPr>
          <w:p w14:paraId="24AC8DD9" w14:textId="77777777" w:rsidR="006A7B65" w:rsidRPr="003C386D" w:rsidRDefault="006A7B65" w:rsidP="006A7B65"/>
        </w:tc>
        <w:tc>
          <w:tcPr>
            <w:tcW w:w="1418" w:type="dxa"/>
            <w:tcMar>
              <w:top w:w="57" w:type="dxa"/>
              <w:left w:w="57" w:type="dxa"/>
              <w:bottom w:w="57" w:type="dxa"/>
              <w:right w:w="57" w:type="dxa"/>
            </w:tcMar>
            <w:vAlign w:val="center"/>
          </w:tcPr>
          <w:p w14:paraId="0ACA7702" w14:textId="77777777" w:rsidR="006A7B65" w:rsidRPr="003C386D" w:rsidRDefault="006A7B65" w:rsidP="006A7B65"/>
        </w:tc>
      </w:tr>
      <w:tr w:rsidR="006A7B65" w:rsidRPr="003C386D" w14:paraId="42C644E2" w14:textId="77777777" w:rsidTr="00B25A01">
        <w:tc>
          <w:tcPr>
            <w:tcW w:w="927" w:type="dxa"/>
            <w:tcMar>
              <w:top w:w="57" w:type="dxa"/>
              <w:left w:w="57" w:type="dxa"/>
              <w:bottom w:w="57" w:type="dxa"/>
              <w:right w:w="57" w:type="dxa"/>
            </w:tcMar>
          </w:tcPr>
          <w:p w14:paraId="16474698"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Mar>
              <w:top w:w="57" w:type="dxa"/>
              <w:left w:w="57" w:type="dxa"/>
              <w:bottom w:w="57" w:type="dxa"/>
              <w:right w:w="57" w:type="dxa"/>
            </w:tcMar>
            <w:vAlign w:val="center"/>
          </w:tcPr>
          <w:p w14:paraId="476BF98E"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Mar>
              <w:top w:w="57" w:type="dxa"/>
              <w:left w:w="57" w:type="dxa"/>
              <w:bottom w:w="57" w:type="dxa"/>
              <w:right w:w="57" w:type="dxa"/>
            </w:tcMar>
            <w:vAlign w:val="center"/>
          </w:tcPr>
          <w:p w14:paraId="1451893E" w14:textId="77777777" w:rsidR="006A7B65" w:rsidRPr="003C386D" w:rsidRDefault="006A7B65" w:rsidP="006A7B65"/>
        </w:tc>
        <w:tc>
          <w:tcPr>
            <w:tcW w:w="1418" w:type="dxa"/>
            <w:tcBorders>
              <w:top w:val="dashSmallGap" w:sz="4" w:space="0" w:color="auto"/>
            </w:tcBorders>
            <w:tcMar>
              <w:top w:w="57" w:type="dxa"/>
              <w:left w:w="57" w:type="dxa"/>
              <w:bottom w:w="57" w:type="dxa"/>
              <w:right w:w="57" w:type="dxa"/>
            </w:tcMar>
            <w:vAlign w:val="center"/>
          </w:tcPr>
          <w:p w14:paraId="170ABC09" w14:textId="77777777" w:rsidR="006A7B65" w:rsidRPr="003C386D" w:rsidRDefault="006A7B65" w:rsidP="006A7B65"/>
        </w:tc>
        <w:tc>
          <w:tcPr>
            <w:tcW w:w="1701" w:type="dxa"/>
            <w:tcBorders>
              <w:top w:val="dashSmallGap" w:sz="4" w:space="0" w:color="auto"/>
            </w:tcBorders>
            <w:tcMar>
              <w:top w:w="57" w:type="dxa"/>
              <w:left w:w="57" w:type="dxa"/>
              <w:bottom w:w="57" w:type="dxa"/>
              <w:right w:w="57" w:type="dxa"/>
            </w:tcMar>
            <w:vAlign w:val="center"/>
          </w:tcPr>
          <w:p w14:paraId="11DC54B4"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vMerge/>
            <w:shd w:val="thinDiagCross" w:color="auto" w:fill="auto"/>
            <w:tcMar>
              <w:top w:w="57" w:type="dxa"/>
              <w:left w:w="57" w:type="dxa"/>
              <w:bottom w:w="57" w:type="dxa"/>
              <w:right w:w="57" w:type="dxa"/>
            </w:tcMar>
            <w:vAlign w:val="center"/>
          </w:tcPr>
          <w:p w14:paraId="4CAA300B" w14:textId="77777777" w:rsidR="006A7B65" w:rsidRPr="003C386D" w:rsidRDefault="006A7B65" w:rsidP="006A7B65"/>
        </w:tc>
        <w:tc>
          <w:tcPr>
            <w:tcW w:w="1275" w:type="dxa"/>
            <w:vMerge/>
            <w:shd w:val="thinDiagCross" w:color="auto" w:fill="auto"/>
            <w:tcMar>
              <w:top w:w="57" w:type="dxa"/>
              <w:left w:w="57" w:type="dxa"/>
              <w:bottom w:w="57" w:type="dxa"/>
              <w:right w:w="57" w:type="dxa"/>
            </w:tcMar>
            <w:vAlign w:val="center"/>
          </w:tcPr>
          <w:p w14:paraId="3801E7BE" w14:textId="77777777" w:rsidR="006A7B65" w:rsidRPr="003C386D" w:rsidRDefault="006A7B65" w:rsidP="006A7B65"/>
        </w:tc>
        <w:tc>
          <w:tcPr>
            <w:tcW w:w="1276" w:type="dxa"/>
            <w:vMerge/>
            <w:shd w:val="thinDiagCross" w:color="auto" w:fill="auto"/>
            <w:tcMar>
              <w:top w:w="57" w:type="dxa"/>
              <w:left w:w="57" w:type="dxa"/>
              <w:bottom w:w="57" w:type="dxa"/>
              <w:right w:w="57" w:type="dxa"/>
            </w:tcMar>
            <w:vAlign w:val="center"/>
          </w:tcPr>
          <w:p w14:paraId="3C244462" w14:textId="77777777" w:rsidR="006A7B65" w:rsidRPr="003C386D" w:rsidRDefault="006A7B65" w:rsidP="006A7B65"/>
        </w:tc>
        <w:tc>
          <w:tcPr>
            <w:tcW w:w="1418" w:type="dxa"/>
            <w:tcMar>
              <w:top w:w="57" w:type="dxa"/>
              <w:left w:w="57" w:type="dxa"/>
              <w:bottom w:w="57" w:type="dxa"/>
              <w:right w:w="57" w:type="dxa"/>
            </w:tcMar>
            <w:vAlign w:val="center"/>
          </w:tcPr>
          <w:p w14:paraId="56602DB4" w14:textId="77777777" w:rsidR="006A7B65" w:rsidRPr="003C386D" w:rsidRDefault="006A7B65" w:rsidP="006A7B65"/>
        </w:tc>
      </w:tr>
      <w:tr w:rsidR="006A7B65" w:rsidRPr="003C386D" w14:paraId="706D95DB" w14:textId="77777777" w:rsidTr="00B25A01">
        <w:tc>
          <w:tcPr>
            <w:tcW w:w="927" w:type="dxa"/>
            <w:tcBorders>
              <w:bottom w:val="single" w:sz="8" w:space="0" w:color="auto"/>
            </w:tcBorders>
            <w:tcMar>
              <w:top w:w="57" w:type="dxa"/>
              <w:left w:w="57" w:type="dxa"/>
              <w:bottom w:w="57" w:type="dxa"/>
              <w:right w:w="57" w:type="dxa"/>
            </w:tcMar>
          </w:tcPr>
          <w:p w14:paraId="4B4D5A8F"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2249" w:type="dxa"/>
            <w:vMerge/>
            <w:tcBorders>
              <w:bottom w:val="single" w:sz="8" w:space="0" w:color="auto"/>
            </w:tcBorders>
            <w:tcMar>
              <w:top w:w="57" w:type="dxa"/>
              <w:left w:w="57" w:type="dxa"/>
              <w:bottom w:w="57" w:type="dxa"/>
              <w:right w:w="57" w:type="dxa"/>
            </w:tcMar>
            <w:vAlign w:val="center"/>
          </w:tcPr>
          <w:p w14:paraId="7197EC39"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417" w:type="dxa"/>
            <w:vMerge/>
            <w:tcBorders>
              <w:bottom w:val="single" w:sz="8" w:space="0" w:color="auto"/>
            </w:tcBorders>
            <w:tcMar>
              <w:top w:w="57" w:type="dxa"/>
              <w:left w:w="57" w:type="dxa"/>
              <w:bottom w:w="57" w:type="dxa"/>
              <w:right w:w="57" w:type="dxa"/>
            </w:tcMar>
            <w:vAlign w:val="center"/>
          </w:tcPr>
          <w:p w14:paraId="6C4E4376" w14:textId="77777777" w:rsidR="006A7B65" w:rsidRPr="003C386D" w:rsidRDefault="006A7B65" w:rsidP="006A7B65"/>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117EF058" w14:textId="77777777" w:rsidR="006A7B65" w:rsidRPr="003C386D" w:rsidRDefault="006A7B65" w:rsidP="006A7B65"/>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4DD717CA" w14:textId="77777777" w:rsidR="006A7B65" w:rsidRPr="003C386D" w:rsidRDefault="006A7B65" w:rsidP="006A7B65">
            <w:pPr>
              <w:widowControl/>
              <w:tabs>
                <w:tab w:val="center" w:pos="4320"/>
                <w:tab w:val="right" w:pos="8640"/>
              </w:tabs>
              <w:autoSpaceDE/>
              <w:autoSpaceDN/>
              <w:adjustRightInd/>
              <w:rPr>
                <w:rFonts w:eastAsia="Times New Roman"/>
                <w:lang w:eastAsia="it-IT"/>
              </w:rPr>
            </w:pPr>
          </w:p>
        </w:tc>
        <w:tc>
          <w:tcPr>
            <w:tcW w:w="1276" w:type="dxa"/>
            <w:vMerge/>
            <w:shd w:val="thinDiagCross" w:color="auto" w:fill="auto"/>
            <w:tcMar>
              <w:top w:w="57" w:type="dxa"/>
              <w:left w:w="57" w:type="dxa"/>
              <w:bottom w:w="57" w:type="dxa"/>
              <w:right w:w="57" w:type="dxa"/>
            </w:tcMar>
            <w:vAlign w:val="center"/>
          </w:tcPr>
          <w:p w14:paraId="4FB88696" w14:textId="77777777" w:rsidR="006A7B65" w:rsidRPr="003C386D" w:rsidRDefault="006A7B65" w:rsidP="006A7B65"/>
        </w:tc>
        <w:tc>
          <w:tcPr>
            <w:tcW w:w="1275" w:type="dxa"/>
            <w:vMerge/>
            <w:shd w:val="thinDiagCross" w:color="auto" w:fill="auto"/>
            <w:tcMar>
              <w:top w:w="57" w:type="dxa"/>
              <w:left w:w="57" w:type="dxa"/>
              <w:bottom w:w="57" w:type="dxa"/>
              <w:right w:w="57" w:type="dxa"/>
            </w:tcMar>
            <w:vAlign w:val="center"/>
          </w:tcPr>
          <w:p w14:paraId="750FF90A" w14:textId="77777777" w:rsidR="006A7B65" w:rsidRPr="003C386D" w:rsidRDefault="006A7B65" w:rsidP="006A7B65"/>
        </w:tc>
        <w:tc>
          <w:tcPr>
            <w:tcW w:w="1276" w:type="dxa"/>
            <w:vMerge/>
            <w:shd w:val="thinDiagCross" w:color="auto" w:fill="auto"/>
            <w:tcMar>
              <w:top w:w="57" w:type="dxa"/>
              <w:left w:w="57" w:type="dxa"/>
              <w:bottom w:w="57" w:type="dxa"/>
              <w:right w:w="57" w:type="dxa"/>
            </w:tcMar>
            <w:vAlign w:val="center"/>
          </w:tcPr>
          <w:p w14:paraId="00D1D897" w14:textId="77777777" w:rsidR="006A7B65" w:rsidRPr="003C386D" w:rsidRDefault="006A7B65" w:rsidP="006A7B65"/>
        </w:tc>
        <w:tc>
          <w:tcPr>
            <w:tcW w:w="1418" w:type="dxa"/>
            <w:tcBorders>
              <w:bottom w:val="single" w:sz="8" w:space="0" w:color="auto"/>
            </w:tcBorders>
            <w:tcMar>
              <w:top w:w="57" w:type="dxa"/>
              <w:left w:w="57" w:type="dxa"/>
              <w:bottom w:w="57" w:type="dxa"/>
              <w:right w:w="57" w:type="dxa"/>
            </w:tcMar>
            <w:vAlign w:val="center"/>
          </w:tcPr>
          <w:p w14:paraId="0D6ED853" w14:textId="77777777" w:rsidR="006A7B65" w:rsidRPr="003C386D" w:rsidRDefault="006A7B65" w:rsidP="006A7B65"/>
        </w:tc>
      </w:tr>
      <w:tr w:rsidR="006A7B65" w:rsidRPr="003C386D" w14:paraId="1D4EA113" w14:textId="77777777" w:rsidTr="00B25A01">
        <w:tc>
          <w:tcPr>
            <w:tcW w:w="927" w:type="dxa"/>
            <w:tcBorders>
              <w:top w:val="single" w:sz="8" w:space="0" w:color="auto"/>
              <w:bottom w:val="double" w:sz="4" w:space="0" w:color="auto"/>
              <w:right w:val="nil"/>
            </w:tcBorders>
            <w:tcMar>
              <w:top w:w="57" w:type="dxa"/>
              <w:left w:w="57" w:type="dxa"/>
              <w:bottom w:w="57" w:type="dxa"/>
              <w:right w:w="57" w:type="dxa"/>
            </w:tcMar>
          </w:tcPr>
          <w:p w14:paraId="371AF69F" w14:textId="77777777" w:rsidR="006A7B65" w:rsidRPr="003C386D" w:rsidRDefault="006A7B65" w:rsidP="006A7B65"/>
        </w:tc>
        <w:tc>
          <w:tcPr>
            <w:tcW w:w="2249" w:type="dxa"/>
            <w:tcBorders>
              <w:top w:val="single" w:sz="8" w:space="0" w:color="auto"/>
              <w:bottom w:val="double" w:sz="4" w:space="0" w:color="auto"/>
              <w:right w:val="nil"/>
            </w:tcBorders>
            <w:tcMar>
              <w:top w:w="57" w:type="dxa"/>
              <w:left w:w="57" w:type="dxa"/>
              <w:bottom w:w="57" w:type="dxa"/>
              <w:right w:w="57" w:type="dxa"/>
            </w:tcMar>
            <w:vAlign w:val="center"/>
          </w:tcPr>
          <w:p w14:paraId="2073FDF7" w14:textId="77777777" w:rsidR="006A7B65" w:rsidRPr="003C386D" w:rsidRDefault="006A7B65" w:rsidP="006A7B65"/>
        </w:tc>
        <w:tc>
          <w:tcPr>
            <w:tcW w:w="1417" w:type="dxa"/>
            <w:tcBorders>
              <w:top w:val="single" w:sz="8" w:space="0" w:color="auto"/>
              <w:left w:val="nil"/>
              <w:bottom w:val="double" w:sz="4" w:space="0" w:color="auto"/>
              <w:right w:val="nil"/>
            </w:tcBorders>
            <w:tcMar>
              <w:top w:w="57" w:type="dxa"/>
              <w:left w:w="57" w:type="dxa"/>
              <w:bottom w:w="57" w:type="dxa"/>
              <w:right w:w="57" w:type="dxa"/>
            </w:tcMar>
            <w:vAlign w:val="center"/>
          </w:tcPr>
          <w:p w14:paraId="1CE2BC28" w14:textId="77777777" w:rsidR="006A7B65" w:rsidRPr="003C386D" w:rsidRDefault="006A7B65" w:rsidP="006A7B65"/>
        </w:tc>
        <w:tc>
          <w:tcPr>
            <w:tcW w:w="1418" w:type="dxa"/>
            <w:tcBorders>
              <w:top w:val="single" w:sz="8" w:space="0" w:color="auto"/>
              <w:left w:val="nil"/>
              <w:bottom w:val="double" w:sz="4" w:space="0" w:color="auto"/>
              <w:right w:val="nil"/>
            </w:tcBorders>
            <w:tcMar>
              <w:top w:w="57" w:type="dxa"/>
              <w:left w:w="57" w:type="dxa"/>
              <w:bottom w:w="57" w:type="dxa"/>
              <w:right w:w="57" w:type="dxa"/>
            </w:tcMar>
            <w:vAlign w:val="center"/>
          </w:tcPr>
          <w:p w14:paraId="415912B0" w14:textId="77777777" w:rsidR="006A7B65" w:rsidRPr="003C386D" w:rsidRDefault="006A7B65" w:rsidP="006A7B65"/>
        </w:tc>
        <w:tc>
          <w:tcPr>
            <w:tcW w:w="1701" w:type="dxa"/>
            <w:tcBorders>
              <w:top w:val="single" w:sz="8" w:space="0" w:color="auto"/>
              <w:left w:val="nil"/>
              <w:bottom w:val="double" w:sz="4" w:space="0" w:color="auto"/>
            </w:tcBorders>
            <w:tcMar>
              <w:top w:w="57" w:type="dxa"/>
              <w:left w:w="57" w:type="dxa"/>
              <w:bottom w:w="57" w:type="dxa"/>
              <w:right w:w="57" w:type="dxa"/>
            </w:tcMar>
            <w:vAlign w:val="center"/>
          </w:tcPr>
          <w:p w14:paraId="112EC0B5" w14:textId="77777777" w:rsidR="006A7B65" w:rsidRPr="003C386D" w:rsidRDefault="006A7B65" w:rsidP="006A7B65">
            <w:pPr>
              <w:jc w:val="right"/>
              <w:rPr>
                <w:b/>
                <w:bCs/>
              </w:rPr>
            </w:pPr>
            <w:r w:rsidRPr="003C386D">
              <w:rPr>
                <w:b/>
                <w:bCs/>
              </w:rPr>
              <w:t>Coûts totaux</w:t>
            </w:r>
          </w:p>
        </w:tc>
        <w:tc>
          <w:tcPr>
            <w:tcW w:w="1276" w:type="dxa"/>
            <w:tcBorders>
              <w:bottom w:val="double" w:sz="4" w:space="0" w:color="auto"/>
            </w:tcBorders>
            <w:tcMar>
              <w:top w:w="57" w:type="dxa"/>
              <w:left w:w="57" w:type="dxa"/>
              <w:bottom w:w="57" w:type="dxa"/>
              <w:right w:w="57" w:type="dxa"/>
            </w:tcMar>
            <w:vAlign w:val="center"/>
          </w:tcPr>
          <w:p w14:paraId="49A3A044" w14:textId="77777777" w:rsidR="006A7B65" w:rsidRPr="003C386D" w:rsidRDefault="006A7B65" w:rsidP="006A7B65"/>
        </w:tc>
        <w:tc>
          <w:tcPr>
            <w:tcW w:w="1275" w:type="dxa"/>
            <w:tcBorders>
              <w:bottom w:val="double" w:sz="4" w:space="0" w:color="auto"/>
            </w:tcBorders>
            <w:tcMar>
              <w:top w:w="57" w:type="dxa"/>
              <w:left w:w="57" w:type="dxa"/>
              <w:bottom w:w="57" w:type="dxa"/>
              <w:right w:w="57" w:type="dxa"/>
            </w:tcMar>
            <w:vAlign w:val="center"/>
          </w:tcPr>
          <w:p w14:paraId="2548399B" w14:textId="77777777" w:rsidR="006A7B65" w:rsidRPr="003C386D" w:rsidRDefault="006A7B65" w:rsidP="006A7B65"/>
        </w:tc>
        <w:tc>
          <w:tcPr>
            <w:tcW w:w="1276" w:type="dxa"/>
            <w:tcBorders>
              <w:bottom w:val="double" w:sz="4" w:space="0" w:color="auto"/>
            </w:tcBorders>
            <w:tcMar>
              <w:top w:w="57" w:type="dxa"/>
              <w:left w:w="57" w:type="dxa"/>
              <w:bottom w:w="57" w:type="dxa"/>
              <w:right w:w="57" w:type="dxa"/>
            </w:tcMar>
            <w:vAlign w:val="center"/>
          </w:tcPr>
          <w:p w14:paraId="5ED6AE2C" w14:textId="77777777" w:rsidR="006A7B65" w:rsidRPr="003C386D" w:rsidRDefault="006A7B65" w:rsidP="006A7B65"/>
        </w:tc>
        <w:tc>
          <w:tcPr>
            <w:tcW w:w="1418" w:type="dxa"/>
            <w:tcBorders>
              <w:top w:val="single" w:sz="8" w:space="0" w:color="auto"/>
              <w:bottom w:val="double" w:sz="4" w:space="0" w:color="auto"/>
            </w:tcBorders>
            <w:tcMar>
              <w:top w:w="57" w:type="dxa"/>
              <w:left w:w="57" w:type="dxa"/>
              <w:bottom w:w="57" w:type="dxa"/>
              <w:right w:w="57" w:type="dxa"/>
            </w:tcMar>
            <w:vAlign w:val="center"/>
          </w:tcPr>
          <w:p w14:paraId="6CE4B708" w14:textId="77777777" w:rsidR="006A7B65" w:rsidRPr="003C386D" w:rsidRDefault="006A7B65" w:rsidP="006A7B65"/>
        </w:tc>
      </w:tr>
    </w:tbl>
    <w:p w14:paraId="6C86106B" w14:textId="77777777" w:rsidR="006A7B65" w:rsidRPr="003C386D" w:rsidRDefault="006A7B65" w:rsidP="006A7B65">
      <w:pPr>
        <w:widowControl/>
        <w:tabs>
          <w:tab w:val="left" w:pos="360"/>
        </w:tabs>
        <w:autoSpaceDE/>
        <w:autoSpaceDN/>
        <w:adjustRightInd/>
        <w:rPr>
          <w:i/>
          <w:sz w:val="16"/>
          <w:szCs w:val="24"/>
        </w:rPr>
        <w:sectPr w:rsidR="006A7B65" w:rsidRPr="003C386D" w:rsidSect="00B25A01">
          <w:headerReference w:type="even" r:id="rId18"/>
          <w:headerReference w:type="default" r:id="rId19"/>
          <w:footerReference w:type="default" r:id="rId20"/>
          <w:headerReference w:type="first" r:id="rId21"/>
          <w:type w:val="nextColumn"/>
          <w:pgSz w:w="15842" w:h="12242" w:orient="landscape" w:code="1"/>
          <w:pgMar w:top="1440" w:right="1440" w:bottom="1440" w:left="1440" w:header="720" w:footer="720" w:gutter="0"/>
          <w:cols w:space="708"/>
          <w:titlePg/>
          <w:docGrid w:linePitch="360"/>
        </w:sectPr>
      </w:pPr>
    </w:p>
    <w:p w14:paraId="6E30D3C0" w14:textId="77777777" w:rsidR="006A7B65" w:rsidRPr="003C386D" w:rsidRDefault="006A7B65" w:rsidP="006A7B65">
      <w:pPr>
        <w:widowControl/>
        <w:numPr>
          <w:ilvl w:val="0"/>
          <w:numId w:val="28"/>
        </w:numPr>
        <w:autoSpaceDE/>
        <w:autoSpaceDN/>
        <w:adjustRightInd/>
        <w:spacing w:after="120"/>
        <w:contextualSpacing/>
        <w:jc w:val="center"/>
        <w:rPr>
          <w:i/>
        </w:rPr>
      </w:pPr>
      <w:bookmarkStart w:id="7" w:name="_Toc369861991"/>
      <w:r w:rsidRPr="003C386D">
        <w:rPr>
          <w:b/>
          <w:smallCaps/>
          <w:sz w:val="28"/>
          <w:szCs w:val="28"/>
          <w:lang w:eastAsia="zh-CN"/>
        </w:rPr>
        <w:lastRenderedPageBreak/>
        <w:t xml:space="preserve"> Décomposition des autres dépenses [Remboursables</w:t>
      </w:r>
      <w:r w:rsidRPr="003C386D">
        <w:t>]</w:t>
      </w:r>
      <w:bookmarkEnd w:id="7"/>
    </w:p>
    <w:p w14:paraId="623868C1" w14:textId="77777777" w:rsidR="006A7B65" w:rsidRPr="003C386D" w:rsidRDefault="006A7B65" w:rsidP="006A7B65">
      <w:pPr>
        <w:spacing w:after="120"/>
        <w:jc w:val="both"/>
      </w:pPr>
      <w:r w:rsidRPr="003C386D">
        <w:t>Lorsqu’il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9"/>
        <w:gridCol w:w="2714"/>
        <w:gridCol w:w="1113"/>
        <w:gridCol w:w="1134"/>
        <w:gridCol w:w="1134"/>
        <w:gridCol w:w="1432"/>
        <w:gridCol w:w="1560"/>
        <w:gridCol w:w="1417"/>
        <w:gridCol w:w="1985"/>
      </w:tblGrid>
      <w:tr w:rsidR="006A7B65" w:rsidRPr="003C386D" w14:paraId="0B39F273" w14:textId="77777777" w:rsidTr="00B25A01">
        <w:trPr>
          <w:trHeight w:hRule="exact" w:val="454"/>
        </w:trPr>
        <w:tc>
          <w:tcPr>
            <w:tcW w:w="13008" w:type="dxa"/>
            <w:gridSpan w:val="9"/>
            <w:tcBorders>
              <w:top w:val="double" w:sz="4" w:space="0" w:color="auto"/>
              <w:bottom w:val="double" w:sz="4" w:space="0" w:color="auto"/>
            </w:tcBorders>
            <w:vAlign w:val="center"/>
          </w:tcPr>
          <w:p w14:paraId="2917A5A2" w14:textId="77777777" w:rsidR="006A7B65" w:rsidRPr="003C386D" w:rsidRDefault="006A7B65" w:rsidP="006A7B65">
            <w:pPr>
              <w:widowControl/>
              <w:tabs>
                <w:tab w:val="center" w:pos="4320"/>
                <w:tab w:val="right" w:pos="8640"/>
                <w:tab w:val="right" w:pos="12070"/>
              </w:tabs>
              <w:autoSpaceDE/>
              <w:autoSpaceDN/>
              <w:adjustRightInd/>
              <w:rPr>
                <w:rFonts w:eastAsia="Times New Roman"/>
                <w:u w:val="single"/>
              </w:rPr>
            </w:pPr>
            <w:r w:rsidRPr="003C386D">
              <w:rPr>
                <w:rFonts w:eastAsia="Times New Roman"/>
                <w:b/>
                <w:bCs/>
              </w:rPr>
              <w:t>B. [</w:t>
            </w:r>
            <w:r w:rsidRPr="003C386D">
              <w:rPr>
                <w:rFonts w:eastAsia="Times New Roman"/>
                <w:b/>
                <w:bCs/>
                <w:i/>
              </w:rPr>
              <w:t>Remboursable]</w:t>
            </w:r>
            <w:r w:rsidRPr="003C386D">
              <w:rPr>
                <w:rFonts w:eastAsia="Times New Roman"/>
              </w:rPr>
              <w:t xml:space="preserve"> </w:t>
            </w:r>
            <w:r w:rsidRPr="003C386D">
              <w:rPr>
                <w:rFonts w:eastAsia="Times New Roman"/>
                <w:u w:val="single"/>
              </w:rPr>
              <w:tab/>
            </w:r>
          </w:p>
        </w:tc>
      </w:tr>
      <w:tr w:rsidR="006A7B65" w:rsidRPr="003C386D" w14:paraId="4C509836" w14:textId="77777777" w:rsidTr="00B25A01">
        <w:tc>
          <w:tcPr>
            <w:tcW w:w="519" w:type="dxa"/>
            <w:tcBorders>
              <w:top w:val="double" w:sz="4" w:space="0" w:color="auto"/>
              <w:bottom w:val="single" w:sz="12" w:space="0" w:color="auto"/>
            </w:tcBorders>
            <w:vAlign w:val="center"/>
          </w:tcPr>
          <w:p w14:paraId="4916DAE7" w14:textId="77777777" w:rsidR="006A7B65" w:rsidRPr="003C386D" w:rsidRDefault="006A7B65" w:rsidP="006A7B65">
            <w:pPr>
              <w:spacing w:before="40" w:after="40"/>
              <w:jc w:val="center"/>
              <w:rPr>
                <w:b/>
                <w:bCs/>
              </w:rPr>
            </w:pPr>
            <w:r w:rsidRPr="003C386D">
              <w:rPr>
                <w:b/>
                <w:bCs/>
              </w:rPr>
              <w:t>N°</w:t>
            </w:r>
          </w:p>
        </w:tc>
        <w:tc>
          <w:tcPr>
            <w:tcW w:w="2714" w:type="dxa"/>
            <w:tcBorders>
              <w:top w:val="double" w:sz="4" w:space="0" w:color="auto"/>
              <w:bottom w:val="single" w:sz="12" w:space="0" w:color="auto"/>
            </w:tcBorders>
            <w:vAlign w:val="center"/>
          </w:tcPr>
          <w:p w14:paraId="0CD8A172" w14:textId="77777777" w:rsidR="006A7B65" w:rsidRPr="003C386D" w:rsidRDefault="006A7B65" w:rsidP="006A7B65">
            <w:pPr>
              <w:spacing w:before="40" w:after="40"/>
              <w:jc w:val="center"/>
              <w:rPr>
                <w:b/>
                <w:bCs/>
              </w:rPr>
            </w:pPr>
            <w:r w:rsidRPr="003C386D">
              <w:rPr>
                <w:b/>
                <w:bCs/>
              </w:rPr>
              <w:t>Type de dépenses Remboursable</w:t>
            </w:r>
          </w:p>
        </w:tc>
        <w:tc>
          <w:tcPr>
            <w:tcW w:w="1113" w:type="dxa"/>
            <w:tcBorders>
              <w:top w:val="double" w:sz="4" w:space="0" w:color="auto"/>
              <w:bottom w:val="single" w:sz="12" w:space="0" w:color="auto"/>
            </w:tcBorders>
            <w:vAlign w:val="center"/>
          </w:tcPr>
          <w:p w14:paraId="6DB63780" w14:textId="77777777" w:rsidR="006A7B65" w:rsidRPr="003C386D" w:rsidRDefault="006A7B65" w:rsidP="006A7B65">
            <w:pPr>
              <w:spacing w:before="40" w:after="40"/>
              <w:jc w:val="center"/>
              <w:rPr>
                <w:b/>
                <w:bCs/>
              </w:rPr>
            </w:pPr>
            <w:r w:rsidRPr="003C386D">
              <w:rPr>
                <w:b/>
                <w:bCs/>
              </w:rPr>
              <w:t>Unité</w:t>
            </w:r>
          </w:p>
        </w:tc>
        <w:tc>
          <w:tcPr>
            <w:tcW w:w="1134" w:type="dxa"/>
            <w:tcBorders>
              <w:top w:val="double" w:sz="4" w:space="0" w:color="auto"/>
              <w:bottom w:val="single" w:sz="12" w:space="0" w:color="auto"/>
            </w:tcBorders>
            <w:vAlign w:val="center"/>
          </w:tcPr>
          <w:p w14:paraId="027C2656" w14:textId="77777777" w:rsidR="006A7B65" w:rsidRPr="003C386D" w:rsidRDefault="006A7B65" w:rsidP="006A7B65">
            <w:pPr>
              <w:spacing w:before="40" w:after="40"/>
              <w:jc w:val="center"/>
              <w:rPr>
                <w:b/>
                <w:bCs/>
              </w:rPr>
            </w:pPr>
            <w:r w:rsidRPr="003C386D">
              <w:rPr>
                <w:b/>
                <w:bCs/>
              </w:rPr>
              <w:t>Coût unitaire</w:t>
            </w:r>
          </w:p>
        </w:tc>
        <w:tc>
          <w:tcPr>
            <w:tcW w:w="1134" w:type="dxa"/>
            <w:tcBorders>
              <w:top w:val="double" w:sz="4" w:space="0" w:color="auto"/>
              <w:bottom w:val="single" w:sz="12" w:space="0" w:color="auto"/>
            </w:tcBorders>
            <w:vAlign w:val="center"/>
          </w:tcPr>
          <w:p w14:paraId="6FD75608" w14:textId="77777777" w:rsidR="006A7B65" w:rsidRPr="003C386D" w:rsidRDefault="006A7B65" w:rsidP="006A7B65">
            <w:pPr>
              <w:spacing w:before="40" w:after="40"/>
              <w:jc w:val="center"/>
            </w:pPr>
            <w:r w:rsidRPr="003C386D">
              <w:rPr>
                <w:b/>
                <w:bCs/>
              </w:rPr>
              <w:t>Quantité</w:t>
            </w:r>
          </w:p>
        </w:tc>
        <w:tc>
          <w:tcPr>
            <w:tcW w:w="1432" w:type="dxa"/>
            <w:tcBorders>
              <w:top w:val="double" w:sz="4" w:space="0" w:color="auto"/>
              <w:bottom w:val="single" w:sz="12" w:space="0" w:color="auto"/>
            </w:tcBorders>
            <w:vAlign w:val="center"/>
          </w:tcPr>
          <w:p w14:paraId="330C51DE" w14:textId="77777777" w:rsidR="006A7B65" w:rsidRPr="003C386D" w:rsidRDefault="006A7B65" w:rsidP="006A7B65">
            <w:pPr>
              <w:spacing w:before="40" w:after="40"/>
              <w:jc w:val="center"/>
              <w:rPr>
                <w:i/>
                <w:iCs/>
              </w:rPr>
            </w:pPr>
            <w:r w:rsidRPr="003C386D">
              <w:rPr>
                <w:i/>
                <w:iCs/>
              </w:rPr>
              <w:t>[Monnaie # 1- cf. FIN-2]</w:t>
            </w:r>
          </w:p>
        </w:tc>
        <w:tc>
          <w:tcPr>
            <w:tcW w:w="1560" w:type="dxa"/>
            <w:tcBorders>
              <w:top w:val="double" w:sz="4" w:space="0" w:color="auto"/>
              <w:bottom w:val="single" w:sz="12" w:space="0" w:color="auto"/>
            </w:tcBorders>
            <w:vAlign w:val="center"/>
          </w:tcPr>
          <w:p w14:paraId="7AAD7DD9" w14:textId="77777777" w:rsidR="006A7B65" w:rsidRPr="003C386D" w:rsidRDefault="006A7B65" w:rsidP="006A7B65">
            <w:pPr>
              <w:spacing w:before="40" w:after="40"/>
              <w:jc w:val="center"/>
              <w:rPr>
                <w:i/>
                <w:iCs/>
              </w:rPr>
            </w:pPr>
            <w:r w:rsidRPr="003C386D">
              <w:rPr>
                <w:i/>
                <w:iCs/>
              </w:rPr>
              <w:t>[Monnaie # 2- cf. FIN-2]</w:t>
            </w:r>
          </w:p>
        </w:tc>
        <w:tc>
          <w:tcPr>
            <w:tcW w:w="1417" w:type="dxa"/>
            <w:tcBorders>
              <w:top w:val="double" w:sz="4" w:space="0" w:color="auto"/>
              <w:bottom w:val="single" w:sz="12" w:space="0" w:color="auto"/>
            </w:tcBorders>
            <w:vAlign w:val="center"/>
          </w:tcPr>
          <w:p w14:paraId="6CC1E39E" w14:textId="77777777" w:rsidR="006A7B65" w:rsidRPr="003C386D" w:rsidRDefault="006A7B65" w:rsidP="006A7B65">
            <w:pPr>
              <w:spacing w:before="40" w:after="40"/>
              <w:jc w:val="center"/>
              <w:rPr>
                <w:i/>
                <w:iCs/>
              </w:rPr>
            </w:pPr>
            <w:r w:rsidRPr="003C386D">
              <w:rPr>
                <w:i/>
                <w:iCs/>
              </w:rPr>
              <w:t>[Monnaie# 3- cf. FIN-2]</w:t>
            </w:r>
          </w:p>
        </w:tc>
        <w:tc>
          <w:tcPr>
            <w:tcW w:w="1985" w:type="dxa"/>
            <w:tcBorders>
              <w:top w:val="double" w:sz="4" w:space="0" w:color="auto"/>
              <w:bottom w:val="single" w:sz="12" w:space="0" w:color="auto"/>
            </w:tcBorders>
            <w:vAlign w:val="center"/>
          </w:tcPr>
          <w:p w14:paraId="654612EA" w14:textId="77777777" w:rsidR="006A7B65" w:rsidRPr="003C386D" w:rsidRDefault="006A7B65" w:rsidP="006A7B65">
            <w:pPr>
              <w:spacing w:before="40" w:after="40"/>
              <w:jc w:val="center"/>
              <w:rPr>
                <w:i/>
                <w:iCs/>
              </w:rPr>
            </w:pPr>
            <w:r w:rsidRPr="003C386D">
              <w:rPr>
                <w:i/>
                <w:iCs/>
              </w:rPr>
              <w:t>[Monnaie nationale- cf. FIN-2]</w:t>
            </w:r>
          </w:p>
        </w:tc>
      </w:tr>
      <w:tr w:rsidR="006A7B65" w:rsidRPr="003C386D" w14:paraId="4F1164BE" w14:textId="77777777" w:rsidTr="00B25A01">
        <w:trPr>
          <w:trHeight w:hRule="exact" w:val="340"/>
        </w:trPr>
        <w:tc>
          <w:tcPr>
            <w:tcW w:w="519" w:type="dxa"/>
            <w:tcBorders>
              <w:top w:val="single" w:sz="12" w:space="0" w:color="auto"/>
            </w:tcBorders>
            <w:vAlign w:val="center"/>
          </w:tcPr>
          <w:p w14:paraId="4AEC3D76" w14:textId="77777777" w:rsidR="006A7B65" w:rsidRPr="003C386D" w:rsidRDefault="006A7B65" w:rsidP="006A7B65">
            <w:pPr>
              <w:widowControl/>
              <w:tabs>
                <w:tab w:val="center" w:pos="4320"/>
                <w:tab w:val="right" w:pos="8640"/>
              </w:tabs>
              <w:autoSpaceDE/>
              <w:autoSpaceDN/>
              <w:adjustRightInd/>
              <w:spacing w:before="40"/>
              <w:rPr>
                <w:rFonts w:eastAsia="Times New Roman"/>
                <w:lang w:eastAsia="it-IT"/>
              </w:rPr>
            </w:pPr>
          </w:p>
        </w:tc>
        <w:tc>
          <w:tcPr>
            <w:tcW w:w="2714" w:type="dxa"/>
            <w:tcBorders>
              <w:top w:val="single" w:sz="12" w:space="0" w:color="auto"/>
              <w:right w:val="single" w:sz="8" w:space="0" w:color="auto"/>
            </w:tcBorders>
            <w:vAlign w:val="center"/>
          </w:tcPr>
          <w:p w14:paraId="63FEBCA5" w14:textId="77777777" w:rsidR="006A7B65" w:rsidRPr="003C386D" w:rsidRDefault="006A7B65" w:rsidP="006A7B65">
            <w:pPr>
              <w:rPr>
                <w:i/>
              </w:rPr>
            </w:pPr>
            <w:r w:rsidRPr="003C386D">
              <w:rPr>
                <w:i/>
              </w:rPr>
              <w:t>[ex Per diem **]</w:t>
            </w:r>
          </w:p>
        </w:tc>
        <w:tc>
          <w:tcPr>
            <w:tcW w:w="1113" w:type="dxa"/>
            <w:tcBorders>
              <w:top w:val="single" w:sz="12" w:space="0" w:color="auto"/>
              <w:left w:val="single" w:sz="8" w:space="0" w:color="auto"/>
              <w:right w:val="single" w:sz="8" w:space="0" w:color="auto"/>
            </w:tcBorders>
            <w:vAlign w:val="center"/>
          </w:tcPr>
          <w:p w14:paraId="3E97EB8B" w14:textId="77777777" w:rsidR="006A7B65" w:rsidRPr="003C386D" w:rsidRDefault="006A7B65" w:rsidP="006A7B65">
            <w:pPr>
              <w:spacing w:before="40"/>
              <w:rPr>
                <w:i/>
                <w:iCs/>
              </w:rPr>
            </w:pPr>
            <w:r w:rsidRPr="003C386D">
              <w:rPr>
                <w:i/>
                <w:iCs/>
              </w:rPr>
              <w:t>[Jour]</w:t>
            </w:r>
          </w:p>
        </w:tc>
        <w:tc>
          <w:tcPr>
            <w:tcW w:w="1134" w:type="dxa"/>
            <w:tcBorders>
              <w:top w:val="single" w:sz="12" w:space="0" w:color="auto"/>
              <w:left w:val="single" w:sz="8" w:space="0" w:color="auto"/>
              <w:right w:val="single" w:sz="8" w:space="0" w:color="auto"/>
            </w:tcBorders>
            <w:vAlign w:val="center"/>
          </w:tcPr>
          <w:p w14:paraId="65341906" w14:textId="77777777" w:rsidR="006A7B65" w:rsidRPr="003C386D" w:rsidRDefault="006A7B65" w:rsidP="006A7B65">
            <w:pPr>
              <w:spacing w:before="40"/>
              <w:jc w:val="center"/>
            </w:pPr>
          </w:p>
        </w:tc>
        <w:tc>
          <w:tcPr>
            <w:tcW w:w="1134" w:type="dxa"/>
            <w:tcBorders>
              <w:top w:val="single" w:sz="12" w:space="0" w:color="auto"/>
              <w:left w:val="single" w:sz="8" w:space="0" w:color="auto"/>
              <w:right w:val="single" w:sz="8" w:space="0" w:color="auto"/>
            </w:tcBorders>
            <w:vAlign w:val="center"/>
          </w:tcPr>
          <w:p w14:paraId="1AB0D9BE"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432" w:type="dxa"/>
            <w:tcBorders>
              <w:top w:val="single" w:sz="12" w:space="0" w:color="auto"/>
              <w:left w:val="single" w:sz="8" w:space="0" w:color="auto"/>
              <w:right w:val="single" w:sz="8" w:space="0" w:color="auto"/>
            </w:tcBorders>
            <w:vAlign w:val="center"/>
          </w:tcPr>
          <w:p w14:paraId="0D9E0A58" w14:textId="77777777" w:rsidR="006A7B65" w:rsidRPr="003C386D" w:rsidRDefault="006A7B65" w:rsidP="006A7B65">
            <w:pPr>
              <w:spacing w:before="40"/>
              <w:jc w:val="center"/>
            </w:pPr>
          </w:p>
        </w:tc>
        <w:tc>
          <w:tcPr>
            <w:tcW w:w="1560" w:type="dxa"/>
            <w:tcBorders>
              <w:top w:val="single" w:sz="12" w:space="0" w:color="auto"/>
              <w:left w:val="single" w:sz="8" w:space="0" w:color="auto"/>
              <w:right w:val="single" w:sz="8" w:space="0" w:color="auto"/>
            </w:tcBorders>
            <w:vAlign w:val="center"/>
          </w:tcPr>
          <w:p w14:paraId="02FF8DEA" w14:textId="77777777" w:rsidR="006A7B65" w:rsidRPr="003C386D" w:rsidRDefault="006A7B65" w:rsidP="006A7B65">
            <w:pPr>
              <w:spacing w:before="40"/>
              <w:jc w:val="center"/>
            </w:pPr>
          </w:p>
        </w:tc>
        <w:tc>
          <w:tcPr>
            <w:tcW w:w="1417" w:type="dxa"/>
            <w:tcBorders>
              <w:top w:val="single" w:sz="12" w:space="0" w:color="auto"/>
              <w:left w:val="single" w:sz="8" w:space="0" w:color="auto"/>
              <w:right w:val="single" w:sz="8" w:space="0" w:color="auto"/>
            </w:tcBorders>
            <w:vAlign w:val="center"/>
          </w:tcPr>
          <w:p w14:paraId="20F40979" w14:textId="77777777" w:rsidR="006A7B65" w:rsidRPr="003C386D" w:rsidRDefault="006A7B65" w:rsidP="006A7B65">
            <w:pPr>
              <w:spacing w:before="40"/>
              <w:jc w:val="center"/>
            </w:pPr>
          </w:p>
        </w:tc>
        <w:tc>
          <w:tcPr>
            <w:tcW w:w="1985" w:type="dxa"/>
            <w:tcBorders>
              <w:top w:val="single" w:sz="12" w:space="0" w:color="auto"/>
              <w:left w:val="single" w:sz="8" w:space="0" w:color="auto"/>
            </w:tcBorders>
            <w:vAlign w:val="center"/>
          </w:tcPr>
          <w:p w14:paraId="4D1C3B07" w14:textId="77777777" w:rsidR="006A7B65" w:rsidRPr="003C386D" w:rsidRDefault="006A7B65" w:rsidP="006A7B65">
            <w:pPr>
              <w:spacing w:before="40"/>
              <w:jc w:val="center"/>
            </w:pPr>
          </w:p>
        </w:tc>
      </w:tr>
      <w:tr w:rsidR="006A7B65" w:rsidRPr="003C386D" w14:paraId="579DCA8A" w14:textId="77777777" w:rsidTr="00B25A01">
        <w:trPr>
          <w:trHeight w:hRule="exact" w:val="438"/>
        </w:trPr>
        <w:tc>
          <w:tcPr>
            <w:tcW w:w="519" w:type="dxa"/>
            <w:vAlign w:val="center"/>
          </w:tcPr>
          <w:p w14:paraId="6952A7C2" w14:textId="77777777" w:rsidR="006A7B65" w:rsidRPr="003C386D" w:rsidRDefault="006A7B65" w:rsidP="006A7B65">
            <w:pPr>
              <w:widowControl/>
              <w:tabs>
                <w:tab w:val="center" w:pos="4320"/>
                <w:tab w:val="right" w:pos="8640"/>
              </w:tabs>
              <w:autoSpaceDE/>
              <w:autoSpaceDN/>
              <w:adjustRightInd/>
              <w:spacing w:before="40"/>
              <w:rPr>
                <w:rFonts w:eastAsia="Times New Roman"/>
                <w:lang w:eastAsia="it-IT"/>
              </w:rPr>
            </w:pPr>
          </w:p>
        </w:tc>
        <w:tc>
          <w:tcPr>
            <w:tcW w:w="2714" w:type="dxa"/>
            <w:tcBorders>
              <w:right w:val="single" w:sz="8" w:space="0" w:color="auto"/>
            </w:tcBorders>
            <w:vAlign w:val="center"/>
          </w:tcPr>
          <w:p w14:paraId="22FABC68" w14:textId="77777777" w:rsidR="006A7B65" w:rsidRPr="003C386D" w:rsidRDefault="006A7B65" w:rsidP="006A7B65">
            <w:pPr>
              <w:rPr>
                <w:i/>
              </w:rPr>
            </w:pPr>
            <w:r w:rsidRPr="003C386D">
              <w:rPr>
                <w:i/>
              </w:rPr>
              <w:t>[ex voyages internationaux]</w:t>
            </w:r>
          </w:p>
        </w:tc>
        <w:tc>
          <w:tcPr>
            <w:tcW w:w="1113" w:type="dxa"/>
            <w:tcBorders>
              <w:left w:val="single" w:sz="8" w:space="0" w:color="auto"/>
              <w:bottom w:val="single" w:sz="8" w:space="0" w:color="auto"/>
              <w:right w:val="single" w:sz="8" w:space="0" w:color="auto"/>
            </w:tcBorders>
            <w:vAlign w:val="center"/>
          </w:tcPr>
          <w:p w14:paraId="081AB016" w14:textId="77777777" w:rsidR="006A7B65" w:rsidRPr="003C386D" w:rsidRDefault="006A7B65" w:rsidP="006A7B65">
            <w:pPr>
              <w:widowControl/>
              <w:tabs>
                <w:tab w:val="center" w:pos="4320"/>
                <w:tab w:val="right" w:pos="8640"/>
              </w:tabs>
              <w:autoSpaceDE/>
              <w:autoSpaceDN/>
              <w:adjustRightInd/>
              <w:spacing w:before="40"/>
              <w:rPr>
                <w:rFonts w:eastAsia="Times New Roman"/>
                <w:i/>
                <w:iCs/>
              </w:rPr>
            </w:pPr>
            <w:r w:rsidRPr="003C386D">
              <w:rPr>
                <w:rFonts w:eastAsia="Times New Roman"/>
                <w:i/>
                <w:iCs/>
                <w:lang w:eastAsia="it-IT"/>
              </w:rPr>
              <w:t>[Billet]</w:t>
            </w:r>
          </w:p>
        </w:tc>
        <w:tc>
          <w:tcPr>
            <w:tcW w:w="1134" w:type="dxa"/>
            <w:tcBorders>
              <w:left w:val="single" w:sz="8" w:space="0" w:color="auto"/>
              <w:bottom w:val="single" w:sz="8" w:space="0" w:color="auto"/>
              <w:right w:val="single" w:sz="8" w:space="0" w:color="auto"/>
            </w:tcBorders>
            <w:vAlign w:val="center"/>
          </w:tcPr>
          <w:p w14:paraId="02E1E85B" w14:textId="77777777" w:rsidR="006A7B65" w:rsidRPr="003C386D" w:rsidRDefault="006A7B65" w:rsidP="006A7B65">
            <w:pPr>
              <w:spacing w:before="40"/>
              <w:jc w:val="center"/>
            </w:pPr>
          </w:p>
        </w:tc>
        <w:tc>
          <w:tcPr>
            <w:tcW w:w="1134" w:type="dxa"/>
            <w:tcBorders>
              <w:left w:val="single" w:sz="8" w:space="0" w:color="auto"/>
              <w:bottom w:val="single" w:sz="8" w:space="0" w:color="auto"/>
              <w:right w:val="single" w:sz="8" w:space="0" w:color="auto"/>
            </w:tcBorders>
            <w:vAlign w:val="center"/>
          </w:tcPr>
          <w:p w14:paraId="2F9B8C8E"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432" w:type="dxa"/>
            <w:tcBorders>
              <w:left w:val="single" w:sz="8" w:space="0" w:color="auto"/>
              <w:bottom w:val="single" w:sz="8" w:space="0" w:color="auto"/>
              <w:right w:val="single" w:sz="8" w:space="0" w:color="auto"/>
            </w:tcBorders>
            <w:vAlign w:val="center"/>
          </w:tcPr>
          <w:p w14:paraId="7D6BDE7A" w14:textId="77777777" w:rsidR="006A7B65" w:rsidRPr="003C386D" w:rsidRDefault="006A7B65" w:rsidP="006A7B65">
            <w:pPr>
              <w:spacing w:before="40"/>
              <w:jc w:val="center"/>
            </w:pPr>
          </w:p>
        </w:tc>
        <w:tc>
          <w:tcPr>
            <w:tcW w:w="1560" w:type="dxa"/>
            <w:tcBorders>
              <w:left w:val="single" w:sz="8" w:space="0" w:color="auto"/>
              <w:bottom w:val="single" w:sz="8" w:space="0" w:color="auto"/>
              <w:right w:val="single" w:sz="8" w:space="0" w:color="auto"/>
            </w:tcBorders>
            <w:vAlign w:val="center"/>
          </w:tcPr>
          <w:p w14:paraId="2E42FCAF" w14:textId="77777777" w:rsidR="006A7B65" w:rsidRPr="003C386D" w:rsidRDefault="006A7B65" w:rsidP="006A7B65">
            <w:pPr>
              <w:spacing w:before="40"/>
              <w:jc w:val="center"/>
            </w:pPr>
          </w:p>
        </w:tc>
        <w:tc>
          <w:tcPr>
            <w:tcW w:w="1417" w:type="dxa"/>
            <w:tcBorders>
              <w:left w:val="single" w:sz="8" w:space="0" w:color="auto"/>
              <w:bottom w:val="single" w:sz="8" w:space="0" w:color="auto"/>
              <w:right w:val="single" w:sz="8" w:space="0" w:color="auto"/>
            </w:tcBorders>
            <w:vAlign w:val="center"/>
          </w:tcPr>
          <w:p w14:paraId="5AE4A3E8" w14:textId="77777777" w:rsidR="006A7B65" w:rsidRPr="003C386D" w:rsidRDefault="006A7B65" w:rsidP="006A7B65">
            <w:pPr>
              <w:spacing w:before="40"/>
              <w:jc w:val="center"/>
            </w:pPr>
          </w:p>
        </w:tc>
        <w:tc>
          <w:tcPr>
            <w:tcW w:w="1985" w:type="dxa"/>
            <w:tcBorders>
              <w:left w:val="single" w:sz="8" w:space="0" w:color="auto"/>
              <w:bottom w:val="single" w:sz="8" w:space="0" w:color="auto"/>
            </w:tcBorders>
            <w:vAlign w:val="center"/>
          </w:tcPr>
          <w:p w14:paraId="1070EF6C" w14:textId="77777777" w:rsidR="006A7B65" w:rsidRPr="003C386D" w:rsidRDefault="006A7B65" w:rsidP="006A7B65">
            <w:pPr>
              <w:spacing w:before="40"/>
              <w:jc w:val="center"/>
            </w:pPr>
          </w:p>
        </w:tc>
      </w:tr>
      <w:tr w:rsidR="006A7B65" w:rsidRPr="003C386D" w14:paraId="130C6B3E" w14:textId="77777777" w:rsidTr="00B25A01">
        <w:trPr>
          <w:trHeight w:hRule="exact" w:val="542"/>
        </w:trPr>
        <w:tc>
          <w:tcPr>
            <w:tcW w:w="519" w:type="dxa"/>
            <w:tcBorders>
              <w:top w:val="single" w:sz="8" w:space="0" w:color="auto"/>
            </w:tcBorders>
            <w:vAlign w:val="center"/>
          </w:tcPr>
          <w:p w14:paraId="5B6FF4D6" w14:textId="77777777" w:rsidR="006A7B65" w:rsidRPr="003C386D" w:rsidRDefault="006A7B65" w:rsidP="006A7B65">
            <w:pPr>
              <w:widowControl/>
              <w:tabs>
                <w:tab w:val="center" w:pos="4320"/>
                <w:tab w:val="right" w:pos="8640"/>
              </w:tabs>
              <w:autoSpaceDE/>
              <w:autoSpaceDN/>
              <w:adjustRightInd/>
              <w:spacing w:before="40"/>
              <w:rPr>
                <w:rFonts w:eastAsia="Times New Roman"/>
                <w:lang w:eastAsia="it-IT"/>
              </w:rPr>
            </w:pPr>
          </w:p>
        </w:tc>
        <w:tc>
          <w:tcPr>
            <w:tcW w:w="2714" w:type="dxa"/>
            <w:tcBorders>
              <w:top w:val="single" w:sz="8" w:space="0" w:color="auto"/>
            </w:tcBorders>
            <w:vAlign w:val="center"/>
          </w:tcPr>
          <w:p w14:paraId="71109460" w14:textId="77777777" w:rsidR="006A7B65" w:rsidRPr="003C386D" w:rsidRDefault="006A7B65" w:rsidP="006A7B65">
            <w:pPr>
              <w:rPr>
                <w:i/>
              </w:rPr>
            </w:pPr>
            <w:r w:rsidRPr="003C386D">
              <w:rPr>
                <w:i/>
              </w:rPr>
              <w:t xml:space="preserve">[ex transport de/vers aéroport] </w:t>
            </w:r>
          </w:p>
        </w:tc>
        <w:tc>
          <w:tcPr>
            <w:tcW w:w="1113" w:type="dxa"/>
            <w:tcBorders>
              <w:top w:val="single" w:sz="8" w:space="0" w:color="auto"/>
            </w:tcBorders>
            <w:vAlign w:val="center"/>
          </w:tcPr>
          <w:p w14:paraId="24191087" w14:textId="77777777" w:rsidR="006A7B65" w:rsidRPr="003C386D" w:rsidRDefault="006A7B65" w:rsidP="006A7B65">
            <w:pPr>
              <w:widowControl/>
              <w:tabs>
                <w:tab w:val="center" w:pos="4320"/>
                <w:tab w:val="right" w:pos="8640"/>
              </w:tabs>
              <w:autoSpaceDE/>
              <w:autoSpaceDN/>
              <w:adjustRightInd/>
              <w:spacing w:before="40"/>
              <w:rPr>
                <w:rFonts w:eastAsia="Times New Roman"/>
                <w:i/>
                <w:iCs/>
                <w:lang w:eastAsia="it-IT"/>
              </w:rPr>
            </w:pPr>
            <w:r w:rsidRPr="003C386D">
              <w:rPr>
                <w:rFonts w:eastAsia="Times New Roman"/>
                <w:i/>
                <w:iCs/>
                <w:lang w:eastAsia="it-IT"/>
              </w:rPr>
              <w:t>[Voyage]</w:t>
            </w:r>
          </w:p>
        </w:tc>
        <w:tc>
          <w:tcPr>
            <w:tcW w:w="1134" w:type="dxa"/>
            <w:tcBorders>
              <w:top w:val="single" w:sz="8" w:space="0" w:color="auto"/>
            </w:tcBorders>
            <w:vAlign w:val="center"/>
          </w:tcPr>
          <w:p w14:paraId="709BC303" w14:textId="77777777" w:rsidR="006A7B65" w:rsidRPr="003C386D" w:rsidRDefault="006A7B65" w:rsidP="006A7B65">
            <w:pPr>
              <w:spacing w:before="40"/>
              <w:jc w:val="center"/>
            </w:pPr>
          </w:p>
        </w:tc>
        <w:tc>
          <w:tcPr>
            <w:tcW w:w="1134" w:type="dxa"/>
            <w:tcBorders>
              <w:top w:val="single" w:sz="8" w:space="0" w:color="auto"/>
            </w:tcBorders>
            <w:vAlign w:val="center"/>
          </w:tcPr>
          <w:p w14:paraId="22953E3B" w14:textId="77777777" w:rsidR="006A7B65" w:rsidRPr="003C386D" w:rsidRDefault="006A7B65" w:rsidP="006A7B65">
            <w:pPr>
              <w:spacing w:before="40"/>
              <w:jc w:val="center"/>
            </w:pPr>
          </w:p>
        </w:tc>
        <w:tc>
          <w:tcPr>
            <w:tcW w:w="1432" w:type="dxa"/>
            <w:tcBorders>
              <w:top w:val="single" w:sz="8" w:space="0" w:color="auto"/>
              <w:bottom w:val="single" w:sz="8" w:space="0" w:color="auto"/>
            </w:tcBorders>
            <w:vAlign w:val="center"/>
          </w:tcPr>
          <w:p w14:paraId="528125E3" w14:textId="77777777" w:rsidR="006A7B65" w:rsidRPr="003C386D" w:rsidRDefault="006A7B65" w:rsidP="006A7B65">
            <w:pPr>
              <w:spacing w:before="40"/>
              <w:jc w:val="center"/>
            </w:pPr>
          </w:p>
        </w:tc>
        <w:tc>
          <w:tcPr>
            <w:tcW w:w="1560" w:type="dxa"/>
            <w:tcBorders>
              <w:top w:val="single" w:sz="8" w:space="0" w:color="auto"/>
              <w:bottom w:val="single" w:sz="8" w:space="0" w:color="auto"/>
            </w:tcBorders>
            <w:vAlign w:val="center"/>
          </w:tcPr>
          <w:p w14:paraId="3F97681B" w14:textId="77777777" w:rsidR="006A7B65" w:rsidRPr="003C386D" w:rsidRDefault="006A7B65" w:rsidP="006A7B65">
            <w:pPr>
              <w:spacing w:before="40"/>
              <w:jc w:val="center"/>
            </w:pPr>
          </w:p>
        </w:tc>
        <w:tc>
          <w:tcPr>
            <w:tcW w:w="1417" w:type="dxa"/>
            <w:tcBorders>
              <w:top w:val="single" w:sz="8" w:space="0" w:color="auto"/>
              <w:bottom w:val="single" w:sz="8" w:space="0" w:color="auto"/>
            </w:tcBorders>
            <w:vAlign w:val="center"/>
          </w:tcPr>
          <w:p w14:paraId="2E81AA34" w14:textId="77777777" w:rsidR="006A7B65" w:rsidRPr="003C386D" w:rsidRDefault="006A7B65" w:rsidP="006A7B65">
            <w:pPr>
              <w:spacing w:before="40"/>
              <w:jc w:val="center"/>
            </w:pPr>
          </w:p>
        </w:tc>
        <w:tc>
          <w:tcPr>
            <w:tcW w:w="1985" w:type="dxa"/>
            <w:tcBorders>
              <w:top w:val="single" w:sz="8" w:space="0" w:color="auto"/>
            </w:tcBorders>
            <w:vAlign w:val="center"/>
          </w:tcPr>
          <w:p w14:paraId="3F6B50ED" w14:textId="77777777" w:rsidR="006A7B65" w:rsidRPr="003C386D" w:rsidRDefault="006A7B65" w:rsidP="006A7B65">
            <w:pPr>
              <w:spacing w:before="40"/>
              <w:jc w:val="center"/>
            </w:pPr>
          </w:p>
        </w:tc>
      </w:tr>
      <w:tr w:rsidR="006A7B65" w:rsidRPr="003C386D" w14:paraId="59A05CCA" w14:textId="77777777" w:rsidTr="00B25A01">
        <w:tc>
          <w:tcPr>
            <w:tcW w:w="519" w:type="dxa"/>
            <w:tcBorders>
              <w:top w:val="single" w:sz="8" w:space="0" w:color="auto"/>
            </w:tcBorders>
            <w:vAlign w:val="center"/>
          </w:tcPr>
          <w:p w14:paraId="5E7AE683" w14:textId="77777777" w:rsidR="006A7B65" w:rsidRPr="003C386D" w:rsidRDefault="006A7B65" w:rsidP="006A7B65">
            <w:pPr>
              <w:spacing w:before="40"/>
            </w:pPr>
          </w:p>
        </w:tc>
        <w:tc>
          <w:tcPr>
            <w:tcW w:w="2714" w:type="dxa"/>
            <w:tcBorders>
              <w:bottom w:val="single" w:sz="8" w:space="0" w:color="auto"/>
            </w:tcBorders>
            <w:tcMar>
              <w:right w:w="28" w:type="dxa"/>
            </w:tcMar>
            <w:vAlign w:val="center"/>
          </w:tcPr>
          <w:p w14:paraId="2BEA2A40" w14:textId="77777777" w:rsidR="006A7B65" w:rsidRPr="003C386D" w:rsidRDefault="006A7B65" w:rsidP="006A7B65">
            <w:pPr>
              <w:rPr>
                <w:i/>
              </w:rPr>
            </w:pPr>
            <w:r w:rsidRPr="003C386D">
              <w:rPr>
                <w:i/>
              </w:rPr>
              <w:t>[ex Coût de communication entre [</w:t>
            </w:r>
            <w:r w:rsidRPr="003C386D">
              <w:rPr>
                <w:i/>
                <w:iCs/>
              </w:rPr>
              <w:t>Insérer lieu]</w:t>
            </w:r>
            <w:r w:rsidRPr="003C386D">
              <w:rPr>
                <w:i/>
              </w:rPr>
              <w:t xml:space="preserve"> et [</w:t>
            </w:r>
            <w:r w:rsidRPr="003C386D">
              <w:rPr>
                <w:i/>
                <w:iCs/>
              </w:rPr>
              <w:t>Insérer lieu]</w:t>
            </w:r>
            <w:r w:rsidRPr="003C386D">
              <w:rPr>
                <w:i/>
              </w:rPr>
              <w:t>]</w:t>
            </w:r>
          </w:p>
        </w:tc>
        <w:tc>
          <w:tcPr>
            <w:tcW w:w="1113" w:type="dxa"/>
            <w:tcBorders>
              <w:bottom w:val="single" w:sz="8" w:space="0" w:color="auto"/>
            </w:tcBorders>
            <w:vAlign w:val="center"/>
          </w:tcPr>
          <w:p w14:paraId="516399FD"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75175659"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1B589390" w14:textId="77777777" w:rsidR="006A7B65" w:rsidRPr="003C386D" w:rsidRDefault="006A7B65" w:rsidP="006A7B65">
            <w:pPr>
              <w:spacing w:before="40"/>
              <w:jc w:val="center"/>
            </w:pPr>
          </w:p>
        </w:tc>
        <w:tc>
          <w:tcPr>
            <w:tcW w:w="1432" w:type="dxa"/>
            <w:tcBorders>
              <w:top w:val="single" w:sz="8" w:space="0" w:color="auto"/>
            </w:tcBorders>
            <w:vAlign w:val="center"/>
          </w:tcPr>
          <w:p w14:paraId="3021BF46"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560" w:type="dxa"/>
            <w:tcBorders>
              <w:top w:val="single" w:sz="8" w:space="0" w:color="auto"/>
            </w:tcBorders>
            <w:vAlign w:val="center"/>
          </w:tcPr>
          <w:p w14:paraId="19B3B09B" w14:textId="77777777" w:rsidR="006A7B65" w:rsidRPr="003C386D" w:rsidRDefault="006A7B65" w:rsidP="006A7B65">
            <w:pPr>
              <w:spacing w:before="40"/>
              <w:jc w:val="center"/>
            </w:pPr>
          </w:p>
        </w:tc>
        <w:tc>
          <w:tcPr>
            <w:tcW w:w="1417" w:type="dxa"/>
            <w:tcBorders>
              <w:top w:val="single" w:sz="8" w:space="0" w:color="auto"/>
            </w:tcBorders>
            <w:vAlign w:val="center"/>
          </w:tcPr>
          <w:p w14:paraId="1D8AEB6C" w14:textId="77777777" w:rsidR="006A7B65" w:rsidRPr="003C386D" w:rsidRDefault="006A7B65" w:rsidP="006A7B65">
            <w:pPr>
              <w:spacing w:before="40"/>
              <w:jc w:val="center"/>
            </w:pPr>
          </w:p>
        </w:tc>
        <w:tc>
          <w:tcPr>
            <w:tcW w:w="1985" w:type="dxa"/>
            <w:tcBorders>
              <w:top w:val="single" w:sz="8" w:space="0" w:color="auto"/>
            </w:tcBorders>
            <w:vAlign w:val="center"/>
          </w:tcPr>
          <w:p w14:paraId="75766227" w14:textId="77777777" w:rsidR="006A7B65" w:rsidRPr="003C386D" w:rsidRDefault="006A7B65" w:rsidP="006A7B65">
            <w:pPr>
              <w:spacing w:before="40"/>
              <w:jc w:val="center"/>
            </w:pPr>
          </w:p>
        </w:tc>
      </w:tr>
      <w:tr w:rsidR="006A7B65" w:rsidRPr="003C386D" w14:paraId="5DA1655A" w14:textId="77777777" w:rsidTr="00B25A01">
        <w:trPr>
          <w:trHeight w:hRule="exact" w:val="667"/>
        </w:trPr>
        <w:tc>
          <w:tcPr>
            <w:tcW w:w="519" w:type="dxa"/>
            <w:tcBorders>
              <w:top w:val="single" w:sz="8" w:space="0" w:color="auto"/>
            </w:tcBorders>
            <w:vAlign w:val="center"/>
          </w:tcPr>
          <w:p w14:paraId="78149D80" w14:textId="77777777" w:rsidR="006A7B65" w:rsidRPr="003C386D" w:rsidRDefault="006A7B65" w:rsidP="006A7B65">
            <w:pPr>
              <w:spacing w:before="40"/>
            </w:pPr>
          </w:p>
        </w:tc>
        <w:tc>
          <w:tcPr>
            <w:tcW w:w="2714" w:type="dxa"/>
            <w:tcBorders>
              <w:top w:val="single" w:sz="8" w:space="0" w:color="auto"/>
            </w:tcBorders>
            <w:tcMar>
              <w:right w:w="28" w:type="dxa"/>
            </w:tcMar>
            <w:vAlign w:val="center"/>
          </w:tcPr>
          <w:p w14:paraId="49EB3BD3" w14:textId="77777777" w:rsidR="006A7B65" w:rsidRPr="003C386D" w:rsidRDefault="006A7B65" w:rsidP="006A7B65">
            <w:pPr>
              <w:rPr>
                <w:i/>
              </w:rPr>
            </w:pPr>
            <w:r w:rsidRPr="003C386D">
              <w:rPr>
                <w:i/>
              </w:rPr>
              <w:t>[ex reprographie de rapports]</w:t>
            </w:r>
          </w:p>
        </w:tc>
        <w:tc>
          <w:tcPr>
            <w:tcW w:w="1113" w:type="dxa"/>
            <w:tcBorders>
              <w:top w:val="single" w:sz="8" w:space="0" w:color="auto"/>
              <w:bottom w:val="single" w:sz="8" w:space="0" w:color="auto"/>
            </w:tcBorders>
            <w:vAlign w:val="center"/>
          </w:tcPr>
          <w:p w14:paraId="6062DF19"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4C15ACEE"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7698010C" w14:textId="77777777" w:rsidR="006A7B65" w:rsidRPr="003C386D" w:rsidRDefault="006A7B65" w:rsidP="006A7B65">
            <w:pPr>
              <w:spacing w:before="40"/>
              <w:jc w:val="center"/>
            </w:pPr>
          </w:p>
        </w:tc>
        <w:tc>
          <w:tcPr>
            <w:tcW w:w="1432" w:type="dxa"/>
            <w:tcBorders>
              <w:top w:val="single" w:sz="8" w:space="0" w:color="auto"/>
            </w:tcBorders>
            <w:vAlign w:val="center"/>
          </w:tcPr>
          <w:p w14:paraId="406D1A5A"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560" w:type="dxa"/>
            <w:tcBorders>
              <w:top w:val="single" w:sz="8" w:space="0" w:color="auto"/>
            </w:tcBorders>
            <w:vAlign w:val="center"/>
          </w:tcPr>
          <w:p w14:paraId="3498C53D" w14:textId="77777777" w:rsidR="006A7B65" w:rsidRPr="003C386D" w:rsidRDefault="006A7B65" w:rsidP="006A7B65">
            <w:pPr>
              <w:spacing w:before="40"/>
              <w:jc w:val="center"/>
            </w:pPr>
          </w:p>
        </w:tc>
        <w:tc>
          <w:tcPr>
            <w:tcW w:w="1417" w:type="dxa"/>
            <w:tcBorders>
              <w:top w:val="single" w:sz="8" w:space="0" w:color="auto"/>
            </w:tcBorders>
            <w:vAlign w:val="center"/>
          </w:tcPr>
          <w:p w14:paraId="63D38721" w14:textId="77777777" w:rsidR="006A7B65" w:rsidRPr="003C386D" w:rsidRDefault="006A7B65" w:rsidP="006A7B65">
            <w:pPr>
              <w:spacing w:before="40"/>
              <w:jc w:val="center"/>
            </w:pPr>
          </w:p>
        </w:tc>
        <w:tc>
          <w:tcPr>
            <w:tcW w:w="1985" w:type="dxa"/>
            <w:tcBorders>
              <w:top w:val="single" w:sz="8" w:space="0" w:color="auto"/>
            </w:tcBorders>
            <w:vAlign w:val="center"/>
          </w:tcPr>
          <w:p w14:paraId="44F3F240" w14:textId="77777777" w:rsidR="006A7B65" w:rsidRPr="003C386D" w:rsidRDefault="006A7B65" w:rsidP="006A7B65">
            <w:pPr>
              <w:spacing w:before="40"/>
              <w:jc w:val="center"/>
            </w:pPr>
          </w:p>
        </w:tc>
      </w:tr>
      <w:tr w:rsidR="006A7B65" w:rsidRPr="003C386D" w14:paraId="5CB18800" w14:textId="77777777" w:rsidTr="00B25A01">
        <w:tc>
          <w:tcPr>
            <w:tcW w:w="519" w:type="dxa"/>
            <w:tcBorders>
              <w:top w:val="single" w:sz="8" w:space="0" w:color="auto"/>
            </w:tcBorders>
            <w:vAlign w:val="center"/>
          </w:tcPr>
          <w:p w14:paraId="13BA2150" w14:textId="77777777" w:rsidR="006A7B65" w:rsidRPr="003C386D" w:rsidRDefault="006A7B65" w:rsidP="006A7B65">
            <w:pPr>
              <w:spacing w:before="40"/>
            </w:pPr>
          </w:p>
        </w:tc>
        <w:tc>
          <w:tcPr>
            <w:tcW w:w="2714" w:type="dxa"/>
            <w:tcBorders>
              <w:top w:val="single" w:sz="8" w:space="0" w:color="auto"/>
            </w:tcBorders>
            <w:tcMar>
              <w:right w:w="28" w:type="dxa"/>
            </w:tcMar>
            <w:vAlign w:val="center"/>
          </w:tcPr>
          <w:p w14:paraId="669CB7F4" w14:textId="77777777" w:rsidR="006A7B65" w:rsidRPr="003C386D" w:rsidRDefault="006A7B65" w:rsidP="006A7B65">
            <w:pPr>
              <w:widowControl/>
              <w:tabs>
                <w:tab w:val="center" w:pos="4320"/>
                <w:tab w:val="right" w:pos="8640"/>
              </w:tabs>
              <w:autoSpaceDE/>
              <w:autoSpaceDN/>
              <w:adjustRightInd/>
              <w:rPr>
                <w:rFonts w:eastAsia="Times New Roman"/>
                <w:i/>
                <w:lang w:eastAsia="it-IT"/>
              </w:rPr>
            </w:pPr>
            <w:r w:rsidRPr="003C386D">
              <w:rPr>
                <w:rFonts w:eastAsia="Times New Roman"/>
                <w:i/>
                <w:lang w:eastAsia="it-IT"/>
              </w:rPr>
              <w:t>[ex location de bureaux]</w:t>
            </w:r>
          </w:p>
        </w:tc>
        <w:tc>
          <w:tcPr>
            <w:tcW w:w="1113" w:type="dxa"/>
            <w:tcBorders>
              <w:top w:val="single" w:sz="8" w:space="0" w:color="auto"/>
              <w:bottom w:val="single" w:sz="8" w:space="0" w:color="auto"/>
            </w:tcBorders>
            <w:vAlign w:val="center"/>
          </w:tcPr>
          <w:p w14:paraId="2549E6D5"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1F292F08"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09FDFB7C" w14:textId="77777777" w:rsidR="006A7B65" w:rsidRPr="003C386D" w:rsidRDefault="006A7B65" w:rsidP="006A7B65">
            <w:pPr>
              <w:spacing w:before="40"/>
              <w:jc w:val="center"/>
            </w:pPr>
          </w:p>
        </w:tc>
        <w:tc>
          <w:tcPr>
            <w:tcW w:w="1432" w:type="dxa"/>
            <w:tcBorders>
              <w:top w:val="single" w:sz="8" w:space="0" w:color="auto"/>
            </w:tcBorders>
            <w:vAlign w:val="center"/>
          </w:tcPr>
          <w:p w14:paraId="6FA572A6"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560" w:type="dxa"/>
            <w:tcBorders>
              <w:top w:val="single" w:sz="8" w:space="0" w:color="auto"/>
            </w:tcBorders>
            <w:vAlign w:val="center"/>
          </w:tcPr>
          <w:p w14:paraId="392C49C2" w14:textId="77777777" w:rsidR="006A7B65" w:rsidRPr="003C386D" w:rsidRDefault="006A7B65" w:rsidP="006A7B65">
            <w:pPr>
              <w:spacing w:before="40"/>
              <w:jc w:val="center"/>
            </w:pPr>
          </w:p>
        </w:tc>
        <w:tc>
          <w:tcPr>
            <w:tcW w:w="1417" w:type="dxa"/>
            <w:tcBorders>
              <w:top w:val="single" w:sz="8" w:space="0" w:color="auto"/>
            </w:tcBorders>
            <w:vAlign w:val="center"/>
          </w:tcPr>
          <w:p w14:paraId="73167044" w14:textId="77777777" w:rsidR="006A7B65" w:rsidRPr="003C386D" w:rsidRDefault="006A7B65" w:rsidP="006A7B65">
            <w:pPr>
              <w:spacing w:before="40"/>
              <w:jc w:val="center"/>
            </w:pPr>
          </w:p>
        </w:tc>
        <w:tc>
          <w:tcPr>
            <w:tcW w:w="1985" w:type="dxa"/>
            <w:tcBorders>
              <w:top w:val="single" w:sz="8" w:space="0" w:color="auto"/>
            </w:tcBorders>
            <w:vAlign w:val="center"/>
          </w:tcPr>
          <w:p w14:paraId="3EDDC3E9" w14:textId="77777777" w:rsidR="006A7B65" w:rsidRPr="003C386D" w:rsidRDefault="006A7B65" w:rsidP="006A7B65">
            <w:pPr>
              <w:spacing w:before="40"/>
              <w:jc w:val="center"/>
            </w:pPr>
          </w:p>
        </w:tc>
      </w:tr>
      <w:tr w:rsidR="006A7B65" w:rsidRPr="003C386D" w14:paraId="1D8C5F1A" w14:textId="77777777" w:rsidTr="00B25A01">
        <w:trPr>
          <w:trHeight w:hRule="exact" w:val="340"/>
        </w:trPr>
        <w:tc>
          <w:tcPr>
            <w:tcW w:w="519" w:type="dxa"/>
            <w:tcBorders>
              <w:top w:val="single" w:sz="8" w:space="0" w:color="auto"/>
            </w:tcBorders>
            <w:vAlign w:val="center"/>
          </w:tcPr>
          <w:p w14:paraId="21BB5758" w14:textId="77777777" w:rsidR="006A7B65" w:rsidRPr="003C386D" w:rsidRDefault="006A7B65" w:rsidP="006A7B65">
            <w:pPr>
              <w:spacing w:before="40"/>
            </w:pPr>
          </w:p>
        </w:tc>
        <w:tc>
          <w:tcPr>
            <w:tcW w:w="2714" w:type="dxa"/>
            <w:tcBorders>
              <w:top w:val="single" w:sz="8" w:space="0" w:color="auto"/>
            </w:tcBorders>
            <w:vAlign w:val="center"/>
          </w:tcPr>
          <w:p w14:paraId="2B12A1AA" w14:textId="77777777" w:rsidR="006A7B65" w:rsidRPr="003C386D" w:rsidRDefault="006A7B65" w:rsidP="006A7B65">
            <w:pPr>
              <w:widowControl/>
              <w:tabs>
                <w:tab w:val="center" w:pos="4320"/>
                <w:tab w:val="right" w:pos="8640"/>
              </w:tabs>
              <w:autoSpaceDE/>
              <w:autoSpaceDN/>
              <w:adjustRightInd/>
              <w:rPr>
                <w:rFonts w:eastAsia="Times New Roman"/>
                <w:i/>
              </w:rPr>
            </w:pPr>
            <w:r w:rsidRPr="003C386D">
              <w:rPr>
                <w:rFonts w:eastAsia="Times New Roman"/>
                <w:i/>
              </w:rPr>
              <w:t>....................................</w:t>
            </w:r>
          </w:p>
        </w:tc>
        <w:tc>
          <w:tcPr>
            <w:tcW w:w="1113" w:type="dxa"/>
            <w:tcBorders>
              <w:top w:val="single" w:sz="8" w:space="0" w:color="auto"/>
            </w:tcBorders>
            <w:vAlign w:val="center"/>
          </w:tcPr>
          <w:p w14:paraId="04D0B04F" w14:textId="77777777" w:rsidR="006A7B65" w:rsidRPr="003C386D" w:rsidRDefault="006A7B65" w:rsidP="006A7B65">
            <w:pPr>
              <w:spacing w:before="40"/>
              <w:jc w:val="center"/>
            </w:pPr>
          </w:p>
        </w:tc>
        <w:tc>
          <w:tcPr>
            <w:tcW w:w="1134" w:type="dxa"/>
            <w:tcBorders>
              <w:top w:val="single" w:sz="8" w:space="0" w:color="auto"/>
            </w:tcBorders>
            <w:vAlign w:val="center"/>
          </w:tcPr>
          <w:p w14:paraId="550866FE" w14:textId="77777777" w:rsidR="006A7B65" w:rsidRPr="003C386D" w:rsidRDefault="006A7B65" w:rsidP="006A7B65">
            <w:pPr>
              <w:spacing w:before="40"/>
              <w:jc w:val="center"/>
            </w:pPr>
          </w:p>
        </w:tc>
        <w:tc>
          <w:tcPr>
            <w:tcW w:w="1134" w:type="dxa"/>
            <w:tcBorders>
              <w:top w:val="single" w:sz="8" w:space="0" w:color="auto"/>
            </w:tcBorders>
            <w:vAlign w:val="center"/>
          </w:tcPr>
          <w:p w14:paraId="3E640321" w14:textId="77777777" w:rsidR="006A7B65" w:rsidRPr="003C386D" w:rsidRDefault="006A7B65" w:rsidP="006A7B65">
            <w:pPr>
              <w:spacing w:before="40"/>
              <w:jc w:val="center"/>
            </w:pPr>
          </w:p>
        </w:tc>
        <w:tc>
          <w:tcPr>
            <w:tcW w:w="1432" w:type="dxa"/>
            <w:tcBorders>
              <w:top w:val="single" w:sz="8" w:space="0" w:color="auto"/>
            </w:tcBorders>
            <w:vAlign w:val="center"/>
          </w:tcPr>
          <w:p w14:paraId="1DD8CF33"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560" w:type="dxa"/>
            <w:tcBorders>
              <w:top w:val="single" w:sz="8" w:space="0" w:color="auto"/>
            </w:tcBorders>
            <w:vAlign w:val="center"/>
          </w:tcPr>
          <w:p w14:paraId="21919293" w14:textId="77777777" w:rsidR="006A7B65" w:rsidRPr="003C386D" w:rsidRDefault="006A7B65" w:rsidP="006A7B65">
            <w:pPr>
              <w:spacing w:before="40"/>
              <w:jc w:val="center"/>
            </w:pPr>
          </w:p>
        </w:tc>
        <w:tc>
          <w:tcPr>
            <w:tcW w:w="1417" w:type="dxa"/>
            <w:tcBorders>
              <w:top w:val="single" w:sz="8" w:space="0" w:color="auto"/>
            </w:tcBorders>
            <w:vAlign w:val="center"/>
          </w:tcPr>
          <w:p w14:paraId="68B0C9F9" w14:textId="77777777" w:rsidR="006A7B65" w:rsidRPr="003C386D" w:rsidRDefault="006A7B65" w:rsidP="006A7B65">
            <w:pPr>
              <w:spacing w:before="40"/>
              <w:jc w:val="center"/>
            </w:pPr>
          </w:p>
        </w:tc>
        <w:tc>
          <w:tcPr>
            <w:tcW w:w="1985" w:type="dxa"/>
            <w:tcBorders>
              <w:top w:val="single" w:sz="8" w:space="0" w:color="auto"/>
            </w:tcBorders>
            <w:vAlign w:val="center"/>
          </w:tcPr>
          <w:p w14:paraId="6141349D" w14:textId="77777777" w:rsidR="006A7B65" w:rsidRPr="003C386D" w:rsidRDefault="006A7B65" w:rsidP="006A7B65">
            <w:pPr>
              <w:spacing w:before="40"/>
              <w:jc w:val="center"/>
            </w:pPr>
          </w:p>
        </w:tc>
      </w:tr>
      <w:tr w:rsidR="006A7B65" w:rsidRPr="003C386D" w14:paraId="3DC2BABB" w14:textId="77777777" w:rsidTr="00B25A01">
        <w:tc>
          <w:tcPr>
            <w:tcW w:w="519" w:type="dxa"/>
            <w:tcBorders>
              <w:top w:val="single" w:sz="8" w:space="0" w:color="auto"/>
            </w:tcBorders>
            <w:vAlign w:val="center"/>
          </w:tcPr>
          <w:p w14:paraId="2D2929C9" w14:textId="77777777" w:rsidR="006A7B65" w:rsidRPr="003C386D" w:rsidRDefault="006A7B65" w:rsidP="006A7B65">
            <w:pPr>
              <w:spacing w:before="40"/>
            </w:pPr>
          </w:p>
        </w:tc>
        <w:tc>
          <w:tcPr>
            <w:tcW w:w="2714" w:type="dxa"/>
            <w:tcBorders>
              <w:top w:val="single" w:sz="8" w:space="0" w:color="auto"/>
            </w:tcBorders>
            <w:tcMar>
              <w:right w:w="57" w:type="dxa"/>
            </w:tcMar>
            <w:vAlign w:val="center"/>
          </w:tcPr>
          <w:p w14:paraId="1F34C67C" w14:textId="77777777" w:rsidR="006A7B65" w:rsidRPr="003C386D" w:rsidRDefault="006A7B65" w:rsidP="006A7B65">
            <w:pPr>
              <w:widowControl/>
              <w:tabs>
                <w:tab w:val="center" w:pos="4320"/>
                <w:tab w:val="right" w:pos="8640"/>
              </w:tabs>
              <w:autoSpaceDE/>
              <w:autoSpaceDN/>
              <w:adjustRightInd/>
              <w:rPr>
                <w:rFonts w:eastAsia="Times New Roman"/>
                <w:i/>
                <w:lang w:eastAsia="it-IT"/>
              </w:rPr>
            </w:pPr>
            <w:r w:rsidRPr="003C386D">
              <w:rPr>
                <w:rFonts w:eastAsia="Times New Roman"/>
                <w:i/>
              </w:rPr>
              <w:t>[formation du personnel du Client – si prévu dans les TdR]</w:t>
            </w:r>
          </w:p>
        </w:tc>
        <w:tc>
          <w:tcPr>
            <w:tcW w:w="1113" w:type="dxa"/>
            <w:tcBorders>
              <w:top w:val="single" w:sz="8" w:space="0" w:color="auto"/>
              <w:bottom w:val="single" w:sz="8" w:space="0" w:color="auto"/>
            </w:tcBorders>
            <w:vAlign w:val="center"/>
          </w:tcPr>
          <w:p w14:paraId="46AF3AF1"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4B751CB9" w14:textId="77777777" w:rsidR="006A7B65" w:rsidRPr="003C386D" w:rsidRDefault="006A7B65" w:rsidP="006A7B65">
            <w:pPr>
              <w:spacing w:before="40"/>
              <w:jc w:val="center"/>
            </w:pPr>
          </w:p>
        </w:tc>
        <w:tc>
          <w:tcPr>
            <w:tcW w:w="1134" w:type="dxa"/>
            <w:tcBorders>
              <w:top w:val="single" w:sz="8" w:space="0" w:color="auto"/>
              <w:bottom w:val="single" w:sz="8" w:space="0" w:color="auto"/>
            </w:tcBorders>
            <w:vAlign w:val="center"/>
          </w:tcPr>
          <w:p w14:paraId="66DBB1A2" w14:textId="77777777" w:rsidR="006A7B65" w:rsidRPr="003C386D" w:rsidRDefault="006A7B65" w:rsidP="006A7B65">
            <w:pPr>
              <w:spacing w:before="40"/>
              <w:jc w:val="center"/>
            </w:pPr>
          </w:p>
        </w:tc>
        <w:tc>
          <w:tcPr>
            <w:tcW w:w="1432" w:type="dxa"/>
            <w:tcBorders>
              <w:top w:val="single" w:sz="8" w:space="0" w:color="auto"/>
            </w:tcBorders>
            <w:vAlign w:val="center"/>
          </w:tcPr>
          <w:p w14:paraId="153A782F" w14:textId="77777777" w:rsidR="006A7B65" w:rsidRPr="003C386D" w:rsidRDefault="006A7B65" w:rsidP="006A7B65">
            <w:pPr>
              <w:widowControl/>
              <w:tabs>
                <w:tab w:val="center" w:pos="4320"/>
                <w:tab w:val="right" w:pos="8640"/>
              </w:tabs>
              <w:autoSpaceDE/>
              <w:autoSpaceDN/>
              <w:adjustRightInd/>
              <w:spacing w:before="40"/>
              <w:jc w:val="center"/>
              <w:rPr>
                <w:rFonts w:eastAsia="Times New Roman"/>
                <w:lang w:eastAsia="it-IT"/>
              </w:rPr>
            </w:pPr>
          </w:p>
        </w:tc>
        <w:tc>
          <w:tcPr>
            <w:tcW w:w="1560" w:type="dxa"/>
            <w:tcBorders>
              <w:top w:val="single" w:sz="8" w:space="0" w:color="auto"/>
            </w:tcBorders>
            <w:vAlign w:val="center"/>
          </w:tcPr>
          <w:p w14:paraId="7F215EDD" w14:textId="77777777" w:rsidR="006A7B65" w:rsidRPr="003C386D" w:rsidRDefault="006A7B65" w:rsidP="006A7B65">
            <w:pPr>
              <w:spacing w:before="40"/>
              <w:jc w:val="center"/>
            </w:pPr>
          </w:p>
        </w:tc>
        <w:tc>
          <w:tcPr>
            <w:tcW w:w="1417" w:type="dxa"/>
            <w:tcBorders>
              <w:top w:val="single" w:sz="8" w:space="0" w:color="auto"/>
            </w:tcBorders>
            <w:vAlign w:val="center"/>
          </w:tcPr>
          <w:p w14:paraId="3E41428A" w14:textId="77777777" w:rsidR="006A7B65" w:rsidRPr="003C386D" w:rsidRDefault="006A7B65" w:rsidP="006A7B65">
            <w:pPr>
              <w:spacing w:before="40"/>
              <w:jc w:val="center"/>
            </w:pPr>
          </w:p>
        </w:tc>
        <w:tc>
          <w:tcPr>
            <w:tcW w:w="1985" w:type="dxa"/>
            <w:tcBorders>
              <w:top w:val="single" w:sz="8" w:space="0" w:color="auto"/>
            </w:tcBorders>
            <w:vAlign w:val="center"/>
          </w:tcPr>
          <w:p w14:paraId="68A28484" w14:textId="77777777" w:rsidR="006A7B65" w:rsidRPr="003C386D" w:rsidRDefault="006A7B65" w:rsidP="006A7B65">
            <w:pPr>
              <w:spacing w:before="40"/>
              <w:jc w:val="center"/>
            </w:pPr>
          </w:p>
        </w:tc>
      </w:tr>
      <w:tr w:rsidR="006A7B65" w:rsidRPr="003C386D" w14:paraId="718E459F" w14:textId="77777777" w:rsidTr="00B25A01">
        <w:trPr>
          <w:trHeight w:hRule="exact" w:val="397"/>
        </w:trPr>
        <w:tc>
          <w:tcPr>
            <w:tcW w:w="6614" w:type="dxa"/>
            <w:gridSpan w:val="5"/>
            <w:tcBorders>
              <w:top w:val="single" w:sz="8" w:space="0" w:color="auto"/>
              <w:bottom w:val="double" w:sz="4" w:space="0" w:color="auto"/>
            </w:tcBorders>
            <w:vAlign w:val="center"/>
          </w:tcPr>
          <w:p w14:paraId="72827EA8" w14:textId="77777777" w:rsidR="006A7B65" w:rsidRPr="003C386D" w:rsidRDefault="006A7B65" w:rsidP="006A7B65">
            <w:pPr>
              <w:widowControl/>
              <w:tabs>
                <w:tab w:val="center" w:pos="4320"/>
                <w:tab w:val="right" w:pos="5949"/>
                <w:tab w:val="right" w:pos="8640"/>
              </w:tabs>
              <w:autoSpaceDE/>
              <w:autoSpaceDN/>
              <w:adjustRightInd/>
              <w:jc w:val="right"/>
              <w:rPr>
                <w:rFonts w:eastAsia="Times New Roman"/>
                <w:b/>
                <w:bCs/>
                <w:lang w:eastAsia="it-IT"/>
              </w:rPr>
            </w:pPr>
            <w:r w:rsidRPr="003C386D">
              <w:rPr>
                <w:rFonts w:eastAsia="Times New Roman"/>
                <w:b/>
                <w:bCs/>
                <w:lang w:eastAsia="it-IT"/>
              </w:rPr>
              <w:t>Coût total</w:t>
            </w:r>
          </w:p>
        </w:tc>
        <w:tc>
          <w:tcPr>
            <w:tcW w:w="1432" w:type="dxa"/>
            <w:tcBorders>
              <w:top w:val="single" w:sz="8" w:space="0" w:color="auto"/>
              <w:bottom w:val="double" w:sz="4" w:space="0" w:color="auto"/>
            </w:tcBorders>
            <w:vAlign w:val="center"/>
          </w:tcPr>
          <w:p w14:paraId="1341F45C" w14:textId="77777777" w:rsidR="006A7B65" w:rsidRPr="003C386D" w:rsidRDefault="006A7B65" w:rsidP="006A7B65">
            <w:pPr>
              <w:jc w:val="center"/>
            </w:pPr>
          </w:p>
        </w:tc>
        <w:tc>
          <w:tcPr>
            <w:tcW w:w="1560" w:type="dxa"/>
            <w:tcBorders>
              <w:top w:val="single" w:sz="8" w:space="0" w:color="auto"/>
              <w:bottom w:val="double" w:sz="4" w:space="0" w:color="auto"/>
            </w:tcBorders>
            <w:vAlign w:val="center"/>
          </w:tcPr>
          <w:p w14:paraId="644834AD" w14:textId="77777777" w:rsidR="006A7B65" w:rsidRPr="003C386D" w:rsidRDefault="006A7B65" w:rsidP="006A7B65">
            <w:pPr>
              <w:jc w:val="center"/>
            </w:pPr>
          </w:p>
        </w:tc>
        <w:tc>
          <w:tcPr>
            <w:tcW w:w="1417" w:type="dxa"/>
            <w:tcBorders>
              <w:top w:val="single" w:sz="8" w:space="0" w:color="auto"/>
              <w:bottom w:val="double" w:sz="4" w:space="0" w:color="auto"/>
            </w:tcBorders>
            <w:vAlign w:val="center"/>
          </w:tcPr>
          <w:p w14:paraId="4119C716" w14:textId="77777777" w:rsidR="006A7B65" w:rsidRPr="003C386D" w:rsidRDefault="006A7B65" w:rsidP="006A7B65">
            <w:pPr>
              <w:jc w:val="center"/>
            </w:pPr>
          </w:p>
        </w:tc>
        <w:tc>
          <w:tcPr>
            <w:tcW w:w="1985" w:type="dxa"/>
            <w:tcBorders>
              <w:top w:val="single" w:sz="8" w:space="0" w:color="auto"/>
              <w:bottom w:val="double" w:sz="4" w:space="0" w:color="auto"/>
            </w:tcBorders>
            <w:vAlign w:val="center"/>
          </w:tcPr>
          <w:p w14:paraId="14F76299" w14:textId="77777777" w:rsidR="006A7B65" w:rsidRPr="003C386D" w:rsidRDefault="006A7B65" w:rsidP="006A7B65">
            <w:pPr>
              <w:jc w:val="center"/>
            </w:pPr>
          </w:p>
        </w:tc>
      </w:tr>
    </w:tbl>
    <w:p w14:paraId="7A11CDE2" w14:textId="77777777" w:rsidR="006A7B65" w:rsidRPr="003C386D" w:rsidRDefault="006A7B65" w:rsidP="006A7B65">
      <w:pPr>
        <w:spacing w:before="60"/>
        <w:rPr>
          <w:iCs/>
        </w:rPr>
        <w:sectPr w:rsidR="006A7B65" w:rsidRPr="003C386D" w:rsidSect="00B25A01">
          <w:headerReference w:type="even" r:id="rId22"/>
          <w:headerReference w:type="default" r:id="rId23"/>
          <w:headerReference w:type="first" r:id="rId24"/>
          <w:type w:val="nextColumn"/>
          <w:pgSz w:w="15842" w:h="12242" w:orient="landscape" w:code="1"/>
          <w:pgMar w:top="1440" w:right="1440" w:bottom="1440" w:left="1440" w:header="720" w:footer="720" w:gutter="0"/>
          <w:cols w:space="720"/>
          <w:titlePg/>
          <w:docGrid w:linePitch="360"/>
        </w:sectPr>
      </w:pPr>
      <w:r w:rsidRPr="003C386D">
        <w:t>Légende</w:t>
      </w:r>
      <w:r w:rsidRPr="003C386D">
        <w:rPr>
          <w:i/>
        </w:rPr>
        <w:t> </w:t>
      </w:r>
      <w:r w:rsidRPr="003C386D">
        <w:rPr>
          <w:iCs/>
        </w:rPr>
        <w:t>: Le « per diem » est payé pour chaque nuit que le personnel doit passer en dehors de son lieu de résidence habituel pour les besoins du Contrat. Le Client peut imposer un montant maximal</w:t>
      </w:r>
    </w:p>
    <w:p w14:paraId="47BB2A5D" w14:textId="4663949C" w:rsidR="00560720" w:rsidRPr="003C386D" w:rsidRDefault="00207673" w:rsidP="00560720">
      <w:pPr>
        <w:pStyle w:val="Titre7"/>
        <w:jc w:val="center"/>
        <w:rPr>
          <w:rFonts w:ascii="Arial" w:hAnsi="Arial" w:cs="Arial"/>
          <w:b/>
          <w:i w:val="0"/>
          <w:color w:val="auto"/>
          <w:sz w:val="32"/>
          <w:szCs w:val="32"/>
        </w:rPr>
      </w:pPr>
      <w:r w:rsidRPr="003C386D">
        <w:rPr>
          <w:rFonts w:ascii="Arial" w:hAnsi="Arial" w:cs="Arial"/>
          <w:b/>
          <w:i w:val="0"/>
          <w:color w:val="auto"/>
          <w:sz w:val="32"/>
          <w:szCs w:val="32"/>
        </w:rPr>
        <w:lastRenderedPageBreak/>
        <w:t>Section IV</w:t>
      </w:r>
    </w:p>
    <w:p w14:paraId="725508A0" w14:textId="74CEC77B" w:rsidR="00560720" w:rsidRPr="003C386D" w:rsidRDefault="00560720" w:rsidP="00560720">
      <w:pPr>
        <w:pStyle w:val="Corpsdetexte2"/>
        <w:jc w:val="center"/>
        <w:rPr>
          <w:b/>
          <w:sz w:val="32"/>
          <w:szCs w:val="32"/>
        </w:rPr>
        <w:sectPr w:rsidR="00560720" w:rsidRPr="003C386D" w:rsidSect="009F526E">
          <w:footerReference w:type="default" r:id="rId25"/>
          <w:pgSz w:w="12240" w:h="15840" w:code="1"/>
          <w:pgMar w:top="1440" w:right="1080" w:bottom="1440" w:left="1080" w:header="810" w:footer="720" w:gutter="0"/>
          <w:cols w:space="720"/>
          <w:vAlign w:val="center"/>
          <w:docGrid w:linePitch="360"/>
        </w:sectPr>
      </w:pPr>
      <w:r w:rsidRPr="003C386D">
        <w:rPr>
          <w:b/>
          <w:sz w:val="32"/>
          <w:szCs w:val="32"/>
        </w:rPr>
        <w:t>MOD</w:t>
      </w:r>
      <w:r w:rsidR="00B451C6" w:rsidRPr="003C386D">
        <w:rPr>
          <w:b/>
          <w:sz w:val="32"/>
          <w:szCs w:val="32"/>
        </w:rPr>
        <w:t>È</w:t>
      </w:r>
      <w:r w:rsidRPr="003C386D">
        <w:rPr>
          <w:b/>
          <w:sz w:val="32"/>
          <w:szCs w:val="32"/>
        </w:rPr>
        <w:t>LE DE CV</w:t>
      </w:r>
    </w:p>
    <w:p w14:paraId="4338CFF8" w14:textId="77777777" w:rsidR="00560720" w:rsidRPr="003C386D" w:rsidRDefault="00560720" w:rsidP="00560720">
      <w:pPr>
        <w:pStyle w:val="Titre1marion"/>
        <w:rPr>
          <w:rFonts w:ascii="Arial" w:hAnsi="Arial"/>
          <w:szCs w:val="24"/>
        </w:rPr>
      </w:pPr>
      <w:r w:rsidRPr="003C386D">
        <w:rPr>
          <w:rFonts w:ascii="Arial" w:hAnsi="Arial"/>
          <w:szCs w:val="24"/>
        </w:rPr>
        <w:lastRenderedPageBreak/>
        <w:t>MODÈLE DE CV POUR LE RECRUTEMENT DE CONSULTANTS</w:t>
      </w:r>
    </w:p>
    <w:p w14:paraId="758F4205" w14:textId="77777777" w:rsidR="00560720" w:rsidRPr="003C386D" w:rsidRDefault="00560720" w:rsidP="00560720">
      <w:pPr>
        <w:jc w:val="center"/>
        <w:rPr>
          <w:b/>
          <w:bCs/>
          <w:sz w:val="24"/>
          <w:szCs w:val="24"/>
          <w:u w:val="single"/>
        </w:rPr>
      </w:pPr>
    </w:p>
    <w:p w14:paraId="0FDEDBAF" w14:textId="008FDB32" w:rsidR="0009293D" w:rsidRPr="003C386D" w:rsidRDefault="0009293D" w:rsidP="0009293D">
      <w:pPr>
        <w:spacing w:before="120" w:after="120"/>
        <w:ind w:left="300" w:right="-260"/>
        <w:jc w:val="center"/>
        <w:rPr>
          <w:b/>
          <w:bCs/>
          <w:i/>
          <w:sz w:val="24"/>
          <w:szCs w:val="24"/>
        </w:rPr>
      </w:pPr>
      <w:r w:rsidRPr="003C386D">
        <w:rPr>
          <w:b/>
          <w:bCs/>
          <w:i/>
          <w:sz w:val="24"/>
          <w:szCs w:val="24"/>
          <w:highlight w:val="yellow"/>
        </w:rPr>
        <w:t xml:space="preserve"> (L’utilisation de ce format est obligatoire)</w:t>
      </w:r>
    </w:p>
    <w:p w14:paraId="739E7F0B" w14:textId="77777777" w:rsidR="0009293D" w:rsidRPr="003C386D" w:rsidRDefault="0009293D" w:rsidP="0009293D">
      <w:pPr>
        <w:spacing w:after="200"/>
        <w:rPr>
          <w:b/>
          <w:bCs/>
          <w:sz w:val="22"/>
          <w:szCs w:val="22"/>
          <w:u w:val="single"/>
        </w:rPr>
      </w:pPr>
    </w:p>
    <w:p w14:paraId="227CCB39" w14:textId="77777777" w:rsidR="0009293D" w:rsidRPr="003C386D" w:rsidRDefault="0009293D" w:rsidP="0009293D">
      <w:pPr>
        <w:tabs>
          <w:tab w:val="left" w:pos="357"/>
        </w:tabs>
        <w:rPr>
          <w:b/>
          <w:bCs/>
          <w:sz w:val="22"/>
          <w:szCs w:val="22"/>
          <w:u w:val="single"/>
        </w:rPr>
      </w:pPr>
      <w:r w:rsidRPr="003C386D">
        <w:rPr>
          <w:b/>
          <w:bCs/>
          <w:sz w:val="22"/>
          <w:szCs w:val="22"/>
          <w:u w:val="single"/>
        </w:rPr>
        <w:t>1.</w:t>
      </w:r>
      <w:r w:rsidRPr="003C386D">
        <w:rPr>
          <w:b/>
          <w:bCs/>
          <w:sz w:val="22"/>
          <w:szCs w:val="22"/>
          <w:u w:val="single"/>
        </w:rPr>
        <w:tab/>
        <w:t>Coordonnées</w:t>
      </w:r>
    </w:p>
    <w:p w14:paraId="288D17DC" w14:textId="77777777" w:rsidR="0009293D" w:rsidRPr="003C386D" w:rsidRDefault="0009293D" w:rsidP="0009293D">
      <w:pPr>
        <w:rPr>
          <w:sz w:val="22"/>
          <w:szCs w:val="22"/>
        </w:rPr>
      </w:pPr>
    </w:p>
    <w:p w14:paraId="47D917B5" w14:textId="77777777" w:rsidR="0009293D" w:rsidRPr="003C386D" w:rsidRDefault="0009293D" w:rsidP="0009293D">
      <w:pPr>
        <w:rPr>
          <w:b/>
          <w:bCs/>
          <w:sz w:val="22"/>
          <w:szCs w:val="22"/>
        </w:rPr>
      </w:pPr>
      <w:r w:rsidRPr="003C386D">
        <w:rPr>
          <w:b/>
          <w:bCs/>
          <w:sz w:val="22"/>
          <w:szCs w:val="22"/>
        </w:rPr>
        <w:t>Nom :</w:t>
      </w:r>
    </w:p>
    <w:p w14:paraId="6E6F4ADA" w14:textId="77777777" w:rsidR="0009293D" w:rsidRPr="003C386D" w:rsidRDefault="0009293D" w:rsidP="0009293D">
      <w:pPr>
        <w:rPr>
          <w:b/>
          <w:bCs/>
          <w:sz w:val="22"/>
          <w:szCs w:val="22"/>
        </w:rPr>
      </w:pPr>
      <w:r w:rsidRPr="003C386D">
        <w:rPr>
          <w:b/>
          <w:bCs/>
          <w:sz w:val="22"/>
          <w:szCs w:val="22"/>
        </w:rPr>
        <w:t>Prénom(s) :</w:t>
      </w:r>
    </w:p>
    <w:p w14:paraId="3E976DB4" w14:textId="77777777" w:rsidR="0009293D" w:rsidRPr="003C386D" w:rsidRDefault="0009293D" w:rsidP="0009293D">
      <w:pPr>
        <w:rPr>
          <w:b/>
          <w:bCs/>
          <w:sz w:val="22"/>
          <w:szCs w:val="22"/>
        </w:rPr>
      </w:pPr>
      <w:r w:rsidRPr="003C386D">
        <w:rPr>
          <w:b/>
          <w:bCs/>
          <w:sz w:val="22"/>
          <w:szCs w:val="22"/>
        </w:rPr>
        <w:t>Adresse :</w:t>
      </w:r>
    </w:p>
    <w:p w14:paraId="52586A6E" w14:textId="77777777" w:rsidR="0009293D" w:rsidRPr="003C386D" w:rsidRDefault="0009293D" w:rsidP="0009293D">
      <w:pPr>
        <w:rPr>
          <w:b/>
          <w:bCs/>
          <w:sz w:val="22"/>
          <w:szCs w:val="22"/>
        </w:rPr>
      </w:pPr>
      <w:r w:rsidRPr="003C386D">
        <w:rPr>
          <w:b/>
          <w:bCs/>
          <w:sz w:val="22"/>
          <w:szCs w:val="22"/>
        </w:rPr>
        <w:t>Numéro(s) de téléphone :</w:t>
      </w:r>
    </w:p>
    <w:p w14:paraId="24F7E836" w14:textId="77777777" w:rsidR="0009293D" w:rsidRPr="003C386D" w:rsidRDefault="0009293D" w:rsidP="0009293D">
      <w:pPr>
        <w:rPr>
          <w:b/>
          <w:bCs/>
          <w:sz w:val="22"/>
          <w:szCs w:val="22"/>
        </w:rPr>
      </w:pPr>
      <w:r w:rsidRPr="003C386D">
        <w:rPr>
          <w:b/>
          <w:bCs/>
          <w:sz w:val="22"/>
          <w:szCs w:val="22"/>
        </w:rPr>
        <w:t xml:space="preserve">Courriel : </w:t>
      </w:r>
    </w:p>
    <w:p w14:paraId="559428D2" w14:textId="77777777" w:rsidR="0009293D" w:rsidRPr="003C386D" w:rsidRDefault="0009293D" w:rsidP="0009293D">
      <w:pPr>
        <w:rPr>
          <w:b/>
          <w:bCs/>
          <w:sz w:val="22"/>
          <w:szCs w:val="22"/>
        </w:rPr>
      </w:pPr>
      <w:r w:rsidRPr="003C386D">
        <w:rPr>
          <w:b/>
          <w:bCs/>
          <w:sz w:val="22"/>
          <w:szCs w:val="22"/>
        </w:rPr>
        <w:t>Date de naissance :</w:t>
      </w:r>
    </w:p>
    <w:p w14:paraId="2FEEEBE3" w14:textId="77777777" w:rsidR="0009293D" w:rsidRPr="003C386D" w:rsidRDefault="0009293D" w:rsidP="0009293D">
      <w:pPr>
        <w:spacing w:after="200"/>
        <w:rPr>
          <w:sz w:val="22"/>
          <w:szCs w:val="22"/>
        </w:rPr>
      </w:pPr>
    </w:p>
    <w:p w14:paraId="7BDC3702" w14:textId="77777777" w:rsidR="0009293D" w:rsidRPr="003C386D" w:rsidRDefault="0009293D" w:rsidP="0009293D">
      <w:pPr>
        <w:tabs>
          <w:tab w:val="left" w:pos="357"/>
        </w:tabs>
        <w:spacing w:after="200"/>
        <w:rPr>
          <w:b/>
          <w:bCs/>
          <w:i/>
          <w:iCs/>
          <w:sz w:val="22"/>
          <w:szCs w:val="22"/>
          <w:u w:val="single"/>
        </w:rPr>
      </w:pPr>
      <w:r w:rsidRPr="003C386D">
        <w:rPr>
          <w:b/>
          <w:bCs/>
          <w:sz w:val="22"/>
          <w:szCs w:val="22"/>
          <w:u w:val="single"/>
        </w:rPr>
        <w:t>2.</w:t>
      </w:r>
      <w:r w:rsidRPr="003C386D">
        <w:rPr>
          <w:b/>
          <w:bCs/>
          <w:sz w:val="22"/>
          <w:szCs w:val="22"/>
          <w:u w:val="single"/>
        </w:rPr>
        <w:tab/>
        <w:t>Formation académique</w:t>
      </w:r>
      <w:r w:rsidRPr="003C386D">
        <w:rPr>
          <w:bCs/>
          <w:sz w:val="22"/>
          <w:szCs w:val="22"/>
        </w:rPr>
        <w:t xml:space="preserve"> </w:t>
      </w:r>
      <w:r w:rsidRPr="003C386D">
        <w:rPr>
          <w:bCs/>
          <w:i/>
          <w:iCs/>
          <w:sz w:val="22"/>
          <w:szCs w:val="22"/>
          <w:highlight w:val="yellow"/>
        </w:rPr>
        <w:t>(de la plus récente à la plus ancienne)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1508"/>
        <w:gridCol w:w="5676"/>
      </w:tblGrid>
      <w:tr w:rsidR="0009293D" w:rsidRPr="003C386D" w14:paraId="2C52E62A" w14:textId="77777777" w:rsidTr="004C5BB2">
        <w:trPr>
          <w:cantSplit/>
        </w:trPr>
        <w:tc>
          <w:tcPr>
            <w:tcW w:w="1548" w:type="dxa"/>
            <w:vAlign w:val="center"/>
          </w:tcPr>
          <w:p w14:paraId="4A3735DF" w14:textId="77777777" w:rsidR="0009293D" w:rsidRPr="003C386D" w:rsidRDefault="0009293D" w:rsidP="004C5BB2">
            <w:pPr>
              <w:jc w:val="center"/>
              <w:rPr>
                <w:b/>
                <w:bCs/>
                <w:sz w:val="22"/>
                <w:szCs w:val="22"/>
              </w:rPr>
            </w:pPr>
            <w:r w:rsidRPr="003C386D">
              <w:rPr>
                <w:b/>
                <w:bCs/>
                <w:sz w:val="22"/>
                <w:szCs w:val="22"/>
              </w:rPr>
              <w:t>Mois et année de début</w:t>
            </w:r>
          </w:p>
        </w:tc>
        <w:tc>
          <w:tcPr>
            <w:tcW w:w="1620" w:type="dxa"/>
            <w:vAlign w:val="center"/>
          </w:tcPr>
          <w:p w14:paraId="431A8673" w14:textId="77777777" w:rsidR="0009293D" w:rsidRPr="003C386D" w:rsidRDefault="0009293D" w:rsidP="004C5BB2">
            <w:pPr>
              <w:jc w:val="center"/>
              <w:rPr>
                <w:b/>
                <w:bCs/>
                <w:sz w:val="22"/>
                <w:szCs w:val="22"/>
              </w:rPr>
            </w:pPr>
            <w:r w:rsidRPr="003C386D">
              <w:rPr>
                <w:b/>
                <w:bCs/>
                <w:sz w:val="22"/>
                <w:szCs w:val="22"/>
              </w:rPr>
              <w:t>Mois et année de fin</w:t>
            </w:r>
          </w:p>
        </w:tc>
        <w:tc>
          <w:tcPr>
            <w:tcW w:w="6408" w:type="dxa"/>
            <w:vAlign w:val="center"/>
          </w:tcPr>
          <w:p w14:paraId="6BA4CCD5"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Institutions et diplômes / certificats obtenus</w:t>
            </w:r>
          </w:p>
        </w:tc>
      </w:tr>
      <w:tr w:rsidR="0009293D" w:rsidRPr="003C386D" w14:paraId="645FA2F9" w14:textId="77777777" w:rsidTr="004C5BB2">
        <w:trPr>
          <w:cantSplit/>
        </w:trPr>
        <w:tc>
          <w:tcPr>
            <w:tcW w:w="1548" w:type="dxa"/>
          </w:tcPr>
          <w:p w14:paraId="0354AA8F" w14:textId="77777777" w:rsidR="0009293D" w:rsidRPr="003C386D" w:rsidRDefault="0009293D" w:rsidP="004C5BB2">
            <w:pPr>
              <w:rPr>
                <w:sz w:val="22"/>
                <w:szCs w:val="22"/>
              </w:rPr>
            </w:pPr>
          </w:p>
        </w:tc>
        <w:tc>
          <w:tcPr>
            <w:tcW w:w="1620" w:type="dxa"/>
          </w:tcPr>
          <w:p w14:paraId="621FE67F" w14:textId="77777777" w:rsidR="0009293D" w:rsidRPr="003C386D" w:rsidRDefault="0009293D" w:rsidP="004C5BB2">
            <w:pPr>
              <w:rPr>
                <w:sz w:val="22"/>
                <w:szCs w:val="22"/>
              </w:rPr>
            </w:pPr>
          </w:p>
        </w:tc>
        <w:tc>
          <w:tcPr>
            <w:tcW w:w="6408" w:type="dxa"/>
          </w:tcPr>
          <w:p w14:paraId="7CDA78F7" w14:textId="77777777" w:rsidR="0009293D" w:rsidRPr="003C386D" w:rsidRDefault="0009293D" w:rsidP="004C5BB2">
            <w:pPr>
              <w:rPr>
                <w:sz w:val="22"/>
                <w:szCs w:val="22"/>
              </w:rPr>
            </w:pPr>
          </w:p>
        </w:tc>
      </w:tr>
      <w:tr w:rsidR="0009293D" w:rsidRPr="003C386D" w14:paraId="59DB2AB5" w14:textId="77777777" w:rsidTr="004C5BB2">
        <w:trPr>
          <w:cantSplit/>
        </w:trPr>
        <w:tc>
          <w:tcPr>
            <w:tcW w:w="1548" w:type="dxa"/>
          </w:tcPr>
          <w:p w14:paraId="43FC256A" w14:textId="77777777" w:rsidR="0009293D" w:rsidRPr="003C386D" w:rsidRDefault="0009293D" w:rsidP="004C5BB2">
            <w:pPr>
              <w:rPr>
                <w:sz w:val="22"/>
                <w:szCs w:val="22"/>
              </w:rPr>
            </w:pPr>
          </w:p>
        </w:tc>
        <w:tc>
          <w:tcPr>
            <w:tcW w:w="1620" w:type="dxa"/>
          </w:tcPr>
          <w:p w14:paraId="3B34301F" w14:textId="77777777" w:rsidR="0009293D" w:rsidRPr="003C386D" w:rsidRDefault="0009293D" w:rsidP="004C5BB2">
            <w:pPr>
              <w:rPr>
                <w:sz w:val="22"/>
                <w:szCs w:val="22"/>
              </w:rPr>
            </w:pPr>
          </w:p>
        </w:tc>
        <w:tc>
          <w:tcPr>
            <w:tcW w:w="6408" w:type="dxa"/>
          </w:tcPr>
          <w:p w14:paraId="5C26DC38" w14:textId="77777777" w:rsidR="0009293D" w:rsidRPr="003C386D" w:rsidRDefault="0009293D" w:rsidP="004C5BB2">
            <w:pPr>
              <w:rPr>
                <w:sz w:val="22"/>
                <w:szCs w:val="22"/>
              </w:rPr>
            </w:pPr>
          </w:p>
        </w:tc>
      </w:tr>
      <w:tr w:rsidR="0009293D" w:rsidRPr="003C386D" w14:paraId="1E008BA7" w14:textId="77777777" w:rsidTr="004C5BB2">
        <w:trPr>
          <w:cantSplit/>
        </w:trPr>
        <w:tc>
          <w:tcPr>
            <w:tcW w:w="1548" w:type="dxa"/>
          </w:tcPr>
          <w:p w14:paraId="48023DD7" w14:textId="77777777" w:rsidR="0009293D" w:rsidRPr="003C386D" w:rsidRDefault="0009293D" w:rsidP="004C5BB2">
            <w:pPr>
              <w:rPr>
                <w:sz w:val="22"/>
                <w:szCs w:val="22"/>
              </w:rPr>
            </w:pPr>
          </w:p>
        </w:tc>
        <w:tc>
          <w:tcPr>
            <w:tcW w:w="1620" w:type="dxa"/>
          </w:tcPr>
          <w:p w14:paraId="190B4403" w14:textId="77777777" w:rsidR="0009293D" w:rsidRPr="003C386D" w:rsidRDefault="0009293D" w:rsidP="004C5BB2">
            <w:pPr>
              <w:rPr>
                <w:sz w:val="22"/>
                <w:szCs w:val="22"/>
              </w:rPr>
            </w:pPr>
          </w:p>
        </w:tc>
        <w:tc>
          <w:tcPr>
            <w:tcW w:w="6408" w:type="dxa"/>
          </w:tcPr>
          <w:p w14:paraId="603CF7F0" w14:textId="77777777" w:rsidR="0009293D" w:rsidRPr="003C386D" w:rsidRDefault="0009293D" w:rsidP="004C5BB2">
            <w:pPr>
              <w:rPr>
                <w:sz w:val="22"/>
                <w:szCs w:val="22"/>
              </w:rPr>
            </w:pPr>
          </w:p>
        </w:tc>
      </w:tr>
    </w:tbl>
    <w:p w14:paraId="15FA5ADD" w14:textId="77777777" w:rsidR="0009293D" w:rsidRPr="003C386D" w:rsidRDefault="0009293D" w:rsidP="0009293D">
      <w:pPr>
        <w:spacing w:after="200"/>
        <w:rPr>
          <w:sz w:val="22"/>
          <w:szCs w:val="22"/>
        </w:rPr>
      </w:pPr>
    </w:p>
    <w:p w14:paraId="407C97EB" w14:textId="77777777" w:rsidR="0009293D" w:rsidRPr="003C386D" w:rsidRDefault="0009293D" w:rsidP="0009293D">
      <w:pPr>
        <w:spacing w:after="200"/>
        <w:rPr>
          <w:b/>
          <w:bCs/>
          <w:sz w:val="22"/>
          <w:szCs w:val="22"/>
          <w:u w:val="single"/>
        </w:rPr>
      </w:pPr>
      <w:r w:rsidRPr="003C386D">
        <w:rPr>
          <w:b/>
          <w:bCs/>
          <w:sz w:val="22"/>
          <w:szCs w:val="22"/>
          <w:u w:val="single"/>
        </w:rPr>
        <w:t>3.</w:t>
      </w:r>
      <w:r w:rsidRPr="003C386D">
        <w:rPr>
          <w:b/>
          <w:bCs/>
          <w:sz w:val="22"/>
          <w:szCs w:val="22"/>
          <w:u w:val="single"/>
        </w:rPr>
        <w:tab/>
        <w:t>Autres formations complémentaires, participation à des séminaires, etc.</w:t>
      </w:r>
      <w:r w:rsidRPr="003C386D">
        <w:rPr>
          <w:b/>
          <w:bCs/>
          <w:sz w:val="22"/>
          <w:szCs w:val="22"/>
        </w:rPr>
        <w:t xml:space="preserve"> </w:t>
      </w:r>
      <w:r w:rsidRPr="003C386D">
        <w:rPr>
          <w:bCs/>
          <w:sz w:val="22"/>
          <w:szCs w:val="22"/>
          <w:highlight w:val="yellow"/>
        </w:rPr>
        <w:t>(</w:t>
      </w:r>
      <w:r w:rsidRPr="003C386D">
        <w:rPr>
          <w:bCs/>
          <w:i/>
          <w:iCs/>
          <w:sz w:val="22"/>
          <w:szCs w:val="22"/>
          <w:highlight w:val="yellow"/>
        </w:rPr>
        <w:t>de la plus récente à la plus ancienne</w:t>
      </w:r>
      <w:r w:rsidRPr="003C386D">
        <w:rPr>
          <w:bCs/>
          <w:sz w:val="22"/>
          <w:szCs w:val="22"/>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508"/>
        <w:gridCol w:w="5522"/>
      </w:tblGrid>
      <w:tr w:rsidR="0009293D" w:rsidRPr="003C386D" w14:paraId="77E1A427" w14:textId="77777777" w:rsidTr="004C5BB2">
        <w:trPr>
          <w:cantSplit/>
        </w:trPr>
        <w:tc>
          <w:tcPr>
            <w:tcW w:w="1728" w:type="dxa"/>
            <w:vAlign w:val="center"/>
          </w:tcPr>
          <w:p w14:paraId="06DCDEBA" w14:textId="77777777" w:rsidR="0009293D" w:rsidRPr="003C386D" w:rsidRDefault="0009293D" w:rsidP="004C5BB2">
            <w:pPr>
              <w:jc w:val="center"/>
              <w:rPr>
                <w:b/>
                <w:bCs/>
                <w:sz w:val="22"/>
                <w:szCs w:val="22"/>
              </w:rPr>
            </w:pPr>
            <w:r w:rsidRPr="003C386D">
              <w:rPr>
                <w:b/>
                <w:bCs/>
                <w:sz w:val="22"/>
                <w:szCs w:val="22"/>
              </w:rPr>
              <w:t>Jour, mois et année de début</w:t>
            </w:r>
          </w:p>
        </w:tc>
        <w:tc>
          <w:tcPr>
            <w:tcW w:w="1620" w:type="dxa"/>
            <w:vAlign w:val="center"/>
          </w:tcPr>
          <w:p w14:paraId="62593C91" w14:textId="77777777" w:rsidR="0009293D" w:rsidRPr="003C386D" w:rsidRDefault="0009293D" w:rsidP="004C5BB2">
            <w:pPr>
              <w:jc w:val="center"/>
              <w:rPr>
                <w:b/>
                <w:bCs/>
                <w:sz w:val="22"/>
                <w:szCs w:val="22"/>
              </w:rPr>
            </w:pPr>
            <w:r w:rsidRPr="003C386D">
              <w:rPr>
                <w:b/>
                <w:bCs/>
                <w:sz w:val="22"/>
                <w:szCs w:val="22"/>
              </w:rPr>
              <w:t>Jour, mois et année de fin</w:t>
            </w:r>
          </w:p>
        </w:tc>
        <w:tc>
          <w:tcPr>
            <w:tcW w:w="6228" w:type="dxa"/>
            <w:vAlign w:val="center"/>
          </w:tcPr>
          <w:p w14:paraId="14756CF5"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Institutions et diplômes / certificats obtenus</w:t>
            </w:r>
          </w:p>
        </w:tc>
      </w:tr>
      <w:tr w:rsidR="0009293D" w:rsidRPr="003C386D" w14:paraId="7F350B90" w14:textId="77777777" w:rsidTr="004C5BB2">
        <w:trPr>
          <w:cantSplit/>
        </w:trPr>
        <w:tc>
          <w:tcPr>
            <w:tcW w:w="1728" w:type="dxa"/>
          </w:tcPr>
          <w:p w14:paraId="2663725E" w14:textId="77777777" w:rsidR="0009293D" w:rsidRPr="003C386D" w:rsidRDefault="0009293D" w:rsidP="004C5BB2">
            <w:pPr>
              <w:rPr>
                <w:sz w:val="22"/>
                <w:szCs w:val="22"/>
              </w:rPr>
            </w:pPr>
          </w:p>
        </w:tc>
        <w:tc>
          <w:tcPr>
            <w:tcW w:w="1620" w:type="dxa"/>
          </w:tcPr>
          <w:p w14:paraId="50273FE9" w14:textId="77777777" w:rsidR="0009293D" w:rsidRPr="003C386D" w:rsidRDefault="0009293D" w:rsidP="004C5BB2">
            <w:pPr>
              <w:rPr>
                <w:sz w:val="22"/>
                <w:szCs w:val="22"/>
              </w:rPr>
            </w:pPr>
          </w:p>
        </w:tc>
        <w:tc>
          <w:tcPr>
            <w:tcW w:w="6228" w:type="dxa"/>
          </w:tcPr>
          <w:p w14:paraId="0CCBBD97" w14:textId="77777777" w:rsidR="0009293D" w:rsidRPr="003C386D" w:rsidRDefault="0009293D" w:rsidP="004C5BB2">
            <w:pPr>
              <w:rPr>
                <w:sz w:val="22"/>
                <w:szCs w:val="22"/>
              </w:rPr>
            </w:pPr>
          </w:p>
        </w:tc>
      </w:tr>
      <w:tr w:rsidR="0009293D" w:rsidRPr="003C386D" w14:paraId="05042C35" w14:textId="77777777" w:rsidTr="004C5BB2">
        <w:trPr>
          <w:cantSplit/>
        </w:trPr>
        <w:tc>
          <w:tcPr>
            <w:tcW w:w="1728" w:type="dxa"/>
          </w:tcPr>
          <w:p w14:paraId="31099EFB" w14:textId="77777777" w:rsidR="0009293D" w:rsidRPr="003C386D" w:rsidRDefault="0009293D" w:rsidP="004C5BB2">
            <w:pPr>
              <w:rPr>
                <w:sz w:val="22"/>
                <w:szCs w:val="22"/>
              </w:rPr>
            </w:pPr>
          </w:p>
        </w:tc>
        <w:tc>
          <w:tcPr>
            <w:tcW w:w="1620" w:type="dxa"/>
          </w:tcPr>
          <w:p w14:paraId="5924CCD6" w14:textId="77777777" w:rsidR="0009293D" w:rsidRPr="003C386D" w:rsidRDefault="0009293D" w:rsidP="004C5BB2">
            <w:pPr>
              <w:rPr>
                <w:sz w:val="22"/>
                <w:szCs w:val="22"/>
              </w:rPr>
            </w:pPr>
          </w:p>
        </w:tc>
        <w:tc>
          <w:tcPr>
            <w:tcW w:w="6228" w:type="dxa"/>
          </w:tcPr>
          <w:p w14:paraId="73D31CC8" w14:textId="77777777" w:rsidR="0009293D" w:rsidRPr="003C386D" w:rsidRDefault="0009293D" w:rsidP="004C5BB2">
            <w:pPr>
              <w:rPr>
                <w:sz w:val="22"/>
                <w:szCs w:val="22"/>
              </w:rPr>
            </w:pPr>
          </w:p>
        </w:tc>
      </w:tr>
      <w:tr w:rsidR="0009293D" w:rsidRPr="003C386D" w14:paraId="19E9ACAD" w14:textId="77777777" w:rsidTr="004C5BB2">
        <w:trPr>
          <w:cantSplit/>
        </w:trPr>
        <w:tc>
          <w:tcPr>
            <w:tcW w:w="1728" w:type="dxa"/>
          </w:tcPr>
          <w:p w14:paraId="0C209100" w14:textId="77777777" w:rsidR="0009293D" w:rsidRPr="003C386D" w:rsidRDefault="0009293D" w:rsidP="004C5BB2">
            <w:pPr>
              <w:rPr>
                <w:sz w:val="22"/>
                <w:szCs w:val="22"/>
              </w:rPr>
            </w:pPr>
          </w:p>
        </w:tc>
        <w:tc>
          <w:tcPr>
            <w:tcW w:w="1620" w:type="dxa"/>
          </w:tcPr>
          <w:p w14:paraId="586752C3" w14:textId="77777777" w:rsidR="0009293D" w:rsidRPr="003C386D" w:rsidRDefault="0009293D" w:rsidP="004C5BB2">
            <w:pPr>
              <w:rPr>
                <w:sz w:val="22"/>
                <w:szCs w:val="22"/>
              </w:rPr>
            </w:pPr>
          </w:p>
        </w:tc>
        <w:tc>
          <w:tcPr>
            <w:tcW w:w="6228" w:type="dxa"/>
          </w:tcPr>
          <w:p w14:paraId="0EDEF1AA" w14:textId="77777777" w:rsidR="0009293D" w:rsidRPr="003C386D" w:rsidRDefault="0009293D" w:rsidP="004C5BB2">
            <w:pPr>
              <w:rPr>
                <w:sz w:val="22"/>
                <w:szCs w:val="22"/>
              </w:rPr>
            </w:pPr>
          </w:p>
        </w:tc>
      </w:tr>
    </w:tbl>
    <w:p w14:paraId="349218E1" w14:textId="77777777" w:rsidR="0009293D" w:rsidRPr="003C386D" w:rsidRDefault="0009293D" w:rsidP="0009293D">
      <w:pPr>
        <w:spacing w:after="200"/>
        <w:rPr>
          <w:sz w:val="22"/>
          <w:szCs w:val="22"/>
        </w:rPr>
      </w:pPr>
    </w:p>
    <w:p w14:paraId="63D133C5" w14:textId="77777777" w:rsidR="0009293D" w:rsidRPr="003C386D" w:rsidRDefault="0009293D" w:rsidP="0009293D">
      <w:pPr>
        <w:spacing w:after="200"/>
        <w:rPr>
          <w:b/>
          <w:bCs/>
          <w:sz w:val="22"/>
          <w:szCs w:val="22"/>
          <w:u w:val="single"/>
        </w:rPr>
      </w:pPr>
      <w:r w:rsidRPr="003C386D">
        <w:rPr>
          <w:b/>
          <w:bCs/>
          <w:sz w:val="22"/>
          <w:szCs w:val="22"/>
          <w:u w:val="single"/>
        </w:rPr>
        <w:t>4.</w:t>
      </w:r>
      <w:r w:rsidRPr="003C386D">
        <w:rPr>
          <w:b/>
          <w:bCs/>
          <w:sz w:val="22"/>
          <w:szCs w:val="22"/>
          <w:u w:val="single"/>
        </w:rPr>
        <w:tab/>
        <w:t>Expérience professionnelle générale</w:t>
      </w:r>
      <w:r w:rsidRPr="003C386D">
        <w:rPr>
          <w:b/>
          <w:bCs/>
          <w:sz w:val="22"/>
          <w:szCs w:val="22"/>
        </w:rPr>
        <w:t xml:space="preserve"> </w:t>
      </w:r>
      <w:r w:rsidRPr="003C386D">
        <w:rPr>
          <w:bCs/>
          <w:sz w:val="22"/>
          <w:szCs w:val="22"/>
          <w:highlight w:val="yellow"/>
        </w:rPr>
        <w:t>(</w:t>
      </w:r>
      <w:r w:rsidRPr="003C386D">
        <w:rPr>
          <w:bCs/>
          <w:i/>
          <w:iCs/>
          <w:sz w:val="22"/>
          <w:szCs w:val="22"/>
          <w:highlight w:val="yellow"/>
        </w:rPr>
        <w:t>mentionner toutes vos expériences professionnelles, de la plus récente à la plus ancienne</w:t>
      </w:r>
      <w:r w:rsidRPr="003C386D">
        <w:rPr>
          <w:bCs/>
          <w:sz w:val="22"/>
          <w:szCs w:val="22"/>
          <w:highlight w:val="yellow"/>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6258"/>
      </w:tblGrid>
      <w:tr w:rsidR="0009293D" w:rsidRPr="003C386D" w14:paraId="1F0C8908" w14:textId="77777777" w:rsidTr="004C5BB2">
        <w:trPr>
          <w:cantSplit/>
          <w:tblHeader/>
        </w:trPr>
        <w:tc>
          <w:tcPr>
            <w:tcW w:w="1728" w:type="dxa"/>
            <w:vAlign w:val="center"/>
          </w:tcPr>
          <w:p w14:paraId="6BBC0A12" w14:textId="77777777" w:rsidR="0009293D" w:rsidRPr="003C386D" w:rsidRDefault="0009293D" w:rsidP="004C5BB2">
            <w:pPr>
              <w:jc w:val="center"/>
              <w:rPr>
                <w:b/>
                <w:bCs/>
                <w:sz w:val="22"/>
                <w:szCs w:val="22"/>
              </w:rPr>
            </w:pPr>
            <w:r w:rsidRPr="003C386D">
              <w:rPr>
                <w:b/>
                <w:bCs/>
                <w:sz w:val="22"/>
                <w:szCs w:val="22"/>
              </w:rPr>
              <w:t>Jours, mois et années de début et de fin</w:t>
            </w:r>
          </w:p>
        </w:tc>
        <w:tc>
          <w:tcPr>
            <w:tcW w:w="1620" w:type="dxa"/>
            <w:vAlign w:val="center"/>
          </w:tcPr>
          <w:p w14:paraId="27DB37E5" w14:textId="77777777" w:rsidR="0009293D" w:rsidRPr="003C386D" w:rsidRDefault="0009293D" w:rsidP="004C5BB2">
            <w:pPr>
              <w:jc w:val="center"/>
              <w:rPr>
                <w:b/>
                <w:bCs/>
                <w:sz w:val="22"/>
                <w:szCs w:val="22"/>
              </w:rPr>
            </w:pPr>
            <w:r w:rsidRPr="003C386D">
              <w:rPr>
                <w:b/>
                <w:bCs/>
                <w:sz w:val="22"/>
                <w:szCs w:val="22"/>
              </w:rPr>
              <w:t>Durée des prestations en mois</w:t>
            </w:r>
          </w:p>
        </w:tc>
        <w:tc>
          <w:tcPr>
            <w:tcW w:w="6258" w:type="dxa"/>
            <w:vAlign w:val="center"/>
          </w:tcPr>
          <w:p w14:paraId="1FFC20A3"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 xml:space="preserve">Poste occupé / Employeur / Lieu / Tâches effectuées – activités / </w:t>
            </w:r>
          </w:p>
          <w:p w14:paraId="267CDBE4"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 xml:space="preserve">Référence </w:t>
            </w:r>
            <w:r w:rsidRPr="003C386D">
              <w:rPr>
                <w:rFonts w:cs="Arial"/>
                <w:b/>
                <w:bCs/>
                <w:i/>
                <w:iCs/>
                <w:sz w:val="22"/>
                <w:szCs w:val="22"/>
              </w:rPr>
              <w:t>(nom, fonction, numéro de téléphone, courriel)</w:t>
            </w:r>
            <w:r w:rsidRPr="003C386D">
              <w:rPr>
                <w:rFonts w:cs="Arial"/>
                <w:b/>
                <w:bCs/>
                <w:sz w:val="22"/>
                <w:szCs w:val="22"/>
              </w:rPr>
              <w:t xml:space="preserve"> </w:t>
            </w:r>
          </w:p>
        </w:tc>
      </w:tr>
      <w:tr w:rsidR="0009293D" w:rsidRPr="003C386D" w14:paraId="2EAB33E8" w14:textId="77777777" w:rsidTr="004C5BB2">
        <w:trPr>
          <w:cantSplit/>
        </w:trPr>
        <w:tc>
          <w:tcPr>
            <w:tcW w:w="1728" w:type="dxa"/>
          </w:tcPr>
          <w:p w14:paraId="3EF1AB28" w14:textId="77777777" w:rsidR="0009293D" w:rsidRPr="003C386D" w:rsidRDefault="0009293D" w:rsidP="004C5BB2">
            <w:pPr>
              <w:rPr>
                <w:sz w:val="22"/>
                <w:szCs w:val="22"/>
              </w:rPr>
            </w:pPr>
          </w:p>
        </w:tc>
        <w:tc>
          <w:tcPr>
            <w:tcW w:w="1620" w:type="dxa"/>
          </w:tcPr>
          <w:p w14:paraId="584000A9" w14:textId="77777777" w:rsidR="0009293D" w:rsidRPr="003C386D" w:rsidRDefault="0009293D" w:rsidP="004C5BB2">
            <w:pPr>
              <w:rPr>
                <w:sz w:val="22"/>
                <w:szCs w:val="22"/>
              </w:rPr>
            </w:pPr>
          </w:p>
        </w:tc>
        <w:tc>
          <w:tcPr>
            <w:tcW w:w="6258" w:type="dxa"/>
          </w:tcPr>
          <w:p w14:paraId="2A663926" w14:textId="77777777" w:rsidR="0009293D" w:rsidRPr="003C386D" w:rsidRDefault="0009293D" w:rsidP="004C5BB2">
            <w:pPr>
              <w:rPr>
                <w:sz w:val="22"/>
                <w:szCs w:val="22"/>
              </w:rPr>
            </w:pPr>
          </w:p>
        </w:tc>
      </w:tr>
      <w:tr w:rsidR="0009293D" w:rsidRPr="003C386D" w14:paraId="197A538D" w14:textId="77777777" w:rsidTr="004C5BB2">
        <w:trPr>
          <w:cantSplit/>
        </w:trPr>
        <w:tc>
          <w:tcPr>
            <w:tcW w:w="1728" w:type="dxa"/>
          </w:tcPr>
          <w:p w14:paraId="78F32198" w14:textId="77777777" w:rsidR="0009293D" w:rsidRPr="003C386D" w:rsidRDefault="0009293D" w:rsidP="004C5BB2">
            <w:pPr>
              <w:rPr>
                <w:sz w:val="22"/>
                <w:szCs w:val="22"/>
              </w:rPr>
            </w:pPr>
          </w:p>
        </w:tc>
        <w:tc>
          <w:tcPr>
            <w:tcW w:w="1620" w:type="dxa"/>
          </w:tcPr>
          <w:p w14:paraId="225CCE04" w14:textId="77777777" w:rsidR="0009293D" w:rsidRPr="003C386D" w:rsidRDefault="0009293D" w:rsidP="004C5BB2">
            <w:pPr>
              <w:rPr>
                <w:sz w:val="22"/>
                <w:szCs w:val="22"/>
              </w:rPr>
            </w:pPr>
          </w:p>
        </w:tc>
        <w:tc>
          <w:tcPr>
            <w:tcW w:w="6258" w:type="dxa"/>
          </w:tcPr>
          <w:p w14:paraId="5D58246D" w14:textId="77777777" w:rsidR="0009293D" w:rsidRPr="003C386D" w:rsidRDefault="0009293D" w:rsidP="004C5BB2">
            <w:pPr>
              <w:rPr>
                <w:sz w:val="22"/>
                <w:szCs w:val="22"/>
              </w:rPr>
            </w:pPr>
          </w:p>
        </w:tc>
      </w:tr>
      <w:tr w:rsidR="0009293D" w:rsidRPr="003C386D" w14:paraId="555C4D78" w14:textId="77777777" w:rsidTr="004C5BB2">
        <w:trPr>
          <w:cantSplit/>
        </w:trPr>
        <w:tc>
          <w:tcPr>
            <w:tcW w:w="1728" w:type="dxa"/>
          </w:tcPr>
          <w:p w14:paraId="04E3F58F" w14:textId="77777777" w:rsidR="0009293D" w:rsidRPr="003C386D" w:rsidRDefault="0009293D" w:rsidP="004C5BB2">
            <w:pPr>
              <w:rPr>
                <w:sz w:val="22"/>
                <w:szCs w:val="22"/>
              </w:rPr>
            </w:pPr>
          </w:p>
        </w:tc>
        <w:tc>
          <w:tcPr>
            <w:tcW w:w="1620" w:type="dxa"/>
          </w:tcPr>
          <w:p w14:paraId="38501E4E" w14:textId="77777777" w:rsidR="0009293D" w:rsidRPr="003C386D" w:rsidRDefault="0009293D" w:rsidP="004C5BB2">
            <w:pPr>
              <w:rPr>
                <w:sz w:val="22"/>
                <w:szCs w:val="22"/>
              </w:rPr>
            </w:pPr>
          </w:p>
        </w:tc>
        <w:tc>
          <w:tcPr>
            <w:tcW w:w="6258" w:type="dxa"/>
          </w:tcPr>
          <w:p w14:paraId="74A76861" w14:textId="77777777" w:rsidR="0009293D" w:rsidRPr="003C386D" w:rsidRDefault="0009293D" w:rsidP="004C5BB2">
            <w:pPr>
              <w:rPr>
                <w:sz w:val="22"/>
                <w:szCs w:val="22"/>
              </w:rPr>
            </w:pPr>
          </w:p>
        </w:tc>
      </w:tr>
      <w:tr w:rsidR="0009293D" w:rsidRPr="003C386D" w14:paraId="1B634CCE" w14:textId="77777777" w:rsidTr="004C5BB2">
        <w:trPr>
          <w:cantSplit/>
        </w:trPr>
        <w:tc>
          <w:tcPr>
            <w:tcW w:w="1728" w:type="dxa"/>
          </w:tcPr>
          <w:p w14:paraId="5114D4BA" w14:textId="77777777" w:rsidR="0009293D" w:rsidRPr="003C386D" w:rsidRDefault="0009293D" w:rsidP="004C5BB2">
            <w:pPr>
              <w:rPr>
                <w:sz w:val="22"/>
                <w:szCs w:val="22"/>
              </w:rPr>
            </w:pPr>
          </w:p>
        </w:tc>
        <w:tc>
          <w:tcPr>
            <w:tcW w:w="1620" w:type="dxa"/>
          </w:tcPr>
          <w:p w14:paraId="2731BF22" w14:textId="77777777" w:rsidR="0009293D" w:rsidRPr="003C386D" w:rsidRDefault="0009293D" w:rsidP="004C5BB2">
            <w:pPr>
              <w:rPr>
                <w:sz w:val="22"/>
                <w:szCs w:val="22"/>
              </w:rPr>
            </w:pPr>
          </w:p>
        </w:tc>
        <w:tc>
          <w:tcPr>
            <w:tcW w:w="6258" w:type="dxa"/>
          </w:tcPr>
          <w:p w14:paraId="3A7E53D8" w14:textId="77777777" w:rsidR="0009293D" w:rsidRPr="003C386D" w:rsidRDefault="0009293D" w:rsidP="004C5BB2">
            <w:pPr>
              <w:rPr>
                <w:sz w:val="22"/>
                <w:szCs w:val="22"/>
              </w:rPr>
            </w:pPr>
          </w:p>
        </w:tc>
      </w:tr>
      <w:tr w:rsidR="0009293D" w:rsidRPr="003C386D" w14:paraId="0BFE1B21" w14:textId="77777777" w:rsidTr="004C5BB2">
        <w:trPr>
          <w:cantSplit/>
        </w:trPr>
        <w:tc>
          <w:tcPr>
            <w:tcW w:w="1728" w:type="dxa"/>
          </w:tcPr>
          <w:p w14:paraId="4B862B50" w14:textId="77777777" w:rsidR="0009293D" w:rsidRPr="003C386D" w:rsidRDefault="0009293D" w:rsidP="004C5BB2">
            <w:pPr>
              <w:rPr>
                <w:sz w:val="22"/>
                <w:szCs w:val="22"/>
              </w:rPr>
            </w:pPr>
          </w:p>
        </w:tc>
        <w:tc>
          <w:tcPr>
            <w:tcW w:w="1620" w:type="dxa"/>
          </w:tcPr>
          <w:p w14:paraId="753889E8" w14:textId="77777777" w:rsidR="0009293D" w:rsidRPr="003C386D" w:rsidRDefault="0009293D" w:rsidP="004C5BB2">
            <w:pPr>
              <w:rPr>
                <w:sz w:val="22"/>
                <w:szCs w:val="22"/>
              </w:rPr>
            </w:pPr>
          </w:p>
        </w:tc>
        <w:tc>
          <w:tcPr>
            <w:tcW w:w="6258" w:type="dxa"/>
          </w:tcPr>
          <w:p w14:paraId="150F6E10" w14:textId="77777777" w:rsidR="0009293D" w:rsidRPr="003C386D" w:rsidRDefault="0009293D" w:rsidP="004C5BB2">
            <w:pPr>
              <w:rPr>
                <w:sz w:val="22"/>
                <w:szCs w:val="22"/>
              </w:rPr>
            </w:pPr>
          </w:p>
        </w:tc>
      </w:tr>
      <w:tr w:rsidR="0009293D" w:rsidRPr="003C386D" w14:paraId="386A7C6A" w14:textId="77777777" w:rsidTr="004C5BB2">
        <w:trPr>
          <w:cantSplit/>
        </w:trPr>
        <w:tc>
          <w:tcPr>
            <w:tcW w:w="1728" w:type="dxa"/>
          </w:tcPr>
          <w:p w14:paraId="2E63871F" w14:textId="77777777" w:rsidR="0009293D" w:rsidRPr="003C386D" w:rsidRDefault="0009293D" w:rsidP="004C5BB2">
            <w:pPr>
              <w:rPr>
                <w:sz w:val="22"/>
                <w:szCs w:val="22"/>
              </w:rPr>
            </w:pPr>
          </w:p>
        </w:tc>
        <w:tc>
          <w:tcPr>
            <w:tcW w:w="1620" w:type="dxa"/>
          </w:tcPr>
          <w:p w14:paraId="3B438AB3" w14:textId="77777777" w:rsidR="0009293D" w:rsidRPr="003C386D" w:rsidRDefault="0009293D" w:rsidP="004C5BB2">
            <w:pPr>
              <w:rPr>
                <w:sz w:val="22"/>
                <w:szCs w:val="22"/>
              </w:rPr>
            </w:pPr>
          </w:p>
        </w:tc>
        <w:tc>
          <w:tcPr>
            <w:tcW w:w="6258" w:type="dxa"/>
          </w:tcPr>
          <w:p w14:paraId="292CD816" w14:textId="77777777" w:rsidR="0009293D" w:rsidRPr="003C386D" w:rsidRDefault="0009293D" w:rsidP="004C5BB2">
            <w:pPr>
              <w:rPr>
                <w:sz w:val="22"/>
                <w:szCs w:val="22"/>
              </w:rPr>
            </w:pPr>
          </w:p>
        </w:tc>
      </w:tr>
      <w:tr w:rsidR="0009293D" w:rsidRPr="003C386D" w14:paraId="25C8A606" w14:textId="77777777" w:rsidTr="004C5BB2">
        <w:trPr>
          <w:cantSplit/>
        </w:trPr>
        <w:tc>
          <w:tcPr>
            <w:tcW w:w="1728" w:type="dxa"/>
          </w:tcPr>
          <w:p w14:paraId="6833BFBA" w14:textId="77777777" w:rsidR="0009293D" w:rsidRPr="003C386D" w:rsidRDefault="0009293D" w:rsidP="004C5BB2">
            <w:pPr>
              <w:rPr>
                <w:sz w:val="22"/>
                <w:szCs w:val="22"/>
              </w:rPr>
            </w:pPr>
          </w:p>
        </w:tc>
        <w:tc>
          <w:tcPr>
            <w:tcW w:w="1620" w:type="dxa"/>
          </w:tcPr>
          <w:p w14:paraId="244F3EE1" w14:textId="77777777" w:rsidR="0009293D" w:rsidRPr="003C386D" w:rsidRDefault="0009293D" w:rsidP="004C5BB2">
            <w:pPr>
              <w:rPr>
                <w:sz w:val="22"/>
                <w:szCs w:val="22"/>
              </w:rPr>
            </w:pPr>
          </w:p>
        </w:tc>
        <w:tc>
          <w:tcPr>
            <w:tcW w:w="6258" w:type="dxa"/>
          </w:tcPr>
          <w:p w14:paraId="0F2BFE54" w14:textId="77777777" w:rsidR="0009293D" w:rsidRPr="003C386D" w:rsidRDefault="0009293D" w:rsidP="004C5BB2">
            <w:pPr>
              <w:rPr>
                <w:sz w:val="22"/>
                <w:szCs w:val="22"/>
              </w:rPr>
            </w:pPr>
          </w:p>
        </w:tc>
      </w:tr>
      <w:tr w:rsidR="0009293D" w:rsidRPr="003C386D" w14:paraId="1678658D" w14:textId="77777777" w:rsidTr="004C5BB2">
        <w:trPr>
          <w:cantSplit/>
        </w:trPr>
        <w:tc>
          <w:tcPr>
            <w:tcW w:w="1728" w:type="dxa"/>
          </w:tcPr>
          <w:p w14:paraId="1D95EEED" w14:textId="77777777" w:rsidR="0009293D" w:rsidRPr="003C386D" w:rsidRDefault="0009293D" w:rsidP="004C5BB2">
            <w:pPr>
              <w:rPr>
                <w:sz w:val="22"/>
                <w:szCs w:val="22"/>
              </w:rPr>
            </w:pPr>
          </w:p>
        </w:tc>
        <w:tc>
          <w:tcPr>
            <w:tcW w:w="1620" w:type="dxa"/>
          </w:tcPr>
          <w:p w14:paraId="1BFBBD29" w14:textId="77777777" w:rsidR="0009293D" w:rsidRPr="003C386D" w:rsidRDefault="0009293D" w:rsidP="004C5BB2">
            <w:pPr>
              <w:rPr>
                <w:sz w:val="22"/>
                <w:szCs w:val="22"/>
              </w:rPr>
            </w:pPr>
          </w:p>
        </w:tc>
        <w:tc>
          <w:tcPr>
            <w:tcW w:w="6258" w:type="dxa"/>
          </w:tcPr>
          <w:p w14:paraId="2394972D" w14:textId="77777777" w:rsidR="0009293D" w:rsidRPr="003C386D" w:rsidRDefault="0009293D" w:rsidP="004C5BB2">
            <w:pPr>
              <w:rPr>
                <w:sz w:val="22"/>
                <w:szCs w:val="22"/>
              </w:rPr>
            </w:pPr>
          </w:p>
        </w:tc>
      </w:tr>
    </w:tbl>
    <w:p w14:paraId="23DCA1A6" w14:textId="77777777" w:rsidR="0009293D" w:rsidRPr="003C386D" w:rsidRDefault="0009293D" w:rsidP="0009293D">
      <w:pPr>
        <w:spacing w:after="200"/>
        <w:rPr>
          <w:iCs/>
          <w:sz w:val="22"/>
          <w:szCs w:val="22"/>
        </w:rPr>
      </w:pPr>
    </w:p>
    <w:p w14:paraId="62322575" w14:textId="77777777" w:rsidR="0009293D" w:rsidRPr="003C386D" w:rsidRDefault="0009293D" w:rsidP="0009293D">
      <w:pPr>
        <w:spacing w:after="200"/>
        <w:rPr>
          <w:iCs/>
          <w:sz w:val="22"/>
          <w:szCs w:val="22"/>
        </w:rPr>
      </w:pPr>
      <w:r w:rsidRPr="003C386D">
        <w:rPr>
          <w:b/>
          <w:bCs/>
          <w:sz w:val="22"/>
          <w:szCs w:val="22"/>
          <w:u w:val="single"/>
        </w:rPr>
        <w:t>5.</w:t>
      </w:r>
      <w:r w:rsidRPr="003C386D">
        <w:rPr>
          <w:b/>
          <w:bCs/>
          <w:sz w:val="22"/>
          <w:szCs w:val="22"/>
          <w:u w:val="single"/>
        </w:rPr>
        <w:tab/>
        <w:t>Expérience professionnelle similaire</w:t>
      </w:r>
      <w:r w:rsidRPr="003C386D">
        <w:rPr>
          <w:b/>
          <w:bCs/>
          <w:sz w:val="22"/>
          <w:szCs w:val="22"/>
        </w:rPr>
        <w:t xml:space="preserve"> </w:t>
      </w:r>
      <w:r w:rsidRPr="003C386D">
        <w:rPr>
          <w:bCs/>
          <w:sz w:val="22"/>
          <w:szCs w:val="22"/>
          <w:highlight w:val="yellow"/>
        </w:rPr>
        <w:t>(</w:t>
      </w:r>
      <w:r w:rsidRPr="003C386D">
        <w:rPr>
          <w:bCs/>
          <w:i/>
          <w:iCs/>
          <w:sz w:val="22"/>
          <w:szCs w:val="22"/>
          <w:highlight w:val="yellow"/>
        </w:rPr>
        <w:t>reprendre, de la plus récente à la plus ancienne, vos expériences professionnelles qui sont similaires au poste proposé, en détaillant davantage vos tâches</w:t>
      </w:r>
      <w:r w:rsidRPr="003C386D">
        <w:rPr>
          <w:bCs/>
          <w:sz w:val="22"/>
          <w:szCs w:val="22"/>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1585"/>
        <w:gridCol w:w="5439"/>
      </w:tblGrid>
      <w:tr w:rsidR="0009293D" w:rsidRPr="003C386D" w14:paraId="48388057" w14:textId="77777777" w:rsidTr="004C5BB2">
        <w:trPr>
          <w:cantSplit/>
        </w:trPr>
        <w:tc>
          <w:tcPr>
            <w:tcW w:w="1728" w:type="dxa"/>
            <w:vAlign w:val="center"/>
          </w:tcPr>
          <w:p w14:paraId="38D3F6A3" w14:textId="77777777" w:rsidR="0009293D" w:rsidRPr="003C386D" w:rsidRDefault="0009293D" w:rsidP="004C5BB2">
            <w:pPr>
              <w:jc w:val="center"/>
              <w:rPr>
                <w:b/>
                <w:bCs/>
                <w:sz w:val="22"/>
                <w:szCs w:val="22"/>
              </w:rPr>
            </w:pPr>
            <w:r w:rsidRPr="003C386D">
              <w:rPr>
                <w:b/>
                <w:bCs/>
                <w:sz w:val="22"/>
                <w:szCs w:val="22"/>
              </w:rPr>
              <w:t>Jours, mois et années de début et de fin</w:t>
            </w:r>
          </w:p>
        </w:tc>
        <w:tc>
          <w:tcPr>
            <w:tcW w:w="1620" w:type="dxa"/>
            <w:vAlign w:val="center"/>
          </w:tcPr>
          <w:p w14:paraId="36A98BBB" w14:textId="77777777" w:rsidR="0009293D" w:rsidRPr="003C386D" w:rsidRDefault="0009293D" w:rsidP="004C5BB2">
            <w:pPr>
              <w:jc w:val="center"/>
              <w:rPr>
                <w:b/>
                <w:bCs/>
                <w:sz w:val="22"/>
                <w:szCs w:val="22"/>
              </w:rPr>
            </w:pPr>
            <w:r w:rsidRPr="003C386D">
              <w:rPr>
                <w:b/>
                <w:bCs/>
                <w:sz w:val="22"/>
                <w:szCs w:val="22"/>
              </w:rPr>
              <w:t>Durée des prestations en mois</w:t>
            </w:r>
          </w:p>
        </w:tc>
        <w:tc>
          <w:tcPr>
            <w:tcW w:w="6228" w:type="dxa"/>
            <w:vAlign w:val="center"/>
          </w:tcPr>
          <w:p w14:paraId="21624779"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 xml:space="preserve">Poste occupé / Employeur / Lieu / Tâches effectuées – activités </w:t>
            </w:r>
          </w:p>
          <w:p w14:paraId="525CABD2" w14:textId="77777777" w:rsidR="0009293D" w:rsidRPr="003C386D" w:rsidRDefault="0009293D" w:rsidP="004C5BB2">
            <w:pPr>
              <w:pStyle w:val="Notedebasdepage"/>
              <w:jc w:val="center"/>
              <w:rPr>
                <w:rFonts w:cs="Arial"/>
                <w:b/>
                <w:bCs/>
                <w:sz w:val="22"/>
                <w:szCs w:val="22"/>
              </w:rPr>
            </w:pPr>
            <w:r w:rsidRPr="003C386D">
              <w:rPr>
                <w:rFonts w:cs="Arial"/>
                <w:b/>
                <w:bCs/>
                <w:sz w:val="22"/>
                <w:szCs w:val="22"/>
              </w:rPr>
              <w:t xml:space="preserve">Référence </w:t>
            </w:r>
            <w:r w:rsidRPr="003C386D">
              <w:rPr>
                <w:rFonts w:cs="Arial"/>
                <w:b/>
                <w:bCs/>
                <w:i/>
                <w:iCs/>
                <w:sz w:val="22"/>
                <w:szCs w:val="22"/>
              </w:rPr>
              <w:t>(nom, fonction, numéro de téléphone, courriel)</w:t>
            </w:r>
          </w:p>
        </w:tc>
      </w:tr>
      <w:tr w:rsidR="0009293D" w:rsidRPr="003C386D" w14:paraId="5A17B98B" w14:textId="77777777" w:rsidTr="004C5BB2">
        <w:trPr>
          <w:cantSplit/>
        </w:trPr>
        <w:tc>
          <w:tcPr>
            <w:tcW w:w="1728" w:type="dxa"/>
          </w:tcPr>
          <w:p w14:paraId="3AA05668" w14:textId="77777777" w:rsidR="0009293D" w:rsidRPr="003C386D" w:rsidRDefault="0009293D" w:rsidP="004C5BB2">
            <w:pPr>
              <w:rPr>
                <w:sz w:val="22"/>
                <w:szCs w:val="22"/>
              </w:rPr>
            </w:pPr>
          </w:p>
        </w:tc>
        <w:tc>
          <w:tcPr>
            <w:tcW w:w="1620" w:type="dxa"/>
          </w:tcPr>
          <w:p w14:paraId="341FB497" w14:textId="77777777" w:rsidR="0009293D" w:rsidRPr="003C386D" w:rsidRDefault="0009293D" w:rsidP="004C5BB2">
            <w:pPr>
              <w:rPr>
                <w:sz w:val="22"/>
                <w:szCs w:val="22"/>
              </w:rPr>
            </w:pPr>
          </w:p>
        </w:tc>
        <w:tc>
          <w:tcPr>
            <w:tcW w:w="6228" w:type="dxa"/>
          </w:tcPr>
          <w:p w14:paraId="3F5FD268" w14:textId="77777777" w:rsidR="0009293D" w:rsidRPr="003C386D" w:rsidRDefault="0009293D" w:rsidP="004C5BB2">
            <w:pPr>
              <w:rPr>
                <w:sz w:val="22"/>
                <w:szCs w:val="22"/>
              </w:rPr>
            </w:pPr>
          </w:p>
        </w:tc>
      </w:tr>
      <w:tr w:rsidR="0009293D" w:rsidRPr="003C386D" w14:paraId="1E20FB24" w14:textId="77777777" w:rsidTr="004C5BB2">
        <w:trPr>
          <w:cantSplit/>
        </w:trPr>
        <w:tc>
          <w:tcPr>
            <w:tcW w:w="1728" w:type="dxa"/>
          </w:tcPr>
          <w:p w14:paraId="5B35FA90" w14:textId="77777777" w:rsidR="0009293D" w:rsidRPr="003C386D" w:rsidRDefault="0009293D" w:rsidP="004C5BB2">
            <w:pPr>
              <w:rPr>
                <w:sz w:val="22"/>
                <w:szCs w:val="22"/>
              </w:rPr>
            </w:pPr>
          </w:p>
        </w:tc>
        <w:tc>
          <w:tcPr>
            <w:tcW w:w="1620" w:type="dxa"/>
          </w:tcPr>
          <w:p w14:paraId="40DA43D3" w14:textId="77777777" w:rsidR="0009293D" w:rsidRPr="003C386D" w:rsidRDefault="0009293D" w:rsidP="004C5BB2">
            <w:pPr>
              <w:rPr>
                <w:sz w:val="22"/>
                <w:szCs w:val="22"/>
              </w:rPr>
            </w:pPr>
          </w:p>
        </w:tc>
        <w:tc>
          <w:tcPr>
            <w:tcW w:w="6228" w:type="dxa"/>
          </w:tcPr>
          <w:p w14:paraId="1068C382" w14:textId="77777777" w:rsidR="0009293D" w:rsidRPr="003C386D" w:rsidRDefault="0009293D" w:rsidP="004C5BB2">
            <w:pPr>
              <w:rPr>
                <w:sz w:val="22"/>
                <w:szCs w:val="22"/>
              </w:rPr>
            </w:pPr>
          </w:p>
        </w:tc>
      </w:tr>
      <w:tr w:rsidR="0009293D" w:rsidRPr="003C386D" w14:paraId="4C7EC39F" w14:textId="77777777" w:rsidTr="004C5BB2">
        <w:trPr>
          <w:cantSplit/>
        </w:trPr>
        <w:tc>
          <w:tcPr>
            <w:tcW w:w="1728" w:type="dxa"/>
          </w:tcPr>
          <w:p w14:paraId="724F4E4B" w14:textId="77777777" w:rsidR="0009293D" w:rsidRPr="003C386D" w:rsidRDefault="0009293D" w:rsidP="004C5BB2">
            <w:pPr>
              <w:rPr>
                <w:sz w:val="22"/>
                <w:szCs w:val="22"/>
              </w:rPr>
            </w:pPr>
          </w:p>
        </w:tc>
        <w:tc>
          <w:tcPr>
            <w:tcW w:w="1620" w:type="dxa"/>
          </w:tcPr>
          <w:p w14:paraId="677B989E" w14:textId="77777777" w:rsidR="0009293D" w:rsidRPr="003C386D" w:rsidRDefault="0009293D" w:rsidP="004C5BB2">
            <w:pPr>
              <w:rPr>
                <w:sz w:val="22"/>
                <w:szCs w:val="22"/>
              </w:rPr>
            </w:pPr>
          </w:p>
        </w:tc>
        <w:tc>
          <w:tcPr>
            <w:tcW w:w="6228" w:type="dxa"/>
          </w:tcPr>
          <w:p w14:paraId="0B9ACB87" w14:textId="77777777" w:rsidR="0009293D" w:rsidRPr="003C386D" w:rsidRDefault="0009293D" w:rsidP="004C5BB2">
            <w:pPr>
              <w:rPr>
                <w:sz w:val="22"/>
                <w:szCs w:val="22"/>
              </w:rPr>
            </w:pPr>
          </w:p>
        </w:tc>
      </w:tr>
      <w:tr w:rsidR="0009293D" w:rsidRPr="003C386D" w14:paraId="1A08A923" w14:textId="77777777" w:rsidTr="004C5BB2">
        <w:trPr>
          <w:cantSplit/>
        </w:trPr>
        <w:tc>
          <w:tcPr>
            <w:tcW w:w="1728" w:type="dxa"/>
          </w:tcPr>
          <w:p w14:paraId="362392D7" w14:textId="77777777" w:rsidR="0009293D" w:rsidRPr="003C386D" w:rsidRDefault="0009293D" w:rsidP="004C5BB2">
            <w:pPr>
              <w:rPr>
                <w:sz w:val="22"/>
                <w:szCs w:val="22"/>
              </w:rPr>
            </w:pPr>
          </w:p>
        </w:tc>
        <w:tc>
          <w:tcPr>
            <w:tcW w:w="1620" w:type="dxa"/>
          </w:tcPr>
          <w:p w14:paraId="0DC5010C" w14:textId="77777777" w:rsidR="0009293D" w:rsidRPr="003C386D" w:rsidRDefault="0009293D" w:rsidP="004C5BB2">
            <w:pPr>
              <w:rPr>
                <w:sz w:val="22"/>
                <w:szCs w:val="22"/>
              </w:rPr>
            </w:pPr>
          </w:p>
        </w:tc>
        <w:tc>
          <w:tcPr>
            <w:tcW w:w="6228" w:type="dxa"/>
          </w:tcPr>
          <w:p w14:paraId="59C5F303" w14:textId="77777777" w:rsidR="0009293D" w:rsidRPr="003C386D" w:rsidRDefault="0009293D" w:rsidP="004C5BB2">
            <w:pPr>
              <w:rPr>
                <w:sz w:val="22"/>
                <w:szCs w:val="22"/>
              </w:rPr>
            </w:pPr>
          </w:p>
        </w:tc>
      </w:tr>
      <w:tr w:rsidR="0009293D" w:rsidRPr="003C386D" w14:paraId="6D67EB6D" w14:textId="77777777" w:rsidTr="004C5BB2">
        <w:trPr>
          <w:cantSplit/>
        </w:trPr>
        <w:tc>
          <w:tcPr>
            <w:tcW w:w="1728" w:type="dxa"/>
          </w:tcPr>
          <w:p w14:paraId="594D5E88" w14:textId="77777777" w:rsidR="0009293D" w:rsidRPr="003C386D" w:rsidRDefault="0009293D" w:rsidP="004C5BB2">
            <w:pPr>
              <w:rPr>
                <w:sz w:val="22"/>
                <w:szCs w:val="22"/>
              </w:rPr>
            </w:pPr>
          </w:p>
        </w:tc>
        <w:tc>
          <w:tcPr>
            <w:tcW w:w="1620" w:type="dxa"/>
          </w:tcPr>
          <w:p w14:paraId="083077CD" w14:textId="77777777" w:rsidR="0009293D" w:rsidRPr="003C386D" w:rsidRDefault="0009293D" w:rsidP="004C5BB2">
            <w:pPr>
              <w:rPr>
                <w:sz w:val="22"/>
                <w:szCs w:val="22"/>
              </w:rPr>
            </w:pPr>
          </w:p>
        </w:tc>
        <w:tc>
          <w:tcPr>
            <w:tcW w:w="6228" w:type="dxa"/>
          </w:tcPr>
          <w:p w14:paraId="4670B8A2" w14:textId="77777777" w:rsidR="0009293D" w:rsidRPr="003C386D" w:rsidRDefault="0009293D" w:rsidP="004C5BB2">
            <w:pPr>
              <w:rPr>
                <w:sz w:val="22"/>
                <w:szCs w:val="22"/>
              </w:rPr>
            </w:pPr>
          </w:p>
        </w:tc>
      </w:tr>
    </w:tbl>
    <w:p w14:paraId="46BFA6DD" w14:textId="77777777" w:rsidR="0009293D" w:rsidRPr="003C386D" w:rsidRDefault="0009293D" w:rsidP="0009293D">
      <w:pPr>
        <w:spacing w:after="200"/>
        <w:rPr>
          <w:sz w:val="22"/>
          <w:szCs w:val="22"/>
        </w:rPr>
      </w:pPr>
    </w:p>
    <w:p w14:paraId="41714646" w14:textId="77777777" w:rsidR="0009293D" w:rsidRPr="003C386D" w:rsidRDefault="0009293D" w:rsidP="0009293D">
      <w:pPr>
        <w:spacing w:after="200"/>
        <w:rPr>
          <w:b/>
          <w:bCs/>
          <w:sz w:val="22"/>
          <w:szCs w:val="22"/>
          <w:u w:val="single"/>
        </w:rPr>
      </w:pPr>
      <w:r w:rsidRPr="003C386D">
        <w:rPr>
          <w:b/>
          <w:bCs/>
          <w:sz w:val="22"/>
          <w:szCs w:val="22"/>
          <w:u w:val="single"/>
        </w:rPr>
        <w:t>6.</w:t>
      </w:r>
      <w:r w:rsidRPr="003C386D">
        <w:rPr>
          <w:b/>
          <w:bCs/>
          <w:sz w:val="22"/>
          <w:szCs w:val="22"/>
          <w:u w:val="single"/>
        </w:rPr>
        <w:tab/>
        <w:t>Maîtrise des langues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2157"/>
        <w:gridCol w:w="2157"/>
        <w:gridCol w:w="2157"/>
      </w:tblGrid>
      <w:tr w:rsidR="0009293D" w:rsidRPr="003C386D" w14:paraId="7D45E684" w14:textId="77777777" w:rsidTr="004C5BB2">
        <w:tc>
          <w:tcPr>
            <w:tcW w:w="2391" w:type="dxa"/>
            <w:vAlign w:val="center"/>
          </w:tcPr>
          <w:p w14:paraId="31A1CB0A" w14:textId="77777777" w:rsidR="0009293D" w:rsidRPr="003C386D" w:rsidRDefault="0009293D" w:rsidP="004C5BB2">
            <w:pPr>
              <w:jc w:val="center"/>
              <w:rPr>
                <w:b/>
                <w:bCs/>
                <w:sz w:val="22"/>
                <w:szCs w:val="22"/>
              </w:rPr>
            </w:pPr>
            <w:r w:rsidRPr="003C386D">
              <w:rPr>
                <w:b/>
                <w:bCs/>
                <w:sz w:val="22"/>
                <w:szCs w:val="22"/>
              </w:rPr>
              <w:t>Langues</w:t>
            </w:r>
          </w:p>
        </w:tc>
        <w:tc>
          <w:tcPr>
            <w:tcW w:w="2395" w:type="dxa"/>
            <w:vAlign w:val="center"/>
          </w:tcPr>
          <w:p w14:paraId="26F70FC8" w14:textId="77777777" w:rsidR="0009293D" w:rsidRPr="003C386D" w:rsidRDefault="0009293D" w:rsidP="004C5BB2">
            <w:pPr>
              <w:jc w:val="center"/>
              <w:rPr>
                <w:b/>
                <w:bCs/>
                <w:sz w:val="22"/>
                <w:szCs w:val="22"/>
              </w:rPr>
            </w:pPr>
            <w:r w:rsidRPr="003C386D">
              <w:rPr>
                <w:b/>
                <w:bCs/>
                <w:sz w:val="22"/>
                <w:szCs w:val="22"/>
              </w:rPr>
              <w:t>Parlé : notation</w:t>
            </w:r>
          </w:p>
        </w:tc>
        <w:tc>
          <w:tcPr>
            <w:tcW w:w="2395" w:type="dxa"/>
            <w:vAlign w:val="center"/>
          </w:tcPr>
          <w:p w14:paraId="6F253AA1" w14:textId="77777777" w:rsidR="0009293D" w:rsidRPr="003C386D" w:rsidRDefault="0009293D" w:rsidP="004C5BB2">
            <w:pPr>
              <w:jc w:val="center"/>
              <w:rPr>
                <w:b/>
                <w:bCs/>
                <w:sz w:val="22"/>
                <w:szCs w:val="22"/>
              </w:rPr>
            </w:pPr>
            <w:r w:rsidRPr="003C386D">
              <w:rPr>
                <w:b/>
                <w:bCs/>
                <w:sz w:val="22"/>
                <w:szCs w:val="22"/>
              </w:rPr>
              <w:t>Lu : notation</w:t>
            </w:r>
          </w:p>
        </w:tc>
        <w:tc>
          <w:tcPr>
            <w:tcW w:w="2395" w:type="dxa"/>
            <w:vAlign w:val="center"/>
          </w:tcPr>
          <w:p w14:paraId="02471D91" w14:textId="77777777" w:rsidR="0009293D" w:rsidRPr="003C386D" w:rsidRDefault="0009293D" w:rsidP="004C5BB2">
            <w:pPr>
              <w:jc w:val="center"/>
              <w:rPr>
                <w:b/>
                <w:bCs/>
                <w:sz w:val="22"/>
                <w:szCs w:val="22"/>
              </w:rPr>
            </w:pPr>
            <w:r w:rsidRPr="003C386D">
              <w:rPr>
                <w:b/>
                <w:bCs/>
                <w:sz w:val="22"/>
                <w:szCs w:val="22"/>
              </w:rPr>
              <w:t>Ecrit : notation</w:t>
            </w:r>
          </w:p>
        </w:tc>
      </w:tr>
      <w:tr w:rsidR="0009293D" w:rsidRPr="003C386D" w14:paraId="398D4B39" w14:textId="77777777" w:rsidTr="004C5BB2">
        <w:tc>
          <w:tcPr>
            <w:tcW w:w="2391" w:type="dxa"/>
          </w:tcPr>
          <w:p w14:paraId="7DA9418D" w14:textId="77777777" w:rsidR="0009293D" w:rsidRPr="003C386D" w:rsidRDefault="0009293D" w:rsidP="004C5BB2">
            <w:pPr>
              <w:rPr>
                <w:sz w:val="22"/>
                <w:szCs w:val="22"/>
              </w:rPr>
            </w:pPr>
          </w:p>
        </w:tc>
        <w:tc>
          <w:tcPr>
            <w:tcW w:w="2395" w:type="dxa"/>
          </w:tcPr>
          <w:p w14:paraId="6144A8D8" w14:textId="77777777" w:rsidR="0009293D" w:rsidRPr="003C386D" w:rsidRDefault="0009293D" w:rsidP="004C5BB2">
            <w:pPr>
              <w:rPr>
                <w:sz w:val="22"/>
                <w:szCs w:val="22"/>
              </w:rPr>
            </w:pPr>
          </w:p>
        </w:tc>
        <w:tc>
          <w:tcPr>
            <w:tcW w:w="2395" w:type="dxa"/>
          </w:tcPr>
          <w:p w14:paraId="220E5298" w14:textId="77777777" w:rsidR="0009293D" w:rsidRPr="003C386D" w:rsidRDefault="0009293D" w:rsidP="004C5BB2">
            <w:pPr>
              <w:rPr>
                <w:sz w:val="22"/>
                <w:szCs w:val="22"/>
              </w:rPr>
            </w:pPr>
          </w:p>
        </w:tc>
        <w:tc>
          <w:tcPr>
            <w:tcW w:w="2395" w:type="dxa"/>
          </w:tcPr>
          <w:p w14:paraId="1A8348D1" w14:textId="77777777" w:rsidR="0009293D" w:rsidRPr="003C386D" w:rsidRDefault="0009293D" w:rsidP="004C5BB2">
            <w:pPr>
              <w:rPr>
                <w:sz w:val="22"/>
                <w:szCs w:val="22"/>
              </w:rPr>
            </w:pPr>
          </w:p>
        </w:tc>
      </w:tr>
      <w:tr w:rsidR="0009293D" w:rsidRPr="003C386D" w14:paraId="52AB1003" w14:textId="77777777" w:rsidTr="004C5BB2">
        <w:tc>
          <w:tcPr>
            <w:tcW w:w="2391" w:type="dxa"/>
          </w:tcPr>
          <w:p w14:paraId="7C8BA69D" w14:textId="77777777" w:rsidR="0009293D" w:rsidRPr="003C386D" w:rsidRDefault="0009293D" w:rsidP="004C5BB2">
            <w:pPr>
              <w:rPr>
                <w:sz w:val="22"/>
                <w:szCs w:val="22"/>
              </w:rPr>
            </w:pPr>
          </w:p>
        </w:tc>
        <w:tc>
          <w:tcPr>
            <w:tcW w:w="2395" w:type="dxa"/>
          </w:tcPr>
          <w:p w14:paraId="1483DE3B" w14:textId="77777777" w:rsidR="0009293D" w:rsidRPr="003C386D" w:rsidRDefault="0009293D" w:rsidP="004C5BB2">
            <w:pPr>
              <w:rPr>
                <w:sz w:val="22"/>
                <w:szCs w:val="22"/>
              </w:rPr>
            </w:pPr>
          </w:p>
        </w:tc>
        <w:tc>
          <w:tcPr>
            <w:tcW w:w="2395" w:type="dxa"/>
          </w:tcPr>
          <w:p w14:paraId="21F14764" w14:textId="77777777" w:rsidR="0009293D" w:rsidRPr="003C386D" w:rsidRDefault="0009293D" w:rsidP="004C5BB2">
            <w:pPr>
              <w:rPr>
                <w:sz w:val="22"/>
                <w:szCs w:val="22"/>
              </w:rPr>
            </w:pPr>
          </w:p>
        </w:tc>
        <w:tc>
          <w:tcPr>
            <w:tcW w:w="2395" w:type="dxa"/>
          </w:tcPr>
          <w:p w14:paraId="404C8585" w14:textId="77777777" w:rsidR="0009293D" w:rsidRPr="003C386D" w:rsidRDefault="0009293D" w:rsidP="004C5BB2">
            <w:pPr>
              <w:rPr>
                <w:sz w:val="22"/>
                <w:szCs w:val="22"/>
              </w:rPr>
            </w:pPr>
          </w:p>
        </w:tc>
      </w:tr>
      <w:tr w:rsidR="0009293D" w:rsidRPr="003C386D" w14:paraId="4CAFBC73" w14:textId="77777777" w:rsidTr="004C5BB2">
        <w:tc>
          <w:tcPr>
            <w:tcW w:w="2391" w:type="dxa"/>
          </w:tcPr>
          <w:p w14:paraId="079234FC" w14:textId="77777777" w:rsidR="0009293D" w:rsidRPr="003C386D" w:rsidRDefault="0009293D" w:rsidP="004C5BB2">
            <w:pPr>
              <w:rPr>
                <w:sz w:val="22"/>
                <w:szCs w:val="22"/>
              </w:rPr>
            </w:pPr>
          </w:p>
        </w:tc>
        <w:tc>
          <w:tcPr>
            <w:tcW w:w="2395" w:type="dxa"/>
          </w:tcPr>
          <w:p w14:paraId="0F075E9F" w14:textId="77777777" w:rsidR="0009293D" w:rsidRPr="003C386D" w:rsidRDefault="0009293D" w:rsidP="004C5BB2">
            <w:pPr>
              <w:rPr>
                <w:sz w:val="22"/>
                <w:szCs w:val="22"/>
              </w:rPr>
            </w:pPr>
          </w:p>
        </w:tc>
        <w:tc>
          <w:tcPr>
            <w:tcW w:w="2395" w:type="dxa"/>
          </w:tcPr>
          <w:p w14:paraId="28C5C0A5" w14:textId="77777777" w:rsidR="0009293D" w:rsidRPr="003C386D" w:rsidRDefault="0009293D" w:rsidP="004C5BB2">
            <w:pPr>
              <w:rPr>
                <w:sz w:val="22"/>
                <w:szCs w:val="22"/>
              </w:rPr>
            </w:pPr>
          </w:p>
        </w:tc>
        <w:tc>
          <w:tcPr>
            <w:tcW w:w="2395" w:type="dxa"/>
          </w:tcPr>
          <w:p w14:paraId="457C4D56" w14:textId="77777777" w:rsidR="0009293D" w:rsidRPr="003C386D" w:rsidRDefault="0009293D" w:rsidP="004C5BB2">
            <w:pPr>
              <w:rPr>
                <w:sz w:val="22"/>
                <w:szCs w:val="22"/>
              </w:rPr>
            </w:pPr>
          </w:p>
        </w:tc>
      </w:tr>
      <w:tr w:rsidR="0009293D" w:rsidRPr="003C386D" w14:paraId="06F9297F" w14:textId="77777777" w:rsidTr="004C5BB2">
        <w:tc>
          <w:tcPr>
            <w:tcW w:w="2391" w:type="dxa"/>
          </w:tcPr>
          <w:p w14:paraId="0CDD6A50" w14:textId="77777777" w:rsidR="0009293D" w:rsidRPr="003C386D" w:rsidRDefault="0009293D" w:rsidP="004C5BB2">
            <w:pPr>
              <w:rPr>
                <w:sz w:val="22"/>
                <w:szCs w:val="22"/>
              </w:rPr>
            </w:pPr>
          </w:p>
        </w:tc>
        <w:tc>
          <w:tcPr>
            <w:tcW w:w="2395" w:type="dxa"/>
          </w:tcPr>
          <w:p w14:paraId="25442D12" w14:textId="77777777" w:rsidR="0009293D" w:rsidRPr="003C386D" w:rsidRDefault="0009293D" w:rsidP="004C5BB2">
            <w:pPr>
              <w:rPr>
                <w:sz w:val="22"/>
                <w:szCs w:val="22"/>
              </w:rPr>
            </w:pPr>
          </w:p>
        </w:tc>
        <w:tc>
          <w:tcPr>
            <w:tcW w:w="2395" w:type="dxa"/>
          </w:tcPr>
          <w:p w14:paraId="4381D33F" w14:textId="77777777" w:rsidR="0009293D" w:rsidRPr="003C386D" w:rsidRDefault="0009293D" w:rsidP="004C5BB2">
            <w:pPr>
              <w:rPr>
                <w:sz w:val="22"/>
                <w:szCs w:val="22"/>
              </w:rPr>
            </w:pPr>
          </w:p>
        </w:tc>
        <w:tc>
          <w:tcPr>
            <w:tcW w:w="2395" w:type="dxa"/>
          </w:tcPr>
          <w:p w14:paraId="6691EB34" w14:textId="77777777" w:rsidR="0009293D" w:rsidRPr="003C386D" w:rsidRDefault="0009293D" w:rsidP="004C5BB2">
            <w:pPr>
              <w:rPr>
                <w:sz w:val="22"/>
                <w:szCs w:val="22"/>
              </w:rPr>
            </w:pPr>
          </w:p>
        </w:tc>
      </w:tr>
      <w:tr w:rsidR="0009293D" w:rsidRPr="003C386D" w14:paraId="3E0F75F9" w14:textId="77777777" w:rsidTr="004C5BB2">
        <w:tc>
          <w:tcPr>
            <w:tcW w:w="2391" w:type="dxa"/>
          </w:tcPr>
          <w:p w14:paraId="1FB9AD6D" w14:textId="77777777" w:rsidR="0009293D" w:rsidRPr="003C386D" w:rsidRDefault="0009293D" w:rsidP="004C5BB2">
            <w:pPr>
              <w:rPr>
                <w:sz w:val="22"/>
                <w:szCs w:val="22"/>
              </w:rPr>
            </w:pPr>
          </w:p>
        </w:tc>
        <w:tc>
          <w:tcPr>
            <w:tcW w:w="2395" w:type="dxa"/>
          </w:tcPr>
          <w:p w14:paraId="313F0298" w14:textId="77777777" w:rsidR="0009293D" w:rsidRPr="003C386D" w:rsidRDefault="0009293D" w:rsidP="004C5BB2">
            <w:pPr>
              <w:rPr>
                <w:sz w:val="22"/>
                <w:szCs w:val="22"/>
              </w:rPr>
            </w:pPr>
          </w:p>
        </w:tc>
        <w:tc>
          <w:tcPr>
            <w:tcW w:w="2395" w:type="dxa"/>
          </w:tcPr>
          <w:p w14:paraId="59534C72" w14:textId="77777777" w:rsidR="0009293D" w:rsidRPr="003C386D" w:rsidRDefault="0009293D" w:rsidP="004C5BB2">
            <w:pPr>
              <w:rPr>
                <w:sz w:val="22"/>
                <w:szCs w:val="22"/>
              </w:rPr>
            </w:pPr>
          </w:p>
        </w:tc>
        <w:tc>
          <w:tcPr>
            <w:tcW w:w="2395" w:type="dxa"/>
          </w:tcPr>
          <w:p w14:paraId="6BA89956" w14:textId="77777777" w:rsidR="0009293D" w:rsidRPr="003C386D" w:rsidRDefault="0009293D" w:rsidP="004C5BB2">
            <w:pPr>
              <w:rPr>
                <w:sz w:val="22"/>
                <w:szCs w:val="22"/>
              </w:rPr>
            </w:pPr>
          </w:p>
        </w:tc>
      </w:tr>
    </w:tbl>
    <w:p w14:paraId="722DA380" w14:textId="77777777" w:rsidR="0009293D" w:rsidRPr="003C386D" w:rsidRDefault="0009293D" w:rsidP="0009293D">
      <w:pPr>
        <w:pStyle w:val="Notedebasdepage"/>
        <w:rPr>
          <w:rFonts w:cs="Arial"/>
          <w:sz w:val="22"/>
          <w:szCs w:val="22"/>
        </w:rPr>
      </w:pPr>
      <w:r w:rsidRPr="003C386D">
        <w:rPr>
          <w:rFonts w:cs="Arial"/>
          <w:sz w:val="22"/>
          <w:szCs w:val="22"/>
        </w:rPr>
        <w:t>Notation : excellent / bon / moyen / notions</w:t>
      </w:r>
    </w:p>
    <w:p w14:paraId="5BE661BB" w14:textId="77777777" w:rsidR="0009293D" w:rsidRPr="003C386D" w:rsidRDefault="0009293D" w:rsidP="0009293D">
      <w:pPr>
        <w:spacing w:after="200"/>
        <w:rPr>
          <w:sz w:val="22"/>
          <w:szCs w:val="22"/>
        </w:rPr>
      </w:pPr>
    </w:p>
    <w:p w14:paraId="30402311" w14:textId="77777777" w:rsidR="0009293D" w:rsidRPr="003C386D" w:rsidRDefault="0009293D" w:rsidP="0009293D">
      <w:pPr>
        <w:spacing w:after="200"/>
        <w:rPr>
          <w:b/>
          <w:bCs/>
          <w:sz w:val="22"/>
          <w:szCs w:val="22"/>
          <w:u w:val="single"/>
        </w:rPr>
      </w:pPr>
      <w:r w:rsidRPr="003C386D">
        <w:rPr>
          <w:b/>
          <w:bCs/>
          <w:sz w:val="22"/>
          <w:szCs w:val="22"/>
          <w:u w:val="single"/>
        </w:rPr>
        <w:t>7.</w:t>
      </w:r>
      <w:r w:rsidRPr="003C386D">
        <w:rPr>
          <w:b/>
          <w:bCs/>
          <w:sz w:val="22"/>
          <w:szCs w:val="22"/>
          <w:u w:val="single"/>
        </w:rPr>
        <w:tab/>
        <w:t>Maîtrise de l'informatique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0"/>
        <w:gridCol w:w="2300"/>
      </w:tblGrid>
      <w:tr w:rsidR="0009293D" w:rsidRPr="003C386D" w14:paraId="7224CC7F" w14:textId="77777777" w:rsidTr="004C5BB2">
        <w:tc>
          <w:tcPr>
            <w:tcW w:w="7099" w:type="dxa"/>
            <w:vAlign w:val="center"/>
          </w:tcPr>
          <w:p w14:paraId="278E1EBD" w14:textId="77777777" w:rsidR="0009293D" w:rsidRPr="003C386D" w:rsidRDefault="0009293D" w:rsidP="004C5BB2">
            <w:pPr>
              <w:jc w:val="center"/>
              <w:rPr>
                <w:b/>
                <w:bCs/>
                <w:sz w:val="22"/>
                <w:szCs w:val="22"/>
              </w:rPr>
            </w:pPr>
            <w:r w:rsidRPr="003C386D">
              <w:rPr>
                <w:b/>
                <w:bCs/>
                <w:sz w:val="22"/>
                <w:szCs w:val="22"/>
              </w:rPr>
              <w:t>Logiciels</w:t>
            </w:r>
          </w:p>
        </w:tc>
        <w:tc>
          <w:tcPr>
            <w:tcW w:w="2477" w:type="dxa"/>
            <w:vAlign w:val="center"/>
          </w:tcPr>
          <w:p w14:paraId="123E1127" w14:textId="77777777" w:rsidR="0009293D" w:rsidRPr="003C386D" w:rsidRDefault="0009293D" w:rsidP="004C5BB2">
            <w:pPr>
              <w:jc w:val="center"/>
              <w:rPr>
                <w:b/>
                <w:bCs/>
                <w:sz w:val="22"/>
                <w:szCs w:val="22"/>
              </w:rPr>
            </w:pPr>
            <w:r w:rsidRPr="003C386D">
              <w:rPr>
                <w:b/>
                <w:bCs/>
                <w:sz w:val="22"/>
                <w:szCs w:val="22"/>
              </w:rPr>
              <w:t>Notation</w:t>
            </w:r>
          </w:p>
        </w:tc>
      </w:tr>
      <w:tr w:rsidR="0009293D" w:rsidRPr="003C386D" w14:paraId="1726A46E" w14:textId="77777777" w:rsidTr="004C5BB2">
        <w:tc>
          <w:tcPr>
            <w:tcW w:w="7099" w:type="dxa"/>
          </w:tcPr>
          <w:p w14:paraId="08C62158" w14:textId="77777777" w:rsidR="0009293D" w:rsidRPr="003C386D" w:rsidRDefault="0009293D" w:rsidP="004C5BB2">
            <w:pPr>
              <w:rPr>
                <w:sz w:val="22"/>
                <w:szCs w:val="22"/>
              </w:rPr>
            </w:pPr>
          </w:p>
        </w:tc>
        <w:tc>
          <w:tcPr>
            <w:tcW w:w="2477" w:type="dxa"/>
          </w:tcPr>
          <w:p w14:paraId="33F9F487" w14:textId="77777777" w:rsidR="0009293D" w:rsidRPr="003C386D" w:rsidRDefault="0009293D" w:rsidP="004C5BB2">
            <w:pPr>
              <w:rPr>
                <w:sz w:val="22"/>
                <w:szCs w:val="22"/>
              </w:rPr>
            </w:pPr>
          </w:p>
        </w:tc>
      </w:tr>
      <w:tr w:rsidR="0009293D" w:rsidRPr="003C386D" w14:paraId="0043E0AA" w14:textId="77777777" w:rsidTr="004C5BB2">
        <w:tc>
          <w:tcPr>
            <w:tcW w:w="7099" w:type="dxa"/>
          </w:tcPr>
          <w:p w14:paraId="407ECB14" w14:textId="77777777" w:rsidR="0009293D" w:rsidRPr="003C386D" w:rsidRDefault="0009293D" w:rsidP="004C5BB2">
            <w:pPr>
              <w:rPr>
                <w:sz w:val="22"/>
                <w:szCs w:val="22"/>
              </w:rPr>
            </w:pPr>
          </w:p>
        </w:tc>
        <w:tc>
          <w:tcPr>
            <w:tcW w:w="2477" w:type="dxa"/>
          </w:tcPr>
          <w:p w14:paraId="5B41A42B" w14:textId="77777777" w:rsidR="0009293D" w:rsidRPr="003C386D" w:rsidRDefault="0009293D" w:rsidP="004C5BB2">
            <w:pPr>
              <w:rPr>
                <w:sz w:val="22"/>
                <w:szCs w:val="22"/>
              </w:rPr>
            </w:pPr>
          </w:p>
        </w:tc>
      </w:tr>
      <w:tr w:rsidR="0009293D" w:rsidRPr="003C386D" w14:paraId="491BDA89" w14:textId="77777777" w:rsidTr="004C5BB2">
        <w:tc>
          <w:tcPr>
            <w:tcW w:w="7099" w:type="dxa"/>
          </w:tcPr>
          <w:p w14:paraId="470E8178" w14:textId="77777777" w:rsidR="0009293D" w:rsidRPr="003C386D" w:rsidRDefault="0009293D" w:rsidP="004C5BB2">
            <w:pPr>
              <w:rPr>
                <w:sz w:val="22"/>
                <w:szCs w:val="22"/>
              </w:rPr>
            </w:pPr>
          </w:p>
        </w:tc>
        <w:tc>
          <w:tcPr>
            <w:tcW w:w="2477" w:type="dxa"/>
          </w:tcPr>
          <w:p w14:paraId="1289BCC7" w14:textId="77777777" w:rsidR="0009293D" w:rsidRPr="003C386D" w:rsidRDefault="0009293D" w:rsidP="004C5BB2">
            <w:pPr>
              <w:rPr>
                <w:sz w:val="22"/>
                <w:szCs w:val="22"/>
              </w:rPr>
            </w:pPr>
          </w:p>
        </w:tc>
      </w:tr>
      <w:tr w:rsidR="0009293D" w:rsidRPr="003C386D" w14:paraId="22D9E42C" w14:textId="77777777" w:rsidTr="004C5BB2">
        <w:tc>
          <w:tcPr>
            <w:tcW w:w="7099" w:type="dxa"/>
          </w:tcPr>
          <w:p w14:paraId="4C9B951B" w14:textId="77777777" w:rsidR="0009293D" w:rsidRPr="003C386D" w:rsidRDefault="0009293D" w:rsidP="004C5BB2">
            <w:pPr>
              <w:rPr>
                <w:sz w:val="22"/>
                <w:szCs w:val="22"/>
              </w:rPr>
            </w:pPr>
          </w:p>
        </w:tc>
        <w:tc>
          <w:tcPr>
            <w:tcW w:w="2477" w:type="dxa"/>
          </w:tcPr>
          <w:p w14:paraId="07B416C3" w14:textId="77777777" w:rsidR="0009293D" w:rsidRPr="003C386D" w:rsidRDefault="0009293D" w:rsidP="004C5BB2">
            <w:pPr>
              <w:rPr>
                <w:sz w:val="22"/>
                <w:szCs w:val="22"/>
              </w:rPr>
            </w:pPr>
          </w:p>
        </w:tc>
      </w:tr>
      <w:tr w:rsidR="0009293D" w:rsidRPr="003C386D" w14:paraId="21CF668F" w14:textId="77777777" w:rsidTr="004C5BB2">
        <w:tc>
          <w:tcPr>
            <w:tcW w:w="7099" w:type="dxa"/>
          </w:tcPr>
          <w:p w14:paraId="1C1341B4" w14:textId="77777777" w:rsidR="0009293D" w:rsidRPr="003C386D" w:rsidRDefault="0009293D" w:rsidP="004C5BB2">
            <w:pPr>
              <w:rPr>
                <w:sz w:val="22"/>
                <w:szCs w:val="22"/>
              </w:rPr>
            </w:pPr>
          </w:p>
        </w:tc>
        <w:tc>
          <w:tcPr>
            <w:tcW w:w="2477" w:type="dxa"/>
          </w:tcPr>
          <w:p w14:paraId="29CC6870" w14:textId="77777777" w:rsidR="0009293D" w:rsidRPr="003C386D" w:rsidRDefault="0009293D" w:rsidP="004C5BB2">
            <w:pPr>
              <w:rPr>
                <w:sz w:val="22"/>
                <w:szCs w:val="22"/>
              </w:rPr>
            </w:pPr>
          </w:p>
        </w:tc>
      </w:tr>
    </w:tbl>
    <w:p w14:paraId="2C9E3592" w14:textId="77777777" w:rsidR="0009293D" w:rsidRPr="003C386D" w:rsidRDefault="0009293D" w:rsidP="0009293D">
      <w:pPr>
        <w:pStyle w:val="Notedebasdepage"/>
        <w:rPr>
          <w:rFonts w:cs="Arial"/>
          <w:sz w:val="22"/>
          <w:szCs w:val="22"/>
        </w:rPr>
      </w:pPr>
      <w:r w:rsidRPr="003C386D">
        <w:rPr>
          <w:rFonts w:cs="Arial"/>
          <w:sz w:val="22"/>
          <w:szCs w:val="22"/>
        </w:rPr>
        <w:t>Notation : excellent / bon / moyen / notions</w:t>
      </w:r>
    </w:p>
    <w:p w14:paraId="4C79EFAA" w14:textId="77777777" w:rsidR="0009293D" w:rsidRPr="003C386D" w:rsidRDefault="0009293D" w:rsidP="0009293D">
      <w:pPr>
        <w:spacing w:after="200"/>
        <w:rPr>
          <w:sz w:val="22"/>
          <w:szCs w:val="22"/>
        </w:rPr>
      </w:pPr>
    </w:p>
    <w:p w14:paraId="7CEC2D7D" w14:textId="77777777" w:rsidR="0009293D" w:rsidRPr="003C386D" w:rsidRDefault="0009293D" w:rsidP="0009293D">
      <w:pPr>
        <w:keepNext/>
        <w:rPr>
          <w:b/>
          <w:bCs/>
          <w:sz w:val="22"/>
          <w:szCs w:val="22"/>
          <w:u w:val="single"/>
        </w:rPr>
      </w:pPr>
      <w:r w:rsidRPr="003C386D">
        <w:rPr>
          <w:b/>
          <w:bCs/>
          <w:sz w:val="22"/>
          <w:szCs w:val="22"/>
          <w:u w:val="single"/>
        </w:rPr>
        <w:t>8.</w:t>
      </w:r>
      <w:r w:rsidRPr="003C386D">
        <w:rPr>
          <w:b/>
          <w:bCs/>
          <w:sz w:val="22"/>
          <w:szCs w:val="22"/>
          <w:u w:val="single"/>
        </w:rPr>
        <w:tab/>
        <w:t>Publications</w:t>
      </w:r>
    </w:p>
    <w:p w14:paraId="0B9A015C" w14:textId="77777777" w:rsidR="0009293D" w:rsidRPr="003C386D" w:rsidRDefault="0009293D" w:rsidP="0009293D">
      <w:pPr>
        <w:keepNext/>
        <w:tabs>
          <w:tab w:val="left" w:pos="357"/>
        </w:tabs>
        <w:rPr>
          <w:sz w:val="22"/>
          <w:szCs w:val="22"/>
        </w:rPr>
      </w:pPr>
    </w:p>
    <w:p w14:paraId="2E32DE18"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707F16FB"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56A19A56"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10AAB886" w14:textId="77777777" w:rsidR="0009293D" w:rsidRPr="003C386D" w:rsidRDefault="0009293D" w:rsidP="0009293D">
      <w:pPr>
        <w:rPr>
          <w:sz w:val="22"/>
          <w:szCs w:val="22"/>
        </w:rPr>
      </w:pPr>
    </w:p>
    <w:p w14:paraId="0075BA03" w14:textId="77777777" w:rsidR="0009293D" w:rsidRPr="003C386D" w:rsidRDefault="0009293D" w:rsidP="0009293D">
      <w:pPr>
        <w:rPr>
          <w:b/>
          <w:bCs/>
          <w:sz w:val="22"/>
          <w:szCs w:val="22"/>
          <w:u w:val="single"/>
        </w:rPr>
      </w:pPr>
      <w:r w:rsidRPr="003C386D">
        <w:rPr>
          <w:b/>
          <w:bCs/>
          <w:sz w:val="22"/>
          <w:szCs w:val="22"/>
          <w:u w:val="single"/>
        </w:rPr>
        <w:t>9.</w:t>
      </w:r>
      <w:r w:rsidRPr="003C386D">
        <w:rPr>
          <w:b/>
          <w:bCs/>
          <w:sz w:val="22"/>
          <w:szCs w:val="22"/>
          <w:u w:val="single"/>
        </w:rPr>
        <w:tab/>
        <w:t>Autres informations utiles</w:t>
      </w:r>
    </w:p>
    <w:p w14:paraId="3F6DA396" w14:textId="77777777" w:rsidR="0009293D" w:rsidRPr="003C386D" w:rsidRDefault="0009293D" w:rsidP="0009293D">
      <w:pPr>
        <w:tabs>
          <w:tab w:val="left" w:pos="357"/>
        </w:tabs>
        <w:rPr>
          <w:sz w:val="22"/>
          <w:szCs w:val="22"/>
        </w:rPr>
      </w:pPr>
    </w:p>
    <w:p w14:paraId="6C29888F"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1068BDCE"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1D463206"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28F9CDC6" w14:textId="77777777" w:rsidR="0009293D" w:rsidRPr="003C386D" w:rsidRDefault="0009293D" w:rsidP="0009293D">
      <w:pPr>
        <w:rPr>
          <w:sz w:val="22"/>
          <w:szCs w:val="22"/>
        </w:rPr>
      </w:pPr>
    </w:p>
    <w:p w14:paraId="1257E43F" w14:textId="77777777" w:rsidR="0009293D" w:rsidRPr="003C386D" w:rsidRDefault="0009293D" w:rsidP="0009293D">
      <w:pPr>
        <w:rPr>
          <w:b/>
          <w:sz w:val="22"/>
          <w:szCs w:val="22"/>
        </w:rPr>
      </w:pPr>
      <w:r w:rsidRPr="003C386D">
        <w:rPr>
          <w:b/>
          <w:bCs/>
          <w:sz w:val="22"/>
          <w:szCs w:val="22"/>
          <w:u w:val="single"/>
        </w:rPr>
        <w:lastRenderedPageBreak/>
        <w:t>10.</w:t>
      </w:r>
      <w:r w:rsidRPr="003C386D">
        <w:rPr>
          <w:b/>
          <w:bCs/>
          <w:sz w:val="22"/>
          <w:szCs w:val="22"/>
          <w:u w:val="single"/>
        </w:rPr>
        <w:tab/>
        <w:t>Liste des documents joints</w:t>
      </w:r>
      <w:r w:rsidRPr="003C386D">
        <w:rPr>
          <w:bCs/>
          <w:i/>
          <w:sz w:val="22"/>
          <w:szCs w:val="22"/>
        </w:rPr>
        <w:t xml:space="preserve"> </w:t>
      </w:r>
      <w:r w:rsidRPr="003C386D">
        <w:rPr>
          <w:bCs/>
          <w:i/>
          <w:sz w:val="22"/>
          <w:szCs w:val="22"/>
          <w:highlight w:val="yellow"/>
        </w:rPr>
        <w:t>(diplômes, etc.)</w:t>
      </w:r>
    </w:p>
    <w:p w14:paraId="50DC0B05" w14:textId="77777777" w:rsidR="0009293D" w:rsidRPr="003C386D" w:rsidRDefault="0009293D" w:rsidP="0009293D">
      <w:pPr>
        <w:tabs>
          <w:tab w:val="left" w:pos="357"/>
        </w:tabs>
        <w:rPr>
          <w:sz w:val="22"/>
          <w:szCs w:val="22"/>
        </w:rPr>
      </w:pPr>
    </w:p>
    <w:p w14:paraId="249F9942"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19C735AC"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0A62BFE9" w14:textId="77777777" w:rsidR="0009293D" w:rsidRPr="003C386D" w:rsidRDefault="0009293D" w:rsidP="0009293D">
      <w:pPr>
        <w:tabs>
          <w:tab w:val="left" w:pos="357"/>
        </w:tabs>
        <w:rPr>
          <w:sz w:val="22"/>
          <w:szCs w:val="22"/>
        </w:rPr>
      </w:pPr>
      <w:r w:rsidRPr="003C386D">
        <w:rPr>
          <w:sz w:val="22"/>
          <w:szCs w:val="22"/>
        </w:rPr>
        <w:t>-</w:t>
      </w:r>
      <w:r w:rsidRPr="003C386D">
        <w:rPr>
          <w:sz w:val="22"/>
          <w:szCs w:val="22"/>
        </w:rPr>
        <w:tab/>
      </w:r>
    </w:p>
    <w:p w14:paraId="0968F882" w14:textId="77777777" w:rsidR="0009293D" w:rsidRPr="003C386D" w:rsidRDefault="0009293D" w:rsidP="0009293D">
      <w:pPr>
        <w:rPr>
          <w:sz w:val="22"/>
          <w:szCs w:val="22"/>
        </w:rPr>
      </w:pPr>
    </w:p>
    <w:p w14:paraId="1B1242CF" w14:textId="77777777" w:rsidR="0009293D" w:rsidRPr="003C386D" w:rsidRDefault="0009293D" w:rsidP="0009293D">
      <w:pPr>
        <w:jc w:val="both"/>
        <w:rPr>
          <w:b/>
          <w:i/>
          <w:sz w:val="22"/>
          <w:szCs w:val="22"/>
        </w:rPr>
      </w:pPr>
      <w:r w:rsidRPr="003C386D">
        <w:rPr>
          <w:b/>
          <w:i/>
          <w:sz w:val="22"/>
          <w:szCs w:val="22"/>
        </w:rPr>
        <w:t>N.B. : La présente note et les mentions entre parenthèses, en caractères italiques et surlignées en jaune doivent être supprimées une fois le curriculum vitae achevé.</w:t>
      </w:r>
    </w:p>
    <w:p w14:paraId="06215FDD" w14:textId="77777777" w:rsidR="00560720" w:rsidRPr="003C386D" w:rsidRDefault="00560720" w:rsidP="00560720">
      <w:pPr>
        <w:rPr>
          <w:bCs/>
          <w:i/>
          <w:sz w:val="24"/>
          <w:szCs w:val="24"/>
        </w:rPr>
      </w:pPr>
    </w:p>
    <w:p w14:paraId="496749E5" w14:textId="77777777" w:rsidR="00560720" w:rsidRPr="003C386D" w:rsidRDefault="00560720" w:rsidP="00560720">
      <w:pPr>
        <w:rPr>
          <w:bCs/>
          <w:i/>
          <w:sz w:val="24"/>
          <w:szCs w:val="24"/>
        </w:rPr>
      </w:pPr>
    </w:p>
    <w:p w14:paraId="1A8AC144" w14:textId="77777777" w:rsidR="00560720" w:rsidRPr="003C386D" w:rsidRDefault="00560720" w:rsidP="00560720">
      <w:pPr>
        <w:rPr>
          <w:bCs/>
          <w:i/>
          <w:sz w:val="24"/>
          <w:szCs w:val="24"/>
          <w:highlight w:val="cyan"/>
        </w:rPr>
        <w:sectPr w:rsidR="00560720" w:rsidRPr="003C386D" w:rsidSect="00D847DF">
          <w:headerReference w:type="default" r:id="rId26"/>
          <w:footerReference w:type="default" r:id="rId27"/>
          <w:pgSz w:w="12240" w:h="15840" w:code="1"/>
          <w:pgMar w:top="1440" w:right="1800" w:bottom="1440" w:left="1800" w:header="720" w:footer="720" w:gutter="0"/>
          <w:cols w:space="720"/>
          <w:docGrid w:linePitch="360"/>
        </w:sectPr>
      </w:pPr>
    </w:p>
    <w:p w14:paraId="6DEB63AC" w14:textId="77777777" w:rsidR="0003336E" w:rsidRPr="003C386D" w:rsidRDefault="0003336E" w:rsidP="00920F44">
      <w:pPr>
        <w:tabs>
          <w:tab w:val="left" w:pos="8806"/>
        </w:tabs>
        <w:rPr>
          <w:sz w:val="24"/>
          <w:szCs w:val="24"/>
        </w:rPr>
      </w:pPr>
    </w:p>
    <w:p w14:paraId="7A5BAB67" w14:textId="154D8FD3" w:rsidR="0003336E" w:rsidRPr="003C386D" w:rsidRDefault="00207673" w:rsidP="0003336E">
      <w:pPr>
        <w:jc w:val="center"/>
        <w:rPr>
          <w:b/>
          <w:sz w:val="24"/>
          <w:szCs w:val="24"/>
        </w:rPr>
      </w:pPr>
      <w:r w:rsidRPr="003C386D">
        <w:rPr>
          <w:b/>
          <w:sz w:val="24"/>
          <w:szCs w:val="24"/>
        </w:rPr>
        <w:t>ANNEXE A</w:t>
      </w:r>
    </w:p>
    <w:p w14:paraId="29CB7A3E" w14:textId="77777777" w:rsidR="0003336E" w:rsidRPr="003C386D" w:rsidRDefault="0003336E" w:rsidP="0003336E">
      <w:pPr>
        <w:jc w:val="center"/>
        <w:rPr>
          <w:sz w:val="24"/>
          <w:szCs w:val="24"/>
        </w:rPr>
      </w:pPr>
    </w:p>
    <w:p w14:paraId="7D58C5A2" w14:textId="77777777" w:rsidR="00AF13CD" w:rsidRPr="003C386D" w:rsidRDefault="00AF13CD" w:rsidP="00AF13CD">
      <w:pPr>
        <w:keepNext/>
        <w:keepLines/>
        <w:tabs>
          <w:tab w:val="left" w:pos="360"/>
        </w:tabs>
        <w:ind w:left="360" w:hanging="720"/>
        <w:jc w:val="center"/>
        <w:rPr>
          <w:b/>
          <w:bCs/>
          <w:spacing w:val="-3"/>
          <w:sz w:val="28"/>
          <w:lang w:val="fr-CA"/>
        </w:rPr>
      </w:pPr>
      <w:r w:rsidRPr="003C386D">
        <w:rPr>
          <w:b/>
          <w:bCs/>
          <w:spacing w:val="-3"/>
          <w:sz w:val="28"/>
          <w:lang w:val="fr-CA"/>
        </w:rPr>
        <w:t>PRATIQUES INTERDITES</w:t>
      </w:r>
    </w:p>
    <w:p w14:paraId="51A2C326" w14:textId="77777777" w:rsidR="00AF13CD" w:rsidRPr="003C386D" w:rsidRDefault="00AF13CD" w:rsidP="00AF13CD">
      <w:pPr>
        <w:ind w:left="3840" w:right="3858"/>
        <w:jc w:val="center"/>
        <w:rPr>
          <w:rFonts w:eastAsia="Calibri"/>
          <w:b/>
          <w:sz w:val="24"/>
          <w:szCs w:val="24"/>
        </w:rPr>
      </w:pPr>
      <w:r w:rsidRPr="003C386D">
        <w:rPr>
          <w:rFonts w:eastAsia="Calibri"/>
          <w:b/>
          <w:sz w:val="24"/>
          <w:szCs w:val="24"/>
        </w:rPr>
        <w:t>GN-2350-15</w:t>
      </w:r>
    </w:p>
    <w:p w14:paraId="1236925B" w14:textId="77777777" w:rsidR="00912FF7" w:rsidRPr="003C386D" w:rsidRDefault="00912FF7" w:rsidP="00912FF7">
      <w:pPr>
        <w:numPr>
          <w:ilvl w:val="1"/>
          <w:numId w:val="0"/>
        </w:numPr>
        <w:tabs>
          <w:tab w:val="left" w:pos="360"/>
        </w:tabs>
        <w:ind w:left="360"/>
        <w:jc w:val="both"/>
        <w:rPr>
          <w:rFonts w:eastAsia="Times New Roman"/>
          <w:noProof/>
          <w:spacing w:val="-2"/>
          <w:sz w:val="22"/>
          <w:szCs w:val="22"/>
          <w:lang w:val="fr-CA"/>
        </w:rPr>
      </w:pPr>
    </w:p>
    <w:p w14:paraId="5299628E" w14:textId="77777777" w:rsidR="00912FF7" w:rsidRPr="003C386D" w:rsidRDefault="00912FF7" w:rsidP="0025471A">
      <w:pPr>
        <w:pStyle w:val="Corpsdetexte"/>
        <w:widowControl/>
        <w:numPr>
          <w:ilvl w:val="0"/>
          <w:numId w:val="19"/>
        </w:numPr>
        <w:tabs>
          <w:tab w:val="left" w:pos="0"/>
          <w:tab w:val="left" w:pos="745"/>
        </w:tabs>
        <w:autoSpaceDE/>
        <w:autoSpaceDN/>
        <w:adjustRightInd/>
        <w:spacing w:after="240"/>
        <w:jc w:val="both"/>
        <w:rPr>
          <w:sz w:val="22"/>
          <w:szCs w:val="22"/>
          <w:lang w:val="fr-CA"/>
        </w:rPr>
      </w:pPr>
      <w:r w:rsidRPr="003C386D">
        <w:rPr>
          <w:sz w:val="22"/>
          <w:szCs w:val="22"/>
          <w:lang w:val="fr-CA"/>
        </w:rPr>
        <w:t>La BID exige que tous les Emprunteurs (y compris les Bénéficiaires de dons), les Organismes d’exécution et les Organismes contractants, ainsi que toutes les entreprises, entités et personnes qui soumissionnent pour ou participent à une activité financée par la Banque, y compris, entre autres, les candidats, les soumissionnaires, les entrepreneurs, les cabinets de conseil, les consultants individuels, le personnelles sous-traitants, les sous-consultants, les prestataires de services ou les fournisseurs (y compris leurs dirigeants, employés et représentants respectifs, qu’ils soient expressément ou implicitement leurs représentants) respectent les normes d’éthique les plus strictes, et qu’ils signalent à la BID</w:t>
      </w:r>
      <w:r w:rsidRPr="003C386D">
        <w:rPr>
          <w:rStyle w:val="Appelnotedebasdep"/>
          <w:sz w:val="22"/>
          <w:szCs w:val="22"/>
        </w:rPr>
        <w:footnoteReference w:id="4"/>
      </w:r>
      <w:r w:rsidRPr="003C386D">
        <w:rPr>
          <w:sz w:val="22"/>
          <w:szCs w:val="22"/>
          <w:lang w:val="fr-CA"/>
        </w:rPr>
        <w:t xml:space="preserve"> tout acte susceptible de constituer une Pratique interdite dont ils ont connaissance ou dont ils se rendent compte durant le processus de sélection et pendant toute la durée de la négociation ou de l’exécution d’un contrat. Les Pratiques interdites comprennent (i) les pratiques de corruption, (ii) les pratiques de fraude, (iii) les pratiques de coercition, (iv) les pratiques de collusion, (v) les pratiques d’obstruction, et (vi) les détournements. La BID a mis en place des mécanismes de signalement des allégations de Pratiques Interdites. Toute allégation devra être soumise au Bureau d’intégrité institutionnelle (BII) de la BID pour faire l’objet d’une enquête appropriée. La BID a également adopté des Procédures de sanctions pour statuer sur de tels cas. La BID a également passé des accords avec d’autres IFI prévoyant la reconnaissance mutuelle des sanctions imposées par leurs organismes d’application des sanctions </w:t>
      </w:r>
    </w:p>
    <w:p w14:paraId="6166D5F3"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Aux fins d’application de la présente disposition, les définitions de Pratiques interdites sont comme suit : </w:t>
      </w:r>
    </w:p>
    <w:p w14:paraId="412AA87D" w14:textId="77777777" w:rsidR="00912FF7" w:rsidRPr="003C386D" w:rsidRDefault="00912FF7" w:rsidP="0025471A">
      <w:pPr>
        <w:pStyle w:val="Default"/>
        <w:numPr>
          <w:ilvl w:val="0"/>
          <w:numId w:val="15"/>
        </w:numPr>
        <w:tabs>
          <w:tab w:val="left" w:pos="990"/>
          <w:tab w:val="left" w:pos="1080"/>
        </w:tabs>
        <w:spacing w:after="120"/>
        <w:ind w:left="990"/>
        <w:jc w:val="both"/>
        <w:rPr>
          <w:color w:val="auto"/>
          <w:sz w:val="22"/>
          <w:szCs w:val="22"/>
          <w:lang w:val="fr-CA"/>
        </w:rPr>
      </w:pPr>
      <w:r w:rsidRPr="003C386D">
        <w:rPr>
          <w:color w:val="auto"/>
          <w:sz w:val="22"/>
          <w:szCs w:val="22"/>
          <w:lang w:val="fr-CA"/>
        </w:rPr>
        <w:t xml:space="preserve">(i) Une « </w:t>
      </w:r>
      <w:r w:rsidRPr="003C386D">
        <w:rPr>
          <w:i/>
          <w:iCs/>
          <w:color w:val="auto"/>
          <w:sz w:val="22"/>
          <w:szCs w:val="22"/>
          <w:lang w:val="fr-CA"/>
        </w:rPr>
        <w:t xml:space="preserve">pratique de corruption </w:t>
      </w:r>
      <w:r w:rsidRPr="003C386D">
        <w:rPr>
          <w:color w:val="auto"/>
          <w:sz w:val="22"/>
          <w:szCs w:val="22"/>
          <w:lang w:val="fr-CA"/>
        </w:rPr>
        <w:t xml:space="preserve">» consiste à offrir, donner, recevoir ou solliciter directement ou indirectement quelque chose de valeur pour influencer indûment les actions d’une autre partie ; </w:t>
      </w:r>
    </w:p>
    <w:p w14:paraId="1C8E9BC1" w14:textId="77777777" w:rsidR="00912FF7" w:rsidRPr="003C386D" w:rsidRDefault="00912FF7" w:rsidP="0025471A">
      <w:pPr>
        <w:pStyle w:val="Default"/>
        <w:numPr>
          <w:ilvl w:val="0"/>
          <w:numId w:val="15"/>
        </w:numPr>
        <w:tabs>
          <w:tab w:val="left" w:pos="990"/>
          <w:tab w:val="left" w:pos="1080"/>
        </w:tabs>
        <w:spacing w:after="120"/>
        <w:ind w:left="990"/>
        <w:jc w:val="both"/>
        <w:rPr>
          <w:color w:val="auto"/>
          <w:sz w:val="22"/>
          <w:szCs w:val="22"/>
          <w:lang w:val="fr-CA"/>
        </w:rPr>
      </w:pPr>
      <w:r w:rsidRPr="003C386D">
        <w:rPr>
          <w:color w:val="auto"/>
          <w:sz w:val="22"/>
          <w:szCs w:val="22"/>
          <w:lang w:val="fr-CA"/>
        </w:rPr>
        <w:t xml:space="preserve">(ii) Une « </w:t>
      </w:r>
      <w:r w:rsidRPr="003C386D">
        <w:rPr>
          <w:i/>
          <w:iCs/>
          <w:color w:val="auto"/>
          <w:sz w:val="22"/>
          <w:szCs w:val="22"/>
          <w:lang w:val="fr-CA"/>
        </w:rPr>
        <w:t xml:space="preserve">pratique de fraude </w:t>
      </w:r>
      <w:r w:rsidRPr="003C386D">
        <w:rPr>
          <w:color w:val="auto"/>
          <w:sz w:val="22"/>
          <w:szCs w:val="22"/>
          <w:lang w:val="fr-CA"/>
        </w:rPr>
        <w:t xml:space="preserve">» désigne tout acte ou omission, y compris une déclaration inexacte, qui sciemment ou par imprudence, induit ou tente d’induire en erreur une partie afin d’obtenir un avantage financier ou autre ou d’éviter une obligation ; </w:t>
      </w:r>
    </w:p>
    <w:p w14:paraId="25F9F483" w14:textId="77777777" w:rsidR="00912FF7" w:rsidRPr="003C386D" w:rsidRDefault="00912FF7" w:rsidP="0025471A">
      <w:pPr>
        <w:pStyle w:val="Default"/>
        <w:numPr>
          <w:ilvl w:val="0"/>
          <w:numId w:val="15"/>
        </w:numPr>
        <w:tabs>
          <w:tab w:val="left" w:pos="990"/>
          <w:tab w:val="left" w:pos="1080"/>
        </w:tabs>
        <w:spacing w:after="120"/>
        <w:ind w:left="990"/>
        <w:jc w:val="both"/>
        <w:rPr>
          <w:color w:val="auto"/>
          <w:sz w:val="22"/>
          <w:szCs w:val="22"/>
          <w:lang w:val="fr-CA"/>
        </w:rPr>
      </w:pPr>
      <w:r w:rsidRPr="003C386D">
        <w:rPr>
          <w:color w:val="auto"/>
          <w:sz w:val="22"/>
          <w:szCs w:val="22"/>
          <w:lang w:val="fr-CA"/>
        </w:rPr>
        <w:t xml:space="preserve">(iii) Une « </w:t>
      </w:r>
      <w:r w:rsidRPr="003C386D">
        <w:rPr>
          <w:i/>
          <w:iCs/>
          <w:color w:val="auto"/>
          <w:sz w:val="22"/>
          <w:szCs w:val="22"/>
          <w:lang w:val="fr-CA"/>
        </w:rPr>
        <w:t xml:space="preserve">pratique de coercition </w:t>
      </w:r>
      <w:r w:rsidRPr="003C386D">
        <w:rPr>
          <w:color w:val="auto"/>
          <w:sz w:val="22"/>
          <w:szCs w:val="22"/>
          <w:lang w:val="fr-CA"/>
        </w:rPr>
        <w:t xml:space="preserve">» consiste à porter atteinte ou à nuire, ou à menacer de porter atteinte ou de nuire, directement ou indirectement, à toute partie ou à un bien d’une partie afin d’influencer indûment les actes d’une partie ; </w:t>
      </w:r>
    </w:p>
    <w:p w14:paraId="0125FE51" w14:textId="77777777" w:rsidR="00912FF7" w:rsidRPr="003C386D" w:rsidRDefault="00912FF7" w:rsidP="0025471A">
      <w:pPr>
        <w:pStyle w:val="Default"/>
        <w:numPr>
          <w:ilvl w:val="0"/>
          <w:numId w:val="15"/>
        </w:numPr>
        <w:tabs>
          <w:tab w:val="left" w:pos="990"/>
          <w:tab w:val="left" w:pos="1080"/>
        </w:tabs>
        <w:spacing w:after="120"/>
        <w:ind w:left="990"/>
        <w:jc w:val="both"/>
        <w:rPr>
          <w:color w:val="auto"/>
          <w:sz w:val="22"/>
          <w:szCs w:val="22"/>
          <w:lang w:val="fr-CA"/>
        </w:rPr>
      </w:pPr>
      <w:r w:rsidRPr="003C386D">
        <w:rPr>
          <w:color w:val="auto"/>
          <w:sz w:val="22"/>
          <w:szCs w:val="22"/>
          <w:lang w:val="fr-CA"/>
        </w:rPr>
        <w:t xml:space="preserve">(iv) Une « </w:t>
      </w:r>
      <w:r w:rsidRPr="003C386D">
        <w:rPr>
          <w:i/>
          <w:iCs/>
          <w:color w:val="auto"/>
          <w:sz w:val="22"/>
          <w:szCs w:val="22"/>
          <w:lang w:val="fr-CA"/>
        </w:rPr>
        <w:t xml:space="preserve">pratique de collusion e </w:t>
      </w:r>
      <w:r w:rsidRPr="003C386D">
        <w:rPr>
          <w:color w:val="auto"/>
          <w:sz w:val="22"/>
          <w:szCs w:val="22"/>
          <w:lang w:val="fr-CA"/>
        </w:rPr>
        <w:t xml:space="preserve">» désigne un arrangement entre deux parties ou plus afin de parvenir à une fin illégitime, y compris en influençant indûment les actions d’une autre partie ; et </w:t>
      </w:r>
    </w:p>
    <w:p w14:paraId="299A09CC" w14:textId="77777777" w:rsidR="00912FF7" w:rsidRPr="003C386D" w:rsidRDefault="00912FF7" w:rsidP="0025471A">
      <w:pPr>
        <w:pStyle w:val="Default"/>
        <w:numPr>
          <w:ilvl w:val="0"/>
          <w:numId w:val="15"/>
        </w:numPr>
        <w:tabs>
          <w:tab w:val="left" w:pos="990"/>
          <w:tab w:val="left" w:pos="1080"/>
        </w:tabs>
        <w:spacing w:after="120"/>
        <w:ind w:left="990"/>
        <w:jc w:val="both"/>
        <w:rPr>
          <w:color w:val="auto"/>
          <w:sz w:val="22"/>
          <w:szCs w:val="22"/>
          <w:lang w:val="fr-CA"/>
        </w:rPr>
      </w:pPr>
      <w:r w:rsidRPr="003C386D">
        <w:rPr>
          <w:color w:val="auto"/>
          <w:sz w:val="22"/>
          <w:szCs w:val="22"/>
          <w:lang w:val="fr-CA"/>
        </w:rPr>
        <w:t xml:space="preserve">(v) Une « pratique d’obstruction » consiste à : </w:t>
      </w:r>
    </w:p>
    <w:p w14:paraId="15769C92" w14:textId="77777777" w:rsidR="00912FF7" w:rsidRPr="003C386D" w:rsidRDefault="00912FF7" w:rsidP="00912FF7">
      <w:pPr>
        <w:pStyle w:val="Default"/>
        <w:tabs>
          <w:tab w:val="left" w:pos="1170"/>
          <w:tab w:val="left" w:pos="1260"/>
        </w:tabs>
        <w:spacing w:after="120"/>
        <w:ind w:left="1350"/>
        <w:jc w:val="both"/>
        <w:rPr>
          <w:color w:val="auto"/>
          <w:sz w:val="22"/>
          <w:szCs w:val="22"/>
          <w:lang w:val="fr-CA"/>
        </w:rPr>
      </w:pPr>
      <w:r w:rsidRPr="003C386D">
        <w:rPr>
          <w:color w:val="auto"/>
          <w:sz w:val="22"/>
          <w:szCs w:val="22"/>
          <w:lang w:val="fr-CA"/>
        </w:rPr>
        <w:t xml:space="preserve">(i) détruire, falsifier, modifier ou dissimuler des éléments de preuve importants pour une enquête du Groupe BID ou à faire de fausses déclarations aux enquêteurs, dans le but de faire obstacle à une enquête du Groupe BID ; </w:t>
      </w:r>
    </w:p>
    <w:p w14:paraId="02615AA2" w14:textId="77777777" w:rsidR="00912FF7" w:rsidRPr="003C386D" w:rsidRDefault="00912FF7" w:rsidP="00912FF7">
      <w:pPr>
        <w:pStyle w:val="Default"/>
        <w:tabs>
          <w:tab w:val="left" w:pos="1170"/>
          <w:tab w:val="left" w:pos="1260"/>
        </w:tabs>
        <w:spacing w:after="120"/>
        <w:ind w:left="1350"/>
        <w:jc w:val="both"/>
        <w:rPr>
          <w:color w:val="auto"/>
          <w:sz w:val="22"/>
          <w:szCs w:val="22"/>
          <w:lang w:val="fr-CA"/>
        </w:rPr>
      </w:pPr>
      <w:r w:rsidRPr="003C386D">
        <w:rPr>
          <w:color w:val="auto"/>
          <w:sz w:val="22"/>
          <w:szCs w:val="22"/>
          <w:lang w:val="fr-CA"/>
        </w:rPr>
        <w:lastRenderedPageBreak/>
        <w:t xml:space="preserve">(ii) menacer, harceler ou intimider toute partie afin de l’empêcher de révéler sa connaissance de questions se rapportant à l’enquête du Groupe BID ou de poursuivre l’enquête ; ou </w:t>
      </w:r>
    </w:p>
    <w:p w14:paraId="6BDE9C8D" w14:textId="77777777" w:rsidR="00912FF7" w:rsidRPr="003C386D" w:rsidRDefault="00912FF7" w:rsidP="00912FF7">
      <w:pPr>
        <w:pStyle w:val="Default"/>
        <w:tabs>
          <w:tab w:val="left" w:pos="1170"/>
          <w:tab w:val="left" w:pos="1260"/>
        </w:tabs>
        <w:spacing w:after="120"/>
        <w:ind w:left="1350"/>
        <w:jc w:val="both"/>
        <w:rPr>
          <w:color w:val="auto"/>
          <w:sz w:val="22"/>
          <w:szCs w:val="22"/>
          <w:lang w:val="fr-CA"/>
        </w:rPr>
      </w:pPr>
      <w:r w:rsidRPr="003C386D">
        <w:rPr>
          <w:color w:val="auto"/>
          <w:sz w:val="22"/>
          <w:szCs w:val="22"/>
          <w:lang w:val="fr-CA"/>
        </w:rPr>
        <w:t xml:space="preserve">(iii) agir de façon à entraver l’exercice des droits contractuels d’audit ou d’inspection du Groupe BID en vertu du paragraphe 10.1 (f) ci-dessous ou l’accès à l’information. </w:t>
      </w:r>
    </w:p>
    <w:p w14:paraId="5628CF69" w14:textId="77777777" w:rsidR="00912FF7" w:rsidRPr="003C386D" w:rsidRDefault="00912FF7" w:rsidP="00912FF7">
      <w:pPr>
        <w:pStyle w:val="Corpsdetexte"/>
        <w:tabs>
          <w:tab w:val="left" w:pos="0"/>
          <w:tab w:val="left" w:pos="990"/>
          <w:tab w:val="left" w:pos="1080"/>
        </w:tabs>
        <w:spacing w:after="240"/>
        <w:ind w:left="990"/>
        <w:jc w:val="both"/>
        <w:rPr>
          <w:sz w:val="22"/>
          <w:szCs w:val="22"/>
          <w:lang w:val="fr-CA"/>
        </w:rPr>
      </w:pPr>
      <w:r w:rsidRPr="003C386D">
        <w:rPr>
          <w:sz w:val="22"/>
          <w:szCs w:val="22"/>
          <w:lang w:val="fr-CA"/>
        </w:rPr>
        <w:t xml:space="preserve">(vi) Un « </w:t>
      </w:r>
      <w:r w:rsidRPr="003C386D">
        <w:rPr>
          <w:i/>
          <w:iCs/>
          <w:sz w:val="22"/>
          <w:szCs w:val="22"/>
          <w:lang w:val="fr-CA"/>
        </w:rPr>
        <w:t>détournement</w:t>
      </w:r>
      <w:r w:rsidRPr="003C386D">
        <w:rPr>
          <w:sz w:val="22"/>
          <w:szCs w:val="22"/>
          <w:lang w:val="fr-CA"/>
        </w:rPr>
        <w:t xml:space="preserve"> » désigne l’utilisation du financement ou des ressources du Groupe BID à des fins inappropriées ou non autorisées, commise soit intentionnellement, soit par imprudence. </w:t>
      </w:r>
    </w:p>
    <w:p w14:paraId="4D8E4F85"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Si la BID détermine qu’à n’importe quel stade de la passation de marché ou de l’exécution d’un contrat, une entreprise, entité ou personne soumissionnant pour ou participant à une activité financée par la Banque, y compris, entre autres, les candidats, les soumissionnaires, les entrepreneurs, les cabinets de conseil et les consultants individuels, le personnel, les sous-traitants, les sous-consultants, les prestataires de service ou les fournisseurs, les Emprunteurs (y compris les Bénéficiaires de dons), les Organismes d’exécution et les Organismes contractants (y compris leurs dirigeants, employés et représentants respectifs, qu’ils soient expressément ou implicitement leurs représentants) se sont livrés à une Pratique Interdite, la BID peut : </w:t>
      </w:r>
    </w:p>
    <w:p w14:paraId="678D9155"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(i) ne pas financer une proposition d’attribution d’un contrat pour des services de conseil financés par la BID ; </w:t>
      </w:r>
    </w:p>
    <w:p w14:paraId="3D0D58EC"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(ii) suspendre le décaissement de l’opération s’il est établi à un moment quelconque, qu’un employé, un agent ou un représentant de l’Emprunteur, d’un Organisme d’exécution ou d’un Organisme contractant s’est livré à une Pratique Interdite ; </w:t>
      </w:r>
    </w:p>
    <w:p w14:paraId="441936EB"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(iii) déclarer la passation de marché non-conforme et annuler la fraction du prêt ou du don alloué à un contrat, et/ou en accélérer le remboursement, lorsqu’il y a des preuves que le représentant de l’Emprunteur, ou du Bénéficiaire d’un don, n’a pas pris les mesures correctives nécessaires (y compris, entre autres, l’envoi d’une notification adéquate à la BID dès la prise de connaissance de la Pratique Interdite), dans un délai jugé raisonnable par la BID ; </w:t>
      </w:r>
    </w:p>
    <w:p w14:paraId="165C9F67"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(iv) émettre à l’encontre de l’entreprise, l’entité ou la personne, une réprimande sous la forme d’une lettre officielle désavouant son comportement ; </w:t>
      </w:r>
    </w:p>
    <w:p w14:paraId="7A5BF793"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(v) déclarer qu’une entreprise, une entité ou une personne est exclue, définitivement ou pour une période déterminée, de l’attribution ou de la participation à des activités financées par la BID ; </w:t>
      </w:r>
    </w:p>
    <w:p w14:paraId="3535B558"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 xml:space="preserve">(vi) imposer d’autres sanctions qu’elle juge appropriées dans les circonstances, y compris des amendes correspondant au remboursement des frais engagés par la BID pour les enquêtes et les procédures. De telles sanctions peuvent être imposées en sus ou au lieu des sanctions mentionnées ci-dessus (les sanctions "susmentionnées" sont la réprimande et la radiation/inéligibilité) ; </w:t>
      </w:r>
    </w:p>
    <w:p w14:paraId="687ABD05"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t>(vii) étendre les sanctions imposées à toute personne, entité ou entreprise qui, directement ou indirectement, possède ou contrôle une entité sanctionnée, est détenue ou contrôlée par une entité sanctionnée ou fait l'objet d'une propriété ou d'un contrôle commun avec une entité sanctionnée, ainsi qu'aux personnels dirigeants, employés, affiliés ou représentants ou agents d'une entité sanctionnée qui possèdent également une entité sanctionnée et/ou exercent un contrôle sur une entité sanctionnée, même s'il n'a pas été conclu que ces parties se sont engagées directement dans une Pratique interdite ; et/ou</w:t>
      </w:r>
    </w:p>
    <w:p w14:paraId="47B250AB" w14:textId="77777777" w:rsidR="00912FF7" w:rsidRPr="003C386D" w:rsidRDefault="00912FF7" w:rsidP="0025471A">
      <w:pPr>
        <w:pStyle w:val="Default"/>
        <w:numPr>
          <w:ilvl w:val="0"/>
          <w:numId w:val="18"/>
        </w:numPr>
        <w:tabs>
          <w:tab w:val="left" w:pos="990"/>
        </w:tabs>
        <w:spacing w:after="120"/>
        <w:ind w:left="1260"/>
        <w:jc w:val="both"/>
        <w:rPr>
          <w:color w:val="auto"/>
          <w:sz w:val="22"/>
          <w:szCs w:val="22"/>
          <w:lang w:val="fr-CA"/>
        </w:rPr>
      </w:pPr>
      <w:r w:rsidRPr="003C386D">
        <w:rPr>
          <w:color w:val="auto"/>
          <w:sz w:val="22"/>
          <w:szCs w:val="22"/>
          <w:lang w:val="fr-CA"/>
        </w:rPr>
        <w:lastRenderedPageBreak/>
        <w:t>(viii) déférer l’affaire aux autorités chargées de veiller au respect de la loi.</w:t>
      </w:r>
    </w:p>
    <w:p w14:paraId="1ECD8086"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Les dispositions des alinéas 10.1 (b) (i) et (ii) sont également applicables lorsque lesdites parties ont été exclues temporairement de l’attribution d’autres contrats en attendant le résultat final d’une procédure de sanctions ou autre.</w:t>
      </w:r>
    </w:p>
    <w:p w14:paraId="4CC84455"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Toute action engagée par la BID en vertu des dispositions mentionnées ci-dessus est susceptible d’être rendue publique. </w:t>
      </w:r>
    </w:p>
    <w:p w14:paraId="39F25ECD"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De plus, toute société, entité ou personne soumissionnaire ou participant à une activité financée par la Banque, y compris, entre autres, les candidats, les soumissionnaires, les entrepreneurs, les consultants, le personnel, les sous-traitants, les sous-consultants, les prestataires de service, les fournisseurs, les Emprunteurs (y compris les Bénéficiaires de dons), les Organismes d’exécution ou les Organismes contractants (y compris leurs dirigeants, employés et représentants respectifs, qu’ils soient expressément ou implicitement leurs représentants) peut faire l’objet de sanctions en vertu des accords qui peuvent exister entre la BID et d’autres IFI concernant l’exécution mutuelle de décisions d’exclusion. Aux fins de cet alinéa, le terme « sanction » signifie toute exclusion, toute condition sur la future passation de marchés ou toute action publique entreprise en réponse à la violation du cadre applicable d’une IFI pour répondre aux allégations de Pratiques Interdites. </w:t>
      </w:r>
    </w:p>
    <w:p w14:paraId="222BA3DC"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La BID exige qu’une disposition soit incluse dans la DP et dans les contrats financés avec un prêt ou un don de la BID, requérant que les consultants, leurs candidats, soumissionnaires, entrepreneurs, représentants, personnel, sous-traitants, sous-consultants, prestataires de services et fournisseurs autorisent la BID à examiner tout compte, tout dossier et autres documents liés à la soumission des propositions et à l’exécution du contrat ainsi qu’à les soumettre pour vérification à des auditeurs désignés par la BID. En vertu de la présente politique, les consultants et leurs représentants, personnel, sous-consultants, sous-traitants, prestataires de services ou fournisseurs collaborent pleinement avec la BID dans son enquête. La BID aura également le droit d’exiger que les contrats financés avec un prêt ou un don de la BID contiennent une clause exigeant des consultants et de leurs représentants, personnel, sous-consultants, sous-traitants, prestataires de services ou fournisseurs : (i) qu’ils conservent tous les documents et dossiers liés aux activités financées par la BID pendant sept (7) ans après l’achèvement des travaux prévus dans le contrat en question ; (ii) qu’ils fournissent tout document nécessaire pour toute enquête menée portant sur des allégations de Pratiques interdites ; et qu’ils mettent à la disposition des employés ou représentants du consultant ayant connaissance des activités financées par la Banque afin qu’ils puissent répondre aux questions posées par le personnel de la BID ou par tout enquêteur, agent, auditeur ou consultant dûment désigné aux fins de l’enquête. Si le consultant, son représentant, personnel, sous-consultant, sous-traitant, prestataire de services ou fournisseur ne coopère pas et/ou ne se conforme pas aux demandes de la BID ou fait de quelque autre manière que ce soit obstruction à l’enquête, la BID, à sa seule discrétion, peut prendre des mesures appropriées à l’encontre du consultant, de son représentant, personnel, sous-consultant, sous-traitant, prestataire de services ou fournisseur.  </w:t>
      </w:r>
    </w:p>
    <w:p w14:paraId="7F39EA09" w14:textId="77777777" w:rsidR="00912FF7" w:rsidRPr="003C386D" w:rsidRDefault="00912FF7" w:rsidP="0025471A">
      <w:pPr>
        <w:pStyle w:val="Corpsdetexte"/>
        <w:widowControl/>
        <w:numPr>
          <w:ilvl w:val="0"/>
          <w:numId w:val="17"/>
        </w:numPr>
        <w:tabs>
          <w:tab w:val="left" w:pos="0"/>
          <w:tab w:val="left" w:pos="990"/>
        </w:tabs>
        <w:autoSpaceDE/>
        <w:autoSpaceDN/>
        <w:adjustRightInd/>
        <w:spacing w:after="240"/>
        <w:ind w:firstLine="0"/>
        <w:jc w:val="both"/>
        <w:rPr>
          <w:sz w:val="22"/>
          <w:szCs w:val="22"/>
          <w:lang w:val="fr-CA"/>
        </w:rPr>
      </w:pPr>
      <w:r w:rsidRPr="003C386D">
        <w:rPr>
          <w:sz w:val="22"/>
          <w:szCs w:val="22"/>
          <w:lang w:val="fr-CA"/>
        </w:rPr>
        <w:t xml:space="preserve">La BID exigera, lorsqu’un Emprunteur sélectionne un organisme spécialisé pour fournir des services d’assistance technique, que toutes les dispositions concernant les sanctions et les Pratiques Interdites s’appliquent dans leur intégralité aux candidats, soumissionnaires, entrepreneurs, cabinets de conseil et consultants individuels, personnel, sous-traitants, sous-consultants, prestataires de services ou fournisseurs (y compris leurs représentants, employés et agents respectifs, qu’ils soient expressément ou implicitement leurs agents) , </w:t>
      </w:r>
      <w:r w:rsidRPr="003C386D">
        <w:rPr>
          <w:sz w:val="22"/>
          <w:szCs w:val="22"/>
          <w:lang w:val="fr-CA"/>
        </w:rPr>
        <w:lastRenderedPageBreak/>
        <w:t>ou toute autre entité ayant signé des contrats avec ledit organisme spécialisé pour la fourniture desdits biens ou services en lien avec les activités financées par la Banque. La BID garde le droit d’exiger de l’Emprunteur qu’il invoque des recours tels que la suspension ou la résiliation. Les organismes spécialisés sont tenus de consulter la liste des entreprises ou personnes suspendues ou exclues tenue par la BID. En cas de signature par un organisme spécialisé d’un contrat ou d’un bon de commande avec une société ou une personne suspendue ou exclue par la BID, celle-ci ne financera pas les dépenses y afférentes et prendra d’autres mesures appropriées, le cas échéant.</w:t>
      </w:r>
    </w:p>
    <w:p w14:paraId="6BD46788" w14:textId="77777777" w:rsidR="00912FF7" w:rsidRPr="003C386D" w:rsidRDefault="00912FF7" w:rsidP="0025471A">
      <w:pPr>
        <w:pStyle w:val="Corpsdetexte"/>
        <w:widowControl/>
        <w:numPr>
          <w:ilvl w:val="0"/>
          <w:numId w:val="19"/>
        </w:numPr>
        <w:tabs>
          <w:tab w:val="left" w:pos="0"/>
          <w:tab w:val="left" w:pos="360"/>
          <w:tab w:val="left" w:pos="745"/>
        </w:tabs>
        <w:autoSpaceDE/>
        <w:autoSpaceDN/>
        <w:adjustRightInd/>
        <w:spacing w:after="240"/>
        <w:jc w:val="both"/>
        <w:rPr>
          <w:sz w:val="22"/>
          <w:szCs w:val="22"/>
          <w:lang w:val="fr-CA"/>
        </w:rPr>
      </w:pPr>
      <w:r w:rsidRPr="003C386D">
        <w:rPr>
          <w:sz w:val="22"/>
          <w:szCs w:val="22"/>
          <w:lang w:val="fr-CA"/>
        </w:rPr>
        <w:t>Les Consultants, y compris, dans tous les cas, les directeurs, le personnel clé, les principaux actionnaires, le personnel proposé et les agents, déclarent et garantissent :</w:t>
      </w:r>
    </w:p>
    <w:p w14:paraId="4E94CDCF"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z w:val="22"/>
          <w:szCs w:val="22"/>
          <w:lang w:val="fr-CA"/>
        </w:rPr>
        <w:t>qu’ils ont lu et compris la définition des Pratiques interdites de la Banque et les sanctions applicables en vertu des Procédures de Sanction;</w:t>
      </w:r>
    </w:p>
    <w:p w14:paraId="3DA84C5A"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pacing w:val="-2"/>
          <w:sz w:val="22"/>
          <w:szCs w:val="22"/>
          <w:lang w:val="fr-CA"/>
        </w:rPr>
        <w:t>qu’ils ne se sont livrés à aucune Pratique interdite telle que définie dans le présent document pendant la sélection, la négociation, l'attribution ou l'exécution du Contrat</w:t>
      </w:r>
      <w:r w:rsidRPr="003C386D">
        <w:rPr>
          <w:sz w:val="22"/>
          <w:szCs w:val="22"/>
          <w:lang w:val="fr-CA"/>
        </w:rPr>
        <w:t>;</w:t>
      </w:r>
    </w:p>
    <w:p w14:paraId="7C85DD7A"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z w:val="22"/>
          <w:szCs w:val="22"/>
          <w:lang w:val="fr-CA"/>
        </w:rPr>
        <w:t xml:space="preserve">qu’ils n’ont pas représenté faussement, ni caché aucun fait significatif </w:t>
      </w:r>
      <w:r w:rsidRPr="003C386D">
        <w:rPr>
          <w:spacing w:val="-3"/>
          <w:sz w:val="22"/>
          <w:szCs w:val="22"/>
          <w:lang w:val="fr-CA"/>
        </w:rPr>
        <w:t>au cours des processus de sélection,</w:t>
      </w:r>
      <w:r w:rsidRPr="003C386D">
        <w:rPr>
          <w:sz w:val="22"/>
          <w:szCs w:val="22"/>
          <w:lang w:val="fr-CA"/>
        </w:rPr>
        <w:t xml:space="preserve"> de négociation</w:t>
      </w:r>
      <w:r w:rsidRPr="003C386D">
        <w:rPr>
          <w:spacing w:val="-2"/>
          <w:sz w:val="22"/>
          <w:szCs w:val="22"/>
          <w:lang w:val="fr-CA"/>
        </w:rPr>
        <w:t xml:space="preserve"> </w:t>
      </w:r>
      <w:r w:rsidRPr="003C386D">
        <w:rPr>
          <w:sz w:val="22"/>
          <w:szCs w:val="22"/>
          <w:lang w:val="fr-CA"/>
        </w:rPr>
        <w:t>du contrat</w:t>
      </w:r>
      <w:r w:rsidRPr="003C386D">
        <w:rPr>
          <w:spacing w:val="-2"/>
          <w:sz w:val="22"/>
          <w:szCs w:val="22"/>
          <w:lang w:val="fr-CA"/>
        </w:rPr>
        <w:t xml:space="preserve"> </w:t>
      </w:r>
      <w:r w:rsidRPr="003C386D">
        <w:rPr>
          <w:sz w:val="22"/>
          <w:szCs w:val="22"/>
          <w:lang w:val="fr-CA"/>
        </w:rPr>
        <w:t>ou durant l’exécution du contrat;</w:t>
      </w:r>
    </w:p>
    <w:p w14:paraId="368E87C8"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z w:val="22"/>
          <w:szCs w:val="22"/>
          <w:lang w:val="fr-CA"/>
        </w:rPr>
        <w:t>que ni eux, ni leurs représentants ou agents,</w:t>
      </w:r>
      <w:r w:rsidRPr="003C386D">
        <w:rPr>
          <w:spacing w:val="36"/>
          <w:sz w:val="22"/>
          <w:szCs w:val="22"/>
          <w:lang w:val="fr-CA"/>
        </w:rPr>
        <w:t xml:space="preserve"> sous-traitants, </w:t>
      </w:r>
      <w:r w:rsidRPr="003C386D">
        <w:rPr>
          <w:sz w:val="22"/>
          <w:szCs w:val="22"/>
          <w:lang w:val="fr-CA"/>
        </w:rPr>
        <w:t>dirigeants, personnels clés ou actionnaires princi</w:t>
      </w:r>
      <w:r w:rsidRPr="003C386D">
        <w:rPr>
          <w:spacing w:val="-3"/>
          <w:sz w:val="22"/>
          <w:szCs w:val="22"/>
          <w:lang w:val="fr-CA"/>
        </w:rPr>
        <w:t>p</w:t>
      </w:r>
      <w:r w:rsidRPr="003C386D">
        <w:rPr>
          <w:sz w:val="22"/>
          <w:szCs w:val="22"/>
          <w:lang w:val="fr-CA"/>
        </w:rPr>
        <w:t>aux n’ont été déclarés inéligi</w:t>
      </w:r>
      <w:r w:rsidRPr="003C386D">
        <w:rPr>
          <w:spacing w:val="-3"/>
          <w:sz w:val="22"/>
          <w:szCs w:val="22"/>
          <w:lang w:val="fr-CA"/>
        </w:rPr>
        <w:t>b</w:t>
      </w:r>
      <w:r w:rsidRPr="003C386D">
        <w:rPr>
          <w:sz w:val="22"/>
          <w:szCs w:val="22"/>
          <w:lang w:val="fr-CA"/>
        </w:rPr>
        <w:t>les à l’attribution d’un contrat financé</w:t>
      </w:r>
      <w:r w:rsidRPr="003C386D">
        <w:rPr>
          <w:spacing w:val="38"/>
          <w:sz w:val="22"/>
          <w:szCs w:val="22"/>
          <w:lang w:val="fr-CA"/>
        </w:rPr>
        <w:t xml:space="preserve"> </w:t>
      </w:r>
      <w:r w:rsidRPr="003C386D">
        <w:rPr>
          <w:spacing w:val="-2"/>
          <w:sz w:val="22"/>
          <w:szCs w:val="22"/>
          <w:lang w:val="fr-CA"/>
        </w:rPr>
        <w:t xml:space="preserve">par la Banque; </w:t>
      </w:r>
    </w:p>
    <w:p w14:paraId="14FBE43E"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z w:val="22"/>
          <w:szCs w:val="22"/>
          <w:lang w:val="fr-CA"/>
        </w:rPr>
        <w:t xml:space="preserve">que la totalité des </w:t>
      </w:r>
      <w:r w:rsidRPr="003C386D">
        <w:rPr>
          <w:spacing w:val="-2"/>
          <w:sz w:val="22"/>
          <w:szCs w:val="22"/>
          <w:lang w:val="fr-CA"/>
        </w:rPr>
        <w:t>commissions, frais d’agent, paiements auxiliaires ou accords de partage des recettes relatifs</w:t>
      </w:r>
      <w:r w:rsidRPr="003C386D">
        <w:rPr>
          <w:sz w:val="22"/>
          <w:szCs w:val="22"/>
          <w:lang w:val="fr-CA"/>
        </w:rPr>
        <w:t xml:space="preserve"> aux activités financées par la Banque ont été divulgués ; et</w:t>
      </w:r>
    </w:p>
    <w:p w14:paraId="1E6FD72C" w14:textId="77777777" w:rsidR="00912FF7" w:rsidRPr="003C386D" w:rsidRDefault="00912FF7" w:rsidP="0025471A">
      <w:pPr>
        <w:widowControl/>
        <w:numPr>
          <w:ilvl w:val="0"/>
          <w:numId w:val="16"/>
        </w:numPr>
        <w:tabs>
          <w:tab w:val="left" w:pos="360"/>
        </w:tabs>
        <w:autoSpaceDE/>
        <w:autoSpaceDN/>
        <w:adjustRightInd/>
        <w:spacing w:after="100" w:afterAutospacing="1"/>
        <w:jc w:val="both"/>
        <w:rPr>
          <w:sz w:val="22"/>
          <w:szCs w:val="22"/>
          <w:lang w:val="fr-CA"/>
        </w:rPr>
      </w:pPr>
      <w:r w:rsidRPr="003C386D">
        <w:rPr>
          <w:sz w:val="22"/>
          <w:szCs w:val="22"/>
          <w:lang w:val="fr-CA"/>
        </w:rPr>
        <w:t>qu’ils reconnaissent que la violation de l'une de ces déclarations peut justifier l'adoption par la Banque d'une ou de plusieurs des mesures énoncées dans l’alinéa 10.1 (b) des IC.</w:t>
      </w:r>
    </w:p>
    <w:p w14:paraId="439E72C0" w14:textId="77777777" w:rsidR="00912FF7" w:rsidRPr="003C386D" w:rsidRDefault="00912FF7" w:rsidP="00912FF7">
      <w:pPr>
        <w:pStyle w:val="Default"/>
        <w:spacing w:after="120"/>
        <w:jc w:val="both"/>
        <w:rPr>
          <w:sz w:val="22"/>
          <w:szCs w:val="22"/>
          <w:lang w:val="fr-CA"/>
        </w:rPr>
      </w:pPr>
    </w:p>
    <w:p w14:paraId="30A4F955" w14:textId="77777777" w:rsidR="00912FF7" w:rsidRPr="003C386D" w:rsidRDefault="00912FF7" w:rsidP="00912FF7">
      <w:pPr>
        <w:pStyle w:val="Default"/>
        <w:spacing w:after="120"/>
        <w:jc w:val="both"/>
        <w:rPr>
          <w:sz w:val="22"/>
          <w:szCs w:val="22"/>
          <w:lang w:val="fr-CA"/>
        </w:rPr>
      </w:pPr>
    </w:p>
    <w:p w14:paraId="22464BDB" w14:textId="228BA0B9" w:rsidR="0003336E" w:rsidRPr="003C386D" w:rsidRDefault="0003336E" w:rsidP="00AF13CD">
      <w:pPr>
        <w:ind w:left="820" w:right="73" w:hanging="820"/>
        <w:jc w:val="both"/>
        <w:rPr>
          <w:sz w:val="24"/>
          <w:szCs w:val="24"/>
          <w:lang w:val="fr-CA"/>
        </w:rPr>
      </w:pPr>
    </w:p>
    <w:p w14:paraId="7DD8C41B" w14:textId="77777777" w:rsidR="0003336E" w:rsidRPr="003C386D" w:rsidRDefault="0003336E" w:rsidP="0003336E">
      <w:pPr>
        <w:rPr>
          <w:sz w:val="24"/>
          <w:szCs w:val="24"/>
        </w:rPr>
        <w:sectPr w:rsidR="0003336E" w:rsidRPr="003C386D" w:rsidSect="0003336E">
          <w:footerReference w:type="default" r:id="rId28"/>
          <w:pgSz w:w="12240" w:h="15840"/>
          <w:pgMar w:top="1530" w:right="1183" w:bottom="720" w:left="1440" w:header="720" w:footer="917" w:gutter="0"/>
          <w:pgNumType w:start="1"/>
          <w:cols w:space="720"/>
          <w:docGrid w:linePitch="360"/>
        </w:sectPr>
      </w:pPr>
    </w:p>
    <w:p w14:paraId="7FE83ECF" w14:textId="77777777" w:rsidR="0003336E" w:rsidRPr="003C386D" w:rsidRDefault="0003336E" w:rsidP="0003336E">
      <w:pPr>
        <w:jc w:val="right"/>
        <w:rPr>
          <w:sz w:val="24"/>
          <w:szCs w:val="24"/>
        </w:rPr>
      </w:pPr>
    </w:p>
    <w:p w14:paraId="0BBE86E9" w14:textId="77777777" w:rsidR="0003336E" w:rsidRPr="003C386D" w:rsidRDefault="0003336E" w:rsidP="0003336E">
      <w:pPr>
        <w:jc w:val="center"/>
        <w:rPr>
          <w:b/>
          <w:sz w:val="24"/>
          <w:szCs w:val="24"/>
        </w:rPr>
      </w:pPr>
      <w:r w:rsidRPr="003C386D">
        <w:rPr>
          <w:b/>
          <w:sz w:val="24"/>
          <w:szCs w:val="24"/>
        </w:rPr>
        <w:t>ANNEXE C</w:t>
      </w:r>
    </w:p>
    <w:p w14:paraId="274A47ED" w14:textId="77777777" w:rsidR="0003336E" w:rsidRPr="003C386D" w:rsidRDefault="0003336E" w:rsidP="0003336E">
      <w:pPr>
        <w:jc w:val="right"/>
        <w:rPr>
          <w:sz w:val="24"/>
          <w:szCs w:val="24"/>
        </w:rPr>
      </w:pPr>
    </w:p>
    <w:p w14:paraId="188F3125" w14:textId="159D5BC3" w:rsidR="00AF13CD" w:rsidRPr="003C386D" w:rsidRDefault="00AF13CD" w:rsidP="00AF13CD">
      <w:pPr>
        <w:pStyle w:val="Default"/>
        <w:jc w:val="center"/>
        <w:rPr>
          <w:b/>
          <w:bCs/>
          <w:color w:val="auto"/>
          <w:sz w:val="28"/>
          <w:szCs w:val="28"/>
          <w:lang w:val="fr-FR"/>
        </w:rPr>
      </w:pPr>
      <w:r w:rsidRPr="003C386D">
        <w:rPr>
          <w:b/>
          <w:bCs/>
          <w:color w:val="auto"/>
          <w:sz w:val="28"/>
          <w:szCs w:val="28"/>
          <w:lang w:val="fr-FR"/>
        </w:rPr>
        <w:t>ATTESTATION D’</w:t>
      </w:r>
      <w:r w:rsidR="00912FF7" w:rsidRPr="003C386D">
        <w:rPr>
          <w:b/>
          <w:bCs/>
          <w:color w:val="auto"/>
          <w:sz w:val="28"/>
          <w:szCs w:val="28"/>
          <w:lang w:val="fr-FR"/>
        </w:rPr>
        <w:t>É</w:t>
      </w:r>
      <w:r w:rsidRPr="003C386D">
        <w:rPr>
          <w:b/>
          <w:bCs/>
          <w:color w:val="auto"/>
          <w:sz w:val="28"/>
          <w:szCs w:val="28"/>
          <w:lang w:val="fr-FR"/>
        </w:rPr>
        <w:t>LIGIBILIT</w:t>
      </w:r>
      <w:r w:rsidR="00912FF7" w:rsidRPr="003C386D">
        <w:rPr>
          <w:b/>
          <w:bCs/>
          <w:color w:val="auto"/>
          <w:sz w:val="28"/>
          <w:szCs w:val="28"/>
          <w:lang w:val="fr-FR"/>
        </w:rPr>
        <w:t>É</w:t>
      </w:r>
      <w:r w:rsidRPr="003C386D">
        <w:rPr>
          <w:b/>
          <w:bCs/>
          <w:color w:val="auto"/>
          <w:sz w:val="28"/>
          <w:szCs w:val="28"/>
          <w:lang w:val="fr-FR"/>
        </w:rPr>
        <w:t xml:space="preserve"> ET D’INT</w:t>
      </w:r>
      <w:r w:rsidR="00912FF7" w:rsidRPr="003C386D">
        <w:rPr>
          <w:b/>
          <w:bCs/>
          <w:color w:val="auto"/>
          <w:sz w:val="28"/>
          <w:szCs w:val="28"/>
          <w:lang w:val="fr-FR"/>
        </w:rPr>
        <w:t>É</w:t>
      </w:r>
      <w:r w:rsidRPr="003C386D">
        <w:rPr>
          <w:b/>
          <w:bCs/>
          <w:color w:val="auto"/>
          <w:sz w:val="28"/>
          <w:szCs w:val="28"/>
          <w:lang w:val="fr-FR"/>
        </w:rPr>
        <w:t>GRIT</w:t>
      </w:r>
      <w:r w:rsidR="00912FF7" w:rsidRPr="003C386D">
        <w:rPr>
          <w:b/>
          <w:bCs/>
          <w:color w:val="auto"/>
          <w:sz w:val="28"/>
          <w:szCs w:val="28"/>
          <w:lang w:val="fr-FR"/>
        </w:rPr>
        <w:t>É</w:t>
      </w:r>
    </w:p>
    <w:p w14:paraId="485D101D" w14:textId="77777777" w:rsidR="00AF13CD" w:rsidRPr="003C386D" w:rsidRDefault="00AF13CD" w:rsidP="00AF13CD">
      <w:pPr>
        <w:pStyle w:val="Default"/>
        <w:jc w:val="center"/>
        <w:rPr>
          <w:color w:val="auto"/>
          <w:sz w:val="23"/>
          <w:szCs w:val="23"/>
          <w:lang w:val="fr-FR"/>
        </w:rPr>
      </w:pPr>
    </w:p>
    <w:p w14:paraId="76C2831B" w14:textId="77777777" w:rsidR="00912FF7" w:rsidRPr="003C386D" w:rsidRDefault="00912FF7" w:rsidP="00912FF7">
      <w:pPr>
        <w:pStyle w:val="Default"/>
        <w:rPr>
          <w:sz w:val="22"/>
          <w:szCs w:val="22"/>
          <w:lang w:val="fr-FR"/>
        </w:rPr>
      </w:pPr>
    </w:p>
    <w:p w14:paraId="1F2C9500" w14:textId="5FF74541" w:rsidR="00912FF7" w:rsidRPr="003C386D" w:rsidRDefault="00912FF7" w:rsidP="00912FF7">
      <w:pPr>
        <w:pStyle w:val="Default"/>
        <w:jc w:val="both"/>
        <w:rPr>
          <w:sz w:val="22"/>
          <w:szCs w:val="22"/>
          <w:lang w:val="fr-FR"/>
        </w:rPr>
      </w:pPr>
      <w:r w:rsidRPr="003C386D">
        <w:rPr>
          <w:sz w:val="22"/>
          <w:szCs w:val="22"/>
          <w:lang w:val="fr-FR"/>
        </w:rPr>
        <w:t xml:space="preserve">Afin de satisfaire les conditions d’ÉLIGIBILITÉ et D’INTÉGRITÉ pour la sélection de consultants individuels, INTERNATIONAUX ou NATIONAUX, pour des projets (ou programmes) financés par la Banque Interaméricaine de Développement (la Banque), je CERTIFIE QUE : </w:t>
      </w:r>
    </w:p>
    <w:p w14:paraId="0C5CF3F3" w14:textId="77777777" w:rsidR="00912FF7" w:rsidRPr="003C386D" w:rsidRDefault="00912FF7" w:rsidP="00912FF7">
      <w:pPr>
        <w:pStyle w:val="Default"/>
        <w:jc w:val="both"/>
        <w:rPr>
          <w:sz w:val="22"/>
          <w:szCs w:val="22"/>
          <w:lang w:val="fr-FR"/>
        </w:rPr>
      </w:pPr>
    </w:p>
    <w:p w14:paraId="650767AC" w14:textId="4B76AEC1" w:rsidR="00912FF7" w:rsidRPr="003C386D" w:rsidRDefault="00912FF7" w:rsidP="00912FF7">
      <w:pPr>
        <w:pStyle w:val="Default"/>
        <w:jc w:val="both"/>
        <w:rPr>
          <w:sz w:val="22"/>
          <w:szCs w:val="22"/>
          <w:lang w:val="fr-FR"/>
        </w:rPr>
      </w:pPr>
      <w:r w:rsidRPr="003C386D">
        <w:rPr>
          <w:sz w:val="22"/>
          <w:szCs w:val="22"/>
          <w:lang w:val="fr-FR"/>
        </w:rPr>
        <w:t>(1) Je suis citoyen ou résident permanent « </w:t>
      </w:r>
      <w:r w:rsidRPr="003C386D">
        <w:rPr>
          <w:i/>
          <w:iCs/>
          <w:sz w:val="22"/>
          <w:szCs w:val="22"/>
          <w:lang w:val="fr-FR"/>
        </w:rPr>
        <w:t>bona fide</w:t>
      </w:r>
      <w:r w:rsidRPr="003C386D">
        <w:rPr>
          <w:sz w:val="22"/>
          <w:szCs w:val="22"/>
          <w:lang w:val="fr-FR"/>
        </w:rPr>
        <w:t xml:space="preserve"> » du pays membre suivant de la Banque :____________ </w:t>
      </w:r>
    </w:p>
    <w:p w14:paraId="68212CBD" w14:textId="77777777" w:rsidR="00912FF7" w:rsidRPr="003C386D" w:rsidRDefault="00912FF7" w:rsidP="00912FF7">
      <w:pPr>
        <w:pStyle w:val="Default"/>
        <w:jc w:val="both"/>
        <w:rPr>
          <w:sz w:val="22"/>
          <w:szCs w:val="22"/>
          <w:lang w:val="fr-FR"/>
        </w:rPr>
      </w:pPr>
    </w:p>
    <w:p w14:paraId="5BBE4725" w14:textId="3E16B880" w:rsidR="00912FF7" w:rsidRPr="003C386D" w:rsidRDefault="00912FF7" w:rsidP="00912FF7">
      <w:pPr>
        <w:pStyle w:val="Default"/>
        <w:jc w:val="both"/>
        <w:rPr>
          <w:sz w:val="22"/>
          <w:szCs w:val="22"/>
          <w:lang w:val="fr-FR"/>
        </w:rPr>
      </w:pPr>
      <w:r w:rsidRPr="003C386D">
        <w:rPr>
          <w:sz w:val="22"/>
          <w:szCs w:val="22"/>
          <w:lang w:val="fr-FR"/>
        </w:rPr>
        <w:t xml:space="preserve">(2) Je maintiendrai un seul contrat financé par la Banque à temps plein et dans le cas où je maintienne plus d’un contrat financé par la Banque à temps partiel, je facturerai les tâches accomplies un même jour à un seul projet (ou programme). </w:t>
      </w:r>
    </w:p>
    <w:p w14:paraId="2DBC3347" w14:textId="77777777" w:rsidR="00912FF7" w:rsidRPr="003C386D" w:rsidRDefault="00912FF7" w:rsidP="00912FF7">
      <w:pPr>
        <w:pStyle w:val="Default"/>
        <w:jc w:val="both"/>
        <w:rPr>
          <w:sz w:val="22"/>
          <w:szCs w:val="22"/>
          <w:lang w:val="fr-FR"/>
        </w:rPr>
      </w:pPr>
    </w:p>
    <w:p w14:paraId="280806A8" w14:textId="77777777" w:rsidR="00912FF7" w:rsidRPr="003C386D" w:rsidRDefault="00912FF7" w:rsidP="00912FF7">
      <w:pPr>
        <w:pStyle w:val="Default"/>
        <w:jc w:val="both"/>
        <w:rPr>
          <w:sz w:val="22"/>
          <w:szCs w:val="22"/>
          <w:lang w:val="fr-FR"/>
        </w:rPr>
      </w:pPr>
      <w:r w:rsidRPr="003C386D">
        <w:rPr>
          <w:sz w:val="22"/>
          <w:szCs w:val="22"/>
          <w:lang w:val="fr-FR"/>
        </w:rPr>
        <w:t xml:space="preserve">(3) Dans le cas où j’aurais fait partie du personnel de la Banque au cours des deux années qui précèdent le présent contrat de consultant, je certifie ne pas avoir participé directement et principalement à l’opération avec laquelle les services de conseil du présent contrat sont liés. </w:t>
      </w:r>
    </w:p>
    <w:p w14:paraId="56F42908" w14:textId="77777777" w:rsidR="00912FF7" w:rsidRPr="003C386D" w:rsidRDefault="00912FF7" w:rsidP="00912FF7">
      <w:pPr>
        <w:pStyle w:val="Default"/>
        <w:jc w:val="both"/>
        <w:rPr>
          <w:sz w:val="22"/>
          <w:szCs w:val="22"/>
          <w:lang w:val="fr-FR"/>
        </w:rPr>
      </w:pPr>
    </w:p>
    <w:p w14:paraId="6FD6F51D" w14:textId="77777777" w:rsidR="00912FF7" w:rsidRPr="003C386D" w:rsidRDefault="00912FF7" w:rsidP="00912FF7">
      <w:pPr>
        <w:pStyle w:val="Default"/>
        <w:jc w:val="both"/>
        <w:rPr>
          <w:sz w:val="22"/>
          <w:szCs w:val="22"/>
          <w:lang w:val="fr-FR"/>
        </w:rPr>
      </w:pPr>
      <w:r w:rsidRPr="003C386D">
        <w:rPr>
          <w:sz w:val="22"/>
          <w:szCs w:val="22"/>
          <w:lang w:val="fr-FR"/>
        </w:rPr>
        <w:t xml:space="preserve">(4) Je fournirai des conseils objectifs et impartiaux, et mon acceptation de ce contrat ne donne lieu à aucun conflit d’intérêt. </w:t>
      </w:r>
    </w:p>
    <w:p w14:paraId="2486583E" w14:textId="77777777" w:rsidR="00912FF7" w:rsidRPr="003C386D" w:rsidRDefault="00912FF7" w:rsidP="00912FF7">
      <w:pPr>
        <w:pStyle w:val="Default"/>
        <w:jc w:val="both"/>
        <w:rPr>
          <w:sz w:val="22"/>
          <w:szCs w:val="22"/>
          <w:lang w:val="fr-FR"/>
        </w:rPr>
      </w:pPr>
    </w:p>
    <w:p w14:paraId="50F3FBFE" w14:textId="77777777" w:rsidR="00912FF7" w:rsidRPr="003C386D" w:rsidRDefault="00912FF7" w:rsidP="00912FF7">
      <w:pPr>
        <w:pStyle w:val="Default"/>
        <w:jc w:val="both"/>
        <w:rPr>
          <w:sz w:val="22"/>
          <w:szCs w:val="22"/>
          <w:lang w:val="fr-FR"/>
        </w:rPr>
      </w:pPr>
      <w:r w:rsidRPr="003C386D">
        <w:rPr>
          <w:sz w:val="22"/>
          <w:szCs w:val="22"/>
          <w:lang w:val="fr-FR"/>
        </w:rPr>
        <w:t xml:space="preserve">(5) Je n’ai aucune relation d’affaire ou familiale avec aucun membre du personnel de l’unité en charge de la sélection, de l’Emprunteur, de l’unité d’exécution du projet ou du bénéficiaire de la Coopération Technique qui intervienne directement ou indirectement dans : (i) la préparation des termes de référence de ce contrat ; (ii) le processus de sélection pour ledit contrat ; ou (iii) la supervision de ce même contrat. </w:t>
      </w:r>
    </w:p>
    <w:p w14:paraId="3B172554" w14:textId="77777777" w:rsidR="00912FF7" w:rsidRPr="003C386D" w:rsidRDefault="00912FF7" w:rsidP="00912FF7">
      <w:pPr>
        <w:pStyle w:val="Default"/>
        <w:jc w:val="both"/>
        <w:rPr>
          <w:sz w:val="22"/>
          <w:szCs w:val="22"/>
          <w:lang w:val="fr-FR"/>
        </w:rPr>
      </w:pPr>
    </w:p>
    <w:p w14:paraId="01FFCA22" w14:textId="77777777" w:rsidR="00912FF7" w:rsidRPr="003C386D" w:rsidRDefault="00912FF7" w:rsidP="00912FF7">
      <w:pPr>
        <w:pStyle w:val="Default"/>
        <w:jc w:val="both"/>
        <w:rPr>
          <w:sz w:val="22"/>
          <w:szCs w:val="22"/>
          <w:lang w:val="fr-FR"/>
        </w:rPr>
      </w:pPr>
      <w:r w:rsidRPr="003C386D">
        <w:rPr>
          <w:sz w:val="22"/>
          <w:szCs w:val="22"/>
          <w:lang w:val="fr-FR"/>
        </w:rPr>
        <w:t xml:space="preserve">(6) Dans le cas où je serais représentant du gouvernement ou fonctionnaire public, je déclare que: (i) je suis en congé sans solde; (ii) je n’ai pas été employé par l’organisme en charge du recrutement, par l’Emprunteur, par l’unité d’exécution ou le bénéficiaire de la coopération technique au cours de la période de_______________________(indiquer la durée de temps) que précède directement le début de mes services ; et (iii) la prestation de mes services ne génère aucun conflit d’intérêt, conformément au paragraphe 1.9 de la Politique à relative sélection et au recrutement de consultants financés par la Banque. </w:t>
      </w:r>
    </w:p>
    <w:p w14:paraId="4CFA19D2" w14:textId="77777777" w:rsidR="00912FF7" w:rsidRPr="003C386D" w:rsidRDefault="00912FF7" w:rsidP="00912FF7">
      <w:pPr>
        <w:pStyle w:val="Default"/>
        <w:jc w:val="both"/>
        <w:rPr>
          <w:sz w:val="22"/>
          <w:szCs w:val="22"/>
          <w:lang w:val="fr-FR"/>
        </w:rPr>
      </w:pPr>
    </w:p>
    <w:p w14:paraId="31BD7239" w14:textId="071EDACF" w:rsidR="00912FF7" w:rsidRPr="003C386D" w:rsidRDefault="00912FF7" w:rsidP="00912FF7">
      <w:pPr>
        <w:pStyle w:val="Default"/>
        <w:jc w:val="both"/>
        <w:rPr>
          <w:sz w:val="22"/>
          <w:szCs w:val="22"/>
          <w:lang w:val="fr-FR"/>
        </w:rPr>
      </w:pPr>
      <w:r w:rsidRPr="003C386D">
        <w:rPr>
          <w:sz w:val="22"/>
          <w:szCs w:val="22"/>
          <w:lang w:val="fr-FR"/>
        </w:rPr>
        <w:t>(7) Je respecterai les normes d’éthique les plus strictes et je garantis que je ne serai l’auteur d’aucune Pratique Interdite comme définies par les Politiques relatives à la sélection et au recrutement de consultants financés par la Banque, dont je déclare avoir connaissance, en outre, je déclare que :</w:t>
      </w:r>
    </w:p>
    <w:p w14:paraId="4BD3B286" w14:textId="77777777" w:rsidR="00912FF7" w:rsidRPr="003C386D" w:rsidRDefault="00912FF7" w:rsidP="00912FF7">
      <w:pPr>
        <w:pStyle w:val="Default"/>
        <w:jc w:val="both"/>
        <w:rPr>
          <w:sz w:val="22"/>
          <w:szCs w:val="22"/>
          <w:lang w:val="fr-FR"/>
        </w:rPr>
      </w:pPr>
    </w:p>
    <w:p w14:paraId="137492E7" w14:textId="77777777" w:rsidR="00912FF7" w:rsidRPr="003C386D" w:rsidRDefault="00912FF7" w:rsidP="00912FF7">
      <w:pPr>
        <w:pStyle w:val="Default"/>
        <w:jc w:val="both"/>
        <w:rPr>
          <w:sz w:val="22"/>
          <w:szCs w:val="22"/>
          <w:lang w:val="fr-FR"/>
        </w:rPr>
      </w:pPr>
      <w:r w:rsidRPr="003C386D">
        <w:rPr>
          <w:sz w:val="22"/>
          <w:szCs w:val="22"/>
          <w:lang w:val="fr-FR"/>
        </w:rPr>
        <w:t xml:space="preserve">(7.1) </w:t>
      </w:r>
    </w:p>
    <w:p w14:paraId="7A3461AF" w14:textId="77777777" w:rsidR="00912FF7" w:rsidRPr="003C386D" w:rsidRDefault="00912FF7" w:rsidP="0025471A">
      <w:pPr>
        <w:pStyle w:val="Paragraphedeliste"/>
        <w:widowControl/>
        <w:numPr>
          <w:ilvl w:val="1"/>
          <w:numId w:val="20"/>
        </w:numPr>
        <w:autoSpaceDE/>
        <w:autoSpaceDN/>
        <w:adjustRightInd/>
        <w:spacing w:after="200" w:line="276" w:lineRule="auto"/>
        <w:jc w:val="both"/>
        <w:rPr>
          <w:sz w:val="22"/>
          <w:szCs w:val="22"/>
        </w:rPr>
      </w:pPr>
      <w:r w:rsidRPr="003C386D">
        <w:rPr>
          <w:sz w:val="22"/>
          <w:szCs w:val="22"/>
        </w:rPr>
        <w:t xml:space="preserve">Je n’ai pas été déclaré inéligible pour participer aux appels d’offres des contrats financés par d’autres Institutions Financières Internationales (IFI) ayant passé des accords prévoyant la reconnaissance mutuelle de sanction. ____(OUI/NON) </w:t>
      </w:r>
    </w:p>
    <w:p w14:paraId="46947880" w14:textId="77777777" w:rsidR="00912FF7" w:rsidRPr="003C386D" w:rsidRDefault="00912FF7" w:rsidP="0025471A">
      <w:pPr>
        <w:pStyle w:val="Paragraphedeliste"/>
        <w:widowControl/>
        <w:numPr>
          <w:ilvl w:val="1"/>
          <w:numId w:val="20"/>
        </w:numPr>
        <w:autoSpaceDE/>
        <w:autoSpaceDN/>
        <w:adjustRightInd/>
        <w:spacing w:after="200" w:line="276" w:lineRule="auto"/>
        <w:jc w:val="both"/>
        <w:rPr>
          <w:sz w:val="22"/>
          <w:szCs w:val="22"/>
        </w:rPr>
      </w:pPr>
      <w:r w:rsidRPr="003C386D">
        <w:rPr>
          <w:sz w:val="22"/>
          <w:szCs w:val="22"/>
        </w:rPr>
        <w:t xml:space="preserve">Je n’ai pas été sanctionné par une organisation ou autorité nationale ou internationale pour la commission d’une pratique interdite ou autre mauvaise conduite au cours des trois dernières années ___(OUI/NON) </w:t>
      </w:r>
    </w:p>
    <w:p w14:paraId="48DF9F24" w14:textId="77777777" w:rsidR="00912FF7" w:rsidRPr="003C386D" w:rsidRDefault="00912FF7" w:rsidP="0025471A">
      <w:pPr>
        <w:pStyle w:val="Paragraphedeliste"/>
        <w:widowControl/>
        <w:numPr>
          <w:ilvl w:val="1"/>
          <w:numId w:val="20"/>
        </w:numPr>
        <w:autoSpaceDE/>
        <w:autoSpaceDN/>
        <w:adjustRightInd/>
        <w:spacing w:after="200" w:line="276" w:lineRule="auto"/>
        <w:jc w:val="both"/>
        <w:rPr>
          <w:sz w:val="22"/>
          <w:szCs w:val="22"/>
        </w:rPr>
      </w:pPr>
      <w:r w:rsidRPr="003C386D">
        <w:rPr>
          <w:sz w:val="22"/>
          <w:szCs w:val="22"/>
        </w:rPr>
        <w:lastRenderedPageBreak/>
        <w:t>Je ne fais pas actuellement l'objet d'une enquête _ ou je n’ai pas été condamné(e) par un tribunal, un organe administratif ou tout autre entité gouvernementale _</w:t>
      </w:r>
      <w:bookmarkStart w:id="8" w:name="_Hlk85787351"/>
      <w:r w:rsidRPr="003C386D">
        <w:rPr>
          <w:sz w:val="22"/>
          <w:szCs w:val="22"/>
        </w:rPr>
        <w:t xml:space="preserve">pour tout comportement illicite grave, y compris – sans être limité à – tout délit pouvant impliquer une pratique de corruption, une pratique frauduleuse, une pratique coercitive, une pratique collusoire , pratique obstructive ou un détournement de fonds ("pratiques interdites") </w:t>
      </w:r>
      <w:bookmarkEnd w:id="8"/>
      <w:r w:rsidRPr="003C386D">
        <w:rPr>
          <w:sz w:val="22"/>
          <w:szCs w:val="22"/>
        </w:rPr>
        <w:t>dans le cadre de mes fonctions publiques ou de ma participation à une procédure d'appel d'offres pour la fourniture de travaux, de biens ou de services, au cours des trois dernières années. (OUI/NON) En cas affirmatif, je m'engage à informer l’Entité Adjudicatrice de la décision si celle-ci est prise pendant mon mandat auprès de l'agence d'exécution.</w:t>
      </w:r>
    </w:p>
    <w:p w14:paraId="45E8FD59" w14:textId="5F8AC8CC" w:rsidR="00912FF7" w:rsidRPr="003C386D" w:rsidRDefault="00912FF7" w:rsidP="0025471A">
      <w:pPr>
        <w:pStyle w:val="Paragraphedeliste"/>
        <w:widowControl/>
        <w:numPr>
          <w:ilvl w:val="1"/>
          <w:numId w:val="20"/>
        </w:numPr>
        <w:autoSpaceDE/>
        <w:autoSpaceDN/>
        <w:adjustRightInd/>
        <w:spacing w:after="200" w:line="276" w:lineRule="auto"/>
        <w:jc w:val="both"/>
        <w:rPr>
          <w:sz w:val="22"/>
          <w:szCs w:val="22"/>
        </w:rPr>
      </w:pPr>
      <w:r w:rsidRPr="003C386D">
        <w:rPr>
          <w:sz w:val="22"/>
          <w:szCs w:val="22"/>
        </w:rPr>
        <w:t>Je n’ai pas été licencié(e), ni n’ai démissionné, de tout emploi au motif de mon implication dans une pratique interdite ;</w:t>
      </w:r>
    </w:p>
    <w:p w14:paraId="164C0DEF" w14:textId="77777777" w:rsidR="00912FF7" w:rsidRPr="003C386D" w:rsidRDefault="00912FF7" w:rsidP="00912FF7">
      <w:pPr>
        <w:pStyle w:val="Default"/>
        <w:jc w:val="both"/>
        <w:rPr>
          <w:sz w:val="22"/>
          <w:szCs w:val="22"/>
          <w:lang w:val="fr-FR"/>
        </w:rPr>
      </w:pPr>
    </w:p>
    <w:p w14:paraId="6BDA3E23" w14:textId="079F0EEE" w:rsidR="00912FF7" w:rsidRPr="003C386D" w:rsidRDefault="00912FF7" w:rsidP="00912FF7">
      <w:pPr>
        <w:pStyle w:val="Default"/>
        <w:jc w:val="both"/>
        <w:rPr>
          <w:sz w:val="22"/>
          <w:szCs w:val="22"/>
          <w:lang w:val="fr-FR"/>
        </w:rPr>
      </w:pPr>
      <w:r w:rsidRPr="003C386D">
        <w:rPr>
          <w:sz w:val="22"/>
          <w:szCs w:val="22"/>
          <w:lang w:val="fr-FR"/>
        </w:rPr>
        <w:t>(7.2) S’il est déterminé, conformément aux procédures de sanctions de la Banque, qu’à n’importe quel stade de l’exécution du contrat j’ai été l’auteur d’une pratique interdite, la Banque pourra adopter une ou plusieurs des mesures suivantes :</w:t>
      </w:r>
    </w:p>
    <w:p w14:paraId="2E8EC8AA" w14:textId="77777777" w:rsidR="00912FF7" w:rsidRPr="003C386D" w:rsidRDefault="00912FF7" w:rsidP="00912FF7">
      <w:pPr>
        <w:pStyle w:val="Default"/>
        <w:jc w:val="both"/>
        <w:rPr>
          <w:sz w:val="22"/>
          <w:szCs w:val="22"/>
          <w:lang w:val="fr-FR"/>
        </w:rPr>
      </w:pPr>
    </w:p>
    <w:p w14:paraId="36B4F6A7" w14:textId="77777777" w:rsidR="00912FF7" w:rsidRPr="003C386D" w:rsidRDefault="00912FF7" w:rsidP="00912FF7">
      <w:pPr>
        <w:pStyle w:val="Default"/>
        <w:ind w:firstLine="720"/>
        <w:jc w:val="both"/>
        <w:rPr>
          <w:sz w:val="22"/>
          <w:szCs w:val="22"/>
          <w:lang w:val="fr-FR"/>
        </w:rPr>
      </w:pPr>
      <w:r w:rsidRPr="003C386D">
        <w:rPr>
          <w:sz w:val="22"/>
          <w:szCs w:val="22"/>
          <w:lang w:val="fr-FR"/>
        </w:rPr>
        <w:t xml:space="preserve">(a) Prononcer une réprimande ; </w:t>
      </w:r>
    </w:p>
    <w:p w14:paraId="576736CA" w14:textId="77777777" w:rsidR="00912FF7" w:rsidRPr="003C386D" w:rsidRDefault="00912FF7" w:rsidP="00912FF7">
      <w:pPr>
        <w:pStyle w:val="Default"/>
        <w:ind w:left="720"/>
        <w:jc w:val="both"/>
        <w:rPr>
          <w:sz w:val="22"/>
          <w:szCs w:val="22"/>
          <w:lang w:val="fr-FR"/>
        </w:rPr>
      </w:pPr>
      <w:r w:rsidRPr="003C386D">
        <w:rPr>
          <w:sz w:val="22"/>
          <w:szCs w:val="22"/>
          <w:lang w:val="fr-FR"/>
        </w:rPr>
        <w:t xml:space="preserve">(b) Informer l’entité contractante, les emprunteurs (y compris les bénéficiaires de dons), l’organisme d’exécution et l’organisme en charge du recrutement ou les autorités chargées de veiller au respect de la loi afin qu’elles prennent les mesures appropriées ; </w:t>
      </w:r>
    </w:p>
    <w:p w14:paraId="2DADC038" w14:textId="77777777" w:rsidR="00912FF7" w:rsidRPr="003C386D" w:rsidRDefault="00912FF7" w:rsidP="00912FF7">
      <w:pPr>
        <w:pStyle w:val="Default"/>
        <w:ind w:firstLine="720"/>
        <w:jc w:val="both"/>
        <w:rPr>
          <w:sz w:val="22"/>
          <w:szCs w:val="22"/>
          <w:lang w:val="fr-FR"/>
        </w:rPr>
      </w:pPr>
      <w:r w:rsidRPr="003C386D">
        <w:rPr>
          <w:sz w:val="22"/>
          <w:szCs w:val="22"/>
          <w:lang w:val="fr-FR"/>
        </w:rPr>
        <w:t xml:space="preserve">(c) Rejeter mon recrutement ; et </w:t>
      </w:r>
    </w:p>
    <w:p w14:paraId="7DB40034" w14:textId="77777777" w:rsidR="00912FF7" w:rsidRPr="003C386D" w:rsidRDefault="00912FF7" w:rsidP="00912FF7">
      <w:pPr>
        <w:pStyle w:val="Default"/>
        <w:ind w:left="720"/>
        <w:jc w:val="both"/>
        <w:rPr>
          <w:sz w:val="22"/>
          <w:szCs w:val="22"/>
          <w:lang w:val="fr-FR"/>
        </w:rPr>
      </w:pPr>
      <w:r w:rsidRPr="003C386D">
        <w:rPr>
          <w:sz w:val="22"/>
          <w:szCs w:val="22"/>
          <w:lang w:val="fr-FR"/>
        </w:rPr>
        <w:t xml:space="preserve">(d) Me déclarer exclu, définitivement ou pour une période déterminée, pour (i) l’attribution d’un nouveau contrat et (ii) être consultant, sous-contractant pour des prestataires de services autrement éligibles dans le cadre de contrats financés ou administrés par la Banque. </w:t>
      </w:r>
    </w:p>
    <w:p w14:paraId="7D78BF40" w14:textId="77777777" w:rsidR="00912FF7" w:rsidRPr="003C386D" w:rsidRDefault="00912FF7" w:rsidP="00912FF7">
      <w:pPr>
        <w:pStyle w:val="Default"/>
        <w:jc w:val="both"/>
        <w:rPr>
          <w:sz w:val="22"/>
          <w:szCs w:val="22"/>
          <w:lang w:val="fr-FR"/>
        </w:rPr>
      </w:pPr>
    </w:p>
    <w:p w14:paraId="1C4DFDE7" w14:textId="50BD2295" w:rsidR="00912FF7" w:rsidRPr="003C386D" w:rsidRDefault="00912FF7" w:rsidP="00912FF7">
      <w:pPr>
        <w:pStyle w:val="Default"/>
        <w:jc w:val="both"/>
        <w:rPr>
          <w:b/>
          <w:bCs/>
          <w:sz w:val="22"/>
          <w:szCs w:val="22"/>
          <w:lang w:val="fr-FR"/>
        </w:rPr>
      </w:pPr>
      <w:r w:rsidRPr="003C386D">
        <w:rPr>
          <w:b/>
          <w:bCs/>
          <w:sz w:val="22"/>
          <w:szCs w:val="22"/>
          <w:lang w:val="fr-FR"/>
        </w:rPr>
        <w:t xml:space="preserve">IL EST ENTENDU QUE TOUTE INFORMATION FAUSSE OU TROMPEUSE QUE J’AI FOURNI EN RELATION AUX CONDITIONS D’ÉLIGIBILITÉ ET D’INTÉGRITÉ INCLUSES DANS CETTE ATTESTATION ET TELLES QUE DÉFINIES AUSSI DANS LES POLITIQUES DE LA BANQUE, RÉSULTERA EN L’ANNULATION DE CE CONTRAT, ET JE N’AURAI ACCÈS À AUCUNE RÉMUNÉRATION OU INDEMNISATION, ET SANS PRÉJUDICE AUX ACTIONS ET SANCTIONS QUE LA BANQUE POURRA ADOPTER CONFORMÉMENT À SES NORMES ET POLITIQUES. </w:t>
      </w:r>
    </w:p>
    <w:p w14:paraId="77123FEF" w14:textId="77777777" w:rsidR="00912FF7" w:rsidRPr="003C386D" w:rsidRDefault="00912FF7" w:rsidP="00912FF7">
      <w:pPr>
        <w:pStyle w:val="Default"/>
        <w:jc w:val="both"/>
        <w:rPr>
          <w:b/>
          <w:bCs/>
          <w:sz w:val="22"/>
          <w:szCs w:val="22"/>
          <w:lang w:val="fr-FR"/>
        </w:rPr>
      </w:pPr>
    </w:p>
    <w:p w14:paraId="122BBCCC" w14:textId="77777777" w:rsidR="00912FF7" w:rsidRPr="003C386D" w:rsidRDefault="00912FF7" w:rsidP="00912FF7">
      <w:pPr>
        <w:pStyle w:val="Default"/>
        <w:jc w:val="both"/>
        <w:rPr>
          <w:sz w:val="22"/>
          <w:szCs w:val="22"/>
          <w:lang w:val="fr-FR"/>
        </w:rPr>
      </w:pPr>
    </w:p>
    <w:p w14:paraId="251E630A" w14:textId="16A0264C" w:rsidR="00912FF7" w:rsidRPr="003C386D" w:rsidRDefault="00A22813" w:rsidP="00912FF7">
      <w:pPr>
        <w:jc w:val="both"/>
        <w:rPr>
          <w:sz w:val="22"/>
          <w:szCs w:val="22"/>
        </w:rPr>
      </w:pPr>
      <w:r w:rsidRPr="003C386D">
        <w:rPr>
          <w:sz w:val="22"/>
          <w:szCs w:val="22"/>
        </w:rPr>
        <w:t>SIGNATURE: _</w:t>
      </w:r>
      <w:r w:rsidR="00912FF7" w:rsidRPr="003C386D">
        <w:rPr>
          <w:sz w:val="22"/>
          <w:szCs w:val="22"/>
        </w:rPr>
        <w:t>___________________NOM: ________________________________</w:t>
      </w:r>
    </w:p>
    <w:p w14:paraId="011F27E7" w14:textId="77777777" w:rsidR="00912FF7" w:rsidRPr="003C386D" w:rsidRDefault="00912FF7" w:rsidP="00912FF7">
      <w:pPr>
        <w:jc w:val="both"/>
        <w:rPr>
          <w:sz w:val="22"/>
          <w:szCs w:val="22"/>
        </w:rPr>
      </w:pPr>
    </w:p>
    <w:p w14:paraId="78E3FF45" w14:textId="77777777" w:rsidR="00912FF7" w:rsidRPr="003C386D" w:rsidRDefault="00912FF7" w:rsidP="00912FF7">
      <w:pPr>
        <w:jc w:val="both"/>
        <w:rPr>
          <w:sz w:val="22"/>
          <w:szCs w:val="22"/>
        </w:rPr>
      </w:pPr>
    </w:p>
    <w:p w14:paraId="6889ED4C" w14:textId="77777777" w:rsidR="00912FF7" w:rsidRPr="003C386D" w:rsidRDefault="00912FF7" w:rsidP="00912FF7">
      <w:pPr>
        <w:jc w:val="both"/>
        <w:rPr>
          <w:sz w:val="22"/>
          <w:szCs w:val="22"/>
        </w:rPr>
      </w:pPr>
    </w:p>
    <w:p w14:paraId="32F69316" w14:textId="18E9EBFB" w:rsidR="00912FF7" w:rsidRPr="003C386D" w:rsidRDefault="00A22813" w:rsidP="00912FF7">
      <w:pPr>
        <w:jc w:val="both"/>
        <w:rPr>
          <w:color w:val="000000"/>
          <w:sz w:val="22"/>
          <w:szCs w:val="22"/>
        </w:rPr>
      </w:pPr>
      <w:r w:rsidRPr="003C386D">
        <w:rPr>
          <w:sz w:val="22"/>
          <w:szCs w:val="22"/>
        </w:rPr>
        <w:t>DATE: _</w:t>
      </w:r>
      <w:r w:rsidR="00912FF7" w:rsidRPr="003C386D">
        <w:rPr>
          <w:sz w:val="22"/>
          <w:szCs w:val="22"/>
        </w:rPr>
        <w:t>____________</w:t>
      </w:r>
    </w:p>
    <w:p w14:paraId="0A35623B" w14:textId="77777777" w:rsidR="0003336E" w:rsidRPr="003C386D" w:rsidRDefault="0003336E" w:rsidP="0003336E">
      <w:pPr>
        <w:jc w:val="center"/>
        <w:rPr>
          <w:sz w:val="24"/>
          <w:szCs w:val="24"/>
        </w:rPr>
      </w:pPr>
    </w:p>
    <w:sectPr w:rsidR="0003336E" w:rsidRPr="003C386D" w:rsidSect="0003336E">
      <w:footerReference w:type="default" r:id="rId29"/>
      <w:pgSz w:w="12240" w:h="15840"/>
      <w:pgMar w:top="1201" w:right="1183" w:bottom="720" w:left="1440" w:header="720" w:footer="9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272" w14:textId="77777777" w:rsidR="00D04685" w:rsidRDefault="00D04685" w:rsidP="008B20E4">
      <w:r>
        <w:separator/>
      </w:r>
    </w:p>
  </w:endnote>
  <w:endnote w:type="continuationSeparator" w:id="0">
    <w:p w14:paraId="4770FFED" w14:textId="77777777" w:rsidR="00D04685" w:rsidRDefault="00D04685" w:rsidP="008B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A4E8" w14:textId="77777777" w:rsidR="00D04685" w:rsidRDefault="00D04685">
    <w:pPr>
      <w:pStyle w:val="Pieddepage"/>
      <w:jc w:val="right"/>
    </w:pPr>
  </w:p>
  <w:p w14:paraId="74F647FF" w14:textId="77777777" w:rsidR="00D04685" w:rsidRDefault="00D046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8573" w14:textId="77777777" w:rsidR="00D04685" w:rsidRDefault="00D04685">
    <w:pPr>
      <w:pStyle w:val="Pieddepage"/>
      <w:jc w:val="right"/>
    </w:pPr>
  </w:p>
  <w:p w14:paraId="785857AA" w14:textId="0C3F4EDA" w:rsidR="00D04685" w:rsidRPr="00920F44" w:rsidRDefault="00D04685" w:rsidP="00C37D98">
    <w:pPr>
      <w:pStyle w:val="Pieddepage"/>
      <w:pBdr>
        <w:top w:val="single" w:sz="4" w:space="1" w:color="auto"/>
      </w:pBdr>
      <w:rPr>
        <w:color w:val="000000" w:themeColor="text1"/>
        <w:sz w:val="24"/>
        <w:szCs w:val="24"/>
      </w:rPr>
    </w:pPr>
    <w:r w:rsidRPr="00920F44">
      <w:t xml:space="preserve">Recrutement D'un Consultant International En Binôme Avec Un Consultant National </w:t>
    </w:r>
    <w:r w:rsidRPr="00920F44">
      <w:rPr>
        <w:noProof/>
        <w:lang w:val="en-US"/>
      </w:rPr>
      <mc:AlternateContent>
        <mc:Choice Requires="wps">
          <w:drawing>
            <wp:anchor distT="0" distB="0" distL="114300" distR="114300" simplePos="0" relativeHeight="251677696" behindDoc="0" locked="0" layoutInCell="1" allowOverlap="1" wp14:anchorId="0ADE35ED" wp14:editId="7A314205">
              <wp:simplePos x="0" y="0"/>
              <wp:positionH relativeFrom="margin">
                <wp:posOffset>4023360</wp:posOffset>
              </wp:positionH>
              <wp:positionV relativeFrom="bottomMargin">
                <wp:posOffset>251460</wp:posOffset>
              </wp:positionV>
              <wp:extent cx="1508760" cy="264795"/>
              <wp:effectExtent l="0" t="0" r="0" b="0"/>
              <wp:wrapNone/>
              <wp:docPr id="3"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4795"/>
                      </a:xfrm>
                      <a:prstGeom prst="rect">
                        <a:avLst/>
                      </a:prstGeom>
                      <a:noFill/>
                      <a:ln w="6350">
                        <a:noFill/>
                      </a:ln>
                      <a:effectLst/>
                    </wps:spPr>
                    <wps:txbx>
                      <w:txbxContent>
                        <w:p w14:paraId="5D99D450" w14:textId="52E9FBC5" w:rsidR="00D04685" w:rsidRPr="00990C53" w:rsidRDefault="00D04685" w:rsidP="00C37D98">
                          <w:pPr>
                            <w:pStyle w:val="Pieddepage"/>
                            <w:jc w:val="right"/>
                            <w:rPr>
                              <w:rFonts w:ascii="Georgia" w:hAnsi="Georgia"/>
                              <w:color w:val="000000" w:themeColor="text1"/>
                              <w:sz w:val="24"/>
                              <w:szCs w:val="24"/>
                            </w:rPr>
                          </w:pPr>
                          <w:r w:rsidRPr="00990C53">
                            <w:rPr>
                              <w:rFonts w:ascii="Georgia" w:hAnsi="Georgia"/>
                              <w:color w:val="000000" w:themeColor="text1"/>
                              <w:sz w:val="24"/>
                              <w:szCs w:val="24"/>
                            </w:rPr>
                            <w:fldChar w:fldCharType="begin"/>
                          </w:r>
                          <w:r w:rsidRPr="00990C53">
                            <w:rPr>
                              <w:rFonts w:ascii="Georgia" w:hAnsi="Georgia"/>
                              <w:color w:val="000000" w:themeColor="text1"/>
                              <w:sz w:val="24"/>
                              <w:szCs w:val="24"/>
                            </w:rPr>
                            <w:instrText>PAGE  \* Arabic  \* MERGEFORMAT</w:instrText>
                          </w:r>
                          <w:r w:rsidRPr="00990C53">
                            <w:rPr>
                              <w:rFonts w:ascii="Georgia" w:hAnsi="Georgia"/>
                              <w:color w:val="000000" w:themeColor="text1"/>
                              <w:sz w:val="24"/>
                              <w:szCs w:val="24"/>
                            </w:rPr>
                            <w:fldChar w:fldCharType="separate"/>
                          </w:r>
                          <w:r w:rsidR="00BA383B">
                            <w:rPr>
                              <w:rFonts w:ascii="Georgia" w:hAnsi="Georgia"/>
                              <w:noProof/>
                              <w:color w:val="000000" w:themeColor="text1"/>
                              <w:sz w:val="24"/>
                              <w:szCs w:val="24"/>
                            </w:rPr>
                            <w:t>2</w:t>
                          </w:r>
                          <w:r w:rsidRPr="00990C53">
                            <w:rPr>
                              <w:rFonts w:ascii="Georgia" w:hAnsi="Georgia"/>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DE35ED" id="_x0000_t202" coordsize="21600,21600" o:spt="202" path="m,l,21600r21600,l21600,xe">
              <v:stroke joinstyle="miter"/>
              <v:path gradientshapeok="t" o:connecttype="rect"/>
            </v:shapetype>
            <v:shape id="Zone de texte 56" o:spid="_x0000_s1026" type="#_x0000_t202" style="position:absolute;margin-left:316.8pt;margin-top:19.8pt;width:118.8pt;height:2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" filled="f" stroked="f" strokeweight=".5pt">
              <v:path arrowok="t"/>
              <v:textbox style="mso-fit-shape-to-text:t">
                <w:txbxContent>
                  <w:p w14:paraId="5D99D450" w14:textId="52E9FBC5" w:rsidR="00D04685" w:rsidRPr="00990C53" w:rsidRDefault="00D04685" w:rsidP="00C37D98">
                    <w:pPr>
                      <w:pStyle w:val="Pieddepage"/>
                      <w:jc w:val="right"/>
                      <w:rPr>
                        <w:rFonts w:ascii="Georgia" w:hAnsi="Georgia"/>
                        <w:color w:val="000000" w:themeColor="text1"/>
                        <w:sz w:val="24"/>
                        <w:szCs w:val="24"/>
                      </w:rPr>
                    </w:pPr>
                    <w:r w:rsidRPr="00990C53">
                      <w:rPr>
                        <w:rFonts w:ascii="Georgia" w:hAnsi="Georgia"/>
                        <w:color w:val="000000" w:themeColor="text1"/>
                        <w:sz w:val="24"/>
                        <w:szCs w:val="24"/>
                      </w:rPr>
                      <w:fldChar w:fldCharType="begin"/>
                    </w:r>
                    <w:r w:rsidRPr="00990C53">
                      <w:rPr>
                        <w:rFonts w:ascii="Georgia" w:hAnsi="Georgia"/>
                        <w:color w:val="000000" w:themeColor="text1"/>
                        <w:sz w:val="24"/>
                        <w:szCs w:val="24"/>
                      </w:rPr>
                      <w:instrText>PAGE  \* Arabic  \* MERGEFORMAT</w:instrText>
                    </w:r>
                    <w:r w:rsidRPr="00990C53">
                      <w:rPr>
                        <w:rFonts w:ascii="Georgia" w:hAnsi="Georgia"/>
                        <w:color w:val="000000" w:themeColor="text1"/>
                        <w:sz w:val="24"/>
                        <w:szCs w:val="24"/>
                      </w:rPr>
                      <w:fldChar w:fldCharType="separate"/>
                    </w:r>
                    <w:r w:rsidR="00BA383B">
                      <w:rPr>
                        <w:rFonts w:ascii="Georgia" w:hAnsi="Georgia"/>
                        <w:noProof/>
                        <w:color w:val="000000" w:themeColor="text1"/>
                        <w:sz w:val="24"/>
                        <w:szCs w:val="24"/>
                      </w:rPr>
                      <w:t>2</w:t>
                    </w:r>
                    <w:r w:rsidRPr="00990C53">
                      <w:rPr>
                        <w:rFonts w:ascii="Georgia" w:hAnsi="Georgia"/>
                        <w:color w:val="000000" w:themeColor="text1"/>
                        <w:sz w:val="24"/>
                        <w:szCs w:val="24"/>
                      </w:rPr>
                      <w:fldChar w:fldCharType="end"/>
                    </w:r>
                  </w:p>
                </w:txbxContent>
              </v:textbox>
              <w10:wrap anchorx="margin" anchory="margin"/>
            </v:shape>
          </w:pict>
        </mc:Fallback>
      </mc:AlternateContent>
    </w:r>
  </w:p>
  <w:p w14:paraId="702816D5" w14:textId="77777777" w:rsidR="00D04685" w:rsidRPr="00C37D98" w:rsidRDefault="00D046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D7A7" w14:textId="030D8E6F" w:rsidR="00D04685" w:rsidRDefault="00D04685">
    <w:pPr>
      <w:pStyle w:val="Pieddepage"/>
    </w:pPr>
    <w:r>
      <w:rPr>
        <w:rFonts w:ascii="Georgia" w:hAnsi="Georgia"/>
      </w:rPr>
      <w:t>Sélection d’un Consultant International en Binôme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6F5F" w14:textId="05BFF8BE" w:rsidR="00D04685" w:rsidRPr="00990C53" w:rsidRDefault="00D04685" w:rsidP="00C37D98">
    <w:pPr>
      <w:pStyle w:val="Pieddepage"/>
      <w:pBdr>
        <w:top w:val="single" w:sz="4" w:space="1" w:color="auto"/>
      </w:pBdr>
      <w:rPr>
        <w:rFonts w:ascii="Georgia" w:hAnsi="Georgia"/>
        <w:color w:val="000000" w:themeColor="text1"/>
        <w:sz w:val="24"/>
        <w:szCs w:val="24"/>
      </w:rPr>
    </w:pPr>
    <w:r>
      <w:rPr>
        <w:rFonts w:ascii="Georgia" w:hAnsi="Georgia"/>
      </w:rPr>
      <w:t>Sélection d’un(e) Consultant(e)</w:t>
    </w:r>
    <w:r w:rsidRPr="000D5443">
      <w:rPr>
        <w:rFonts w:ascii="Georgia" w:hAnsi="Georgia"/>
      </w:rPr>
      <w:t xml:space="preserve"> International</w:t>
    </w:r>
    <w:r>
      <w:rPr>
        <w:rFonts w:ascii="Georgia" w:hAnsi="Georgia"/>
      </w:rPr>
      <w:t>(e)</w:t>
    </w:r>
    <w:r w:rsidRPr="000D5443">
      <w:rPr>
        <w:rFonts w:ascii="Georgia" w:hAnsi="Georgia"/>
      </w:rPr>
      <w:t xml:space="preserve"> En Binôme </w:t>
    </w:r>
    <w:r>
      <w:rPr>
        <w:rFonts w:ascii="Georgia" w:hAnsi="Georgia"/>
        <w:noProof/>
        <w:lang w:val="en-US"/>
      </w:rPr>
      <mc:AlternateContent>
        <mc:Choice Requires="wps">
          <w:drawing>
            <wp:anchor distT="0" distB="0" distL="114300" distR="114300" simplePos="0" relativeHeight="251679744" behindDoc="0" locked="0" layoutInCell="1" allowOverlap="1" wp14:anchorId="09C7846A" wp14:editId="7C56C659">
              <wp:simplePos x="0" y="0"/>
              <wp:positionH relativeFrom="margin">
                <wp:posOffset>4023360</wp:posOffset>
              </wp:positionH>
              <wp:positionV relativeFrom="bottomMargin">
                <wp:posOffset>251460</wp:posOffset>
              </wp:positionV>
              <wp:extent cx="1508760" cy="264795"/>
              <wp:effectExtent l="0" t="0" r="0" b="0"/>
              <wp:wrapNone/>
              <wp:docPr id="2"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4795"/>
                      </a:xfrm>
                      <a:prstGeom prst="rect">
                        <a:avLst/>
                      </a:prstGeom>
                      <a:noFill/>
                      <a:ln w="6350">
                        <a:noFill/>
                      </a:ln>
                      <a:effectLst/>
                    </wps:spPr>
                    <wps:txbx>
                      <w:txbxContent>
                        <w:p w14:paraId="5DAF2850" w14:textId="21CCAE61" w:rsidR="00D04685" w:rsidRPr="00990C53" w:rsidRDefault="00D04685" w:rsidP="00C37D98">
                          <w:pPr>
                            <w:pStyle w:val="Pieddepage"/>
                            <w:jc w:val="right"/>
                            <w:rPr>
                              <w:rFonts w:ascii="Georgia" w:hAnsi="Georgia"/>
                              <w:color w:val="000000" w:themeColor="text1"/>
                              <w:sz w:val="24"/>
                              <w:szCs w:val="24"/>
                            </w:rPr>
                          </w:pPr>
                          <w:r w:rsidRPr="00990C53">
                            <w:rPr>
                              <w:rFonts w:ascii="Georgia" w:hAnsi="Georgia"/>
                              <w:color w:val="000000" w:themeColor="text1"/>
                              <w:sz w:val="24"/>
                              <w:szCs w:val="24"/>
                            </w:rPr>
                            <w:fldChar w:fldCharType="begin"/>
                          </w:r>
                          <w:r w:rsidRPr="00990C53">
                            <w:rPr>
                              <w:rFonts w:ascii="Georgia" w:hAnsi="Georgia"/>
                              <w:color w:val="000000" w:themeColor="text1"/>
                              <w:sz w:val="24"/>
                              <w:szCs w:val="24"/>
                            </w:rPr>
                            <w:instrText>PAGE  \* Arabic  \* MERGEFORMAT</w:instrText>
                          </w:r>
                          <w:r w:rsidRPr="00990C53">
                            <w:rPr>
                              <w:rFonts w:ascii="Georgia" w:hAnsi="Georgia"/>
                              <w:color w:val="000000" w:themeColor="text1"/>
                              <w:sz w:val="24"/>
                              <w:szCs w:val="24"/>
                            </w:rPr>
                            <w:fldChar w:fldCharType="separate"/>
                          </w:r>
                          <w:r w:rsidR="00BA383B">
                            <w:rPr>
                              <w:rFonts w:ascii="Georgia" w:hAnsi="Georgia"/>
                              <w:noProof/>
                              <w:color w:val="000000" w:themeColor="text1"/>
                              <w:sz w:val="24"/>
                              <w:szCs w:val="24"/>
                            </w:rPr>
                            <w:t>16</w:t>
                          </w:r>
                          <w:r w:rsidRPr="00990C53">
                            <w:rPr>
                              <w:rFonts w:ascii="Georgia" w:hAnsi="Georgia"/>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C7846A" id="_x0000_t202" coordsize="21600,21600" o:spt="202" path="m,l,21600r21600,l21600,xe">
              <v:stroke joinstyle="miter"/>
              <v:path gradientshapeok="t" o:connecttype="rect"/>
            </v:shapetype>
            <v:shape id="_x0000_s1027" type="#_x0000_t202" style="position:absolute;margin-left:316.8pt;margin-top:19.8pt;width:118.8pt;height:20.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" filled="f" stroked="f" strokeweight=".5pt">
              <v:path arrowok="t"/>
              <v:textbox style="mso-fit-shape-to-text:t">
                <w:txbxContent>
                  <w:p w14:paraId="5DAF2850" w14:textId="21CCAE61" w:rsidR="00D04685" w:rsidRPr="00990C53" w:rsidRDefault="00D04685" w:rsidP="00C37D98">
                    <w:pPr>
                      <w:pStyle w:val="Pieddepage"/>
                      <w:jc w:val="right"/>
                      <w:rPr>
                        <w:rFonts w:ascii="Georgia" w:hAnsi="Georgia"/>
                        <w:color w:val="000000" w:themeColor="text1"/>
                        <w:sz w:val="24"/>
                        <w:szCs w:val="24"/>
                      </w:rPr>
                    </w:pPr>
                    <w:r w:rsidRPr="00990C53">
                      <w:rPr>
                        <w:rFonts w:ascii="Georgia" w:hAnsi="Georgia"/>
                        <w:color w:val="000000" w:themeColor="text1"/>
                        <w:sz w:val="24"/>
                        <w:szCs w:val="24"/>
                      </w:rPr>
                      <w:fldChar w:fldCharType="begin"/>
                    </w:r>
                    <w:r w:rsidRPr="00990C53">
                      <w:rPr>
                        <w:rFonts w:ascii="Georgia" w:hAnsi="Georgia"/>
                        <w:color w:val="000000" w:themeColor="text1"/>
                        <w:sz w:val="24"/>
                        <w:szCs w:val="24"/>
                      </w:rPr>
                      <w:instrText>PAGE  \* Arabic  \* MERGEFORMAT</w:instrText>
                    </w:r>
                    <w:r w:rsidRPr="00990C53">
                      <w:rPr>
                        <w:rFonts w:ascii="Georgia" w:hAnsi="Georgia"/>
                        <w:color w:val="000000" w:themeColor="text1"/>
                        <w:sz w:val="24"/>
                        <w:szCs w:val="24"/>
                      </w:rPr>
                      <w:fldChar w:fldCharType="separate"/>
                    </w:r>
                    <w:r w:rsidR="00BA383B">
                      <w:rPr>
                        <w:rFonts w:ascii="Georgia" w:hAnsi="Georgia"/>
                        <w:noProof/>
                        <w:color w:val="000000" w:themeColor="text1"/>
                        <w:sz w:val="24"/>
                        <w:szCs w:val="24"/>
                      </w:rPr>
                      <w:t>16</w:t>
                    </w:r>
                    <w:r w:rsidRPr="00990C53">
                      <w:rPr>
                        <w:rFonts w:ascii="Georgia" w:hAnsi="Georgia"/>
                        <w:color w:val="000000" w:themeColor="text1"/>
                        <w:sz w:val="24"/>
                        <w:szCs w:val="24"/>
                      </w:rPr>
                      <w:fldChar w:fldCharType="end"/>
                    </w:r>
                  </w:p>
                </w:txbxContent>
              </v:textbox>
              <w10:wrap anchorx="margin" anchory="margin"/>
            </v:shape>
          </w:pict>
        </mc:Fallback>
      </mc:AlternateContent>
    </w:r>
    <w:r>
      <w:rPr>
        <w:rFonts w:ascii="Georgia" w:hAnsi="Georgia"/>
      </w:rPr>
      <w:t>avec un(e) Consultant(e) National(e)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886F" w14:textId="77777777" w:rsidR="00D04685" w:rsidRPr="0097067C" w:rsidRDefault="00D04685" w:rsidP="00B25A01">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2705" w14:textId="2282F007" w:rsidR="00D04685" w:rsidRPr="00C66173" w:rsidRDefault="00D04685" w:rsidP="00D847DF">
    <w:pPr>
      <w:pStyle w:val="Pieddepage"/>
    </w:pPr>
    <w:r w:rsidRPr="00BE2EA1">
      <w:rPr>
        <w:rFonts w:ascii="Georgia" w:hAnsi="Georgia"/>
      </w:rPr>
      <w:t>Sélection d’un Consultant International en Binôme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FB36" w14:textId="481B9854" w:rsidR="00D04685" w:rsidRPr="00560720" w:rsidRDefault="00D04685" w:rsidP="00D847DF">
    <w:pPr>
      <w:pStyle w:val="Pieddepage"/>
      <w:pBdr>
        <w:top w:val="single" w:sz="4" w:space="1" w:color="auto"/>
      </w:pBdr>
      <w:tabs>
        <w:tab w:val="right" w:pos="9300"/>
      </w:tabs>
      <w:rPr>
        <w:rFonts w:ascii="Georgia" w:hAnsi="Georgia"/>
        <w:sz w:val="22"/>
        <w:szCs w:val="22"/>
      </w:rPr>
    </w:pPr>
    <w:r w:rsidRPr="00560720">
      <w:rPr>
        <w:rFonts w:ascii="Georgia" w:hAnsi="Georgia"/>
        <w:sz w:val="22"/>
        <w:szCs w:val="22"/>
      </w:rPr>
      <w:tab/>
    </w:r>
    <w:r w:rsidRPr="00560720">
      <w:rPr>
        <w:rFonts w:ascii="Georgia" w:hAnsi="Georgia"/>
        <w:sz w:val="22"/>
        <w:szCs w:val="22"/>
      </w:rPr>
      <w:tab/>
    </w:r>
    <w:r w:rsidRPr="003E3884">
      <w:rPr>
        <w:rStyle w:val="Numrodepage"/>
        <w:rFonts w:ascii="Georgia" w:hAnsi="Georgia"/>
        <w:sz w:val="22"/>
        <w:szCs w:val="22"/>
      </w:rPr>
      <w:fldChar w:fldCharType="begin"/>
    </w:r>
    <w:r w:rsidRPr="00560720">
      <w:rPr>
        <w:rStyle w:val="Numrodepage"/>
        <w:rFonts w:ascii="Georgia" w:hAnsi="Georgia"/>
        <w:sz w:val="22"/>
        <w:szCs w:val="22"/>
      </w:rPr>
      <w:instrText xml:space="preserve"> PAGE </w:instrText>
    </w:r>
    <w:r w:rsidRPr="003E3884">
      <w:rPr>
        <w:rStyle w:val="Numrodepage"/>
        <w:rFonts w:ascii="Georgia" w:hAnsi="Georgia"/>
        <w:sz w:val="22"/>
        <w:szCs w:val="22"/>
      </w:rPr>
      <w:fldChar w:fldCharType="separate"/>
    </w:r>
    <w:r w:rsidR="00BA383B">
      <w:rPr>
        <w:rStyle w:val="Numrodepage"/>
        <w:rFonts w:ascii="Georgia" w:hAnsi="Georgia"/>
        <w:noProof/>
        <w:sz w:val="22"/>
        <w:szCs w:val="22"/>
      </w:rPr>
      <w:t>21</w:t>
    </w:r>
    <w:r w:rsidRPr="003E3884">
      <w:rPr>
        <w:rStyle w:val="Numrodepage"/>
        <w:rFonts w:ascii="Georgia" w:hAnsi="Georgia"/>
        <w:sz w:val="22"/>
        <w:szCs w:val="22"/>
      </w:rPr>
      <w:fldChar w:fldCharType="end"/>
    </w:r>
  </w:p>
  <w:p w14:paraId="4E582BD8" w14:textId="77777777" w:rsidR="00D04685" w:rsidRPr="00560720" w:rsidRDefault="00D04685" w:rsidP="00D847DF">
    <w:pPr>
      <w:pStyle w:val="Pieddepage"/>
      <w:pBdr>
        <w:top w:val="single" w:sz="4" w:space="1" w:color="auto"/>
      </w:pBdr>
      <w:rPr>
        <w:rFonts w:ascii="Georgia" w:hAnsi="Georgia"/>
        <w:sz w:val="22"/>
        <w:szCs w:val="22"/>
      </w:rPr>
    </w:pPr>
    <w:r w:rsidRPr="00560720">
      <w:rPr>
        <w:rFonts w:ascii="Georgia" w:hAnsi="Georgia"/>
        <w:sz w:val="22"/>
        <w:szCs w:val="22"/>
      </w:rPr>
      <w:t>Section III – Modèle de CV</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9BF0F" w14:textId="3961A244" w:rsidR="00D04685" w:rsidRDefault="00D04685">
    <w:pPr>
      <w:spacing w:line="14" w:lineRule="auto"/>
    </w:pPr>
    <w:r w:rsidRPr="00BE2EA1">
      <w:rPr>
        <w:rFonts w:ascii="Georgia" w:hAnsi="Georgia"/>
      </w:rPr>
      <w:t>Sélection d’un Consultant International en Binôme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F61D" w14:textId="1C9F8C9C" w:rsidR="00D04685" w:rsidRPr="0003336E" w:rsidRDefault="00D04685" w:rsidP="0003336E">
    <w:pPr>
      <w:pStyle w:val="Pieddepage"/>
      <w:pBdr>
        <w:top w:val="single" w:sz="4" w:space="1" w:color="auto"/>
      </w:pBdr>
    </w:pPr>
    <w:r w:rsidRPr="00AA7C6A">
      <w:rPr>
        <w:rFonts w:ascii="Georgia" w:eastAsia="Times New Roman" w:hAnsi="Georgia"/>
        <w:lang w:val="fr-CA"/>
      </w:rPr>
      <w:t xml:space="preserve">Contrat </w:t>
    </w:r>
    <w:r w:rsidRPr="007F5246">
      <w:rPr>
        <w:rFonts w:ascii="Georgia" w:hAnsi="Georgia"/>
        <w:iCs/>
        <w:lang w:val="fr-CA"/>
      </w:rPr>
      <w:t xml:space="preserve">(Insérer </w:t>
    </w:r>
    <w:r w:rsidRPr="00B23C50">
      <w:rPr>
        <w:rFonts w:ascii="Georgia" w:hAnsi="Georgia"/>
        <w:iCs/>
        <w:lang w:val="fr-CA"/>
      </w:rPr>
      <w:t xml:space="preserve">la désignation du poste du </w:t>
    </w:r>
    <w:r w:rsidRPr="007F5246">
      <w:rPr>
        <w:rFonts w:ascii="Georgia" w:hAnsi="Georgia"/>
        <w:iCs/>
        <w:lang w:val="fr-CA"/>
      </w:rPr>
      <w:t>Contractuel)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B41F" w14:textId="77777777" w:rsidR="00D04685" w:rsidRDefault="00D04685" w:rsidP="008B20E4">
      <w:r>
        <w:separator/>
      </w:r>
    </w:p>
  </w:footnote>
  <w:footnote w:type="continuationSeparator" w:id="0">
    <w:p w14:paraId="2EC3D508" w14:textId="77777777" w:rsidR="00D04685" w:rsidRDefault="00D04685" w:rsidP="008B20E4">
      <w:r>
        <w:continuationSeparator/>
      </w:r>
    </w:p>
  </w:footnote>
  <w:footnote w:id="1">
    <w:p w14:paraId="056B96B2" w14:textId="77777777" w:rsidR="00D04685" w:rsidRPr="00BD480C" w:rsidRDefault="00D04685" w:rsidP="00005FB7">
      <w:pPr>
        <w:pStyle w:val="Notedebasdepage"/>
        <w:rPr>
          <w:rFonts w:cs="Arial"/>
        </w:rPr>
      </w:pPr>
      <w:r w:rsidRPr="00BD480C">
        <w:rPr>
          <w:rStyle w:val="Appelnotedebasdep"/>
          <w:rFonts w:cs="Arial"/>
        </w:rPr>
        <w:footnoteRef/>
      </w:r>
      <w:r w:rsidRPr="00BD480C">
        <w:rPr>
          <w:rFonts w:cs="Arial"/>
        </w:rPr>
        <w:t xml:space="preserve"> USAID par l’intermédiaire de la BID dans le cadre d’une Subvention Spécifique à un Projet (SSP) entre les deux institutions. </w:t>
      </w:r>
    </w:p>
  </w:footnote>
  <w:footnote w:id="2">
    <w:p w14:paraId="0B80CDBC" w14:textId="77777777" w:rsidR="00D04685" w:rsidRPr="00BD480C" w:rsidRDefault="00D04685" w:rsidP="00005FB7">
      <w:pPr>
        <w:pStyle w:val="Notedebasdepage"/>
        <w:jc w:val="both"/>
        <w:rPr>
          <w:rFonts w:cs="Arial"/>
        </w:rPr>
      </w:pPr>
      <w:r w:rsidRPr="00BD480C">
        <w:rPr>
          <w:rStyle w:val="Appelnotedebasdep"/>
          <w:rFonts w:cs="Arial"/>
        </w:rPr>
        <w:footnoteRef/>
      </w:r>
      <w:r w:rsidRPr="00BD480C">
        <w:rPr>
          <w:rFonts w:cs="Arial"/>
        </w:rPr>
        <w:t xml:space="preserve"> Le Financement Additionnel (FA) proposé pour le PARR financera l'extension et la restructuration du Projet afin d'intégrer les activités qui n’ont pas été finalisées dans le cadre du BCA. L’Unité Centrale d’Exécution (UCE) du Ministère des Travaux Publics, Transport et Communication (MTPTC) et l’Unité Technique d’Exécution (UTE) du Ministère de l’Économie et des Finances (MEF) gèrent </w:t>
      </w:r>
      <w:r>
        <w:rPr>
          <w:rFonts w:cs="Arial"/>
        </w:rPr>
        <w:t>conjointement les fonds</w:t>
      </w:r>
      <w:r w:rsidRPr="00BD480C">
        <w:rPr>
          <w:rFonts w:cs="Arial"/>
        </w:rPr>
        <w:t xml:space="preserve"> de ce financement additionnel. </w:t>
      </w:r>
    </w:p>
  </w:footnote>
  <w:footnote w:id="3">
    <w:p w14:paraId="67615912" w14:textId="77777777" w:rsidR="00D04685" w:rsidRPr="005A2D5F" w:rsidRDefault="00D04685" w:rsidP="00005FB7">
      <w:pPr>
        <w:pStyle w:val="Notedebasdepage"/>
        <w:rPr>
          <w:rFonts w:cs="Arial"/>
        </w:rPr>
      </w:pPr>
      <w:r w:rsidRPr="005A2D5F">
        <w:rPr>
          <w:rStyle w:val="Appelnotedebasdep"/>
          <w:rFonts w:cs="Arial"/>
        </w:rPr>
        <w:footnoteRef/>
      </w:r>
      <w:r w:rsidRPr="005A2D5F">
        <w:rPr>
          <w:rFonts w:cs="Arial"/>
        </w:rPr>
        <w:t xml:space="preserve"> Initiative de riposte à la crise</w:t>
      </w:r>
      <w:r>
        <w:rPr>
          <w:rFonts w:cs="Arial"/>
        </w:rPr>
        <w:t xml:space="preserve"> (en anglais : </w:t>
      </w:r>
      <w:r w:rsidRPr="00615401">
        <w:rPr>
          <w:rFonts w:cs="Arial"/>
        </w:rPr>
        <w:t>Crisis Response Initiative</w:t>
      </w:r>
      <w:r>
        <w:rPr>
          <w:rFonts w:cs="Arial"/>
        </w:rPr>
        <w:t xml:space="preserve">) </w:t>
      </w:r>
    </w:p>
  </w:footnote>
  <w:footnote w:id="4">
    <w:p w14:paraId="43FDF397" w14:textId="77777777" w:rsidR="00D04685" w:rsidRPr="003A08B0" w:rsidRDefault="00D04685" w:rsidP="00912FF7">
      <w:pPr>
        <w:pStyle w:val="Notedebasdepage"/>
        <w:jc w:val="both"/>
        <w:rPr>
          <w:lang w:val="fr-CA"/>
        </w:rPr>
      </w:pPr>
      <w:r>
        <w:rPr>
          <w:rStyle w:val="Appelnotedebasdep"/>
        </w:rPr>
        <w:footnoteRef/>
      </w:r>
      <w:r w:rsidRPr="003A08B0">
        <w:rPr>
          <w:lang w:val="fr-CA"/>
        </w:rPr>
        <w:t xml:space="preserve"> </w:t>
      </w:r>
      <w:r w:rsidRPr="003A08B0">
        <w:rPr>
          <w:rFonts w:cstheme="minorHAnsi"/>
          <w:lang w:val="fr-CA"/>
        </w:rPr>
        <w:t>Les informations sur la façon de présenter les allégations de Pratiques interdites, les règles applicables concernant l’enquête et les processus de sanctions et l’accord réglementant la reconnaissance mutuelle des sanctions parmi les IFI sont disponibles sur le site Internet de la BID (www.iadb.org/integrity).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723C" w14:textId="77777777" w:rsidR="00D04685" w:rsidRDefault="00D0468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2618F" w14:textId="77777777" w:rsidR="00D04685" w:rsidRPr="006E2F18" w:rsidRDefault="00D04685" w:rsidP="00B25A01">
    <w:pPr>
      <w:pStyle w:val="En-tte"/>
      <w:tabs>
        <w:tab w:val="right" w:pos="1290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4D71" w14:textId="77777777" w:rsidR="00D04685" w:rsidRPr="00755D06" w:rsidRDefault="00D04685" w:rsidP="00B25A01">
    <w:pPr>
      <w:pStyle w:val="En-tte"/>
      <w:tabs>
        <w:tab w:val="right" w:pos="12900"/>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8F3B" w14:textId="7585DC1C" w:rsidR="00D04685" w:rsidRPr="00AF22D8" w:rsidRDefault="00D04685" w:rsidP="00AF13CD">
    <w:pPr>
      <w:pStyle w:val="En-tte"/>
      <w:pBdr>
        <w:bottom w:val="single" w:sz="4" w:space="2" w:color="auto"/>
      </w:pBdr>
      <w:tabs>
        <w:tab w:val="left" w:pos="1600"/>
        <w:tab w:val="left" w:pos="4950"/>
        <w:tab w:val="right" w:pos="9400"/>
      </w:tabs>
      <w:rPr>
        <w:rFonts w:ascii="Georgia" w:hAnsi="Georgia"/>
      </w:rPr>
    </w:pPr>
    <w:r>
      <w:rPr>
        <w:rFonts w:ascii="Georgia" w:hAnsi="Georgia"/>
      </w:rPr>
      <w:t>Accord de Don 4900</w:t>
    </w:r>
    <w:r w:rsidRPr="00AF22D8">
      <w:rPr>
        <w:rFonts w:ascii="Georgia" w:hAnsi="Georgia"/>
      </w:rPr>
      <w:t xml:space="preserve">/GR-HA </w:t>
    </w:r>
    <w:r>
      <w:rPr>
        <w:rFonts w:ascii="Georgia" w:hAnsi="Georgia"/>
      </w:rPr>
      <w:tab/>
    </w:r>
    <w:r>
      <w:rPr>
        <w:rFonts w:ascii="Georgia" w:hAnsi="Georgia"/>
      </w:rPr>
      <w:tab/>
    </w:r>
    <w:r>
      <w:rPr>
        <w:rFonts w:ascii="Georgia" w:hAnsi="Georgia"/>
      </w:rPr>
      <w:tab/>
      <w:t>ED-CC-AMACEH-027</w:t>
    </w:r>
  </w:p>
  <w:p w14:paraId="718AC041" w14:textId="1F9B8AEE" w:rsidR="00D04685" w:rsidRPr="00642129" w:rsidRDefault="00D04685" w:rsidP="006421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14D8" w14:textId="2CFB7588" w:rsidR="00D04685" w:rsidRPr="00920F44" w:rsidRDefault="00D04685" w:rsidP="0036200B">
    <w:pPr>
      <w:pStyle w:val="En-tte"/>
      <w:pBdr>
        <w:bottom w:val="single" w:sz="4" w:space="2" w:color="auto"/>
      </w:pBdr>
      <w:tabs>
        <w:tab w:val="left" w:pos="1600"/>
        <w:tab w:val="left" w:pos="4950"/>
        <w:tab w:val="right" w:pos="9400"/>
      </w:tabs>
      <w:rPr>
        <w:color w:val="FFFF00"/>
      </w:rPr>
    </w:pPr>
    <w:r>
      <w:t>AMACEH_</w:t>
    </w:r>
    <w:r w:rsidRPr="00920F44">
      <w:t xml:space="preserve">Accord de Don 4900/GR-HA </w:t>
    </w:r>
    <w:r w:rsidRPr="00920F44">
      <w:tab/>
    </w:r>
    <w:r>
      <w:tab/>
    </w:r>
    <w:r w:rsidRPr="00920F44">
      <w:tab/>
      <w:t>SCI-CC-AMACEH -095</w:t>
    </w:r>
    <w: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F75D" w14:textId="77777777" w:rsidR="00D04685" w:rsidRDefault="00D0468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5150" w14:textId="73B81EF2" w:rsidR="00D04685" w:rsidRPr="004C20F7" w:rsidRDefault="00D04685" w:rsidP="00B25A01">
    <w:pPr>
      <w:pStyle w:val="En-tte"/>
      <w:pBdr>
        <w:bottom w:val="single" w:sz="6" w:space="1" w:color="auto"/>
      </w:pBdr>
      <w:tabs>
        <w:tab w:val="clear" w:pos="9360"/>
        <w:tab w:val="right" w:pos="9356"/>
      </w:tabs>
    </w:pPr>
    <w:r w:rsidRPr="009E59E4">
      <w:rPr>
        <w:rStyle w:val="Numrodepage"/>
      </w:rPr>
      <w:t>Section 4. Proposition financière - Formulaires types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21</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77BB" w14:textId="0A84C602" w:rsidR="00D04685" w:rsidRDefault="00D04685">
    <w:pPr>
      <w:pStyle w:val="En-tte"/>
      <w:framePr w:wrap="around" w:vAnchor="text" w:hAnchor="page" w:x="14892" w:y="-24"/>
      <w:rPr>
        <w:rStyle w:val="Numrodepage"/>
      </w:rPr>
    </w:pPr>
    <w:r>
      <w:rPr>
        <w:rStyle w:val="Numrodepage"/>
      </w:rPr>
      <w:fldChar w:fldCharType="begin"/>
    </w:r>
    <w:r>
      <w:rPr>
        <w:rStyle w:val="Numrodepage"/>
      </w:rPr>
      <w:instrText xml:space="preserve">PAGE  </w:instrText>
    </w:r>
    <w:r>
      <w:rPr>
        <w:rStyle w:val="Numrodepage"/>
      </w:rPr>
      <w:fldChar w:fldCharType="separate"/>
    </w:r>
    <w:r w:rsidR="00BA383B">
      <w:rPr>
        <w:rStyle w:val="Numrodepage"/>
        <w:noProof/>
      </w:rPr>
      <w:t>16</w:t>
    </w:r>
    <w:r>
      <w:rPr>
        <w:rStyle w:val="Numrodepage"/>
      </w:rPr>
      <w:fldChar w:fldCharType="end"/>
    </w:r>
  </w:p>
  <w:p w14:paraId="367F39CB" w14:textId="77777777" w:rsidR="00D04685" w:rsidRPr="000E2835" w:rsidRDefault="00D04685" w:rsidP="00B25A01">
    <w:pPr>
      <w:pStyle w:val="En-tte"/>
      <w:tabs>
        <w:tab w:val="clear" w:pos="9360"/>
        <w:tab w:val="right" w:pos="935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0DEF1" w14:textId="2417395A" w:rsidR="00D04685" w:rsidRPr="006E2F18" w:rsidRDefault="00D04685" w:rsidP="00B25A01">
    <w:pPr>
      <w:pStyle w:val="En-tte"/>
      <w:pBdr>
        <w:bottom w:val="single" w:sz="6" w:space="1" w:color="auto"/>
      </w:pBdr>
      <w:tabs>
        <w:tab w:val="right" w:pos="12900"/>
      </w:tabs>
    </w:pPr>
    <w:r w:rsidRPr="009E59E4">
      <w:rPr>
        <w:rStyle w:val="Numrodepage"/>
      </w:rPr>
      <w:t>Section 4. Proposition financière - Formulaires types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21</w:t>
    </w:r>
    <w:r>
      <w:rPr>
        <w:rStyle w:val="Numrodepag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6F50" w14:textId="77777777" w:rsidR="00D04685" w:rsidRPr="009E59E4" w:rsidRDefault="00D04685" w:rsidP="00B25A01">
    <w:pPr>
      <w:pStyle w:val="En-tte"/>
      <w:tabs>
        <w:tab w:val="right" w:pos="12900"/>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F82B" w14:textId="77777777" w:rsidR="00D04685" w:rsidRPr="009E59E4" w:rsidRDefault="00D04685" w:rsidP="00B25A01">
    <w:pPr>
      <w:pStyle w:val="En-tte"/>
      <w:tabs>
        <w:tab w:val="right" w:pos="12900"/>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0C11" w14:textId="5AF3248A" w:rsidR="00D04685" w:rsidRPr="0076569D" w:rsidRDefault="00D04685" w:rsidP="00B25A01">
    <w:pPr>
      <w:pStyle w:val="En-tte"/>
      <w:pBdr>
        <w:bottom w:val="single" w:sz="6" w:space="1" w:color="auto"/>
      </w:pBdr>
      <w:tabs>
        <w:tab w:val="right" w:pos="12900"/>
      </w:tabs>
    </w:pPr>
    <w:r w:rsidRPr="009E59E4">
      <w:rPr>
        <w:rStyle w:val="Numrodepage"/>
      </w:rPr>
      <w:t>Section 4. Proposition financière - Formulaires types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884"/>
    <w:multiLevelType w:val="hybridMultilevel"/>
    <w:tmpl w:val="0C2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6C35"/>
    <w:multiLevelType w:val="hybridMultilevel"/>
    <w:tmpl w:val="124441A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7240EB"/>
    <w:multiLevelType w:val="hybridMultilevel"/>
    <w:tmpl w:val="7168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6F1246"/>
    <w:multiLevelType w:val="hybridMultilevel"/>
    <w:tmpl w:val="8806B8E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06672"/>
    <w:multiLevelType w:val="multilevel"/>
    <w:tmpl w:val="50D20BD8"/>
    <w:numStyleLink w:val="Style1"/>
  </w:abstractNum>
  <w:abstractNum w:abstractNumId="6" w15:restartNumberingAfterBreak="0">
    <w:nsid w:val="09A24465"/>
    <w:multiLevelType w:val="multilevel"/>
    <w:tmpl w:val="4D7AAE2E"/>
    <w:lvl w:ilvl="0">
      <w:start w:val="1"/>
      <w:numFmt w:val="upperLetter"/>
      <w:lvlText w:val="%1-"/>
      <w:lvlJc w:val="left"/>
      <w:pPr>
        <w:ind w:left="3477" w:hanging="360"/>
      </w:pPr>
    </w:lvl>
    <w:lvl w:ilvl="1">
      <w:start w:val="1"/>
      <w:numFmt w:val="lowerLetter"/>
      <w:lvlText w:val="%2."/>
      <w:lvlJc w:val="left"/>
      <w:pPr>
        <w:ind w:left="4197" w:hanging="360"/>
      </w:pPr>
    </w:lvl>
    <w:lvl w:ilvl="2">
      <w:start w:val="1"/>
      <w:numFmt w:val="lowerRoman"/>
      <w:lvlText w:val="%3."/>
      <w:lvlJc w:val="right"/>
      <w:pPr>
        <w:ind w:left="4917" w:hanging="180"/>
      </w:pPr>
    </w:lvl>
    <w:lvl w:ilvl="3">
      <w:start w:val="1"/>
      <w:numFmt w:val="decimal"/>
      <w:lvlText w:val="%4."/>
      <w:lvlJc w:val="left"/>
      <w:pPr>
        <w:ind w:left="5637" w:hanging="360"/>
      </w:pPr>
    </w:lvl>
    <w:lvl w:ilvl="4">
      <w:start w:val="1"/>
      <w:numFmt w:val="lowerLetter"/>
      <w:lvlText w:val="%5."/>
      <w:lvlJc w:val="left"/>
      <w:pPr>
        <w:ind w:left="6357" w:hanging="360"/>
      </w:pPr>
    </w:lvl>
    <w:lvl w:ilvl="5">
      <w:start w:val="1"/>
      <w:numFmt w:val="lowerRoman"/>
      <w:lvlText w:val="%6."/>
      <w:lvlJc w:val="right"/>
      <w:pPr>
        <w:ind w:left="7077" w:hanging="180"/>
      </w:pPr>
    </w:lvl>
    <w:lvl w:ilvl="6">
      <w:start w:val="1"/>
      <w:numFmt w:val="decimal"/>
      <w:lvlText w:val="%7."/>
      <w:lvlJc w:val="left"/>
      <w:pPr>
        <w:ind w:left="7797" w:hanging="360"/>
      </w:pPr>
    </w:lvl>
    <w:lvl w:ilvl="7">
      <w:start w:val="1"/>
      <w:numFmt w:val="lowerLetter"/>
      <w:lvlText w:val="%8."/>
      <w:lvlJc w:val="left"/>
      <w:pPr>
        <w:ind w:left="8517" w:hanging="360"/>
      </w:pPr>
    </w:lvl>
    <w:lvl w:ilvl="8">
      <w:start w:val="1"/>
      <w:numFmt w:val="lowerRoman"/>
      <w:lvlText w:val="%9."/>
      <w:lvlJc w:val="right"/>
      <w:pPr>
        <w:ind w:left="9237" w:hanging="180"/>
      </w:pPr>
    </w:lvl>
  </w:abstractNum>
  <w:abstractNum w:abstractNumId="7" w15:restartNumberingAfterBreak="0">
    <w:nsid w:val="0C996C32"/>
    <w:multiLevelType w:val="multilevel"/>
    <w:tmpl w:val="50D20BD8"/>
    <w:styleLink w:val="Style1"/>
    <w:lvl w:ilvl="0">
      <w:start w:val="1"/>
      <w:numFmt w:val="decimal"/>
      <w:lvlText w:val="Article %1."/>
      <w:lvlJc w:val="left"/>
      <w:pPr>
        <w:ind w:left="0" w:firstLine="0"/>
      </w:pPr>
      <w:rPr>
        <w:b/>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DAB7FC9"/>
    <w:multiLevelType w:val="multilevel"/>
    <w:tmpl w:val="35845E9E"/>
    <w:lvl w:ilvl="0">
      <w:start w:val="1"/>
      <w:numFmt w:val="upperRoman"/>
      <w:lvlText w:val="%1."/>
      <w:lvlJc w:val="center"/>
      <w:pPr>
        <w:tabs>
          <w:tab w:val="num" w:pos="648"/>
        </w:tabs>
        <w:ind w:left="0" w:firstLine="288"/>
      </w:pPr>
      <w:rPr>
        <w:b/>
        <w:i w:val="0"/>
        <w:lang w:val="fr-FR"/>
      </w:rPr>
    </w:lvl>
    <w:lvl w:ilvl="1">
      <w:start w:val="1"/>
      <w:numFmt w:val="decimal"/>
      <w:pStyle w:val="Paragraph"/>
      <w:isLgl/>
      <w:lvlText w:val="%1.%2"/>
      <w:lvlJc w:val="left"/>
      <w:pPr>
        <w:tabs>
          <w:tab w:val="num" w:pos="1080"/>
        </w:tabs>
        <w:ind w:left="1080" w:hanging="720"/>
      </w:pPr>
      <w:rPr>
        <w:lang w:val="fr-FR"/>
      </w:r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9" w15:restartNumberingAfterBreak="0">
    <w:nsid w:val="0DD55B72"/>
    <w:multiLevelType w:val="hybridMultilevel"/>
    <w:tmpl w:val="404034BA"/>
    <w:lvl w:ilvl="0" w:tplc="4204F5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1743E8D"/>
    <w:multiLevelType w:val="hybridMultilevel"/>
    <w:tmpl w:val="55527D5E"/>
    <w:lvl w:ilvl="0" w:tplc="EC70020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547CB"/>
    <w:multiLevelType w:val="hybridMultilevel"/>
    <w:tmpl w:val="B7887036"/>
    <w:lvl w:ilvl="0" w:tplc="210AF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600E6"/>
    <w:multiLevelType w:val="hybridMultilevel"/>
    <w:tmpl w:val="A1CCA014"/>
    <w:lvl w:ilvl="0" w:tplc="3E20B300">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25AB3FE7"/>
    <w:multiLevelType w:val="hybridMultilevel"/>
    <w:tmpl w:val="8C669B40"/>
    <w:lvl w:ilvl="0" w:tplc="DB1410A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2C5B70"/>
    <w:multiLevelType w:val="hybridMultilevel"/>
    <w:tmpl w:val="5AF49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86F64"/>
    <w:multiLevelType w:val="hybridMultilevel"/>
    <w:tmpl w:val="15722E30"/>
    <w:lvl w:ilvl="0" w:tplc="62C0C30E">
      <w:start w:val="1"/>
      <w:numFmt w:val="upperLetter"/>
      <w:lvlText w:val="%1."/>
      <w:lvlJc w:val="left"/>
      <w:pPr>
        <w:ind w:left="720" w:hanging="360"/>
      </w:pPr>
      <w:rPr>
        <w:sz w:val="28"/>
        <w:szCs w:val="28"/>
      </w:rPr>
    </w:lvl>
    <w:lvl w:ilvl="1" w:tplc="3C0C0019" w:tentative="1">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16" w15:restartNumberingAfterBreak="0">
    <w:nsid w:val="332831D1"/>
    <w:multiLevelType w:val="hybridMultilevel"/>
    <w:tmpl w:val="3490C3D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DD511C"/>
    <w:multiLevelType w:val="hybridMultilevel"/>
    <w:tmpl w:val="E3C80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547BC"/>
    <w:multiLevelType w:val="hybridMultilevel"/>
    <w:tmpl w:val="75CEA0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4B65B9"/>
    <w:multiLevelType w:val="hybridMultilevel"/>
    <w:tmpl w:val="14429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10920"/>
    <w:multiLevelType w:val="hybridMultilevel"/>
    <w:tmpl w:val="A7CA600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7653C"/>
    <w:multiLevelType w:val="hybridMultilevel"/>
    <w:tmpl w:val="653059CE"/>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19D542A"/>
    <w:multiLevelType w:val="hybridMultilevel"/>
    <w:tmpl w:val="10388B26"/>
    <w:lvl w:ilvl="0" w:tplc="B44C5C1A">
      <w:start w:val="1"/>
      <w:numFmt w:val="bullet"/>
      <w:lvlText w:val="•"/>
      <w:lvlJc w:val="left"/>
      <w:pPr>
        <w:ind w:left="820" w:hanging="360"/>
      </w:pPr>
      <w:rPr>
        <w:rFonts w:ascii="Times New Roman" w:eastAsia="Times New Roman" w:hAnsi="Times New Roman" w:hint="default"/>
        <w:sz w:val="24"/>
        <w:szCs w:val="24"/>
      </w:rPr>
    </w:lvl>
    <w:lvl w:ilvl="1" w:tplc="E9BA0B84">
      <w:start w:val="1"/>
      <w:numFmt w:val="bullet"/>
      <w:lvlText w:val="•"/>
      <w:lvlJc w:val="left"/>
      <w:pPr>
        <w:ind w:left="1696" w:hanging="360"/>
      </w:pPr>
      <w:rPr>
        <w:rFonts w:hint="default"/>
      </w:rPr>
    </w:lvl>
    <w:lvl w:ilvl="2" w:tplc="206C5928">
      <w:start w:val="1"/>
      <w:numFmt w:val="bullet"/>
      <w:lvlText w:val="•"/>
      <w:lvlJc w:val="left"/>
      <w:pPr>
        <w:ind w:left="2572" w:hanging="360"/>
      </w:pPr>
      <w:rPr>
        <w:rFonts w:hint="default"/>
      </w:rPr>
    </w:lvl>
    <w:lvl w:ilvl="3" w:tplc="E19471DA">
      <w:start w:val="1"/>
      <w:numFmt w:val="bullet"/>
      <w:lvlText w:val="•"/>
      <w:lvlJc w:val="left"/>
      <w:pPr>
        <w:ind w:left="3448" w:hanging="360"/>
      </w:pPr>
      <w:rPr>
        <w:rFonts w:hint="default"/>
      </w:rPr>
    </w:lvl>
    <w:lvl w:ilvl="4" w:tplc="3BEAE22A">
      <w:start w:val="1"/>
      <w:numFmt w:val="bullet"/>
      <w:lvlText w:val="•"/>
      <w:lvlJc w:val="left"/>
      <w:pPr>
        <w:ind w:left="4324" w:hanging="360"/>
      </w:pPr>
      <w:rPr>
        <w:rFonts w:hint="default"/>
      </w:rPr>
    </w:lvl>
    <w:lvl w:ilvl="5" w:tplc="0390083E">
      <w:start w:val="1"/>
      <w:numFmt w:val="bullet"/>
      <w:lvlText w:val="•"/>
      <w:lvlJc w:val="left"/>
      <w:pPr>
        <w:ind w:left="5200" w:hanging="360"/>
      </w:pPr>
      <w:rPr>
        <w:rFonts w:hint="default"/>
      </w:rPr>
    </w:lvl>
    <w:lvl w:ilvl="6" w:tplc="9B92B464">
      <w:start w:val="1"/>
      <w:numFmt w:val="bullet"/>
      <w:lvlText w:val="•"/>
      <w:lvlJc w:val="left"/>
      <w:pPr>
        <w:ind w:left="6076" w:hanging="360"/>
      </w:pPr>
      <w:rPr>
        <w:rFonts w:hint="default"/>
      </w:rPr>
    </w:lvl>
    <w:lvl w:ilvl="7" w:tplc="EAF45B1A">
      <w:start w:val="1"/>
      <w:numFmt w:val="bullet"/>
      <w:lvlText w:val="•"/>
      <w:lvlJc w:val="left"/>
      <w:pPr>
        <w:ind w:left="6952" w:hanging="360"/>
      </w:pPr>
      <w:rPr>
        <w:rFonts w:hint="default"/>
      </w:rPr>
    </w:lvl>
    <w:lvl w:ilvl="8" w:tplc="52FAD946">
      <w:start w:val="1"/>
      <w:numFmt w:val="bullet"/>
      <w:lvlText w:val="•"/>
      <w:lvlJc w:val="left"/>
      <w:pPr>
        <w:ind w:left="7828" w:hanging="360"/>
      </w:pPr>
      <w:rPr>
        <w:rFonts w:hint="default"/>
      </w:rPr>
    </w:lvl>
  </w:abstractNum>
  <w:abstractNum w:abstractNumId="2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22E1E46"/>
    <w:multiLevelType w:val="hybridMultilevel"/>
    <w:tmpl w:val="FA94B09C"/>
    <w:lvl w:ilvl="0" w:tplc="3196A192">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450E668F"/>
    <w:multiLevelType w:val="hybridMultilevel"/>
    <w:tmpl w:val="247E7290"/>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4F634D7E"/>
    <w:multiLevelType w:val="hybridMultilevel"/>
    <w:tmpl w:val="40882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8273F"/>
    <w:multiLevelType w:val="hybridMultilevel"/>
    <w:tmpl w:val="E5465DF0"/>
    <w:lvl w:ilvl="0" w:tplc="7C66C012">
      <w:start w:val="6"/>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9210F62"/>
    <w:multiLevelType w:val="multilevel"/>
    <w:tmpl w:val="25D84410"/>
    <w:lvl w:ilvl="0">
      <w:start w:val="1"/>
      <w:numFmt w:val="upperRoman"/>
      <w:lvlText w:val="%1."/>
      <w:lvlJc w:val="right"/>
      <w:pPr>
        <w:ind w:left="720" w:hanging="360"/>
      </w:pPr>
      <w:rPr>
        <w:b/>
        <w:bCs/>
        <w:color w:val="auto"/>
      </w:rPr>
    </w:lvl>
    <w:lvl w:ilvl="1">
      <w:start w:val="1"/>
      <w:numFmt w:val="decimal"/>
      <w:lvlText w:val="%2."/>
      <w:lvlJc w:val="left"/>
      <w:pPr>
        <w:ind w:left="810" w:hanging="360"/>
      </w:pPr>
    </w:lvl>
    <w:lvl w:ilvl="2">
      <w:start w:val="1"/>
      <w:numFmt w:val="decimal"/>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B50F79"/>
    <w:multiLevelType w:val="hybridMultilevel"/>
    <w:tmpl w:val="AE86D78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5FB625B5"/>
    <w:multiLevelType w:val="hybridMultilevel"/>
    <w:tmpl w:val="A1605592"/>
    <w:lvl w:ilvl="0" w:tplc="DB1410A4">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0F02164"/>
    <w:multiLevelType w:val="multilevel"/>
    <w:tmpl w:val="4F9446D2"/>
    <w:lvl w:ilvl="0">
      <w:start w:val="9"/>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15:restartNumberingAfterBreak="0">
    <w:nsid w:val="62A939CE"/>
    <w:multiLevelType w:val="hybridMultilevel"/>
    <w:tmpl w:val="BE0EA0BE"/>
    <w:lvl w:ilvl="0" w:tplc="3C0C0005">
      <w:start w:val="1"/>
      <w:numFmt w:val="bullet"/>
      <w:lvlText w:val=""/>
      <w:lvlJc w:val="left"/>
      <w:pPr>
        <w:ind w:left="1900" w:hanging="360"/>
      </w:pPr>
      <w:rPr>
        <w:rFonts w:ascii="Wingdings" w:hAnsi="Wingdings" w:hint="default"/>
      </w:rPr>
    </w:lvl>
    <w:lvl w:ilvl="1" w:tplc="3C0C0003">
      <w:start w:val="1"/>
      <w:numFmt w:val="bullet"/>
      <w:lvlText w:val="o"/>
      <w:lvlJc w:val="left"/>
      <w:pPr>
        <w:ind w:left="2620" w:hanging="360"/>
      </w:pPr>
      <w:rPr>
        <w:rFonts w:ascii="Courier New" w:hAnsi="Courier New" w:cs="Courier New" w:hint="default"/>
      </w:rPr>
    </w:lvl>
    <w:lvl w:ilvl="2" w:tplc="3C0C0005" w:tentative="1">
      <w:start w:val="1"/>
      <w:numFmt w:val="bullet"/>
      <w:lvlText w:val=""/>
      <w:lvlJc w:val="left"/>
      <w:pPr>
        <w:ind w:left="3340" w:hanging="360"/>
      </w:pPr>
      <w:rPr>
        <w:rFonts w:ascii="Wingdings" w:hAnsi="Wingdings" w:hint="default"/>
      </w:rPr>
    </w:lvl>
    <w:lvl w:ilvl="3" w:tplc="3C0C0001" w:tentative="1">
      <w:start w:val="1"/>
      <w:numFmt w:val="bullet"/>
      <w:lvlText w:val=""/>
      <w:lvlJc w:val="left"/>
      <w:pPr>
        <w:ind w:left="4060" w:hanging="360"/>
      </w:pPr>
      <w:rPr>
        <w:rFonts w:ascii="Symbol" w:hAnsi="Symbol" w:hint="default"/>
      </w:rPr>
    </w:lvl>
    <w:lvl w:ilvl="4" w:tplc="3C0C0003" w:tentative="1">
      <w:start w:val="1"/>
      <w:numFmt w:val="bullet"/>
      <w:lvlText w:val="o"/>
      <w:lvlJc w:val="left"/>
      <w:pPr>
        <w:ind w:left="4780" w:hanging="360"/>
      </w:pPr>
      <w:rPr>
        <w:rFonts w:ascii="Courier New" w:hAnsi="Courier New" w:cs="Courier New" w:hint="default"/>
      </w:rPr>
    </w:lvl>
    <w:lvl w:ilvl="5" w:tplc="3C0C0005" w:tentative="1">
      <w:start w:val="1"/>
      <w:numFmt w:val="bullet"/>
      <w:lvlText w:val=""/>
      <w:lvlJc w:val="left"/>
      <w:pPr>
        <w:ind w:left="5500" w:hanging="360"/>
      </w:pPr>
      <w:rPr>
        <w:rFonts w:ascii="Wingdings" w:hAnsi="Wingdings" w:hint="default"/>
      </w:rPr>
    </w:lvl>
    <w:lvl w:ilvl="6" w:tplc="3C0C0001" w:tentative="1">
      <w:start w:val="1"/>
      <w:numFmt w:val="bullet"/>
      <w:lvlText w:val=""/>
      <w:lvlJc w:val="left"/>
      <w:pPr>
        <w:ind w:left="6220" w:hanging="360"/>
      </w:pPr>
      <w:rPr>
        <w:rFonts w:ascii="Symbol" w:hAnsi="Symbol" w:hint="default"/>
      </w:rPr>
    </w:lvl>
    <w:lvl w:ilvl="7" w:tplc="3C0C0003" w:tentative="1">
      <w:start w:val="1"/>
      <w:numFmt w:val="bullet"/>
      <w:lvlText w:val="o"/>
      <w:lvlJc w:val="left"/>
      <w:pPr>
        <w:ind w:left="6940" w:hanging="360"/>
      </w:pPr>
      <w:rPr>
        <w:rFonts w:ascii="Courier New" w:hAnsi="Courier New" w:cs="Courier New" w:hint="default"/>
      </w:rPr>
    </w:lvl>
    <w:lvl w:ilvl="8" w:tplc="3C0C0005" w:tentative="1">
      <w:start w:val="1"/>
      <w:numFmt w:val="bullet"/>
      <w:lvlText w:val=""/>
      <w:lvlJc w:val="left"/>
      <w:pPr>
        <w:ind w:left="7660" w:hanging="360"/>
      </w:pPr>
      <w:rPr>
        <w:rFonts w:ascii="Wingdings" w:hAnsi="Wingdings" w:hint="default"/>
      </w:rPr>
    </w:lvl>
  </w:abstractNum>
  <w:abstractNum w:abstractNumId="33" w15:restartNumberingAfterBreak="0">
    <w:nsid w:val="68B23B0E"/>
    <w:multiLevelType w:val="hybridMultilevel"/>
    <w:tmpl w:val="9D8CB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E4BCD"/>
    <w:multiLevelType w:val="singleLevel"/>
    <w:tmpl w:val="D6A03D24"/>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5" w15:restartNumberingAfterBreak="0">
    <w:nsid w:val="6C86300D"/>
    <w:multiLevelType w:val="hybridMultilevel"/>
    <w:tmpl w:val="0606763A"/>
    <w:lvl w:ilvl="0" w:tplc="72B874E2">
      <w:start w:val="1"/>
      <w:numFmt w:val="lowerLetter"/>
      <w:lvlText w:val="(%1)"/>
      <w:lvlJc w:val="left"/>
      <w:pPr>
        <w:tabs>
          <w:tab w:val="num" w:pos="1080"/>
        </w:tabs>
        <w:ind w:left="1080" w:hanging="360"/>
      </w:pPr>
      <w:rPr>
        <w:rFonts w:hint="default"/>
        <w:lang w:val="fr-FR"/>
      </w:rPr>
    </w:lvl>
    <w:lvl w:ilvl="1" w:tplc="FB0CC54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3738DC"/>
    <w:multiLevelType w:val="hybridMultilevel"/>
    <w:tmpl w:val="75CEA0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7B777E4"/>
    <w:multiLevelType w:val="multilevel"/>
    <w:tmpl w:val="7F8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75ACD"/>
    <w:multiLevelType w:val="hybridMultilevel"/>
    <w:tmpl w:val="84BA4130"/>
    <w:lvl w:ilvl="0" w:tplc="170479BC">
      <w:start w:val="1"/>
      <w:numFmt w:val="lowerLetter"/>
      <w:lvlText w:val="%1)"/>
      <w:lvlJc w:val="left"/>
      <w:pPr>
        <w:tabs>
          <w:tab w:val="num" w:pos="1296"/>
        </w:tabs>
        <w:ind w:left="1296"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492FE5"/>
    <w:multiLevelType w:val="hybridMultilevel"/>
    <w:tmpl w:val="2836F1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53558"/>
    <w:multiLevelType w:val="hybridMultilevel"/>
    <w:tmpl w:val="27A2FD6C"/>
    <w:lvl w:ilvl="0" w:tplc="9424AE46">
      <w:start w:val="1"/>
      <w:numFmt w:val="upperLetter"/>
      <w:lvlText w:val="%1-"/>
      <w:lvlJc w:val="left"/>
      <w:pPr>
        <w:ind w:left="3477" w:hanging="360"/>
      </w:pPr>
      <w:rPr>
        <w:rFonts w:hint="default"/>
      </w:rPr>
    </w:lvl>
    <w:lvl w:ilvl="1" w:tplc="04090019" w:tentative="1">
      <w:start w:val="1"/>
      <w:numFmt w:val="lowerLetter"/>
      <w:lvlText w:val="%2."/>
      <w:lvlJc w:val="left"/>
      <w:pPr>
        <w:ind w:left="4197" w:hanging="360"/>
      </w:pPr>
    </w:lvl>
    <w:lvl w:ilvl="2" w:tplc="0409001B" w:tentative="1">
      <w:start w:val="1"/>
      <w:numFmt w:val="lowerRoman"/>
      <w:lvlText w:val="%3."/>
      <w:lvlJc w:val="right"/>
      <w:pPr>
        <w:ind w:left="4917" w:hanging="180"/>
      </w:pPr>
    </w:lvl>
    <w:lvl w:ilvl="3" w:tplc="0409000F" w:tentative="1">
      <w:start w:val="1"/>
      <w:numFmt w:val="decimal"/>
      <w:lvlText w:val="%4."/>
      <w:lvlJc w:val="left"/>
      <w:pPr>
        <w:ind w:left="5637" w:hanging="360"/>
      </w:pPr>
    </w:lvl>
    <w:lvl w:ilvl="4" w:tplc="04090019" w:tentative="1">
      <w:start w:val="1"/>
      <w:numFmt w:val="lowerLetter"/>
      <w:lvlText w:val="%5."/>
      <w:lvlJc w:val="left"/>
      <w:pPr>
        <w:ind w:left="6357" w:hanging="360"/>
      </w:pPr>
    </w:lvl>
    <w:lvl w:ilvl="5" w:tplc="0409001B" w:tentative="1">
      <w:start w:val="1"/>
      <w:numFmt w:val="lowerRoman"/>
      <w:lvlText w:val="%6."/>
      <w:lvlJc w:val="right"/>
      <w:pPr>
        <w:ind w:left="7077" w:hanging="180"/>
      </w:pPr>
    </w:lvl>
    <w:lvl w:ilvl="6" w:tplc="0409000F" w:tentative="1">
      <w:start w:val="1"/>
      <w:numFmt w:val="decimal"/>
      <w:lvlText w:val="%7."/>
      <w:lvlJc w:val="left"/>
      <w:pPr>
        <w:ind w:left="7797" w:hanging="360"/>
      </w:pPr>
    </w:lvl>
    <w:lvl w:ilvl="7" w:tplc="04090019" w:tentative="1">
      <w:start w:val="1"/>
      <w:numFmt w:val="lowerLetter"/>
      <w:lvlText w:val="%8."/>
      <w:lvlJc w:val="left"/>
      <w:pPr>
        <w:ind w:left="8517" w:hanging="360"/>
      </w:pPr>
    </w:lvl>
    <w:lvl w:ilvl="8" w:tplc="0409001B" w:tentative="1">
      <w:start w:val="1"/>
      <w:numFmt w:val="lowerRoman"/>
      <w:lvlText w:val="%9."/>
      <w:lvlJc w:val="right"/>
      <w:pPr>
        <w:ind w:left="9237" w:hanging="180"/>
      </w:pPr>
    </w:lvl>
  </w:abstractNum>
  <w:abstractNum w:abstractNumId="41" w15:restartNumberingAfterBreak="0">
    <w:nsid w:val="7E6B34C1"/>
    <w:multiLevelType w:val="hybridMultilevel"/>
    <w:tmpl w:val="FC607348"/>
    <w:lvl w:ilvl="0" w:tplc="73923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34"/>
  </w:num>
  <w:num w:numId="4">
    <w:abstractNumId w:val="7"/>
  </w:num>
  <w:num w:numId="5">
    <w:abstractNumId w:val="26"/>
  </w:num>
  <w:num w:numId="6">
    <w:abstractNumId w:val="38"/>
  </w:num>
  <w:num w:numId="7">
    <w:abstractNumId w:val="30"/>
  </w:num>
  <w:num w:numId="8">
    <w:abstractNumId w:val="13"/>
  </w:num>
  <w:num w:numId="9">
    <w:abstractNumId w:val="5"/>
    <w:lvlOverride w:ilvl="0">
      <w:lvl w:ilvl="0">
        <w:start w:val="1"/>
        <w:numFmt w:val="decimal"/>
        <w:lvlText w:val="Article %1."/>
        <w:lvlJc w:val="left"/>
        <w:pPr>
          <w:ind w:left="0" w:firstLine="0"/>
        </w:pPr>
        <w:rPr>
          <w:b/>
        </w:rPr>
      </w:lvl>
    </w:lvlOverride>
    <w:lvlOverride w:ilvl="1">
      <w:lvl w:ilvl="1">
        <w:start w:val="1"/>
        <w:numFmt w:val="decimalZero"/>
        <w:isLgl/>
        <w:lvlText w:val="Section %1.%2"/>
        <w:lvlJc w:val="left"/>
        <w:pPr>
          <w:ind w:left="0" w:firstLine="0"/>
        </w:pPr>
      </w:lvl>
    </w:lvlOverride>
    <w:lvlOverride w:ilvl="2">
      <w:lvl w:ilvl="2">
        <w:start w:val="1"/>
        <w:numFmt w:val="lowerLetter"/>
        <w:lvlText w:val="(%3)"/>
        <w:lvlJc w:val="left"/>
        <w:pPr>
          <w:ind w:left="720" w:hanging="432"/>
        </w:pPr>
      </w:lvl>
    </w:lvlOverride>
    <w:lvlOverride w:ilvl="3">
      <w:lvl w:ilvl="3">
        <w:start w:val="1"/>
        <w:numFmt w:val="lowerRoman"/>
        <w:lvlText w:val="(%4)"/>
        <w:lvlJc w:val="right"/>
        <w:pPr>
          <w:ind w:left="864" w:hanging="144"/>
        </w:pPr>
      </w:lvl>
    </w:lvlOverride>
    <w:lvlOverride w:ilvl="4">
      <w:lvl w:ilvl="4">
        <w:start w:val="1"/>
        <w:numFmt w:val="decimal"/>
        <w:lvlText w:val="%5)"/>
        <w:lvlJc w:val="left"/>
        <w:pPr>
          <w:ind w:left="1008" w:hanging="432"/>
        </w:pPr>
      </w:lvl>
    </w:lvlOverride>
    <w:lvlOverride w:ilvl="5">
      <w:lvl w:ilvl="5">
        <w:start w:val="1"/>
        <w:numFmt w:val="lowerLetter"/>
        <w:lvlText w:val="%6)"/>
        <w:lvlJc w:val="left"/>
        <w:pPr>
          <w:ind w:left="1152" w:hanging="432"/>
        </w:p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1440" w:hanging="432"/>
        </w:pPr>
      </w:lvl>
    </w:lvlOverride>
    <w:lvlOverride w:ilvl="8">
      <w:lvl w:ilvl="8">
        <w:start w:val="1"/>
        <w:numFmt w:val="lowerRoman"/>
        <w:lvlText w:val="%9."/>
        <w:lvlJc w:val="right"/>
        <w:pPr>
          <w:ind w:left="1584" w:hanging="144"/>
        </w:pPr>
      </w:lvl>
    </w:lvlOverride>
  </w:num>
  <w:num w:numId="10">
    <w:abstractNumId w:val="4"/>
  </w:num>
  <w:num w:numId="11">
    <w:abstractNumId w:val="31"/>
  </w:num>
  <w:num w:numId="12">
    <w:abstractNumId w:val="40"/>
  </w:num>
  <w:num w:numId="13">
    <w:abstractNumId w:val="32"/>
  </w:num>
  <w:num w:numId="14">
    <w:abstractNumId w:val="15"/>
  </w:num>
  <w:num w:numId="15">
    <w:abstractNumId w:val="18"/>
  </w:num>
  <w:num w:numId="16">
    <w:abstractNumId w:val="35"/>
  </w:num>
  <w:num w:numId="17">
    <w:abstractNumId w:val="21"/>
  </w:num>
  <w:num w:numId="18">
    <w:abstractNumId w:val="36"/>
  </w:num>
  <w:num w:numId="19">
    <w:abstractNumId w:val="12"/>
  </w:num>
  <w:num w:numId="20">
    <w:abstractNumId w:val="39"/>
  </w:num>
  <w:num w:numId="21">
    <w:abstractNumId w:val="24"/>
  </w:num>
  <w:num w:numId="22">
    <w:abstractNumId w:val="17"/>
  </w:num>
  <w:num w:numId="23">
    <w:abstractNumId w:val="27"/>
  </w:num>
  <w:num w:numId="24">
    <w:abstractNumId w:val="22"/>
  </w:num>
  <w:num w:numId="25">
    <w:abstractNumId w:val="28"/>
  </w:num>
  <w:num w:numId="26">
    <w:abstractNumId w:val="9"/>
  </w:num>
  <w:num w:numId="27">
    <w:abstractNumId w:val="3"/>
  </w:num>
  <w:num w:numId="28">
    <w:abstractNumId w:val="11"/>
  </w:num>
  <w:num w:numId="29">
    <w:abstractNumId w:val="41"/>
  </w:num>
  <w:num w:numId="30">
    <w:abstractNumId w:val="19"/>
  </w:num>
  <w:num w:numId="31">
    <w:abstractNumId w:val="10"/>
  </w:num>
  <w:num w:numId="32">
    <w:abstractNumId w:val="6"/>
  </w:num>
  <w:num w:numId="33">
    <w:abstractNumId w:val="0"/>
  </w:num>
  <w:num w:numId="34">
    <w:abstractNumId w:val="37"/>
  </w:num>
  <w:num w:numId="35">
    <w:abstractNumId w:val="29"/>
  </w:num>
  <w:num w:numId="36">
    <w:abstractNumId w:val="1"/>
  </w:num>
  <w:num w:numId="37">
    <w:abstractNumId w:val="16"/>
  </w:num>
  <w:num w:numId="38">
    <w:abstractNumId w:val="20"/>
  </w:num>
  <w:num w:numId="39">
    <w:abstractNumId w:val="25"/>
  </w:num>
  <w:num w:numId="40">
    <w:abstractNumId w:val="2"/>
  </w:num>
  <w:num w:numId="41">
    <w:abstractNumId w:val="33"/>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CD"/>
    <w:rsid w:val="00003490"/>
    <w:rsid w:val="00005501"/>
    <w:rsid w:val="00005FB7"/>
    <w:rsid w:val="00012E10"/>
    <w:rsid w:val="0001342B"/>
    <w:rsid w:val="00021761"/>
    <w:rsid w:val="0002504B"/>
    <w:rsid w:val="00025F71"/>
    <w:rsid w:val="0003336E"/>
    <w:rsid w:val="000333AB"/>
    <w:rsid w:val="00041523"/>
    <w:rsid w:val="00042C81"/>
    <w:rsid w:val="00043A79"/>
    <w:rsid w:val="00046E68"/>
    <w:rsid w:val="00051E5E"/>
    <w:rsid w:val="00054684"/>
    <w:rsid w:val="00056E58"/>
    <w:rsid w:val="0006431E"/>
    <w:rsid w:val="0007006A"/>
    <w:rsid w:val="00071AFE"/>
    <w:rsid w:val="00083142"/>
    <w:rsid w:val="00083AB0"/>
    <w:rsid w:val="00086539"/>
    <w:rsid w:val="0009293D"/>
    <w:rsid w:val="0009368B"/>
    <w:rsid w:val="0009571D"/>
    <w:rsid w:val="000958E3"/>
    <w:rsid w:val="00097ED4"/>
    <w:rsid w:val="000A44DE"/>
    <w:rsid w:val="000A5C9E"/>
    <w:rsid w:val="000A5F1E"/>
    <w:rsid w:val="000A76E0"/>
    <w:rsid w:val="000B0813"/>
    <w:rsid w:val="000B19C4"/>
    <w:rsid w:val="000B1AF7"/>
    <w:rsid w:val="000B2707"/>
    <w:rsid w:val="000C12C9"/>
    <w:rsid w:val="000C40F3"/>
    <w:rsid w:val="000C7087"/>
    <w:rsid w:val="000C719F"/>
    <w:rsid w:val="000D03DA"/>
    <w:rsid w:val="000D4336"/>
    <w:rsid w:val="000D5443"/>
    <w:rsid w:val="000E29DF"/>
    <w:rsid w:val="000F6856"/>
    <w:rsid w:val="00100902"/>
    <w:rsid w:val="001038E8"/>
    <w:rsid w:val="001045A5"/>
    <w:rsid w:val="00113419"/>
    <w:rsid w:val="00116830"/>
    <w:rsid w:val="00117360"/>
    <w:rsid w:val="00120572"/>
    <w:rsid w:val="0012071A"/>
    <w:rsid w:val="00123D6F"/>
    <w:rsid w:val="001256A1"/>
    <w:rsid w:val="00126A50"/>
    <w:rsid w:val="00127E5A"/>
    <w:rsid w:val="00132322"/>
    <w:rsid w:val="0013455F"/>
    <w:rsid w:val="00140597"/>
    <w:rsid w:val="00146307"/>
    <w:rsid w:val="0014765B"/>
    <w:rsid w:val="001478EB"/>
    <w:rsid w:val="00153C87"/>
    <w:rsid w:val="00154990"/>
    <w:rsid w:val="0016531E"/>
    <w:rsid w:val="001759BD"/>
    <w:rsid w:val="001769C2"/>
    <w:rsid w:val="001907D4"/>
    <w:rsid w:val="001953FD"/>
    <w:rsid w:val="001A1F49"/>
    <w:rsid w:val="001B25D2"/>
    <w:rsid w:val="001B6C62"/>
    <w:rsid w:val="001C2E97"/>
    <w:rsid w:val="001C4B4B"/>
    <w:rsid w:val="001C67C8"/>
    <w:rsid w:val="001D0228"/>
    <w:rsid w:val="001D226D"/>
    <w:rsid w:val="001D418E"/>
    <w:rsid w:val="001E09E0"/>
    <w:rsid w:val="001E0E34"/>
    <w:rsid w:val="001F1267"/>
    <w:rsid w:val="001F3349"/>
    <w:rsid w:val="00207673"/>
    <w:rsid w:val="00207814"/>
    <w:rsid w:val="00207E62"/>
    <w:rsid w:val="00220C70"/>
    <w:rsid w:val="00225CA0"/>
    <w:rsid w:val="002323E1"/>
    <w:rsid w:val="00237A79"/>
    <w:rsid w:val="00240736"/>
    <w:rsid w:val="0024391A"/>
    <w:rsid w:val="00245C1D"/>
    <w:rsid w:val="0024680E"/>
    <w:rsid w:val="00250BA8"/>
    <w:rsid w:val="0025471A"/>
    <w:rsid w:val="00257DDC"/>
    <w:rsid w:val="00260709"/>
    <w:rsid w:val="00273947"/>
    <w:rsid w:val="00274D8C"/>
    <w:rsid w:val="00276183"/>
    <w:rsid w:val="00286097"/>
    <w:rsid w:val="002860BD"/>
    <w:rsid w:val="002861E6"/>
    <w:rsid w:val="002924ED"/>
    <w:rsid w:val="00293013"/>
    <w:rsid w:val="002A28A6"/>
    <w:rsid w:val="002A2A5A"/>
    <w:rsid w:val="002A6452"/>
    <w:rsid w:val="002B11EA"/>
    <w:rsid w:val="002B331C"/>
    <w:rsid w:val="002B34C4"/>
    <w:rsid w:val="002B6101"/>
    <w:rsid w:val="002C3040"/>
    <w:rsid w:val="002E5648"/>
    <w:rsid w:val="002E76B8"/>
    <w:rsid w:val="002F0014"/>
    <w:rsid w:val="002F6CEB"/>
    <w:rsid w:val="002F7FA9"/>
    <w:rsid w:val="00300C5E"/>
    <w:rsid w:val="0030192A"/>
    <w:rsid w:val="00304E7D"/>
    <w:rsid w:val="00304FD6"/>
    <w:rsid w:val="00305462"/>
    <w:rsid w:val="0031009C"/>
    <w:rsid w:val="00314DDC"/>
    <w:rsid w:val="003150EA"/>
    <w:rsid w:val="003164B1"/>
    <w:rsid w:val="00327049"/>
    <w:rsid w:val="00327C33"/>
    <w:rsid w:val="003329A0"/>
    <w:rsid w:val="00335E18"/>
    <w:rsid w:val="0033794F"/>
    <w:rsid w:val="00340AAE"/>
    <w:rsid w:val="00341A44"/>
    <w:rsid w:val="00342200"/>
    <w:rsid w:val="003443F7"/>
    <w:rsid w:val="00353ACD"/>
    <w:rsid w:val="003562D9"/>
    <w:rsid w:val="00356DE0"/>
    <w:rsid w:val="00356E9B"/>
    <w:rsid w:val="00360940"/>
    <w:rsid w:val="00361BF8"/>
    <w:rsid w:val="0036200B"/>
    <w:rsid w:val="003641C8"/>
    <w:rsid w:val="003657D7"/>
    <w:rsid w:val="00370FC1"/>
    <w:rsid w:val="003740CF"/>
    <w:rsid w:val="00374A84"/>
    <w:rsid w:val="00374B48"/>
    <w:rsid w:val="00374F01"/>
    <w:rsid w:val="0037519C"/>
    <w:rsid w:val="0037541F"/>
    <w:rsid w:val="003944B2"/>
    <w:rsid w:val="00396CD5"/>
    <w:rsid w:val="003A3F02"/>
    <w:rsid w:val="003A4F96"/>
    <w:rsid w:val="003A54D9"/>
    <w:rsid w:val="003A68E0"/>
    <w:rsid w:val="003B0BFD"/>
    <w:rsid w:val="003B2321"/>
    <w:rsid w:val="003B413F"/>
    <w:rsid w:val="003B4B13"/>
    <w:rsid w:val="003C0020"/>
    <w:rsid w:val="003C0D93"/>
    <w:rsid w:val="003C386D"/>
    <w:rsid w:val="003E0E8D"/>
    <w:rsid w:val="003E4239"/>
    <w:rsid w:val="003E498C"/>
    <w:rsid w:val="003E49D0"/>
    <w:rsid w:val="003F3B06"/>
    <w:rsid w:val="00400E68"/>
    <w:rsid w:val="00400EA6"/>
    <w:rsid w:val="00405BE1"/>
    <w:rsid w:val="004107DF"/>
    <w:rsid w:val="0041082E"/>
    <w:rsid w:val="004212D5"/>
    <w:rsid w:val="00421E9B"/>
    <w:rsid w:val="00421EFD"/>
    <w:rsid w:val="0042411E"/>
    <w:rsid w:val="004303F0"/>
    <w:rsid w:val="0043755B"/>
    <w:rsid w:val="00443278"/>
    <w:rsid w:val="0045425A"/>
    <w:rsid w:val="004577EF"/>
    <w:rsid w:val="00461500"/>
    <w:rsid w:val="004658FB"/>
    <w:rsid w:val="0046725E"/>
    <w:rsid w:val="00477599"/>
    <w:rsid w:val="004818BE"/>
    <w:rsid w:val="00487E0B"/>
    <w:rsid w:val="0049282F"/>
    <w:rsid w:val="004943E1"/>
    <w:rsid w:val="004964AC"/>
    <w:rsid w:val="004A0BCF"/>
    <w:rsid w:val="004A609B"/>
    <w:rsid w:val="004C450D"/>
    <w:rsid w:val="004C5BB2"/>
    <w:rsid w:val="004D00A4"/>
    <w:rsid w:val="004D4D93"/>
    <w:rsid w:val="004E3B37"/>
    <w:rsid w:val="004E437B"/>
    <w:rsid w:val="004E60F2"/>
    <w:rsid w:val="004E79F7"/>
    <w:rsid w:val="004F707F"/>
    <w:rsid w:val="0050121A"/>
    <w:rsid w:val="00501BE2"/>
    <w:rsid w:val="00504CB5"/>
    <w:rsid w:val="00510870"/>
    <w:rsid w:val="00511BB6"/>
    <w:rsid w:val="00513444"/>
    <w:rsid w:val="00514F59"/>
    <w:rsid w:val="00516827"/>
    <w:rsid w:val="005270BD"/>
    <w:rsid w:val="0053043B"/>
    <w:rsid w:val="005331F4"/>
    <w:rsid w:val="0053648C"/>
    <w:rsid w:val="00544695"/>
    <w:rsid w:val="0055434B"/>
    <w:rsid w:val="00560720"/>
    <w:rsid w:val="00572128"/>
    <w:rsid w:val="00584C2A"/>
    <w:rsid w:val="005A0758"/>
    <w:rsid w:val="005A4D27"/>
    <w:rsid w:val="005C3CDE"/>
    <w:rsid w:val="005C5E7D"/>
    <w:rsid w:val="005D236F"/>
    <w:rsid w:val="005D5EC4"/>
    <w:rsid w:val="005F1933"/>
    <w:rsid w:val="005F30A2"/>
    <w:rsid w:val="005F56AB"/>
    <w:rsid w:val="00602409"/>
    <w:rsid w:val="00604C61"/>
    <w:rsid w:val="006057C1"/>
    <w:rsid w:val="006126D9"/>
    <w:rsid w:val="00620130"/>
    <w:rsid w:val="006213E3"/>
    <w:rsid w:val="00625D74"/>
    <w:rsid w:val="0062613F"/>
    <w:rsid w:val="006411EC"/>
    <w:rsid w:val="00642129"/>
    <w:rsid w:val="00644A50"/>
    <w:rsid w:val="00645F70"/>
    <w:rsid w:val="00647AFE"/>
    <w:rsid w:val="00650209"/>
    <w:rsid w:val="006526D5"/>
    <w:rsid w:val="006537D3"/>
    <w:rsid w:val="00653868"/>
    <w:rsid w:val="0065431A"/>
    <w:rsid w:val="00666B47"/>
    <w:rsid w:val="00671871"/>
    <w:rsid w:val="00673038"/>
    <w:rsid w:val="00675D53"/>
    <w:rsid w:val="006774DA"/>
    <w:rsid w:val="0068336D"/>
    <w:rsid w:val="00690FF9"/>
    <w:rsid w:val="00691972"/>
    <w:rsid w:val="006968E2"/>
    <w:rsid w:val="006A04EA"/>
    <w:rsid w:val="006A0802"/>
    <w:rsid w:val="006A3130"/>
    <w:rsid w:val="006A36B9"/>
    <w:rsid w:val="006A6B90"/>
    <w:rsid w:val="006A7949"/>
    <w:rsid w:val="006A7B65"/>
    <w:rsid w:val="006B2738"/>
    <w:rsid w:val="006B483F"/>
    <w:rsid w:val="006B7371"/>
    <w:rsid w:val="006C74B2"/>
    <w:rsid w:val="006D1608"/>
    <w:rsid w:val="006D2AF7"/>
    <w:rsid w:val="006F46CE"/>
    <w:rsid w:val="006F5390"/>
    <w:rsid w:val="00703D0B"/>
    <w:rsid w:val="00705D88"/>
    <w:rsid w:val="00713F7A"/>
    <w:rsid w:val="00715DED"/>
    <w:rsid w:val="00721AF3"/>
    <w:rsid w:val="00733644"/>
    <w:rsid w:val="007414FB"/>
    <w:rsid w:val="007465C3"/>
    <w:rsid w:val="00746915"/>
    <w:rsid w:val="007516AD"/>
    <w:rsid w:val="00753C0B"/>
    <w:rsid w:val="00762806"/>
    <w:rsid w:val="007663D5"/>
    <w:rsid w:val="00773E5E"/>
    <w:rsid w:val="007839D2"/>
    <w:rsid w:val="00784187"/>
    <w:rsid w:val="00784574"/>
    <w:rsid w:val="0078503F"/>
    <w:rsid w:val="0079468B"/>
    <w:rsid w:val="007A1436"/>
    <w:rsid w:val="007A18E7"/>
    <w:rsid w:val="007A36CA"/>
    <w:rsid w:val="007A501A"/>
    <w:rsid w:val="007C153E"/>
    <w:rsid w:val="007C3025"/>
    <w:rsid w:val="007C6F90"/>
    <w:rsid w:val="007E0709"/>
    <w:rsid w:val="007E1848"/>
    <w:rsid w:val="007F5E48"/>
    <w:rsid w:val="008041BE"/>
    <w:rsid w:val="008060E4"/>
    <w:rsid w:val="00806EAC"/>
    <w:rsid w:val="0081421E"/>
    <w:rsid w:val="0082123F"/>
    <w:rsid w:val="008213DF"/>
    <w:rsid w:val="0083500C"/>
    <w:rsid w:val="00843E4C"/>
    <w:rsid w:val="00844996"/>
    <w:rsid w:val="00845364"/>
    <w:rsid w:val="00852DE7"/>
    <w:rsid w:val="00855956"/>
    <w:rsid w:val="0086371D"/>
    <w:rsid w:val="00863B37"/>
    <w:rsid w:val="0086598E"/>
    <w:rsid w:val="00865C04"/>
    <w:rsid w:val="00866483"/>
    <w:rsid w:val="008669A3"/>
    <w:rsid w:val="00876F3D"/>
    <w:rsid w:val="00880EDC"/>
    <w:rsid w:val="0088628A"/>
    <w:rsid w:val="00893128"/>
    <w:rsid w:val="00895719"/>
    <w:rsid w:val="008969FD"/>
    <w:rsid w:val="008A0848"/>
    <w:rsid w:val="008A0EC8"/>
    <w:rsid w:val="008A5C2B"/>
    <w:rsid w:val="008B20E4"/>
    <w:rsid w:val="008B34F2"/>
    <w:rsid w:val="008B5BC1"/>
    <w:rsid w:val="008B6F03"/>
    <w:rsid w:val="008C2158"/>
    <w:rsid w:val="008C3217"/>
    <w:rsid w:val="008C358D"/>
    <w:rsid w:val="008C597E"/>
    <w:rsid w:val="008C63BC"/>
    <w:rsid w:val="008C7F9C"/>
    <w:rsid w:val="008D27FA"/>
    <w:rsid w:val="008D3D05"/>
    <w:rsid w:val="008E25AA"/>
    <w:rsid w:val="008E31FF"/>
    <w:rsid w:val="008F214D"/>
    <w:rsid w:val="008F2974"/>
    <w:rsid w:val="0090150C"/>
    <w:rsid w:val="00901F9A"/>
    <w:rsid w:val="00902243"/>
    <w:rsid w:val="00911418"/>
    <w:rsid w:val="00912FF7"/>
    <w:rsid w:val="009172F0"/>
    <w:rsid w:val="00920F44"/>
    <w:rsid w:val="00930917"/>
    <w:rsid w:val="0093266A"/>
    <w:rsid w:val="00932DF3"/>
    <w:rsid w:val="00935150"/>
    <w:rsid w:val="009418B3"/>
    <w:rsid w:val="00942519"/>
    <w:rsid w:val="00944750"/>
    <w:rsid w:val="00945A1E"/>
    <w:rsid w:val="00952455"/>
    <w:rsid w:val="00953F2E"/>
    <w:rsid w:val="0096158B"/>
    <w:rsid w:val="00964724"/>
    <w:rsid w:val="009654F8"/>
    <w:rsid w:val="00966681"/>
    <w:rsid w:val="00983580"/>
    <w:rsid w:val="00983F8C"/>
    <w:rsid w:val="00987F1C"/>
    <w:rsid w:val="00990C53"/>
    <w:rsid w:val="00992CDF"/>
    <w:rsid w:val="00997441"/>
    <w:rsid w:val="009A05B3"/>
    <w:rsid w:val="009A1367"/>
    <w:rsid w:val="009A1B69"/>
    <w:rsid w:val="009B2015"/>
    <w:rsid w:val="009B2AC4"/>
    <w:rsid w:val="009B39F0"/>
    <w:rsid w:val="009C4A22"/>
    <w:rsid w:val="009D2BF5"/>
    <w:rsid w:val="009D4C09"/>
    <w:rsid w:val="009D60A4"/>
    <w:rsid w:val="009D67B9"/>
    <w:rsid w:val="009E1FEF"/>
    <w:rsid w:val="009E31F4"/>
    <w:rsid w:val="009E5D6F"/>
    <w:rsid w:val="009F2B41"/>
    <w:rsid w:val="009F526E"/>
    <w:rsid w:val="00A00F44"/>
    <w:rsid w:val="00A029BB"/>
    <w:rsid w:val="00A02A1F"/>
    <w:rsid w:val="00A05F3C"/>
    <w:rsid w:val="00A06ED8"/>
    <w:rsid w:val="00A11C10"/>
    <w:rsid w:val="00A13CF7"/>
    <w:rsid w:val="00A150DA"/>
    <w:rsid w:val="00A208C5"/>
    <w:rsid w:val="00A21183"/>
    <w:rsid w:val="00A22813"/>
    <w:rsid w:val="00A25533"/>
    <w:rsid w:val="00A26474"/>
    <w:rsid w:val="00A30CF8"/>
    <w:rsid w:val="00A31CB3"/>
    <w:rsid w:val="00A321F0"/>
    <w:rsid w:val="00A36192"/>
    <w:rsid w:val="00A50D56"/>
    <w:rsid w:val="00A51942"/>
    <w:rsid w:val="00A53B49"/>
    <w:rsid w:val="00A55F74"/>
    <w:rsid w:val="00A61018"/>
    <w:rsid w:val="00A63C3F"/>
    <w:rsid w:val="00A64B42"/>
    <w:rsid w:val="00A65CBA"/>
    <w:rsid w:val="00A66C07"/>
    <w:rsid w:val="00A872FC"/>
    <w:rsid w:val="00A90D18"/>
    <w:rsid w:val="00A95017"/>
    <w:rsid w:val="00AA3C12"/>
    <w:rsid w:val="00AA7FFC"/>
    <w:rsid w:val="00AB503A"/>
    <w:rsid w:val="00AC0BF8"/>
    <w:rsid w:val="00AC34F3"/>
    <w:rsid w:val="00AC3767"/>
    <w:rsid w:val="00AD1B42"/>
    <w:rsid w:val="00AD7805"/>
    <w:rsid w:val="00AE1A8F"/>
    <w:rsid w:val="00AE1EE9"/>
    <w:rsid w:val="00AE2472"/>
    <w:rsid w:val="00AE3C1D"/>
    <w:rsid w:val="00AF13CD"/>
    <w:rsid w:val="00AF22D8"/>
    <w:rsid w:val="00AF74FD"/>
    <w:rsid w:val="00B00635"/>
    <w:rsid w:val="00B0121D"/>
    <w:rsid w:val="00B13119"/>
    <w:rsid w:val="00B17214"/>
    <w:rsid w:val="00B1728C"/>
    <w:rsid w:val="00B2120A"/>
    <w:rsid w:val="00B23BCD"/>
    <w:rsid w:val="00B2454D"/>
    <w:rsid w:val="00B24856"/>
    <w:rsid w:val="00B24DF3"/>
    <w:rsid w:val="00B25A01"/>
    <w:rsid w:val="00B31DD1"/>
    <w:rsid w:val="00B37153"/>
    <w:rsid w:val="00B42C8B"/>
    <w:rsid w:val="00B4433B"/>
    <w:rsid w:val="00B451C6"/>
    <w:rsid w:val="00B46399"/>
    <w:rsid w:val="00B477AC"/>
    <w:rsid w:val="00B47F60"/>
    <w:rsid w:val="00B52900"/>
    <w:rsid w:val="00B57ED8"/>
    <w:rsid w:val="00B620C5"/>
    <w:rsid w:val="00B62E07"/>
    <w:rsid w:val="00B6469F"/>
    <w:rsid w:val="00B651E0"/>
    <w:rsid w:val="00B66088"/>
    <w:rsid w:val="00B674E9"/>
    <w:rsid w:val="00B745FF"/>
    <w:rsid w:val="00B753ED"/>
    <w:rsid w:val="00B756F6"/>
    <w:rsid w:val="00B77552"/>
    <w:rsid w:val="00B83860"/>
    <w:rsid w:val="00B83FBE"/>
    <w:rsid w:val="00B85669"/>
    <w:rsid w:val="00B93293"/>
    <w:rsid w:val="00B93635"/>
    <w:rsid w:val="00B94974"/>
    <w:rsid w:val="00BA00BE"/>
    <w:rsid w:val="00BA2304"/>
    <w:rsid w:val="00BA383B"/>
    <w:rsid w:val="00BA4368"/>
    <w:rsid w:val="00BB0F92"/>
    <w:rsid w:val="00BB2449"/>
    <w:rsid w:val="00BB2A6E"/>
    <w:rsid w:val="00BC22A8"/>
    <w:rsid w:val="00BD1197"/>
    <w:rsid w:val="00BE2EA1"/>
    <w:rsid w:val="00BE7DBD"/>
    <w:rsid w:val="00BF18FD"/>
    <w:rsid w:val="00BF438F"/>
    <w:rsid w:val="00BF526A"/>
    <w:rsid w:val="00C07357"/>
    <w:rsid w:val="00C111B7"/>
    <w:rsid w:val="00C12311"/>
    <w:rsid w:val="00C15E90"/>
    <w:rsid w:val="00C17627"/>
    <w:rsid w:val="00C211CF"/>
    <w:rsid w:val="00C21B82"/>
    <w:rsid w:val="00C24F93"/>
    <w:rsid w:val="00C25959"/>
    <w:rsid w:val="00C36937"/>
    <w:rsid w:val="00C36E33"/>
    <w:rsid w:val="00C37D98"/>
    <w:rsid w:val="00C41900"/>
    <w:rsid w:val="00C454F1"/>
    <w:rsid w:val="00C4627B"/>
    <w:rsid w:val="00C65CCD"/>
    <w:rsid w:val="00C7345F"/>
    <w:rsid w:val="00C73873"/>
    <w:rsid w:val="00C74D31"/>
    <w:rsid w:val="00C804DB"/>
    <w:rsid w:val="00C82912"/>
    <w:rsid w:val="00C85147"/>
    <w:rsid w:val="00C8563F"/>
    <w:rsid w:val="00C933E7"/>
    <w:rsid w:val="00CA3237"/>
    <w:rsid w:val="00CB16FB"/>
    <w:rsid w:val="00CB2C67"/>
    <w:rsid w:val="00CB4202"/>
    <w:rsid w:val="00CB5F03"/>
    <w:rsid w:val="00CC4CA6"/>
    <w:rsid w:val="00CC6CE6"/>
    <w:rsid w:val="00CD0354"/>
    <w:rsid w:val="00CD12A7"/>
    <w:rsid w:val="00CD3759"/>
    <w:rsid w:val="00CE053D"/>
    <w:rsid w:val="00CE0990"/>
    <w:rsid w:val="00CE2216"/>
    <w:rsid w:val="00CF13E5"/>
    <w:rsid w:val="00CF46AA"/>
    <w:rsid w:val="00CF4CC9"/>
    <w:rsid w:val="00D00000"/>
    <w:rsid w:val="00D03B63"/>
    <w:rsid w:val="00D04685"/>
    <w:rsid w:val="00D37A2B"/>
    <w:rsid w:val="00D42C1E"/>
    <w:rsid w:val="00D459FB"/>
    <w:rsid w:val="00D5042A"/>
    <w:rsid w:val="00D53F96"/>
    <w:rsid w:val="00D6195D"/>
    <w:rsid w:val="00D63FA1"/>
    <w:rsid w:val="00D6441C"/>
    <w:rsid w:val="00D658FD"/>
    <w:rsid w:val="00D72DA0"/>
    <w:rsid w:val="00D73273"/>
    <w:rsid w:val="00D7523E"/>
    <w:rsid w:val="00D84300"/>
    <w:rsid w:val="00D847DF"/>
    <w:rsid w:val="00D87143"/>
    <w:rsid w:val="00D874AE"/>
    <w:rsid w:val="00D93C4E"/>
    <w:rsid w:val="00D94DA3"/>
    <w:rsid w:val="00DA229F"/>
    <w:rsid w:val="00DA4B30"/>
    <w:rsid w:val="00DA6352"/>
    <w:rsid w:val="00DA6793"/>
    <w:rsid w:val="00DA7A42"/>
    <w:rsid w:val="00DB57E9"/>
    <w:rsid w:val="00DB642C"/>
    <w:rsid w:val="00DB6D51"/>
    <w:rsid w:val="00DB7201"/>
    <w:rsid w:val="00DC1608"/>
    <w:rsid w:val="00DC2016"/>
    <w:rsid w:val="00DC483E"/>
    <w:rsid w:val="00DD0E11"/>
    <w:rsid w:val="00DE02C5"/>
    <w:rsid w:val="00DE3018"/>
    <w:rsid w:val="00DE4A2E"/>
    <w:rsid w:val="00DE5D49"/>
    <w:rsid w:val="00DF02ED"/>
    <w:rsid w:val="00DF2077"/>
    <w:rsid w:val="00DF302D"/>
    <w:rsid w:val="00DF41C0"/>
    <w:rsid w:val="00DF6EED"/>
    <w:rsid w:val="00E034E6"/>
    <w:rsid w:val="00E04616"/>
    <w:rsid w:val="00E21675"/>
    <w:rsid w:val="00E24F1F"/>
    <w:rsid w:val="00E276F7"/>
    <w:rsid w:val="00E36A1D"/>
    <w:rsid w:val="00E453D2"/>
    <w:rsid w:val="00E52B12"/>
    <w:rsid w:val="00E52B4D"/>
    <w:rsid w:val="00E52C00"/>
    <w:rsid w:val="00E6272E"/>
    <w:rsid w:val="00E63E79"/>
    <w:rsid w:val="00E731C1"/>
    <w:rsid w:val="00E73751"/>
    <w:rsid w:val="00E760DE"/>
    <w:rsid w:val="00E8075F"/>
    <w:rsid w:val="00E87DE0"/>
    <w:rsid w:val="00EA38BA"/>
    <w:rsid w:val="00EA3DBF"/>
    <w:rsid w:val="00EA51BC"/>
    <w:rsid w:val="00EA6751"/>
    <w:rsid w:val="00EB105A"/>
    <w:rsid w:val="00EB228F"/>
    <w:rsid w:val="00EC49C5"/>
    <w:rsid w:val="00EC600E"/>
    <w:rsid w:val="00EC6A7F"/>
    <w:rsid w:val="00ED1385"/>
    <w:rsid w:val="00ED24F0"/>
    <w:rsid w:val="00EE1653"/>
    <w:rsid w:val="00EE5D26"/>
    <w:rsid w:val="00EF189B"/>
    <w:rsid w:val="00EF661D"/>
    <w:rsid w:val="00F054F2"/>
    <w:rsid w:val="00F05A58"/>
    <w:rsid w:val="00F123B4"/>
    <w:rsid w:val="00F26CA3"/>
    <w:rsid w:val="00F276CE"/>
    <w:rsid w:val="00F3387A"/>
    <w:rsid w:val="00F3790E"/>
    <w:rsid w:val="00F43A10"/>
    <w:rsid w:val="00F4516A"/>
    <w:rsid w:val="00F63776"/>
    <w:rsid w:val="00F661A1"/>
    <w:rsid w:val="00F72F01"/>
    <w:rsid w:val="00F8251F"/>
    <w:rsid w:val="00F8757B"/>
    <w:rsid w:val="00F90CC5"/>
    <w:rsid w:val="00F91D07"/>
    <w:rsid w:val="00FA060A"/>
    <w:rsid w:val="00FA2F95"/>
    <w:rsid w:val="00FA4F82"/>
    <w:rsid w:val="00FB2D4C"/>
    <w:rsid w:val="00FB620E"/>
    <w:rsid w:val="00FC291F"/>
    <w:rsid w:val="00FC7502"/>
    <w:rsid w:val="00FD0DD5"/>
    <w:rsid w:val="00FD25A2"/>
    <w:rsid w:val="00FD692B"/>
    <w:rsid w:val="00FD6DBD"/>
    <w:rsid w:val="00FE4F62"/>
    <w:rsid w:val="00FE611D"/>
    <w:rsid w:val="00FF3C2D"/>
    <w:rsid w:val="00FF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8048C9"/>
  <w15:docId w15:val="{624A378A-8DFA-41FC-A483-2BAFFC3D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ACD"/>
    <w:pPr>
      <w:widowControl w:val="0"/>
      <w:autoSpaceDE w:val="0"/>
      <w:autoSpaceDN w:val="0"/>
      <w:adjustRightInd w:val="0"/>
    </w:pPr>
    <w:rPr>
      <w:rFonts w:ascii="Arial" w:hAnsi="Arial" w:cs="Arial"/>
      <w:lang w:val="fr-FR"/>
    </w:rPr>
  </w:style>
  <w:style w:type="paragraph" w:styleId="Titre1">
    <w:name w:val="heading 1"/>
    <w:basedOn w:val="Normal"/>
    <w:next w:val="Normal"/>
    <w:link w:val="Titre1Car"/>
    <w:uiPriority w:val="9"/>
    <w:qFormat/>
    <w:rsid w:val="001463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353ACD"/>
    <w:pPr>
      <w:keepNext/>
      <w:widowControl/>
      <w:autoSpaceDE/>
      <w:autoSpaceDN/>
      <w:adjustRightInd/>
      <w:jc w:val="both"/>
      <w:outlineLvl w:val="1"/>
    </w:pPr>
    <w:rPr>
      <w:rFonts w:ascii="Times New Roman" w:hAnsi="Times New Roman" w:cs="Times New Roman"/>
      <w:b/>
      <w:bCs/>
      <w:sz w:val="24"/>
      <w:u w:val="single"/>
    </w:rPr>
  </w:style>
  <w:style w:type="paragraph" w:styleId="Titre3">
    <w:name w:val="heading 3"/>
    <w:basedOn w:val="Normal"/>
    <w:next w:val="Normal"/>
    <w:link w:val="Titre3Car"/>
    <w:uiPriority w:val="9"/>
    <w:unhideWhenUsed/>
    <w:qFormat/>
    <w:rsid w:val="00EA38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qFormat/>
    <w:rsid w:val="00353ACD"/>
    <w:pPr>
      <w:keepNext/>
      <w:widowControl/>
      <w:autoSpaceDE/>
      <w:autoSpaceDN/>
      <w:adjustRightInd/>
      <w:jc w:val="both"/>
      <w:outlineLvl w:val="3"/>
    </w:pPr>
    <w:rPr>
      <w:rFonts w:ascii="Times New Roman" w:hAnsi="Times New Roman" w:cs="Times New Roman"/>
      <w:sz w:val="24"/>
      <w:szCs w:val="24"/>
      <w:u w:val="single"/>
    </w:rPr>
  </w:style>
  <w:style w:type="paragraph" w:styleId="Titre5">
    <w:name w:val="heading 5"/>
    <w:basedOn w:val="Normal"/>
    <w:next w:val="Normal"/>
    <w:link w:val="Titre5Car"/>
    <w:uiPriority w:val="9"/>
    <w:unhideWhenUsed/>
    <w:qFormat/>
    <w:rsid w:val="00EA38BA"/>
    <w:pPr>
      <w:keepNext/>
      <w:keepLines/>
      <w:autoSpaceDE/>
      <w:autoSpaceDN/>
      <w:adjustRightInd/>
      <w:spacing w:before="40"/>
      <w:outlineLvl w:val="4"/>
    </w:pPr>
    <w:rPr>
      <w:rFonts w:asciiTheme="majorHAnsi" w:eastAsiaTheme="majorEastAsia" w:hAnsiTheme="majorHAnsi" w:cstheme="majorBidi"/>
      <w:color w:val="365F91" w:themeColor="accent1" w:themeShade="BF"/>
      <w:sz w:val="22"/>
      <w:szCs w:val="22"/>
      <w:lang w:val="en-US"/>
    </w:rPr>
  </w:style>
  <w:style w:type="paragraph" w:styleId="Titre6">
    <w:name w:val="heading 6"/>
    <w:basedOn w:val="Normal"/>
    <w:next w:val="Normal"/>
    <w:link w:val="Titre6Car"/>
    <w:qFormat/>
    <w:rsid w:val="00AF13CD"/>
    <w:pPr>
      <w:widowControl/>
      <w:tabs>
        <w:tab w:val="num" w:pos="4320"/>
      </w:tabs>
      <w:autoSpaceDE/>
      <w:autoSpaceDN/>
      <w:adjustRightInd/>
      <w:spacing w:before="240" w:after="60"/>
      <w:ind w:left="4320" w:hanging="720"/>
      <w:outlineLvl w:val="5"/>
    </w:pPr>
    <w:rPr>
      <w:rFonts w:ascii="Times New Roman" w:eastAsia="Times New Roman" w:hAnsi="Times New Roman" w:cs="Times New Roman"/>
      <w:b/>
      <w:bCs/>
      <w:sz w:val="22"/>
      <w:szCs w:val="22"/>
      <w:lang w:val="en-US"/>
    </w:rPr>
  </w:style>
  <w:style w:type="paragraph" w:styleId="Titre7">
    <w:name w:val="heading 7"/>
    <w:basedOn w:val="Normal"/>
    <w:next w:val="Normal"/>
    <w:link w:val="Titre7Car"/>
    <w:uiPriority w:val="9"/>
    <w:semiHidden/>
    <w:unhideWhenUsed/>
    <w:qFormat/>
    <w:rsid w:val="00B745FF"/>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AF13CD"/>
    <w:pPr>
      <w:widowControl/>
      <w:tabs>
        <w:tab w:val="num" w:pos="5760"/>
      </w:tabs>
      <w:autoSpaceDE/>
      <w:autoSpaceDN/>
      <w:adjustRightInd/>
      <w:spacing w:before="240" w:after="60"/>
      <w:ind w:left="5760" w:hanging="720"/>
      <w:outlineLvl w:val="7"/>
    </w:pPr>
    <w:rPr>
      <w:rFonts w:asciiTheme="minorHAnsi" w:eastAsiaTheme="minorEastAsia" w:hAnsiTheme="minorHAnsi" w:cstheme="minorBidi"/>
      <w:i/>
      <w:iCs/>
      <w:sz w:val="24"/>
      <w:szCs w:val="24"/>
      <w:lang w:val="en-US"/>
    </w:rPr>
  </w:style>
  <w:style w:type="paragraph" w:styleId="Titre9">
    <w:name w:val="heading 9"/>
    <w:basedOn w:val="Normal"/>
    <w:next w:val="Normal"/>
    <w:link w:val="Titre9Car"/>
    <w:uiPriority w:val="9"/>
    <w:semiHidden/>
    <w:unhideWhenUsed/>
    <w:qFormat/>
    <w:rsid w:val="00AF13CD"/>
    <w:pPr>
      <w:widowControl/>
      <w:tabs>
        <w:tab w:val="num" w:pos="6480"/>
      </w:tabs>
      <w:autoSpaceDE/>
      <w:autoSpaceDN/>
      <w:adjustRightInd/>
      <w:spacing w:before="240" w:after="60"/>
      <w:ind w:left="6480" w:hanging="720"/>
      <w:outlineLvl w:val="8"/>
    </w:pPr>
    <w:rPr>
      <w:rFonts w:asciiTheme="majorHAnsi" w:eastAsiaTheme="majorEastAsia" w:hAnsiTheme="majorHAnsi" w:cstheme="maj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353ACD"/>
    <w:rPr>
      <w:sz w:val="22"/>
    </w:rPr>
  </w:style>
  <w:style w:type="paragraph" w:styleId="Paragraphedeliste">
    <w:name w:val="List Paragraph"/>
    <w:aliases w:val="Bullets,References,ReferencesCxSpLast,ReferencesCxSpLastCxSpLast,ReferencesCxSpLastCxSpLastCxSpLast,ReferencesCxSpLastCxSpLastCxSpLastCxSpLast,ReferencesCxSpLastCxSpLastCxSpLastCxSpLastCxSpLast,Citation List,본문(내용)"/>
    <w:basedOn w:val="Normal"/>
    <w:link w:val="ParagraphedelisteCar"/>
    <w:qFormat/>
    <w:rsid w:val="00260709"/>
    <w:pPr>
      <w:ind w:left="720"/>
      <w:contextualSpacing/>
    </w:pPr>
  </w:style>
  <w:style w:type="paragraph" w:styleId="NormalWeb">
    <w:name w:val="Normal (Web)"/>
    <w:basedOn w:val="Normal"/>
    <w:uiPriority w:val="99"/>
    <w:unhideWhenUsed/>
    <w:rsid w:val="007839D2"/>
    <w:pPr>
      <w:widowControl/>
      <w:autoSpaceDE/>
      <w:autoSpaceDN/>
      <w:adjustRightInd/>
      <w:spacing w:before="100" w:beforeAutospacing="1" w:after="100" w:afterAutospacing="1"/>
    </w:pPr>
    <w:rPr>
      <w:rFonts w:ascii="Verdana" w:hAnsi="Verdana" w:cs="Times New Roman"/>
      <w:color w:val="000000"/>
      <w:sz w:val="14"/>
      <w:szCs w:val="14"/>
    </w:rPr>
  </w:style>
  <w:style w:type="character" w:styleId="Lienhypertexte">
    <w:name w:val="Hyperlink"/>
    <w:basedOn w:val="Policepardfaut"/>
    <w:uiPriority w:val="99"/>
    <w:unhideWhenUsed/>
    <w:rsid w:val="00C07357"/>
    <w:rPr>
      <w:color w:val="0000FF"/>
      <w:u w:val="single"/>
    </w:rPr>
  </w:style>
  <w:style w:type="paragraph" w:customStyle="1" w:styleId="Default">
    <w:name w:val="Default"/>
    <w:rsid w:val="00DC1608"/>
    <w:pPr>
      <w:autoSpaceDE w:val="0"/>
      <w:autoSpaceDN w:val="0"/>
      <w:adjustRightInd w:val="0"/>
    </w:pPr>
    <w:rPr>
      <w:rFonts w:ascii="Arial" w:hAnsi="Arial" w:cs="Arial"/>
      <w:color w:val="000000"/>
      <w:sz w:val="24"/>
      <w:szCs w:val="24"/>
    </w:rPr>
  </w:style>
  <w:style w:type="character" w:customStyle="1" w:styleId="Titre4Car">
    <w:name w:val="Titre 4 Car"/>
    <w:basedOn w:val="Policepardfaut"/>
    <w:link w:val="Titre4"/>
    <w:uiPriority w:val="9"/>
    <w:rsid w:val="008969FD"/>
    <w:rPr>
      <w:sz w:val="24"/>
      <w:szCs w:val="24"/>
      <w:u w:val="single"/>
      <w:lang w:val="fr-FR"/>
    </w:rPr>
  </w:style>
  <w:style w:type="paragraph" w:customStyle="1" w:styleId="Paragraph">
    <w:name w:val="Paragraph"/>
    <w:basedOn w:val="Retraitcorpsdetexte"/>
    <w:link w:val="ParagraphChar"/>
    <w:rsid w:val="0012071A"/>
    <w:pPr>
      <w:widowControl/>
      <w:numPr>
        <w:ilvl w:val="1"/>
        <w:numId w:val="1"/>
      </w:numPr>
      <w:autoSpaceDE/>
      <w:autoSpaceDN/>
      <w:adjustRightInd/>
      <w:spacing w:before="120"/>
      <w:jc w:val="both"/>
      <w:outlineLvl w:val="1"/>
    </w:pPr>
    <w:rPr>
      <w:rFonts w:ascii="Times New Roman" w:hAnsi="Times New Roman" w:cs="Times New Roman"/>
      <w:sz w:val="24"/>
    </w:rPr>
  </w:style>
  <w:style w:type="paragraph" w:customStyle="1" w:styleId="subpar">
    <w:name w:val="subpar"/>
    <w:basedOn w:val="Retraitcorpsdetexte3"/>
    <w:rsid w:val="0012071A"/>
    <w:pPr>
      <w:widowControl/>
      <w:numPr>
        <w:ilvl w:val="2"/>
        <w:numId w:val="1"/>
      </w:numPr>
      <w:tabs>
        <w:tab w:val="clear" w:pos="1152"/>
        <w:tab w:val="num" w:pos="2160"/>
      </w:tabs>
      <w:autoSpaceDE/>
      <w:autoSpaceDN/>
      <w:adjustRightInd/>
      <w:spacing w:before="120"/>
      <w:ind w:left="2160" w:hanging="360"/>
      <w:jc w:val="both"/>
      <w:outlineLvl w:val="2"/>
    </w:pPr>
    <w:rPr>
      <w:rFonts w:ascii="Times New Roman" w:hAnsi="Times New Roman" w:cs="Times New Roman"/>
      <w:sz w:val="24"/>
      <w:szCs w:val="20"/>
    </w:rPr>
  </w:style>
  <w:style w:type="paragraph" w:customStyle="1" w:styleId="SubSubPar">
    <w:name w:val="SubSubPar"/>
    <w:basedOn w:val="subpar"/>
    <w:rsid w:val="0012071A"/>
    <w:pPr>
      <w:numPr>
        <w:ilvl w:val="3"/>
      </w:numPr>
      <w:tabs>
        <w:tab w:val="clear" w:pos="1584"/>
        <w:tab w:val="left" w:pos="0"/>
        <w:tab w:val="num" w:pos="2880"/>
      </w:tabs>
      <w:ind w:left="2880" w:hanging="360"/>
    </w:pPr>
  </w:style>
  <w:style w:type="character" w:customStyle="1" w:styleId="ParagraphChar">
    <w:name w:val="Paragraph Char"/>
    <w:link w:val="Paragraph"/>
    <w:rsid w:val="0012071A"/>
    <w:rPr>
      <w:sz w:val="24"/>
      <w:lang w:val="fr-FR"/>
    </w:rPr>
  </w:style>
  <w:style w:type="paragraph" w:styleId="Retraitcorpsdetexte">
    <w:name w:val="Body Text Indent"/>
    <w:basedOn w:val="Normal"/>
    <w:link w:val="RetraitcorpsdetexteCar"/>
    <w:uiPriority w:val="99"/>
    <w:rsid w:val="0012071A"/>
    <w:pPr>
      <w:spacing w:after="120"/>
      <w:ind w:left="360"/>
    </w:pPr>
  </w:style>
  <w:style w:type="character" w:customStyle="1" w:styleId="RetraitcorpsdetexteCar">
    <w:name w:val="Retrait corps de texte Car"/>
    <w:basedOn w:val="Policepardfaut"/>
    <w:link w:val="Retraitcorpsdetexte"/>
    <w:uiPriority w:val="99"/>
    <w:rsid w:val="0012071A"/>
    <w:rPr>
      <w:rFonts w:ascii="Arial" w:hAnsi="Arial" w:cs="Arial"/>
    </w:rPr>
  </w:style>
  <w:style w:type="paragraph" w:styleId="Retraitcorpsdetexte3">
    <w:name w:val="Body Text Indent 3"/>
    <w:basedOn w:val="Normal"/>
    <w:link w:val="Retraitcorpsdetexte3Car"/>
    <w:rsid w:val="0012071A"/>
    <w:pPr>
      <w:spacing w:after="120"/>
      <w:ind w:left="360"/>
    </w:pPr>
    <w:rPr>
      <w:sz w:val="16"/>
      <w:szCs w:val="16"/>
    </w:rPr>
  </w:style>
  <w:style w:type="character" w:customStyle="1" w:styleId="Retraitcorpsdetexte3Car">
    <w:name w:val="Retrait corps de texte 3 Car"/>
    <w:basedOn w:val="Policepardfaut"/>
    <w:link w:val="Retraitcorpsdetexte3"/>
    <w:rsid w:val="0012071A"/>
    <w:rPr>
      <w:rFonts w:ascii="Arial" w:hAnsi="Arial" w:cs="Arial"/>
      <w:sz w:val="16"/>
      <w:szCs w:val="16"/>
    </w:rPr>
  </w:style>
  <w:style w:type="character" w:customStyle="1" w:styleId="Titre1Car">
    <w:name w:val="Titre 1 Car"/>
    <w:basedOn w:val="Policepardfaut"/>
    <w:link w:val="Titre1"/>
    <w:uiPriority w:val="9"/>
    <w:rsid w:val="00146307"/>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qFormat/>
    <w:rsid w:val="00146307"/>
    <w:pPr>
      <w:spacing w:after="120"/>
    </w:pPr>
  </w:style>
  <w:style w:type="character" w:customStyle="1" w:styleId="CorpsdetexteCar">
    <w:name w:val="Corps de texte Car"/>
    <w:basedOn w:val="Policepardfaut"/>
    <w:link w:val="Corpsdetexte"/>
    <w:rsid w:val="00146307"/>
    <w:rPr>
      <w:rFonts w:ascii="Arial" w:hAnsi="Arial" w:cs="Arial"/>
    </w:rPr>
  </w:style>
  <w:style w:type="paragraph" w:styleId="En-tte">
    <w:name w:val="header"/>
    <w:basedOn w:val="Normal"/>
    <w:link w:val="En-tteCar"/>
    <w:uiPriority w:val="99"/>
    <w:rsid w:val="008B20E4"/>
    <w:pPr>
      <w:tabs>
        <w:tab w:val="center" w:pos="4680"/>
        <w:tab w:val="right" w:pos="9360"/>
      </w:tabs>
    </w:pPr>
  </w:style>
  <w:style w:type="character" w:customStyle="1" w:styleId="En-tteCar">
    <w:name w:val="En-tête Car"/>
    <w:basedOn w:val="Policepardfaut"/>
    <w:link w:val="En-tte"/>
    <w:uiPriority w:val="99"/>
    <w:rsid w:val="008B20E4"/>
    <w:rPr>
      <w:rFonts w:ascii="Arial" w:hAnsi="Arial" w:cs="Arial"/>
    </w:rPr>
  </w:style>
  <w:style w:type="paragraph" w:styleId="Pieddepage">
    <w:name w:val="footer"/>
    <w:basedOn w:val="Normal"/>
    <w:link w:val="PieddepageCar"/>
    <w:uiPriority w:val="99"/>
    <w:rsid w:val="008B20E4"/>
    <w:pPr>
      <w:tabs>
        <w:tab w:val="center" w:pos="4680"/>
        <w:tab w:val="right" w:pos="9360"/>
      </w:tabs>
    </w:pPr>
  </w:style>
  <w:style w:type="character" w:customStyle="1" w:styleId="PieddepageCar">
    <w:name w:val="Pied de page Car"/>
    <w:basedOn w:val="Policepardfaut"/>
    <w:link w:val="Pieddepage"/>
    <w:uiPriority w:val="99"/>
    <w:rsid w:val="008B20E4"/>
    <w:rPr>
      <w:rFonts w:ascii="Arial" w:hAnsi="Arial" w:cs="Arial"/>
    </w:rPr>
  </w:style>
  <w:style w:type="character" w:styleId="Numrodepage">
    <w:name w:val="page number"/>
    <w:basedOn w:val="Policepardfaut"/>
    <w:rsid w:val="00BC22A8"/>
  </w:style>
  <w:style w:type="character" w:customStyle="1" w:styleId="ParagraphedelisteCar">
    <w:name w:val="Paragraphe de liste Car"/>
    <w:aliases w:val="Bullets Car,References Car,ReferencesCxSpLast Car,ReferencesCxSpLastCxSpLast Car,ReferencesCxSpLastCxSpLastCxSpLast Car,ReferencesCxSpLastCxSpLastCxSpLastCxSpLast Car,ReferencesCxSpLastCxSpLastCxSpLastCxSpLastCxSpLast Car"/>
    <w:basedOn w:val="Policepardfaut"/>
    <w:link w:val="Paragraphedeliste"/>
    <w:rsid w:val="00645F70"/>
    <w:rPr>
      <w:rFonts w:ascii="Arial" w:hAnsi="Arial" w:cs="Arial"/>
    </w:rPr>
  </w:style>
  <w:style w:type="paragraph" w:styleId="Textedebulles">
    <w:name w:val="Balloon Text"/>
    <w:basedOn w:val="Normal"/>
    <w:link w:val="TextedebullesCar"/>
    <w:uiPriority w:val="99"/>
    <w:rsid w:val="00990C53"/>
    <w:rPr>
      <w:rFonts w:ascii="Tahoma" w:hAnsi="Tahoma" w:cs="Tahoma"/>
      <w:sz w:val="16"/>
      <w:szCs w:val="16"/>
    </w:rPr>
  </w:style>
  <w:style w:type="character" w:customStyle="1" w:styleId="TextedebullesCar">
    <w:name w:val="Texte de bulles Car"/>
    <w:basedOn w:val="Policepardfaut"/>
    <w:link w:val="Textedebulles"/>
    <w:uiPriority w:val="99"/>
    <w:rsid w:val="00990C53"/>
    <w:rPr>
      <w:rFonts w:ascii="Tahoma" w:hAnsi="Tahoma" w:cs="Tahoma"/>
      <w:sz w:val="16"/>
      <w:szCs w:val="16"/>
    </w:rPr>
  </w:style>
  <w:style w:type="paragraph" w:customStyle="1" w:styleId="85367988A0544E0D9E4823711EB28734">
    <w:name w:val="85367988A0544E0D9E4823711EB28734"/>
    <w:rsid w:val="00990C53"/>
    <w:pPr>
      <w:spacing w:after="200" w:line="276" w:lineRule="auto"/>
    </w:pPr>
    <w:rPr>
      <w:rFonts w:asciiTheme="minorHAnsi" w:eastAsiaTheme="minorEastAsia" w:hAnsiTheme="minorHAnsi" w:cstheme="minorBidi"/>
      <w:sz w:val="22"/>
      <w:szCs w:val="22"/>
    </w:rPr>
  </w:style>
  <w:style w:type="paragraph" w:customStyle="1" w:styleId="Outline">
    <w:name w:val="Outline"/>
    <w:basedOn w:val="Normal"/>
    <w:rsid w:val="00C36937"/>
    <w:pPr>
      <w:widowControl/>
      <w:autoSpaceDE/>
      <w:autoSpaceDN/>
      <w:adjustRightInd/>
      <w:spacing w:before="240"/>
    </w:pPr>
    <w:rPr>
      <w:rFonts w:ascii="Times New Roman" w:hAnsi="Times New Roman" w:cs="Times New Roman"/>
      <w:kern w:val="28"/>
      <w:sz w:val="24"/>
    </w:rPr>
  </w:style>
  <w:style w:type="paragraph" w:customStyle="1" w:styleId="Outline1">
    <w:name w:val="Outline1"/>
    <w:basedOn w:val="Outline"/>
    <w:next w:val="Outline2"/>
    <w:rsid w:val="00C36937"/>
    <w:pPr>
      <w:keepNext/>
      <w:numPr>
        <w:numId w:val="2"/>
      </w:numPr>
      <w:tabs>
        <w:tab w:val="clear" w:pos="432"/>
        <w:tab w:val="num" w:pos="360"/>
      </w:tabs>
      <w:ind w:left="360" w:hanging="360"/>
    </w:pPr>
  </w:style>
  <w:style w:type="paragraph" w:customStyle="1" w:styleId="Outline2">
    <w:name w:val="Outline2"/>
    <w:basedOn w:val="Normal"/>
    <w:rsid w:val="00C36937"/>
    <w:pPr>
      <w:widowControl/>
      <w:numPr>
        <w:ilvl w:val="1"/>
        <w:numId w:val="2"/>
      </w:numPr>
      <w:tabs>
        <w:tab w:val="clear" w:pos="1152"/>
        <w:tab w:val="num" w:pos="864"/>
      </w:tabs>
      <w:autoSpaceDE/>
      <w:autoSpaceDN/>
      <w:adjustRightInd/>
      <w:spacing w:before="240"/>
      <w:ind w:left="864" w:hanging="504"/>
    </w:pPr>
    <w:rPr>
      <w:rFonts w:ascii="Times New Roman" w:hAnsi="Times New Roman" w:cs="Times New Roman"/>
      <w:kern w:val="28"/>
      <w:sz w:val="24"/>
    </w:rPr>
  </w:style>
  <w:style w:type="paragraph" w:customStyle="1" w:styleId="Outline3">
    <w:name w:val="Outline3"/>
    <w:basedOn w:val="Normal"/>
    <w:rsid w:val="00C36937"/>
    <w:pPr>
      <w:widowControl/>
      <w:numPr>
        <w:ilvl w:val="2"/>
        <w:numId w:val="2"/>
      </w:numPr>
      <w:tabs>
        <w:tab w:val="clear" w:pos="1728"/>
        <w:tab w:val="num" w:pos="1368"/>
      </w:tabs>
      <w:autoSpaceDE/>
      <w:autoSpaceDN/>
      <w:adjustRightInd/>
      <w:spacing w:before="240"/>
      <w:ind w:left="1368" w:hanging="504"/>
    </w:pPr>
    <w:rPr>
      <w:rFonts w:ascii="Times New Roman" w:hAnsi="Times New Roman" w:cs="Times New Roman"/>
      <w:kern w:val="28"/>
      <w:sz w:val="24"/>
    </w:rPr>
  </w:style>
  <w:style w:type="paragraph" w:customStyle="1" w:styleId="Outline4">
    <w:name w:val="Outline4"/>
    <w:basedOn w:val="Normal"/>
    <w:rsid w:val="00C36937"/>
    <w:pPr>
      <w:widowControl/>
      <w:numPr>
        <w:ilvl w:val="3"/>
        <w:numId w:val="2"/>
      </w:numPr>
      <w:tabs>
        <w:tab w:val="clear" w:pos="2304"/>
        <w:tab w:val="num" w:pos="1872"/>
      </w:tabs>
      <w:autoSpaceDE/>
      <w:autoSpaceDN/>
      <w:adjustRightInd/>
      <w:spacing w:before="240"/>
      <w:ind w:left="1872" w:hanging="504"/>
    </w:pPr>
    <w:rPr>
      <w:rFonts w:ascii="Times New Roman" w:hAnsi="Times New Roman" w:cs="Times New Roman"/>
      <w:kern w:val="28"/>
      <w:sz w:val="24"/>
    </w:rPr>
  </w:style>
  <w:style w:type="character" w:customStyle="1" w:styleId="Titre7Car">
    <w:name w:val="Titre 7 Car"/>
    <w:basedOn w:val="Policepardfaut"/>
    <w:link w:val="Titre7"/>
    <w:uiPriority w:val="9"/>
    <w:semiHidden/>
    <w:rsid w:val="00B745FF"/>
    <w:rPr>
      <w:rFonts w:asciiTheme="majorHAnsi" w:eastAsiaTheme="majorEastAsia" w:hAnsiTheme="majorHAnsi" w:cstheme="majorBidi"/>
      <w:i/>
      <w:iCs/>
      <w:color w:val="404040" w:themeColor="text1" w:themeTint="BF"/>
      <w:lang w:val="fr-FR"/>
    </w:rPr>
  </w:style>
  <w:style w:type="paragraph" w:customStyle="1" w:styleId="Titre1marion">
    <w:name w:val="Titre 1 marion"/>
    <w:basedOn w:val="Normal"/>
    <w:autoRedefine/>
    <w:rsid w:val="00560720"/>
    <w:pPr>
      <w:widowControl/>
      <w:autoSpaceDE/>
      <w:autoSpaceDN/>
      <w:adjustRightInd/>
      <w:jc w:val="center"/>
    </w:pPr>
    <w:rPr>
      <w:rFonts w:ascii="Georgia" w:hAnsi="Georgia"/>
      <w:b/>
      <w:sz w:val="24"/>
    </w:rPr>
  </w:style>
  <w:style w:type="paragraph" w:styleId="Notedebasdepage">
    <w:name w:val="footnote text"/>
    <w:aliases w:val="fn,ADB,single space,footnote text Char,fn Char,ADB Char,single space Char Char,Fußnotentextf,single space Char ,f,ft,Testo nota a piè di pagina Carattere,Footnote Text Char1 Char,Footnote Text Char Char Char,A,Geneva"/>
    <w:basedOn w:val="Normal"/>
    <w:link w:val="NotedebasdepageCar"/>
    <w:uiPriority w:val="99"/>
    <w:qFormat/>
    <w:rsid w:val="00560720"/>
    <w:pPr>
      <w:widowControl/>
      <w:autoSpaceDE/>
      <w:autoSpaceDN/>
      <w:adjustRightInd/>
    </w:pPr>
    <w:rPr>
      <w:rFonts w:cs="Times New Roman"/>
      <w:sz w:val="16"/>
    </w:rPr>
  </w:style>
  <w:style w:type="character" w:customStyle="1" w:styleId="NotedebasdepageCar">
    <w:name w:val="Note de bas de page Car"/>
    <w:aliases w:val="fn Car,ADB Car,single space Car,footnote text Char Car,fn Char Car,ADB Char Car,single space Char Char Car,Fußnotentextf Car,single space Char  Car,f Car,ft Car,Testo nota a piè di pagina Carattere Car,A Car,Geneva Car"/>
    <w:basedOn w:val="Policepardfaut"/>
    <w:link w:val="Notedebasdepage"/>
    <w:uiPriority w:val="99"/>
    <w:qFormat/>
    <w:rsid w:val="00560720"/>
    <w:rPr>
      <w:rFonts w:ascii="Arial" w:hAnsi="Arial"/>
      <w:sz w:val="16"/>
      <w:lang w:val="fr-FR"/>
    </w:rPr>
  </w:style>
  <w:style w:type="paragraph" w:styleId="Sous-titre">
    <w:name w:val="Subtitle"/>
    <w:basedOn w:val="Normal"/>
    <w:link w:val="Sous-titreCar"/>
    <w:uiPriority w:val="11"/>
    <w:qFormat/>
    <w:rsid w:val="00560720"/>
    <w:pPr>
      <w:widowControl/>
      <w:overflowPunct w:val="0"/>
      <w:jc w:val="center"/>
      <w:textAlignment w:val="baseline"/>
    </w:pPr>
    <w:rPr>
      <w:rFonts w:ascii="Times New Roman" w:hAnsi="Times New Roman" w:cs="Times New Roman"/>
      <w:b/>
      <w:sz w:val="44"/>
      <w:lang w:eastAsia="fr-FR"/>
    </w:rPr>
  </w:style>
  <w:style w:type="character" w:customStyle="1" w:styleId="Sous-titreCar">
    <w:name w:val="Sous-titre Car"/>
    <w:basedOn w:val="Policepardfaut"/>
    <w:link w:val="Sous-titre"/>
    <w:uiPriority w:val="11"/>
    <w:rsid w:val="00560720"/>
    <w:rPr>
      <w:b/>
      <w:sz w:val="44"/>
      <w:lang w:val="fr-FR" w:eastAsia="fr-FR"/>
    </w:rPr>
  </w:style>
  <w:style w:type="character" w:customStyle="1" w:styleId="SansinterligneCar">
    <w:name w:val="Sans interligne Car"/>
    <w:basedOn w:val="Policepardfaut"/>
    <w:link w:val="Sansinterligne"/>
    <w:uiPriority w:val="1"/>
    <w:locked/>
    <w:rsid w:val="00762806"/>
    <w:rPr>
      <w:rFonts w:eastAsiaTheme="minorEastAsia"/>
    </w:rPr>
  </w:style>
  <w:style w:type="paragraph" w:styleId="Sansinterligne">
    <w:name w:val="No Spacing"/>
    <w:link w:val="SansinterligneCar"/>
    <w:uiPriority w:val="1"/>
    <w:qFormat/>
    <w:rsid w:val="00762806"/>
    <w:rPr>
      <w:rFonts w:eastAsiaTheme="minorEastAsia"/>
    </w:rPr>
  </w:style>
  <w:style w:type="paragraph" w:styleId="Retraitcorpsdetexte2">
    <w:name w:val="Body Text Indent 2"/>
    <w:basedOn w:val="Normal"/>
    <w:link w:val="Retraitcorpsdetexte2Car"/>
    <w:rsid w:val="00762806"/>
    <w:pPr>
      <w:widowControl/>
      <w:autoSpaceDE/>
      <w:autoSpaceDN/>
      <w:adjustRightInd/>
      <w:spacing w:after="120" w:line="480" w:lineRule="auto"/>
      <w:ind w:left="360"/>
    </w:pPr>
    <w:rPr>
      <w:rFonts w:ascii="Times New Roman" w:eastAsia="Batang" w:hAnsi="Times New Roman" w:cs="Times New Roman"/>
      <w:sz w:val="24"/>
      <w:szCs w:val="24"/>
    </w:rPr>
  </w:style>
  <w:style w:type="character" w:customStyle="1" w:styleId="Retraitcorpsdetexte2Car">
    <w:name w:val="Retrait corps de texte 2 Car"/>
    <w:basedOn w:val="Policepardfaut"/>
    <w:link w:val="Retraitcorpsdetexte2"/>
    <w:rsid w:val="00762806"/>
    <w:rPr>
      <w:rFonts w:eastAsia="Batang"/>
      <w:sz w:val="24"/>
      <w:szCs w:val="24"/>
      <w:lang w:val="fr-FR"/>
    </w:rPr>
  </w:style>
  <w:style w:type="paragraph" w:styleId="Titre">
    <w:name w:val="Title"/>
    <w:basedOn w:val="Normal"/>
    <w:link w:val="TitreCar"/>
    <w:qFormat/>
    <w:rsid w:val="00762806"/>
    <w:pPr>
      <w:widowControl/>
      <w:autoSpaceDE/>
      <w:autoSpaceDN/>
      <w:adjustRightInd/>
      <w:jc w:val="center"/>
    </w:pPr>
    <w:rPr>
      <w:rFonts w:ascii="Times New Roman" w:hAnsi="Times New Roman" w:cs="Times New Roman"/>
      <w:b/>
      <w:bCs/>
      <w:sz w:val="24"/>
      <w:szCs w:val="24"/>
      <w:u w:val="single"/>
    </w:rPr>
  </w:style>
  <w:style w:type="character" w:customStyle="1" w:styleId="TitreCar">
    <w:name w:val="Titre Car"/>
    <w:basedOn w:val="Policepardfaut"/>
    <w:link w:val="Titre"/>
    <w:rsid w:val="00762806"/>
    <w:rPr>
      <w:b/>
      <w:bCs/>
      <w:sz w:val="24"/>
      <w:szCs w:val="24"/>
      <w:u w:val="single"/>
      <w:lang w:val="fr-FR"/>
    </w:rPr>
  </w:style>
  <w:style w:type="character" w:styleId="Appelnotedebasdep">
    <w:name w:val="footnote reference"/>
    <w:aliases w:val="ftref,16 Point,Superscript 6 Point,fr,heading1,(NECG) Footnote Reference,Ref,de nota al pie,BVI fnr Carattere Char Char Char Carattere Char Char Char Char Char Char1 Char Char Char Carattere,Footnote,BVI fnr,Normal + Font:9 Point"/>
    <w:link w:val="BVIfnrCarattereCharCharCharCarattereCharCharCharCharCharChar1CharCharChar"/>
    <w:uiPriority w:val="99"/>
    <w:qFormat/>
    <w:rsid w:val="00762806"/>
    <w:rPr>
      <w:vertAlign w:val="superscript"/>
    </w:rPr>
  </w:style>
  <w:style w:type="paragraph" w:customStyle="1" w:styleId="Paragrapha">
    <w:name w:val="Paragraph a"/>
    <w:basedOn w:val="Normal"/>
    <w:rsid w:val="00762806"/>
    <w:pPr>
      <w:widowControl/>
      <w:numPr>
        <w:numId w:val="3"/>
      </w:numPr>
      <w:autoSpaceDE/>
      <w:autoSpaceDN/>
      <w:adjustRightInd/>
      <w:spacing w:before="120" w:after="120"/>
      <w:jc w:val="both"/>
    </w:pPr>
    <w:rPr>
      <w:rFonts w:ascii="Times New Roman" w:hAnsi="Times New Roman" w:cs="Times New Roman"/>
      <w:spacing w:val="-3"/>
      <w:sz w:val="24"/>
      <w:lang w:val="en-US"/>
    </w:rPr>
  </w:style>
  <w:style w:type="numbering" w:customStyle="1" w:styleId="Style1">
    <w:name w:val="Style1"/>
    <w:rsid w:val="0037541F"/>
    <w:pPr>
      <w:numPr>
        <w:numId w:val="4"/>
      </w:numPr>
    </w:pPr>
  </w:style>
  <w:style w:type="paragraph" w:customStyle="1" w:styleId="ColorfulList-Accent11">
    <w:name w:val="Colorful List - Accent 11"/>
    <w:basedOn w:val="Normal"/>
    <w:uiPriority w:val="34"/>
    <w:qFormat/>
    <w:rsid w:val="0003336E"/>
    <w:pPr>
      <w:overflowPunct w:val="0"/>
      <w:snapToGrid w:val="0"/>
      <w:spacing w:after="120"/>
      <w:ind w:left="720"/>
      <w:contextualSpacing/>
      <w:jc w:val="both"/>
      <w:textAlignment w:val="baseline"/>
    </w:pPr>
    <w:rPr>
      <w:rFonts w:eastAsia="PMingLiU" w:cs="Times New Roman"/>
      <w:sz w:val="22"/>
      <w:lang w:val="en-GB" w:eastAsia="zh-TW"/>
    </w:rPr>
  </w:style>
  <w:style w:type="character" w:customStyle="1" w:styleId="Titre3Car">
    <w:name w:val="Titre 3 Car"/>
    <w:basedOn w:val="Policepardfaut"/>
    <w:link w:val="Titre3"/>
    <w:uiPriority w:val="9"/>
    <w:rsid w:val="00EA38BA"/>
    <w:rPr>
      <w:rFonts w:asciiTheme="majorHAnsi" w:eastAsiaTheme="majorEastAsia" w:hAnsiTheme="majorHAnsi" w:cstheme="majorBidi"/>
      <w:color w:val="243F60" w:themeColor="accent1" w:themeShade="7F"/>
      <w:sz w:val="24"/>
      <w:szCs w:val="24"/>
      <w:lang w:val="fr-FR"/>
    </w:rPr>
  </w:style>
  <w:style w:type="character" w:customStyle="1" w:styleId="Titre5Car">
    <w:name w:val="Titre 5 Car"/>
    <w:basedOn w:val="Policepardfaut"/>
    <w:link w:val="Titre5"/>
    <w:uiPriority w:val="9"/>
    <w:rsid w:val="00EA38BA"/>
    <w:rPr>
      <w:rFonts w:asciiTheme="majorHAnsi" w:eastAsiaTheme="majorEastAsia" w:hAnsiTheme="majorHAnsi" w:cstheme="majorBidi"/>
      <w:color w:val="365F91" w:themeColor="accent1" w:themeShade="BF"/>
      <w:sz w:val="22"/>
      <w:szCs w:val="22"/>
    </w:rPr>
  </w:style>
  <w:style w:type="numbering" w:customStyle="1" w:styleId="Aucuneliste1">
    <w:name w:val="Aucune liste1"/>
    <w:next w:val="Aucuneliste"/>
    <w:uiPriority w:val="99"/>
    <w:semiHidden/>
    <w:unhideWhenUsed/>
    <w:rsid w:val="00EA38BA"/>
  </w:style>
  <w:style w:type="table" w:customStyle="1" w:styleId="TableNormal1">
    <w:name w:val="Table Normal1"/>
    <w:uiPriority w:val="2"/>
    <w:semiHidden/>
    <w:unhideWhenUsed/>
    <w:qFormat/>
    <w:rsid w:val="00EA38BA"/>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38BA"/>
    <w:pPr>
      <w:autoSpaceDE/>
      <w:autoSpaceDN/>
      <w:adjustRightInd/>
    </w:pPr>
    <w:rPr>
      <w:rFonts w:asciiTheme="minorHAnsi" w:eastAsiaTheme="minorHAnsi" w:hAnsiTheme="minorHAnsi" w:cstheme="minorBidi"/>
      <w:sz w:val="22"/>
      <w:szCs w:val="22"/>
      <w:lang w:val="en-US"/>
    </w:rPr>
  </w:style>
  <w:style w:type="table" w:customStyle="1" w:styleId="TableNormal10">
    <w:name w:val="Table Normal1"/>
    <w:uiPriority w:val="2"/>
    <w:semiHidden/>
    <w:unhideWhenUsed/>
    <w:qFormat/>
    <w:rsid w:val="00EA38BA"/>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200B"/>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C74B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styleId="Grilledutableau">
    <w:name w:val="Table Grid"/>
    <w:basedOn w:val="TableauNormal"/>
    <w:rsid w:val="00AE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AF13CD"/>
    <w:rPr>
      <w:rFonts w:eastAsia="Times New Roman"/>
      <w:b/>
      <w:bCs/>
      <w:sz w:val="22"/>
      <w:szCs w:val="22"/>
    </w:rPr>
  </w:style>
  <w:style w:type="character" w:customStyle="1" w:styleId="Titre8Car">
    <w:name w:val="Titre 8 Car"/>
    <w:basedOn w:val="Policepardfaut"/>
    <w:link w:val="Titre8"/>
    <w:uiPriority w:val="9"/>
    <w:semiHidden/>
    <w:rsid w:val="00AF13CD"/>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AF13CD"/>
    <w:rPr>
      <w:rFonts w:asciiTheme="majorHAnsi" w:eastAsiaTheme="majorEastAsia" w:hAnsiTheme="majorHAnsi" w:cstheme="majorBidi"/>
      <w:sz w:val="22"/>
      <w:szCs w:val="22"/>
    </w:rPr>
  </w:style>
  <w:style w:type="character" w:styleId="Marquedecommentaire">
    <w:name w:val="annotation reference"/>
    <w:basedOn w:val="Policepardfaut"/>
    <w:uiPriority w:val="99"/>
    <w:semiHidden/>
    <w:unhideWhenUsed/>
    <w:rsid w:val="00AF13CD"/>
    <w:rPr>
      <w:sz w:val="16"/>
      <w:szCs w:val="16"/>
    </w:rPr>
  </w:style>
  <w:style w:type="paragraph" w:styleId="Commentaire">
    <w:name w:val="annotation text"/>
    <w:basedOn w:val="Normal"/>
    <w:link w:val="CommentaireCar"/>
    <w:uiPriority w:val="99"/>
    <w:unhideWhenUsed/>
    <w:rsid w:val="00AF13CD"/>
    <w:pPr>
      <w:widowControl/>
      <w:autoSpaceDE/>
      <w:autoSpaceDN/>
      <w:adjustRightInd/>
    </w:pPr>
    <w:rPr>
      <w:rFonts w:asciiTheme="minorHAnsi" w:eastAsiaTheme="minorHAnsi" w:hAnsiTheme="minorHAnsi" w:cstheme="minorBidi"/>
    </w:rPr>
  </w:style>
  <w:style w:type="character" w:customStyle="1" w:styleId="CommentaireCar">
    <w:name w:val="Commentaire Car"/>
    <w:basedOn w:val="Policepardfaut"/>
    <w:link w:val="Commentaire"/>
    <w:uiPriority w:val="99"/>
    <w:rsid w:val="00AF13CD"/>
    <w:rPr>
      <w:rFonts w:asciiTheme="minorHAnsi" w:eastAsia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AF13CD"/>
    <w:rPr>
      <w:b/>
      <w:bCs/>
    </w:rPr>
  </w:style>
  <w:style w:type="character" w:customStyle="1" w:styleId="ObjetducommentaireCar">
    <w:name w:val="Objet du commentaire Car"/>
    <w:basedOn w:val="CommentaireCar"/>
    <w:link w:val="Objetducommentaire"/>
    <w:uiPriority w:val="99"/>
    <w:semiHidden/>
    <w:rsid w:val="00AF13CD"/>
    <w:rPr>
      <w:rFonts w:asciiTheme="minorHAnsi" w:eastAsiaTheme="minorHAnsi" w:hAnsiTheme="minorHAnsi" w:cstheme="minorBidi"/>
      <w:b/>
      <w:bCs/>
      <w:lang w:val="fr-FR"/>
    </w:rPr>
  </w:style>
  <w:style w:type="character" w:customStyle="1" w:styleId="Titre2Car">
    <w:name w:val="Titre 2 Car"/>
    <w:basedOn w:val="Policepardfaut"/>
    <w:link w:val="Titre2"/>
    <w:uiPriority w:val="9"/>
    <w:rsid w:val="00AF13CD"/>
    <w:rPr>
      <w:b/>
      <w:bCs/>
      <w:sz w:val="24"/>
      <w:u w:val="single"/>
      <w:lang w:val="fr-FR"/>
    </w:rPr>
  </w:style>
  <w:style w:type="paragraph" w:styleId="Notedefin">
    <w:name w:val="endnote text"/>
    <w:basedOn w:val="Normal"/>
    <w:link w:val="NotedefinCar"/>
    <w:uiPriority w:val="99"/>
    <w:semiHidden/>
    <w:unhideWhenUsed/>
    <w:rsid w:val="00AF13CD"/>
    <w:pPr>
      <w:widowControl/>
      <w:autoSpaceDE/>
      <w:autoSpaceDN/>
      <w:adjustRightInd/>
    </w:pPr>
    <w:rPr>
      <w:rFonts w:asciiTheme="minorHAnsi" w:eastAsiaTheme="minorHAnsi" w:hAnsiTheme="minorHAnsi" w:cstheme="minorBidi"/>
    </w:rPr>
  </w:style>
  <w:style w:type="character" w:customStyle="1" w:styleId="NotedefinCar">
    <w:name w:val="Note de fin Car"/>
    <w:basedOn w:val="Policepardfaut"/>
    <w:link w:val="Notedefin"/>
    <w:uiPriority w:val="99"/>
    <w:semiHidden/>
    <w:rsid w:val="00AF13CD"/>
    <w:rPr>
      <w:rFonts w:asciiTheme="minorHAnsi" w:eastAsiaTheme="minorHAnsi" w:hAnsiTheme="minorHAnsi" w:cstheme="minorBidi"/>
      <w:lang w:val="fr-FR"/>
    </w:rPr>
  </w:style>
  <w:style w:type="character" w:styleId="Appeldenotedefin">
    <w:name w:val="endnote reference"/>
    <w:basedOn w:val="Policepardfaut"/>
    <w:uiPriority w:val="99"/>
    <w:semiHidden/>
    <w:unhideWhenUsed/>
    <w:rsid w:val="00AF13CD"/>
    <w:rPr>
      <w:vertAlign w:val="superscript"/>
    </w:rPr>
  </w:style>
  <w:style w:type="table" w:customStyle="1" w:styleId="TableNormal4">
    <w:name w:val="Table Normal4"/>
    <w:uiPriority w:val="2"/>
    <w:semiHidden/>
    <w:unhideWhenUsed/>
    <w:qFormat/>
    <w:rsid w:val="00912FF7"/>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vision">
    <w:name w:val="Revision"/>
    <w:hidden/>
    <w:uiPriority w:val="99"/>
    <w:semiHidden/>
    <w:rsid w:val="009B2015"/>
    <w:rPr>
      <w:rFonts w:ascii="Arial" w:hAnsi="Arial" w:cs="Arial"/>
      <w:lang w:val="fr-FR"/>
    </w:rPr>
  </w:style>
  <w:style w:type="paragraph" w:customStyle="1" w:styleId="BVIfnrCarattereCharCharCharCarattereCharCharCharCharCharChar1CharCharChar">
    <w:name w:val="BVI fnr Carattere Char Char Char Carattere Char Char Char Char Char Char1 Char Char Char"/>
    <w:basedOn w:val="Normal"/>
    <w:link w:val="Appelnotedebasdep"/>
    <w:uiPriority w:val="99"/>
    <w:rsid w:val="00005FB7"/>
    <w:pPr>
      <w:widowControl/>
      <w:autoSpaceDE/>
      <w:autoSpaceDN/>
      <w:adjustRightInd/>
      <w:spacing w:line="240" w:lineRule="exact"/>
      <w:jc w:val="both"/>
    </w:pPr>
    <w:rPr>
      <w:rFonts w:ascii="Times New Roman" w:hAnsi="Times New Roman" w:cs="Times New Roman"/>
      <w:vertAlign w:val="superscript"/>
      <w:lang w:val="en-US"/>
    </w:rPr>
  </w:style>
  <w:style w:type="table" w:customStyle="1" w:styleId="Grilledutableau1">
    <w:name w:val="Grille du tableau1"/>
    <w:basedOn w:val="TableauNormal"/>
    <w:next w:val="Grilledutableau"/>
    <w:uiPriority w:val="39"/>
    <w:rsid w:val="00005FB7"/>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42344">
      <w:bodyDiv w:val="1"/>
      <w:marLeft w:val="0"/>
      <w:marRight w:val="0"/>
      <w:marTop w:val="0"/>
      <w:marBottom w:val="0"/>
      <w:divBdr>
        <w:top w:val="none" w:sz="0" w:space="0" w:color="auto"/>
        <w:left w:val="none" w:sz="0" w:space="0" w:color="auto"/>
        <w:bottom w:val="none" w:sz="0" w:space="0" w:color="auto"/>
        <w:right w:val="none" w:sz="0" w:space="0" w:color="auto"/>
      </w:divBdr>
      <w:divsChild>
        <w:div w:id="1358389662">
          <w:marLeft w:val="0"/>
          <w:marRight w:val="0"/>
          <w:marTop w:val="0"/>
          <w:marBottom w:val="0"/>
          <w:divBdr>
            <w:top w:val="none" w:sz="0" w:space="0" w:color="auto"/>
            <w:left w:val="none" w:sz="0" w:space="0" w:color="auto"/>
            <w:bottom w:val="none" w:sz="0" w:space="0" w:color="auto"/>
            <w:right w:val="none" w:sz="0" w:space="0" w:color="auto"/>
          </w:divBdr>
          <w:divsChild>
            <w:div w:id="858130518">
              <w:marLeft w:val="0"/>
              <w:marRight w:val="0"/>
              <w:marTop w:val="0"/>
              <w:marBottom w:val="0"/>
              <w:divBdr>
                <w:top w:val="none" w:sz="0" w:space="0" w:color="auto"/>
                <w:left w:val="none" w:sz="0" w:space="0" w:color="auto"/>
                <w:bottom w:val="none" w:sz="0" w:space="0" w:color="auto"/>
                <w:right w:val="none" w:sz="0" w:space="0" w:color="auto"/>
              </w:divBdr>
              <w:divsChild>
                <w:div w:id="17642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717">
      <w:bodyDiv w:val="1"/>
      <w:marLeft w:val="0"/>
      <w:marRight w:val="0"/>
      <w:marTop w:val="0"/>
      <w:marBottom w:val="0"/>
      <w:divBdr>
        <w:top w:val="none" w:sz="0" w:space="0" w:color="auto"/>
        <w:left w:val="none" w:sz="0" w:space="0" w:color="auto"/>
        <w:bottom w:val="none" w:sz="0" w:space="0" w:color="auto"/>
        <w:right w:val="none" w:sz="0" w:space="0" w:color="auto"/>
      </w:divBdr>
      <w:divsChild>
        <w:div w:id="23216023">
          <w:marLeft w:val="0"/>
          <w:marRight w:val="0"/>
          <w:marTop w:val="0"/>
          <w:marBottom w:val="0"/>
          <w:divBdr>
            <w:top w:val="none" w:sz="0" w:space="0" w:color="auto"/>
            <w:left w:val="none" w:sz="0" w:space="0" w:color="auto"/>
            <w:bottom w:val="none" w:sz="0" w:space="0" w:color="auto"/>
            <w:right w:val="none" w:sz="0" w:space="0" w:color="auto"/>
          </w:divBdr>
          <w:divsChild>
            <w:div w:id="1665350770">
              <w:marLeft w:val="0"/>
              <w:marRight w:val="0"/>
              <w:marTop w:val="0"/>
              <w:marBottom w:val="0"/>
              <w:divBdr>
                <w:top w:val="none" w:sz="0" w:space="0" w:color="auto"/>
                <w:left w:val="none" w:sz="0" w:space="0" w:color="auto"/>
                <w:bottom w:val="none" w:sz="0" w:space="0" w:color="auto"/>
                <w:right w:val="none" w:sz="0" w:space="0" w:color="auto"/>
              </w:divBdr>
              <w:divsChild>
                <w:div w:id="9228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5106">
      <w:bodyDiv w:val="1"/>
      <w:marLeft w:val="0"/>
      <w:marRight w:val="0"/>
      <w:marTop w:val="0"/>
      <w:marBottom w:val="0"/>
      <w:divBdr>
        <w:top w:val="none" w:sz="0" w:space="0" w:color="auto"/>
        <w:left w:val="none" w:sz="0" w:space="0" w:color="auto"/>
        <w:bottom w:val="none" w:sz="0" w:space="0" w:color="auto"/>
        <w:right w:val="none" w:sz="0" w:space="0" w:color="auto"/>
      </w:divBdr>
    </w:div>
    <w:div w:id="555046930">
      <w:bodyDiv w:val="1"/>
      <w:marLeft w:val="0"/>
      <w:marRight w:val="0"/>
      <w:marTop w:val="0"/>
      <w:marBottom w:val="0"/>
      <w:divBdr>
        <w:top w:val="none" w:sz="0" w:space="0" w:color="auto"/>
        <w:left w:val="none" w:sz="0" w:space="0" w:color="auto"/>
        <w:bottom w:val="none" w:sz="0" w:space="0" w:color="auto"/>
        <w:right w:val="none" w:sz="0" w:space="0" w:color="auto"/>
      </w:divBdr>
    </w:div>
    <w:div w:id="645624624">
      <w:bodyDiv w:val="1"/>
      <w:marLeft w:val="0"/>
      <w:marRight w:val="0"/>
      <w:marTop w:val="0"/>
      <w:marBottom w:val="0"/>
      <w:divBdr>
        <w:top w:val="none" w:sz="0" w:space="0" w:color="auto"/>
        <w:left w:val="none" w:sz="0" w:space="0" w:color="auto"/>
        <w:bottom w:val="none" w:sz="0" w:space="0" w:color="auto"/>
        <w:right w:val="none" w:sz="0" w:space="0" w:color="auto"/>
      </w:divBdr>
    </w:div>
    <w:div w:id="1144275074">
      <w:bodyDiv w:val="1"/>
      <w:marLeft w:val="0"/>
      <w:marRight w:val="0"/>
      <w:marTop w:val="0"/>
      <w:marBottom w:val="0"/>
      <w:divBdr>
        <w:top w:val="none" w:sz="0" w:space="0" w:color="auto"/>
        <w:left w:val="none" w:sz="0" w:space="0" w:color="auto"/>
        <w:bottom w:val="none" w:sz="0" w:space="0" w:color="auto"/>
        <w:right w:val="none" w:sz="0" w:space="0" w:color="auto"/>
      </w:divBdr>
    </w:div>
    <w:div w:id="1395851522">
      <w:bodyDiv w:val="1"/>
      <w:marLeft w:val="0"/>
      <w:marRight w:val="0"/>
      <w:marTop w:val="0"/>
      <w:marBottom w:val="0"/>
      <w:divBdr>
        <w:top w:val="none" w:sz="0" w:space="0" w:color="auto"/>
        <w:left w:val="none" w:sz="0" w:space="0" w:color="auto"/>
        <w:bottom w:val="none" w:sz="0" w:space="0" w:color="auto"/>
        <w:right w:val="none" w:sz="0" w:space="0" w:color="auto"/>
      </w:divBdr>
    </w:div>
    <w:div w:id="1444761694">
      <w:bodyDiv w:val="1"/>
      <w:marLeft w:val="0"/>
      <w:marRight w:val="0"/>
      <w:marTop w:val="0"/>
      <w:marBottom w:val="0"/>
      <w:divBdr>
        <w:top w:val="none" w:sz="0" w:space="0" w:color="auto"/>
        <w:left w:val="none" w:sz="0" w:space="0" w:color="auto"/>
        <w:bottom w:val="none" w:sz="0" w:space="0" w:color="auto"/>
        <w:right w:val="none" w:sz="0" w:space="0" w:color="auto"/>
      </w:divBdr>
    </w:div>
    <w:div w:id="1645888430">
      <w:bodyDiv w:val="1"/>
      <w:marLeft w:val="0"/>
      <w:marRight w:val="0"/>
      <w:marTop w:val="0"/>
      <w:marBottom w:val="0"/>
      <w:divBdr>
        <w:top w:val="none" w:sz="0" w:space="0" w:color="auto"/>
        <w:left w:val="none" w:sz="0" w:space="0" w:color="auto"/>
        <w:bottom w:val="none" w:sz="0" w:space="0" w:color="auto"/>
        <w:right w:val="none" w:sz="0" w:space="0" w:color="auto"/>
      </w:divBdr>
      <w:divsChild>
        <w:div w:id="1065841174">
          <w:marLeft w:val="0"/>
          <w:marRight w:val="0"/>
          <w:marTop w:val="0"/>
          <w:marBottom w:val="0"/>
          <w:divBdr>
            <w:top w:val="none" w:sz="0" w:space="0" w:color="auto"/>
            <w:left w:val="none" w:sz="0" w:space="0" w:color="auto"/>
            <w:bottom w:val="none" w:sz="0" w:space="0" w:color="auto"/>
            <w:right w:val="none" w:sz="0" w:space="0" w:color="auto"/>
          </w:divBdr>
          <w:divsChild>
            <w:div w:id="1114061409">
              <w:marLeft w:val="0"/>
              <w:marRight w:val="0"/>
              <w:marTop w:val="0"/>
              <w:marBottom w:val="0"/>
              <w:divBdr>
                <w:top w:val="none" w:sz="0" w:space="0" w:color="auto"/>
                <w:left w:val="none" w:sz="0" w:space="0" w:color="auto"/>
                <w:bottom w:val="none" w:sz="0" w:space="0" w:color="auto"/>
                <w:right w:val="none" w:sz="0" w:space="0" w:color="auto"/>
              </w:divBdr>
              <w:divsChild>
                <w:div w:id="528645207">
                  <w:marLeft w:val="0"/>
                  <w:marRight w:val="0"/>
                  <w:marTop w:val="0"/>
                  <w:marBottom w:val="0"/>
                  <w:divBdr>
                    <w:top w:val="none" w:sz="0" w:space="0" w:color="auto"/>
                    <w:left w:val="none" w:sz="0" w:space="0" w:color="auto"/>
                    <w:bottom w:val="none" w:sz="0" w:space="0" w:color="auto"/>
                    <w:right w:val="none" w:sz="0" w:space="0" w:color="auto"/>
                  </w:divBdr>
                  <w:divsChild>
                    <w:div w:id="1151488043">
                      <w:marLeft w:val="0"/>
                      <w:marRight w:val="0"/>
                      <w:marTop w:val="0"/>
                      <w:marBottom w:val="0"/>
                      <w:divBdr>
                        <w:top w:val="none" w:sz="0" w:space="0" w:color="auto"/>
                        <w:left w:val="none" w:sz="0" w:space="0" w:color="auto"/>
                        <w:bottom w:val="none" w:sz="0" w:space="0" w:color="auto"/>
                        <w:right w:val="none" w:sz="0" w:space="0" w:color="auto"/>
                      </w:divBdr>
                      <w:divsChild>
                        <w:div w:id="732311133">
                          <w:marLeft w:val="0"/>
                          <w:marRight w:val="0"/>
                          <w:marTop w:val="0"/>
                          <w:marBottom w:val="0"/>
                          <w:divBdr>
                            <w:top w:val="none" w:sz="0" w:space="0" w:color="auto"/>
                            <w:left w:val="none" w:sz="0" w:space="0" w:color="auto"/>
                            <w:bottom w:val="none" w:sz="0" w:space="0" w:color="auto"/>
                            <w:right w:val="none" w:sz="0" w:space="0" w:color="auto"/>
                          </w:divBdr>
                          <w:divsChild>
                            <w:div w:id="1817525390">
                              <w:marLeft w:val="0"/>
                              <w:marRight w:val="0"/>
                              <w:marTop w:val="0"/>
                              <w:marBottom w:val="60"/>
                              <w:divBdr>
                                <w:top w:val="none" w:sz="0" w:space="0" w:color="auto"/>
                                <w:left w:val="none" w:sz="0" w:space="0" w:color="auto"/>
                                <w:bottom w:val="none" w:sz="0" w:space="0" w:color="auto"/>
                                <w:right w:val="none" w:sz="0" w:space="0" w:color="auto"/>
                              </w:divBdr>
                              <w:divsChild>
                                <w:div w:id="7340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97244">
      <w:bodyDiv w:val="1"/>
      <w:marLeft w:val="0"/>
      <w:marRight w:val="0"/>
      <w:marTop w:val="0"/>
      <w:marBottom w:val="0"/>
      <w:divBdr>
        <w:top w:val="none" w:sz="0" w:space="0" w:color="auto"/>
        <w:left w:val="none" w:sz="0" w:space="0" w:color="auto"/>
        <w:bottom w:val="none" w:sz="0" w:space="0" w:color="auto"/>
        <w:right w:val="none" w:sz="0" w:space="0" w:color="auto"/>
      </w:divBdr>
    </w:div>
    <w:div w:id="1800950102">
      <w:bodyDiv w:val="1"/>
      <w:marLeft w:val="0"/>
      <w:marRight w:val="0"/>
      <w:marTop w:val="0"/>
      <w:marBottom w:val="0"/>
      <w:divBdr>
        <w:top w:val="none" w:sz="0" w:space="0" w:color="auto"/>
        <w:left w:val="none" w:sz="0" w:space="0" w:color="auto"/>
        <w:bottom w:val="none" w:sz="0" w:space="0" w:color="auto"/>
        <w:right w:val="none" w:sz="0" w:space="0" w:color="auto"/>
      </w:divBdr>
    </w:div>
    <w:div w:id="1864054889">
      <w:bodyDiv w:val="1"/>
      <w:marLeft w:val="0"/>
      <w:marRight w:val="0"/>
      <w:marTop w:val="0"/>
      <w:marBottom w:val="0"/>
      <w:divBdr>
        <w:top w:val="none" w:sz="0" w:space="0" w:color="auto"/>
        <w:left w:val="none" w:sz="0" w:space="0" w:color="auto"/>
        <w:bottom w:val="none" w:sz="0" w:space="0" w:color="auto"/>
        <w:right w:val="none" w:sz="0" w:space="0" w:color="auto"/>
      </w:divBdr>
    </w:div>
    <w:div w:id="19880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000F7-E24E-4BB0-8C03-A0DEBF15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6923</Words>
  <Characters>39498</Characters>
  <Application>Microsoft Office Word</Application>
  <DocSecurity>0</DocSecurity>
  <Lines>329</Lines>
  <Paragraphs>92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ANNEXE A:</vt:lpstr>
      <vt:lpstr>ANNEXE A:</vt:lpstr>
      <vt:lpstr>ANNEXE A:</vt:lpstr>
    </vt:vector>
  </TitlesOfParts>
  <Company>UTE</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RUDLER MOSS</dc:creator>
  <cp:lastModifiedBy>Loucken PIERRE</cp:lastModifiedBy>
  <cp:revision>4</cp:revision>
  <cp:lastPrinted>2025-09-10T16:46:00Z</cp:lastPrinted>
  <dcterms:created xsi:type="dcterms:W3CDTF">2025-09-11T04:06:00Z</dcterms:created>
  <dcterms:modified xsi:type="dcterms:W3CDTF">2025-09-12T19:38:00Z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4f52764e-e025-4c2d-a80b-17f9bee4da83</vt:lpwstr>
  </property>
</Properties>
</file>