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7F075" w14:textId="5B2B1F06" w:rsidR="000678D4" w:rsidRDefault="005C398D">
      <w:pPr>
        <w:widowControl w:val="0"/>
        <w:pBdr>
          <w:top w:val="nil"/>
          <w:left w:val="nil"/>
          <w:bottom w:val="nil"/>
          <w:right w:val="nil"/>
          <w:between w:val="nil"/>
        </w:pBdr>
        <w:spacing w:line="276" w:lineRule="auto"/>
      </w:pPr>
      <w:r>
        <w:rPr>
          <w:noProof/>
        </w:rPr>
        <w:drawing>
          <wp:inline distT="0" distB="0" distL="0" distR="0" wp14:anchorId="64A44FBD" wp14:editId="5A7A1A16">
            <wp:extent cx="1472433" cy="495300"/>
            <wp:effectExtent l="0" t="0" r="0" b="0"/>
            <wp:docPr id="41028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2936" cy="495469"/>
                    </a:xfrm>
                    <a:prstGeom prst="rect">
                      <a:avLst/>
                    </a:prstGeom>
                    <a:noFill/>
                  </pic:spPr>
                </pic:pic>
              </a:graphicData>
            </a:graphic>
          </wp:inline>
        </w:drawing>
      </w:r>
    </w:p>
    <w:p w14:paraId="7830A3B9" w14:textId="77777777" w:rsidR="000678D4" w:rsidRDefault="000678D4">
      <w:pPr>
        <w:widowControl w:val="0"/>
        <w:pBdr>
          <w:top w:val="nil"/>
          <w:left w:val="nil"/>
          <w:bottom w:val="nil"/>
          <w:right w:val="nil"/>
          <w:between w:val="nil"/>
        </w:pBdr>
        <w:spacing w:line="276" w:lineRule="auto"/>
      </w:pPr>
    </w:p>
    <w:p w14:paraId="7D05EDB5" w14:textId="77777777" w:rsidR="000678D4" w:rsidRPr="003A391F" w:rsidRDefault="000678D4">
      <w:pPr>
        <w:tabs>
          <w:tab w:val="right" w:pos="8640"/>
        </w:tabs>
        <w:jc w:val="center"/>
        <w:rPr>
          <w:rFonts w:ascii="Tahoma" w:hAnsi="Tahoma" w:cs="Tahoma"/>
          <w:b/>
          <w:color w:val="000000"/>
          <w:sz w:val="28"/>
          <w:szCs w:val="28"/>
        </w:rPr>
      </w:pPr>
    </w:p>
    <w:p w14:paraId="677D428C" w14:textId="77777777" w:rsidR="000678D4" w:rsidRPr="003A391F" w:rsidRDefault="000678D4">
      <w:pPr>
        <w:tabs>
          <w:tab w:val="right" w:pos="8640"/>
        </w:tabs>
        <w:jc w:val="center"/>
        <w:rPr>
          <w:rFonts w:ascii="Tahoma" w:hAnsi="Tahoma" w:cs="Tahoma"/>
          <w:b/>
          <w:color w:val="000000"/>
          <w:sz w:val="28"/>
          <w:szCs w:val="28"/>
        </w:rPr>
      </w:pPr>
    </w:p>
    <w:p w14:paraId="4B6ED032" w14:textId="77777777" w:rsidR="000678D4" w:rsidRPr="003A391F" w:rsidRDefault="000F7133">
      <w:pPr>
        <w:tabs>
          <w:tab w:val="left" w:pos="720"/>
          <w:tab w:val="right" w:pos="8640"/>
        </w:tabs>
        <w:jc w:val="center"/>
        <w:rPr>
          <w:rFonts w:ascii="Tahoma" w:hAnsi="Tahoma" w:cs="Tahoma"/>
          <w:b/>
          <w:color w:val="000000"/>
          <w:sz w:val="28"/>
          <w:szCs w:val="28"/>
          <w:lang w:val="en-US"/>
        </w:rPr>
      </w:pPr>
      <w:r w:rsidRPr="003A391F">
        <w:rPr>
          <w:rFonts w:ascii="Tahoma" w:hAnsi="Tahoma" w:cs="Tahoma"/>
          <w:b/>
          <w:color w:val="1D1B11"/>
          <w:sz w:val="28"/>
          <w:szCs w:val="28"/>
          <w:lang w:val="en-US"/>
        </w:rPr>
        <w:t>Marché n</w:t>
      </w:r>
      <w:r w:rsidRPr="003A391F">
        <w:rPr>
          <w:rFonts w:ascii="Tahoma" w:hAnsi="Tahoma" w:cs="Tahoma"/>
          <w:b/>
          <w:color w:val="1D1B11"/>
          <w:sz w:val="28"/>
          <w:szCs w:val="28"/>
          <w:vertAlign w:val="superscript"/>
          <w:lang w:val="en-US"/>
        </w:rPr>
        <w:t>o</w:t>
      </w:r>
      <w:r w:rsidRPr="003A391F">
        <w:rPr>
          <w:rFonts w:ascii="Tahoma" w:hAnsi="Tahoma" w:cs="Tahoma"/>
          <w:b/>
          <w:color w:val="1D1B11"/>
          <w:sz w:val="28"/>
          <w:szCs w:val="28"/>
          <w:lang w:val="en-US"/>
        </w:rPr>
        <w:t xml:space="preserve"> HT-UCP/MEF-278377-CS-QC</w:t>
      </w:r>
    </w:p>
    <w:p w14:paraId="7535F81C" w14:textId="77777777" w:rsidR="000678D4" w:rsidRPr="003A391F" w:rsidRDefault="000678D4">
      <w:pPr>
        <w:rPr>
          <w:rFonts w:ascii="Tahoma" w:hAnsi="Tahoma" w:cs="Tahoma"/>
          <w:sz w:val="28"/>
          <w:szCs w:val="28"/>
          <w:lang w:val="en-US"/>
        </w:rPr>
      </w:pPr>
    </w:p>
    <w:p w14:paraId="327C443B" w14:textId="77777777" w:rsidR="000678D4" w:rsidRPr="003A391F" w:rsidRDefault="000678D4">
      <w:pPr>
        <w:jc w:val="center"/>
        <w:rPr>
          <w:rFonts w:ascii="Tahoma" w:hAnsi="Tahoma" w:cs="Tahoma"/>
          <w:b/>
          <w:color w:val="000000"/>
          <w:sz w:val="28"/>
          <w:szCs w:val="28"/>
          <w:lang w:val="en-US"/>
        </w:rPr>
      </w:pPr>
    </w:p>
    <w:p w14:paraId="64526139" w14:textId="77777777" w:rsidR="000678D4" w:rsidRPr="003A391F" w:rsidRDefault="000678D4">
      <w:pPr>
        <w:jc w:val="center"/>
        <w:rPr>
          <w:rFonts w:ascii="Tahoma" w:hAnsi="Tahoma" w:cs="Tahoma"/>
          <w:b/>
          <w:color w:val="000000"/>
          <w:sz w:val="28"/>
          <w:szCs w:val="28"/>
          <w:lang w:val="en-US"/>
        </w:rPr>
      </w:pPr>
    </w:p>
    <w:p w14:paraId="4768C716" w14:textId="77777777" w:rsidR="000678D4" w:rsidRPr="003A391F" w:rsidRDefault="000678D4">
      <w:pPr>
        <w:jc w:val="center"/>
        <w:rPr>
          <w:rFonts w:ascii="Tahoma" w:hAnsi="Tahoma" w:cs="Tahoma"/>
          <w:b/>
          <w:color w:val="000000"/>
          <w:sz w:val="28"/>
          <w:szCs w:val="28"/>
          <w:lang w:val="en-US"/>
        </w:rPr>
      </w:pPr>
    </w:p>
    <w:p w14:paraId="19AA68BE" w14:textId="77777777" w:rsidR="000678D4" w:rsidRPr="003A391F" w:rsidRDefault="000678D4">
      <w:pPr>
        <w:tabs>
          <w:tab w:val="right" w:pos="8640"/>
        </w:tabs>
        <w:rPr>
          <w:rFonts w:ascii="Tahoma" w:hAnsi="Tahoma" w:cs="Tahoma"/>
          <w:b/>
          <w:color w:val="000000"/>
          <w:sz w:val="28"/>
          <w:szCs w:val="28"/>
          <w:lang w:val="en-US"/>
        </w:rPr>
      </w:pPr>
    </w:p>
    <w:p w14:paraId="3980FB05" w14:textId="77777777" w:rsidR="000678D4" w:rsidRPr="003A391F" w:rsidRDefault="000678D4">
      <w:pPr>
        <w:tabs>
          <w:tab w:val="right" w:pos="8640"/>
        </w:tabs>
        <w:jc w:val="center"/>
        <w:rPr>
          <w:rFonts w:ascii="Tahoma" w:hAnsi="Tahoma" w:cs="Tahoma"/>
          <w:b/>
          <w:color w:val="000000"/>
          <w:sz w:val="28"/>
          <w:szCs w:val="28"/>
          <w:lang w:val="en-US"/>
        </w:rPr>
      </w:pPr>
    </w:p>
    <w:p w14:paraId="242AB8EC" w14:textId="77777777" w:rsidR="000678D4" w:rsidRPr="003A391F" w:rsidRDefault="000678D4">
      <w:pPr>
        <w:tabs>
          <w:tab w:val="right" w:pos="8640"/>
        </w:tabs>
        <w:jc w:val="center"/>
        <w:rPr>
          <w:rFonts w:ascii="Tahoma" w:hAnsi="Tahoma" w:cs="Tahoma"/>
          <w:b/>
          <w:color w:val="000000"/>
          <w:sz w:val="28"/>
          <w:szCs w:val="28"/>
          <w:lang w:val="en-US"/>
        </w:rPr>
      </w:pPr>
    </w:p>
    <w:p w14:paraId="160501DD" w14:textId="77777777" w:rsidR="000678D4" w:rsidRPr="003A391F" w:rsidRDefault="000678D4">
      <w:pPr>
        <w:ind w:left="578" w:hanging="578"/>
        <w:jc w:val="center"/>
        <w:rPr>
          <w:rFonts w:ascii="Tahoma" w:hAnsi="Tahoma" w:cs="Tahoma"/>
          <w:b/>
          <w:color w:val="000000"/>
          <w:sz w:val="28"/>
          <w:szCs w:val="28"/>
          <w:lang w:val="en-US"/>
        </w:rPr>
      </w:pPr>
    </w:p>
    <w:p w14:paraId="592543BD" w14:textId="77777777" w:rsidR="000678D4" w:rsidRPr="003A391F" w:rsidRDefault="000678D4">
      <w:pPr>
        <w:tabs>
          <w:tab w:val="right" w:pos="8640"/>
        </w:tabs>
        <w:jc w:val="center"/>
        <w:rPr>
          <w:rFonts w:ascii="Tahoma" w:hAnsi="Tahoma" w:cs="Tahoma"/>
          <w:b/>
          <w:color w:val="000000"/>
          <w:sz w:val="28"/>
          <w:szCs w:val="28"/>
          <w:lang w:val="en-US"/>
        </w:rPr>
      </w:pPr>
    </w:p>
    <w:p w14:paraId="05A49C4E" w14:textId="77777777" w:rsidR="000678D4" w:rsidRPr="005C398D" w:rsidRDefault="000F7133">
      <w:pPr>
        <w:tabs>
          <w:tab w:val="right" w:pos="8640"/>
        </w:tabs>
        <w:jc w:val="center"/>
        <w:rPr>
          <w:rFonts w:ascii="Tahoma" w:hAnsi="Tahoma" w:cs="Tahoma"/>
          <w:b/>
          <w:color w:val="000000"/>
          <w:sz w:val="28"/>
          <w:szCs w:val="28"/>
          <w:lang w:val="fr-FR"/>
        </w:rPr>
      </w:pPr>
      <w:r w:rsidRPr="005C398D">
        <w:rPr>
          <w:rFonts w:ascii="Tahoma" w:hAnsi="Tahoma" w:cs="Tahoma"/>
          <w:b/>
          <w:sz w:val="28"/>
          <w:szCs w:val="28"/>
          <w:lang w:val="fr-FR"/>
        </w:rPr>
        <w:t>PAN AMERICAN DEVELOPMENT FOUNDATION</w:t>
      </w:r>
      <w:r w:rsidRPr="005C398D">
        <w:rPr>
          <w:rFonts w:ascii="Tahoma" w:hAnsi="Tahoma" w:cs="Tahoma"/>
          <w:b/>
          <w:color w:val="000000"/>
          <w:sz w:val="28"/>
          <w:szCs w:val="28"/>
          <w:lang w:val="fr-FR"/>
        </w:rPr>
        <w:t xml:space="preserve"> </w:t>
      </w:r>
    </w:p>
    <w:p w14:paraId="170D0C5E" w14:textId="77777777" w:rsidR="000678D4" w:rsidRPr="005C398D" w:rsidRDefault="000678D4">
      <w:pPr>
        <w:tabs>
          <w:tab w:val="right" w:pos="8640"/>
        </w:tabs>
        <w:jc w:val="center"/>
        <w:rPr>
          <w:rFonts w:ascii="Tahoma" w:hAnsi="Tahoma" w:cs="Tahoma"/>
          <w:b/>
          <w:color w:val="000000"/>
          <w:sz w:val="28"/>
          <w:szCs w:val="28"/>
          <w:lang w:val="fr-FR"/>
        </w:rPr>
      </w:pPr>
    </w:p>
    <w:p w14:paraId="6AA0362E" w14:textId="77777777" w:rsidR="000678D4" w:rsidRPr="005C398D" w:rsidRDefault="000F7133">
      <w:pPr>
        <w:tabs>
          <w:tab w:val="right" w:pos="8640"/>
        </w:tabs>
        <w:jc w:val="center"/>
        <w:rPr>
          <w:rFonts w:ascii="Tahoma" w:hAnsi="Tahoma" w:cs="Tahoma"/>
          <w:b/>
          <w:color w:val="000000"/>
          <w:sz w:val="28"/>
          <w:szCs w:val="28"/>
          <w:lang w:val="fr-FR"/>
        </w:rPr>
      </w:pPr>
      <w:r w:rsidRPr="005C398D">
        <w:rPr>
          <w:rFonts w:ascii="Tahoma" w:hAnsi="Tahoma" w:cs="Tahoma"/>
          <w:b/>
          <w:color w:val="000000"/>
          <w:sz w:val="28"/>
          <w:szCs w:val="28"/>
          <w:lang w:val="fr-FR"/>
        </w:rPr>
        <w:t>Pays : Haïti</w:t>
      </w:r>
    </w:p>
    <w:p w14:paraId="1F4B8038" w14:textId="77777777" w:rsidR="000678D4" w:rsidRPr="005C398D" w:rsidRDefault="000678D4">
      <w:pPr>
        <w:tabs>
          <w:tab w:val="right" w:pos="8640"/>
        </w:tabs>
        <w:jc w:val="center"/>
        <w:rPr>
          <w:rFonts w:ascii="Tahoma" w:hAnsi="Tahoma" w:cs="Tahoma"/>
          <w:b/>
          <w:sz w:val="28"/>
          <w:szCs w:val="28"/>
          <w:lang w:val="fr-FR"/>
        </w:rPr>
      </w:pPr>
    </w:p>
    <w:p w14:paraId="2E82A156" w14:textId="77777777" w:rsidR="000678D4" w:rsidRPr="005C398D" w:rsidRDefault="000678D4">
      <w:pPr>
        <w:tabs>
          <w:tab w:val="right" w:pos="8640"/>
        </w:tabs>
        <w:jc w:val="center"/>
        <w:rPr>
          <w:rFonts w:ascii="Tahoma" w:hAnsi="Tahoma" w:cs="Tahoma"/>
          <w:b/>
          <w:sz w:val="28"/>
          <w:szCs w:val="28"/>
          <w:lang w:val="fr-FR"/>
        </w:rPr>
      </w:pPr>
    </w:p>
    <w:p w14:paraId="64743489" w14:textId="77777777" w:rsidR="000678D4" w:rsidRPr="005C398D" w:rsidRDefault="000678D4">
      <w:pPr>
        <w:tabs>
          <w:tab w:val="right" w:pos="8640"/>
        </w:tabs>
        <w:jc w:val="center"/>
        <w:rPr>
          <w:rFonts w:ascii="Tahoma" w:hAnsi="Tahoma" w:cs="Tahoma"/>
          <w:b/>
          <w:sz w:val="28"/>
          <w:szCs w:val="28"/>
          <w:lang w:val="fr-FR"/>
        </w:rPr>
      </w:pPr>
    </w:p>
    <w:p w14:paraId="591052DF" w14:textId="77777777" w:rsidR="000678D4" w:rsidRPr="005C398D" w:rsidRDefault="000678D4">
      <w:pPr>
        <w:tabs>
          <w:tab w:val="right" w:pos="8640"/>
        </w:tabs>
        <w:jc w:val="center"/>
        <w:rPr>
          <w:rFonts w:ascii="Tahoma" w:hAnsi="Tahoma" w:cs="Tahoma"/>
          <w:b/>
          <w:sz w:val="28"/>
          <w:szCs w:val="28"/>
          <w:lang w:val="fr-FR"/>
        </w:rPr>
      </w:pPr>
    </w:p>
    <w:p w14:paraId="62480C74" w14:textId="77777777" w:rsidR="000678D4" w:rsidRPr="005C398D" w:rsidRDefault="000678D4">
      <w:pPr>
        <w:tabs>
          <w:tab w:val="right" w:pos="8640"/>
        </w:tabs>
        <w:jc w:val="center"/>
        <w:rPr>
          <w:rFonts w:ascii="Tahoma" w:hAnsi="Tahoma" w:cs="Tahoma"/>
          <w:b/>
          <w:sz w:val="28"/>
          <w:szCs w:val="28"/>
          <w:lang w:val="fr-FR"/>
        </w:rPr>
      </w:pPr>
    </w:p>
    <w:p w14:paraId="01129702" w14:textId="77777777" w:rsidR="000678D4" w:rsidRPr="005C398D" w:rsidRDefault="000678D4">
      <w:pPr>
        <w:tabs>
          <w:tab w:val="right" w:pos="8640"/>
        </w:tabs>
        <w:jc w:val="center"/>
        <w:rPr>
          <w:rFonts w:ascii="Tahoma" w:hAnsi="Tahoma" w:cs="Tahoma"/>
          <w:b/>
          <w:sz w:val="28"/>
          <w:szCs w:val="28"/>
          <w:lang w:val="fr-FR"/>
        </w:rPr>
      </w:pPr>
    </w:p>
    <w:p w14:paraId="4137EB89" w14:textId="77777777" w:rsidR="000678D4" w:rsidRPr="005C398D" w:rsidRDefault="000678D4">
      <w:pPr>
        <w:tabs>
          <w:tab w:val="right" w:pos="8640"/>
        </w:tabs>
        <w:jc w:val="center"/>
        <w:rPr>
          <w:rFonts w:ascii="Tahoma" w:hAnsi="Tahoma" w:cs="Tahoma"/>
          <w:b/>
          <w:sz w:val="28"/>
          <w:szCs w:val="28"/>
          <w:lang w:val="fr-FR"/>
        </w:rPr>
      </w:pPr>
    </w:p>
    <w:p w14:paraId="1953CF60" w14:textId="77777777" w:rsidR="000678D4" w:rsidRPr="005C398D" w:rsidRDefault="000678D4">
      <w:pPr>
        <w:tabs>
          <w:tab w:val="right" w:pos="8640"/>
        </w:tabs>
        <w:jc w:val="center"/>
        <w:rPr>
          <w:rFonts w:ascii="Tahoma" w:hAnsi="Tahoma" w:cs="Tahoma"/>
          <w:b/>
          <w:sz w:val="28"/>
          <w:szCs w:val="28"/>
          <w:lang w:val="fr-FR"/>
        </w:rPr>
      </w:pPr>
    </w:p>
    <w:p w14:paraId="3F474455" w14:textId="77777777" w:rsidR="000678D4" w:rsidRPr="005C398D" w:rsidRDefault="000678D4">
      <w:pPr>
        <w:tabs>
          <w:tab w:val="right" w:pos="8640"/>
        </w:tabs>
        <w:jc w:val="center"/>
        <w:rPr>
          <w:rFonts w:ascii="Tahoma" w:hAnsi="Tahoma" w:cs="Tahoma"/>
          <w:b/>
          <w:sz w:val="28"/>
          <w:szCs w:val="28"/>
          <w:lang w:val="fr-FR"/>
        </w:rPr>
      </w:pPr>
    </w:p>
    <w:p w14:paraId="45ACDFDD" w14:textId="04BE6A97" w:rsidR="000678D4" w:rsidRPr="003A391F" w:rsidRDefault="000F7133">
      <w:pPr>
        <w:pBdr>
          <w:top w:val="nil"/>
          <w:left w:val="nil"/>
          <w:bottom w:val="nil"/>
          <w:right w:val="nil"/>
          <w:between w:val="nil"/>
        </w:pBdr>
        <w:tabs>
          <w:tab w:val="right" w:pos="8640"/>
        </w:tabs>
        <w:jc w:val="center"/>
        <w:rPr>
          <w:rFonts w:ascii="Tahoma" w:hAnsi="Tahoma" w:cs="Tahoma"/>
          <w:b/>
          <w:sz w:val="40"/>
          <w:szCs w:val="40"/>
        </w:rPr>
      </w:pPr>
      <w:r w:rsidRPr="003A391F">
        <w:rPr>
          <w:rFonts w:ascii="Tahoma" w:hAnsi="Tahoma" w:cs="Tahoma"/>
          <w:b/>
          <w:sz w:val="28"/>
          <w:szCs w:val="28"/>
        </w:rPr>
        <w:t>PROJET EMPLOIS DANS LE SECTEUR PRIVÉ ET TRANSFORMATION ÉCONOMIQUE</w:t>
      </w:r>
      <w:r w:rsidR="003A391F">
        <w:rPr>
          <w:rFonts w:ascii="Tahoma" w:hAnsi="Tahoma" w:cs="Tahoma"/>
          <w:b/>
          <w:sz w:val="28"/>
          <w:szCs w:val="28"/>
        </w:rPr>
        <w:t xml:space="preserve"> </w:t>
      </w:r>
      <w:r w:rsidRPr="003A391F">
        <w:rPr>
          <w:rFonts w:ascii="Tahoma" w:hAnsi="Tahoma" w:cs="Tahoma"/>
          <w:b/>
          <w:sz w:val="28"/>
          <w:szCs w:val="28"/>
        </w:rPr>
        <w:t>(PSJET)</w:t>
      </w:r>
    </w:p>
    <w:p w14:paraId="1414FCC7" w14:textId="77777777" w:rsidR="000678D4" w:rsidRPr="003A391F" w:rsidRDefault="000678D4">
      <w:pPr>
        <w:tabs>
          <w:tab w:val="right" w:pos="8640"/>
        </w:tabs>
        <w:jc w:val="center"/>
        <w:rPr>
          <w:rFonts w:ascii="Tahoma" w:hAnsi="Tahoma" w:cs="Tahoma"/>
          <w:b/>
          <w:sz w:val="28"/>
          <w:szCs w:val="28"/>
        </w:rPr>
      </w:pPr>
    </w:p>
    <w:p w14:paraId="04320975" w14:textId="77777777" w:rsidR="000678D4" w:rsidRPr="003A391F" w:rsidRDefault="000678D4">
      <w:pPr>
        <w:tabs>
          <w:tab w:val="right" w:pos="8640"/>
        </w:tabs>
        <w:jc w:val="center"/>
        <w:rPr>
          <w:rFonts w:ascii="Tahoma" w:hAnsi="Tahoma" w:cs="Tahoma"/>
          <w:b/>
          <w:sz w:val="28"/>
          <w:szCs w:val="28"/>
        </w:rPr>
      </w:pPr>
    </w:p>
    <w:p w14:paraId="0EA17299" w14:textId="77777777" w:rsidR="000678D4" w:rsidRPr="003A391F" w:rsidRDefault="000678D4">
      <w:pPr>
        <w:tabs>
          <w:tab w:val="right" w:pos="8640"/>
        </w:tabs>
        <w:jc w:val="center"/>
        <w:rPr>
          <w:rFonts w:ascii="Tahoma" w:hAnsi="Tahoma" w:cs="Tahoma"/>
          <w:b/>
          <w:sz w:val="28"/>
          <w:szCs w:val="28"/>
        </w:rPr>
      </w:pPr>
    </w:p>
    <w:p w14:paraId="62B607AF" w14:textId="77777777" w:rsidR="000678D4" w:rsidRPr="003A391F" w:rsidRDefault="000678D4">
      <w:pPr>
        <w:tabs>
          <w:tab w:val="right" w:pos="8640"/>
        </w:tabs>
        <w:jc w:val="center"/>
        <w:rPr>
          <w:rFonts w:ascii="Tahoma" w:hAnsi="Tahoma" w:cs="Tahoma"/>
          <w:b/>
          <w:sz w:val="28"/>
          <w:szCs w:val="28"/>
        </w:rPr>
      </w:pPr>
    </w:p>
    <w:p w14:paraId="7C51B5F0" w14:textId="77777777" w:rsidR="000678D4" w:rsidRPr="003A391F" w:rsidRDefault="000678D4">
      <w:pPr>
        <w:tabs>
          <w:tab w:val="right" w:pos="8640"/>
        </w:tabs>
        <w:jc w:val="center"/>
        <w:rPr>
          <w:rFonts w:ascii="Tahoma" w:hAnsi="Tahoma" w:cs="Tahoma"/>
          <w:b/>
          <w:sz w:val="28"/>
          <w:szCs w:val="28"/>
        </w:rPr>
      </w:pPr>
    </w:p>
    <w:p w14:paraId="65BDB192" w14:textId="77777777" w:rsidR="000678D4" w:rsidRPr="003A391F" w:rsidRDefault="000678D4">
      <w:pPr>
        <w:tabs>
          <w:tab w:val="right" w:pos="8640"/>
        </w:tabs>
        <w:jc w:val="center"/>
        <w:rPr>
          <w:rFonts w:ascii="Tahoma" w:hAnsi="Tahoma" w:cs="Tahoma"/>
          <w:b/>
          <w:sz w:val="28"/>
          <w:szCs w:val="28"/>
        </w:rPr>
      </w:pPr>
    </w:p>
    <w:p w14:paraId="395211C5" w14:textId="77777777" w:rsidR="000678D4" w:rsidRPr="003A391F" w:rsidRDefault="000678D4">
      <w:pPr>
        <w:tabs>
          <w:tab w:val="right" w:pos="8640"/>
        </w:tabs>
        <w:jc w:val="center"/>
        <w:rPr>
          <w:rFonts w:ascii="Tahoma" w:hAnsi="Tahoma" w:cs="Tahoma"/>
          <w:b/>
          <w:sz w:val="28"/>
          <w:szCs w:val="28"/>
        </w:rPr>
      </w:pPr>
    </w:p>
    <w:p w14:paraId="1C808357" w14:textId="77777777" w:rsidR="000678D4" w:rsidRPr="003A391F" w:rsidRDefault="000678D4">
      <w:pPr>
        <w:tabs>
          <w:tab w:val="right" w:pos="8640"/>
        </w:tabs>
        <w:jc w:val="center"/>
        <w:rPr>
          <w:rFonts w:ascii="Tahoma" w:hAnsi="Tahoma" w:cs="Tahoma"/>
          <w:b/>
          <w:color w:val="000000"/>
          <w:sz w:val="28"/>
          <w:szCs w:val="28"/>
        </w:rPr>
      </w:pPr>
    </w:p>
    <w:p w14:paraId="009D9046" w14:textId="6BBB013F" w:rsidR="003A7520" w:rsidRPr="003A391F" w:rsidRDefault="000F7133" w:rsidP="003A7520">
      <w:pPr>
        <w:tabs>
          <w:tab w:val="right" w:pos="8640"/>
        </w:tabs>
        <w:jc w:val="center"/>
        <w:rPr>
          <w:rFonts w:ascii="Tahoma" w:hAnsi="Tahoma" w:cs="Tahoma"/>
          <w:sz w:val="22"/>
          <w:szCs w:val="22"/>
        </w:rPr>
      </w:pPr>
      <w:r w:rsidRPr="003A391F">
        <w:rPr>
          <w:rFonts w:ascii="Tahoma" w:hAnsi="Tahoma" w:cs="Tahoma"/>
          <w:b/>
          <w:color w:val="000000"/>
          <w:sz w:val="28"/>
          <w:szCs w:val="28"/>
        </w:rPr>
        <w:t xml:space="preserve">Date d’envoi : </w:t>
      </w:r>
      <w:r w:rsidR="00D30FC4" w:rsidRPr="003A391F">
        <w:rPr>
          <w:rFonts w:ascii="Tahoma" w:hAnsi="Tahoma" w:cs="Tahoma"/>
          <w:b/>
          <w:sz w:val="28"/>
          <w:szCs w:val="28"/>
        </w:rPr>
        <w:t>2</w:t>
      </w:r>
      <w:r w:rsidR="009D3A3B">
        <w:rPr>
          <w:rFonts w:ascii="Tahoma" w:hAnsi="Tahoma" w:cs="Tahoma"/>
          <w:b/>
          <w:sz w:val="28"/>
          <w:szCs w:val="28"/>
        </w:rPr>
        <w:t>7</w:t>
      </w:r>
      <w:r w:rsidR="00D30FC4" w:rsidRPr="003A391F">
        <w:rPr>
          <w:rFonts w:ascii="Tahoma" w:hAnsi="Tahoma" w:cs="Tahoma"/>
          <w:b/>
          <w:sz w:val="28"/>
          <w:szCs w:val="28"/>
        </w:rPr>
        <w:t xml:space="preserve"> août</w:t>
      </w:r>
      <w:r w:rsidRPr="003A391F">
        <w:rPr>
          <w:rFonts w:ascii="Tahoma" w:hAnsi="Tahoma" w:cs="Tahoma"/>
          <w:b/>
          <w:sz w:val="28"/>
          <w:szCs w:val="28"/>
        </w:rPr>
        <w:t xml:space="preserve"> </w:t>
      </w:r>
      <w:r w:rsidRPr="003A391F">
        <w:rPr>
          <w:rFonts w:ascii="Tahoma" w:hAnsi="Tahoma" w:cs="Tahoma"/>
          <w:b/>
          <w:color w:val="000000"/>
          <w:sz w:val="28"/>
          <w:szCs w:val="28"/>
        </w:rPr>
        <w:t>202</w:t>
      </w:r>
      <w:bookmarkStart w:id="0" w:name="_heading=h.2h9od6imn13" w:colFirst="0" w:colLast="0"/>
      <w:bookmarkEnd w:id="0"/>
      <w:r w:rsidR="003A7520" w:rsidRPr="003A391F">
        <w:rPr>
          <w:rFonts w:ascii="Tahoma" w:hAnsi="Tahoma" w:cs="Tahoma"/>
          <w:b/>
          <w:color w:val="000000"/>
          <w:sz w:val="28"/>
          <w:szCs w:val="28"/>
        </w:rPr>
        <w:t>5</w:t>
      </w:r>
    </w:p>
    <w:p w14:paraId="20FBEA64" w14:textId="77777777" w:rsidR="003A7520" w:rsidRDefault="003A7520" w:rsidP="003A7520">
      <w:pPr>
        <w:tabs>
          <w:tab w:val="left" w:pos="720"/>
          <w:tab w:val="left" w:pos="1440"/>
          <w:tab w:val="left" w:pos="2880"/>
          <w:tab w:val="left" w:pos="5760"/>
          <w:tab w:val="right" w:pos="8640"/>
        </w:tabs>
        <w:spacing w:before="240" w:after="240"/>
        <w:rPr>
          <w:sz w:val="22"/>
          <w:szCs w:val="22"/>
        </w:rPr>
      </w:pPr>
    </w:p>
    <w:p w14:paraId="737CBED6" w14:textId="77777777" w:rsidR="003A7520" w:rsidRDefault="003A7520" w:rsidP="003A7520">
      <w:pPr>
        <w:tabs>
          <w:tab w:val="left" w:pos="720"/>
          <w:tab w:val="left" w:pos="1440"/>
          <w:tab w:val="left" w:pos="2880"/>
          <w:tab w:val="left" w:pos="5760"/>
          <w:tab w:val="right" w:pos="8640"/>
        </w:tabs>
        <w:spacing w:before="240" w:after="240"/>
        <w:rPr>
          <w:sz w:val="22"/>
          <w:szCs w:val="22"/>
        </w:rPr>
      </w:pPr>
    </w:p>
    <w:p w14:paraId="6463DE4C" w14:textId="37B47511" w:rsidR="000678D4" w:rsidRPr="003A391F" w:rsidRDefault="000F7133" w:rsidP="003A7520">
      <w:pPr>
        <w:tabs>
          <w:tab w:val="left" w:pos="720"/>
          <w:tab w:val="left" w:pos="1440"/>
          <w:tab w:val="left" w:pos="2880"/>
          <w:tab w:val="left" w:pos="5760"/>
          <w:tab w:val="right" w:pos="8640"/>
        </w:tabs>
        <w:spacing w:before="240" w:after="240"/>
        <w:jc w:val="center"/>
        <w:rPr>
          <w:rFonts w:ascii="Tahoma" w:hAnsi="Tahoma" w:cs="Tahoma"/>
          <w:b/>
          <w:bCs/>
          <w:sz w:val="32"/>
          <w:szCs w:val="32"/>
        </w:rPr>
      </w:pPr>
      <w:r w:rsidRPr="003A391F">
        <w:rPr>
          <w:rFonts w:ascii="Tahoma" w:hAnsi="Tahoma" w:cs="Tahoma"/>
          <w:b/>
          <w:bCs/>
          <w:sz w:val="32"/>
          <w:szCs w:val="32"/>
        </w:rPr>
        <w:t>SOLLICITATION D’EXPRESSION D'INTÉRÊT</w:t>
      </w:r>
    </w:p>
    <w:p w14:paraId="6653FBDF" w14:textId="77777777" w:rsidR="000678D4" w:rsidRDefault="000F7133">
      <w:pPr>
        <w:tabs>
          <w:tab w:val="left" w:pos="720"/>
          <w:tab w:val="left" w:pos="1440"/>
          <w:tab w:val="left" w:pos="2880"/>
          <w:tab w:val="left" w:pos="5760"/>
          <w:tab w:val="right" w:pos="8640"/>
        </w:tabs>
        <w:spacing w:before="240" w:after="240"/>
        <w:jc w:val="center"/>
        <w:rPr>
          <w:sz w:val="22"/>
          <w:szCs w:val="22"/>
        </w:rPr>
      </w:pPr>
      <w:r w:rsidRPr="003A391F">
        <w:rPr>
          <w:rFonts w:ascii="Tahoma" w:hAnsi="Tahoma" w:cs="Tahoma"/>
          <w:sz w:val="22"/>
          <w:szCs w:val="22"/>
        </w:rPr>
        <w:t>(SERVICES DE CONSULTANT</w:t>
      </w:r>
      <w:r>
        <w:rPr>
          <w:sz w:val="22"/>
          <w:szCs w:val="22"/>
        </w:rPr>
        <w:t>)</w:t>
      </w:r>
    </w:p>
    <w:p w14:paraId="3EF29A4A" w14:textId="77777777" w:rsidR="000678D4" w:rsidRDefault="000F7133">
      <w:pPr>
        <w:tabs>
          <w:tab w:val="left" w:pos="720"/>
          <w:tab w:val="left" w:pos="1440"/>
          <w:tab w:val="left" w:pos="2880"/>
          <w:tab w:val="left" w:pos="5760"/>
          <w:tab w:val="right" w:pos="8640"/>
        </w:tabs>
        <w:spacing w:before="240" w:after="240"/>
        <w:jc w:val="center"/>
        <w:rPr>
          <w:sz w:val="22"/>
          <w:szCs w:val="22"/>
        </w:rPr>
      </w:pPr>
      <w:r>
        <w:rPr>
          <w:sz w:val="22"/>
          <w:szCs w:val="22"/>
        </w:rPr>
        <w:t xml:space="preserve"> </w:t>
      </w:r>
    </w:p>
    <w:sdt>
      <w:sdtPr>
        <w:tag w:val="goog_rdk_0"/>
        <w:id w:val="56661391"/>
        <w:lock w:val="contentLocked"/>
      </w:sdtPr>
      <w:sdtEndPr/>
      <w:sdtContent>
        <w:tbl>
          <w:tblPr>
            <w:tblStyle w:val="a"/>
            <w:tblW w:w="9072" w:type="dxa"/>
            <w:tblBorders>
              <w:top w:val="nil"/>
              <w:left w:val="nil"/>
              <w:bottom w:val="nil"/>
              <w:right w:val="nil"/>
              <w:insideH w:val="nil"/>
              <w:insideV w:val="nil"/>
            </w:tblBorders>
            <w:tblLayout w:type="fixed"/>
            <w:tblLook w:val="0600" w:firstRow="0" w:lastRow="0" w:firstColumn="0" w:lastColumn="0" w:noHBand="1" w:noVBand="1"/>
          </w:tblPr>
          <w:tblGrid>
            <w:gridCol w:w="3347"/>
            <w:gridCol w:w="5725"/>
          </w:tblGrid>
          <w:tr w:rsidR="000678D4" w14:paraId="4C068707" w14:textId="77777777">
            <w:trPr>
              <w:trHeight w:val="525"/>
            </w:trPr>
            <w:tc>
              <w:tcPr>
                <w:tcW w:w="3347" w:type="dxa"/>
                <w:tcBorders>
                  <w:top w:val="nil"/>
                  <w:left w:val="nil"/>
                  <w:bottom w:val="nil"/>
                  <w:right w:val="nil"/>
                </w:tcBorders>
                <w:tcMar>
                  <w:top w:w="0" w:type="dxa"/>
                  <w:left w:w="100" w:type="dxa"/>
                  <w:bottom w:w="0" w:type="dxa"/>
                  <w:right w:w="100" w:type="dxa"/>
                </w:tcMar>
              </w:tcPr>
              <w:p w14:paraId="7C15E185" w14:textId="77777777" w:rsidR="000678D4" w:rsidRDefault="000F7133">
                <w:pPr>
                  <w:tabs>
                    <w:tab w:val="left" w:pos="720"/>
                    <w:tab w:val="left" w:pos="1440"/>
                    <w:tab w:val="left" w:pos="2880"/>
                    <w:tab w:val="left" w:pos="5760"/>
                    <w:tab w:val="right" w:pos="8640"/>
                  </w:tabs>
                  <w:spacing w:before="120" w:after="120"/>
                  <w:jc w:val="both"/>
                  <w:rPr>
                    <w:sz w:val="22"/>
                    <w:szCs w:val="22"/>
                  </w:rPr>
                </w:pPr>
                <w:r>
                  <w:rPr>
                    <w:sz w:val="22"/>
                    <w:szCs w:val="22"/>
                  </w:rPr>
                  <w:t>No. de l’AMI :</w:t>
                </w:r>
              </w:p>
            </w:tc>
            <w:tc>
              <w:tcPr>
                <w:tcW w:w="5725" w:type="dxa"/>
                <w:tcBorders>
                  <w:top w:val="nil"/>
                  <w:left w:val="nil"/>
                  <w:bottom w:val="nil"/>
                  <w:right w:val="nil"/>
                </w:tcBorders>
                <w:tcMar>
                  <w:top w:w="0" w:type="dxa"/>
                  <w:left w:w="100" w:type="dxa"/>
                  <w:bottom w:w="0" w:type="dxa"/>
                  <w:right w:w="100" w:type="dxa"/>
                </w:tcMar>
              </w:tcPr>
              <w:p w14:paraId="6E79A6F2" w14:textId="77777777" w:rsidR="000678D4" w:rsidRDefault="000F7133">
                <w:pPr>
                  <w:tabs>
                    <w:tab w:val="left" w:pos="720"/>
                    <w:tab w:val="left" w:pos="1440"/>
                    <w:tab w:val="left" w:pos="2880"/>
                    <w:tab w:val="left" w:pos="5760"/>
                    <w:tab w:val="right" w:pos="8640"/>
                  </w:tabs>
                  <w:spacing w:before="120" w:after="120"/>
                  <w:jc w:val="both"/>
                  <w:rPr>
                    <w:sz w:val="22"/>
                    <w:szCs w:val="22"/>
                  </w:rPr>
                </w:pPr>
                <w:r>
                  <w:rPr>
                    <w:sz w:val="22"/>
                    <w:szCs w:val="22"/>
                  </w:rPr>
                  <w:t>HT-UCP/MEF-278377-CS-QC</w:t>
                </w:r>
              </w:p>
            </w:tc>
          </w:tr>
          <w:tr w:rsidR="000678D4" w14:paraId="51579211" w14:textId="77777777">
            <w:trPr>
              <w:trHeight w:val="810"/>
            </w:trPr>
            <w:tc>
              <w:tcPr>
                <w:tcW w:w="3347" w:type="dxa"/>
                <w:tcBorders>
                  <w:top w:val="nil"/>
                  <w:left w:val="nil"/>
                  <w:bottom w:val="nil"/>
                  <w:right w:val="nil"/>
                </w:tcBorders>
                <w:tcMar>
                  <w:top w:w="0" w:type="dxa"/>
                  <w:left w:w="100" w:type="dxa"/>
                  <w:bottom w:w="0" w:type="dxa"/>
                  <w:right w:w="100" w:type="dxa"/>
                </w:tcMar>
              </w:tcPr>
              <w:p w14:paraId="3176EDC9" w14:textId="77777777" w:rsidR="000678D4" w:rsidRDefault="000F7133">
                <w:pPr>
                  <w:tabs>
                    <w:tab w:val="left" w:pos="720"/>
                    <w:tab w:val="left" w:pos="1440"/>
                    <w:tab w:val="left" w:pos="2880"/>
                    <w:tab w:val="left" w:pos="5760"/>
                    <w:tab w:val="right" w:pos="8640"/>
                  </w:tabs>
                  <w:spacing w:before="120" w:after="120"/>
                  <w:jc w:val="both"/>
                  <w:rPr>
                    <w:sz w:val="22"/>
                    <w:szCs w:val="22"/>
                  </w:rPr>
                </w:pPr>
                <w:r>
                  <w:rPr>
                    <w:sz w:val="22"/>
                    <w:szCs w:val="22"/>
                  </w:rPr>
                  <w:t>Projet :</w:t>
                </w:r>
              </w:p>
            </w:tc>
            <w:tc>
              <w:tcPr>
                <w:tcW w:w="5725" w:type="dxa"/>
                <w:tcBorders>
                  <w:top w:val="nil"/>
                  <w:left w:val="nil"/>
                  <w:bottom w:val="nil"/>
                  <w:right w:val="nil"/>
                </w:tcBorders>
                <w:tcMar>
                  <w:top w:w="0" w:type="dxa"/>
                  <w:left w:w="100" w:type="dxa"/>
                  <w:bottom w:w="0" w:type="dxa"/>
                  <w:right w:w="100" w:type="dxa"/>
                </w:tcMar>
              </w:tcPr>
              <w:p w14:paraId="3A8D147B" w14:textId="77777777" w:rsidR="000678D4" w:rsidRDefault="000F7133">
                <w:pPr>
                  <w:tabs>
                    <w:tab w:val="left" w:pos="720"/>
                    <w:tab w:val="left" w:pos="1440"/>
                    <w:tab w:val="left" w:pos="2880"/>
                    <w:tab w:val="left" w:pos="5760"/>
                    <w:tab w:val="right" w:pos="8640"/>
                  </w:tabs>
                  <w:spacing w:before="120" w:after="120"/>
                  <w:jc w:val="both"/>
                  <w:rPr>
                    <w:sz w:val="22"/>
                    <w:szCs w:val="22"/>
                  </w:rPr>
                </w:pPr>
                <w:r>
                  <w:rPr>
                    <w:sz w:val="22"/>
                    <w:szCs w:val="22"/>
                  </w:rPr>
                  <w:t xml:space="preserve">Projet Emplois dans le Secteur Privé et Transformation Économique (PSJET) </w:t>
                </w:r>
              </w:p>
            </w:tc>
          </w:tr>
          <w:tr w:rsidR="000678D4" w14:paraId="612CD938" w14:textId="77777777">
            <w:trPr>
              <w:trHeight w:val="525"/>
            </w:trPr>
            <w:tc>
              <w:tcPr>
                <w:tcW w:w="3347" w:type="dxa"/>
                <w:tcBorders>
                  <w:top w:val="nil"/>
                  <w:left w:val="nil"/>
                  <w:bottom w:val="nil"/>
                  <w:right w:val="nil"/>
                </w:tcBorders>
                <w:tcMar>
                  <w:top w:w="0" w:type="dxa"/>
                  <w:left w:w="100" w:type="dxa"/>
                  <w:bottom w:w="0" w:type="dxa"/>
                  <w:right w:w="100" w:type="dxa"/>
                </w:tcMar>
              </w:tcPr>
              <w:p w14:paraId="278B78C9" w14:textId="77777777" w:rsidR="000678D4" w:rsidRDefault="000F7133">
                <w:pPr>
                  <w:tabs>
                    <w:tab w:val="left" w:pos="720"/>
                    <w:tab w:val="left" w:pos="1440"/>
                    <w:tab w:val="left" w:pos="2880"/>
                    <w:tab w:val="left" w:pos="5760"/>
                    <w:tab w:val="right" w:pos="8640"/>
                  </w:tabs>
                  <w:spacing w:before="120" w:after="120"/>
                  <w:jc w:val="both"/>
                  <w:rPr>
                    <w:sz w:val="22"/>
                    <w:szCs w:val="22"/>
                  </w:rPr>
                </w:pPr>
                <w:r>
                  <w:rPr>
                    <w:sz w:val="22"/>
                    <w:szCs w:val="22"/>
                  </w:rPr>
                  <w:t>Maître D’Ouvrage :</w:t>
                </w:r>
              </w:p>
            </w:tc>
            <w:tc>
              <w:tcPr>
                <w:tcW w:w="5725" w:type="dxa"/>
                <w:tcBorders>
                  <w:top w:val="nil"/>
                  <w:left w:val="nil"/>
                  <w:bottom w:val="nil"/>
                  <w:right w:val="nil"/>
                </w:tcBorders>
                <w:tcMar>
                  <w:top w:w="0" w:type="dxa"/>
                  <w:left w:w="100" w:type="dxa"/>
                  <w:bottom w:w="0" w:type="dxa"/>
                  <w:right w:w="100" w:type="dxa"/>
                </w:tcMar>
              </w:tcPr>
              <w:p w14:paraId="2CA56BFF" w14:textId="77777777" w:rsidR="000678D4" w:rsidRDefault="000F7133">
                <w:pPr>
                  <w:tabs>
                    <w:tab w:val="left" w:pos="720"/>
                    <w:tab w:val="left" w:pos="1440"/>
                    <w:tab w:val="left" w:pos="2880"/>
                    <w:tab w:val="left" w:pos="5760"/>
                    <w:tab w:val="right" w:pos="8640"/>
                  </w:tabs>
                  <w:spacing w:before="120" w:after="120"/>
                  <w:jc w:val="both"/>
                  <w:rPr>
                    <w:sz w:val="22"/>
                    <w:szCs w:val="22"/>
                  </w:rPr>
                </w:pPr>
                <w:r>
                  <w:rPr>
                    <w:sz w:val="22"/>
                    <w:szCs w:val="22"/>
                  </w:rPr>
                  <w:t>UCP-MEF</w:t>
                </w:r>
              </w:p>
            </w:tc>
          </w:tr>
          <w:tr w:rsidR="000678D4" w:rsidRPr="005C398D" w14:paraId="1D2A2CC4" w14:textId="77777777">
            <w:trPr>
              <w:trHeight w:val="810"/>
            </w:trPr>
            <w:tc>
              <w:tcPr>
                <w:tcW w:w="3347" w:type="dxa"/>
                <w:tcBorders>
                  <w:top w:val="nil"/>
                  <w:left w:val="nil"/>
                  <w:bottom w:val="nil"/>
                  <w:right w:val="nil"/>
                </w:tcBorders>
                <w:tcMar>
                  <w:top w:w="0" w:type="dxa"/>
                  <w:left w:w="100" w:type="dxa"/>
                  <w:bottom w:w="0" w:type="dxa"/>
                  <w:right w:w="100" w:type="dxa"/>
                </w:tcMar>
              </w:tcPr>
              <w:p w14:paraId="10963368" w14:textId="77777777" w:rsidR="000678D4" w:rsidRDefault="000F7133">
                <w:pPr>
                  <w:tabs>
                    <w:tab w:val="left" w:pos="720"/>
                    <w:tab w:val="left" w:pos="1440"/>
                    <w:tab w:val="left" w:pos="2880"/>
                    <w:tab w:val="left" w:pos="5760"/>
                    <w:tab w:val="right" w:pos="8640"/>
                  </w:tabs>
                  <w:spacing w:before="120" w:after="120"/>
                  <w:jc w:val="both"/>
                  <w:rPr>
                    <w:sz w:val="22"/>
                    <w:szCs w:val="22"/>
                  </w:rPr>
                </w:pPr>
                <w:r>
                  <w:rPr>
                    <w:sz w:val="22"/>
                    <w:szCs w:val="22"/>
                  </w:rPr>
                  <w:t>Maître d’Ouvrage Délégué :</w:t>
                </w:r>
              </w:p>
            </w:tc>
            <w:tc>
              <w:tcPr>
                <w:tcW w:w="5725" w:type="dxa"/>
                <w:tcBorders>
                  <w:top w:val="nil"/>
                  <w:left w:val="nil"/>
                  <w:bottom w:val="nil"/>
                  <w:right w:val="nil"/>
                </w:tcBorders>
                <w:tcMar>
                  <w:top w:w="0" w:type="dxa"/>
                  <w:left w:w="100" w:type="dxa"/>
                  <w:bottom w:w="0" w:type="dxa"/>
                  <w:right w:w="100" w:type="dxa"/>
                </w:tcMar>
              </w:tcPr>
              <w:p w14:paraId="6D3ECC22" w14:textId="77777777" w:rsidR="000678D4" w:rsidRPr="003A391F" w:rsidRDefault="000F7133">
                <w:pPr>
                  <w:tabs>
                    <w:tab w:val="left" w:pos="720"/>
                    <w:tab w:val="left" w:pos="1440"/>
                    <w:tab w:val="left" w:pos="2880"/>
                    <w:tab w:val="left" w:pos="5760"/>
                    <w:tab w:val="right" w:pos="8640"/>
                  </w:tabs>
                  <w:spacing w:before="120" w:after="120" w:line="276" w:lineRule="auto"/>
                  <w:jc w:val="both"/>
                  <w:rPr>
                    <w:sz w:val="22"/>
                    <w:szCs w:val="22"/>
                    <w:lang w:val="en-US"/>
                  </w:rPr>
                </w:pPr>
                <w:r>
                  <w:rPr>
                    <w:sz w:val="22"/>
                    <w:szCs w:val="22"/>
                  </w:rPr>
                  <w:t>Pan American Development Foundation - PADF</w:t>
                </w:r>
              </w:p>
            </w:tc>
          </w:tr>
        </w:tbl>
      </w:sdtContent>
    </w:sdt>
    <w:p w14:paraId="76040AC8" w14:textId="1AE7ACB1" w:rsidR="000678D4" w:rsidRPr="003A391F" w:rsidRDefault="000678D4">
      <w:pPr>
        <w:tabs>
          <w:tab w:val="left" w:pos="720"/>
          <w:tab w:val="left" w:pos="1440"/>
          <w:tab w:val="left" w:pos="2880"/>
          <w:tab w:val="left" w:pos="5760"/>
          <w:tab w:val="right" w:pos="8640"/>
        </w:tabs>
        <w:spacing w:before="240" w:after="240"/>
        <w:jc w:val="both"/>
        <w:rPr>
          <w:sz w:val="22"/>
          <w:szCs w:val="22"/>
          <w:lang w:val="en-US"/>
        </w:rPr>
      </w:pPr>
    </w:p>
    <w:p w14:paraId="141E819C" w14:textId="77777777" w:rsidR="000678D4" w:rsidRPr="003A391F" w:rsidRDefault="000F7133">
      <w:pPr>
        <w:tabs>
          <w:tab w:val="left" w:pos="720"/>
          <w:tab w:val="left" w:pos="1440"/>
          <w:tab w:val="left" w:pos="2880"/>
          <w:tab w:val="left" w:pos="5760"/>
          <w:tab w:val="right" w:pos="8640"/>
        </w:tabs>
        <w:spacing w:before="240" w:after="240"/>
        <w:jc w:val="center"/>
        <w:rPr>
          <w:rFonts w:ascii="Tahoma" w:hAnsi="Tahoma" w:cs="Tahoma"/>
          <w:b/>
          <w:bCs/>
          <w:sz w:val="22"/>
          <w:szCs w:val="22"/>
        </w:rPr>
      </w:pPr>
      <w:r w:rsidRPr="003A391F">
        <w:rPr>
          <w:rFonts w:ascii="Tahoma" w:hAnsi="Tahoma" w:cs="Tahoma"/>
          <w:b/>
          <w:bCs/>
          <w:sz w:val="22"/>
          <w:szCs w:val="22"/>
        </w:rPr>
        <w:t>FORMATION POUR LES 138 MPME SUR L'ÉDUCATION FINANCIÈRE, LA RÉSILIENCE ET LES CHAÎNES DE VALEUR, DANS LES QUATRE DÉPARTEMENTS DU GRAND SUD</w:t>
      </w:r>
    </w:p>
    <w:p w14:paraId="2041C482" w14:textId="77777777" w:rsidR="005A013C" w:rsidRPr="003A391F" w:rsidRDefault="005A013C">
      <w:pPr>
        <w:tabs>
          <w:tab w:val="left" w:pos="720"/>
          <w:tab w:val="left" w:pos="1440"/>
          <w:tab w:val="left" w:pos="2880"/>
          <w:tab w:val="left" w:pos="5760"/>
          <w:tab w:val="right" w:pos="8640"/>
        </w:tabs>
        <w:spacing w:before="240" w:after="240"/>
        <w:jc w:val="both"/>
        <w:rPr>
          <w:rFonts w:ascii="Tahoma" w:hAnsi="Tahoma" w:cs="Tahoma"/>
          <w:sz w:val="22"/>
          <w:szCs w:val="22"/>
        </w:rPr>
      </w:pPr>
    </w:p>
    <w:p w14:paraId="715F0753" w14:textId="76A482FB" w:rsidR="000678D4" w:rsidRPr="003A391F" w:rsidRDefault="000F7133">
      <w:pPr>
        <w:tabs>
          <w:tab w:val="left" w:pos="720"/>
          <w:tab w:val="left" w:pos="1440"/>
          <w:tab w:val="left" w:pos="2880"/>
          <w:tab w:val="left" w:pos="5760"/>
          <w:tab w:val="right" w:pos="8640"/>
        </w:tabs>
        <w:spacing w:before="240" w:after="240"/>
        <w:jc w:val="both"/>
        <w:rPr>
          <w:rFonts w:ascii="Tahoma" w:hAnsi="Tahoma" w:cs="Tahoma"/>
          <w:sz w:val="22"/>
          <w:szCs w:val="22"/>
        </w:rPr>
      </w:pPr>
      <w:r w:rsidRPr="003A391F">
        <w:rPr>
          <w:rFonts w:ascii="Tahoma" w:hAnsi="Tahoma" w:cs="Tahoma"/>
          <w:sz w:val="22"/>
          <w:szCs w:val="22"/>
        </w:rPr>
        <w:t>Le gouvernement de la République d’Haïti à travers le Ministère de l’Économie et des Finances et la Banque Mondiale ont signé un accord de financement pour le financement du « Projet Emplois dans le Secteur Privé et Transformation Économique (PSJET) ».</w:t>
      </w:r>
    </w:p>
    <w:p w14:paraId="65A8EA32" w14:textId="4D06B3D2" w:rsidR="000678D4" w:rsidRPr="003A391F" w:rsidRDefault="000F7133">
      <w:pPr>
        <w:tabs>
          <w:tab w:val="left" w:pos="720"/>
          <w:tab w:val="left" w:pos="1440"/>
          <w:tab w:val="left" w:pos="2880"/>
          <w:tab w:val="left" w:pos="5760"/>
          <w:tab w:val="right" w:pos="8640"/>
        </w:tabs>
        <w:spacing w:before="240" w:after="240"/>
        <w:jc w:val="both"/>
        <w:rPr>
          <w:rFonts w:ascii="Tahoma" w:hAnsi="Tahoma" w:cs="Tahoma"/>
          <w:sz w:val="22"/>
          <w:szCs w:val="22"/>
        </w:rPr>
      </w:pPr>
      <w:r w:rsidRPr="003A391F">
        <w:rPr>
          <w:rFonts w:ascii="Tahoma" w:hAnsi="Tahoma" w:cs="Tahoma"/>
          <w:sz w:val="22"/>
          <w:szCs w:val="22"/>
        </w:rPr>
        <w:t xml:space="preserve">L’UCP-MEF, pour le compte du MEF, Maître d'Ouvrage (MDO), a recruté la PADF à titre de Maître d'Ouvrage Délégué (MDOD) pour la réalisation d’une partie du PSJET dans le Grand Sud. La PADF entend affecter une partie du financement aux paiements relatifs à la formation pour les MPME qui sont subventionnées par le projet dans les quatre départements du </w:t>
      </w:r>
      <w:r w:rsidR="003A7520" w:rsidRPr="003A391F">
        <w:rPr>
          <w:rFonts w:ascii="Tahoma" w:hAnsi="Tahoma" w:cs="Tahoma"/>
          <w:sz w:val="22"/>
          <w:szCs w:val="22"/>
        </w:rPr>
        <w:t>G</w:t>
      </w:r>
      <w:r w:rsidRPr="003A391F">
        <w:rPr>
          <w:rFonts w:ascii="Tahoma" w:hAnsi="Tahoma" w:cs="Tahoma"/>
          <w:sz w:val="22"/>
          <w:szCs w:val="22"/>
        </w:rPr>
        <w:t>rand Sud, voir tableau ci-</w:t>
      </w:r>
      <w:proofErr w:type="gramStart"/>
      <w:r w:rsidRPr="003A391F">
        <w:rPr>
          <w:rFonts w:ascii="Tahoma" w:hAnsi="Tahoma" w:cs="Tahoma"/>
          <w:sz w:val="22"/>
          <w:szCs w:val="22"/>
        </w:rPr>
        <w:t>après:</w:t>
      </w:r>
      <w:proofErr w:type="gramEnd"/>
      <w:r w:rsidRPr="003A391F">
        <w:rPr>
          <w:rFonts w:ascii="Tahoma" w:hAnsi="Tahoma" w:cs="Tahoma"/>
          <w:sz w:val="22"/>
          <w:szCs w:val="22"/>
        </w:rPr>
        <w:t xml:space="preserve"> </w:t>
      </w:r>
    </w:p>
    <w:p w14:paraId="762C46FE" w14:textId="77777777" w:rsidR="005A013C" w:rsidRPr="003A391F" w:rsidRDefault="005A013C" w:rsidP="005A013C">
      <w:pPr>
        <w:tabs>
          <w:tab w:val="left" w:pos="720"/>
          <w:tab w:val="left" w:pos="1440"/>
          <w:tab w:val="left" w:pos="2880"/>
          <w:tab w:val="left" w:pos="5760"/>
          <w:tab w:val="right" w:pos="8640"/>
        </w:tabs>
        <w:spacing w:before="240" w:after="120"/>
        <w:jc w:val="both"/>
        <w:rPr>
          <w:rFonts w:ascii="Tahoma" w:hAnsi="Tahoma" w:cs="Tahoma"/>
          <w:sz w:val="22"/>
          <w:szCs w:val="22"/>
        </w:rPr>
      </w:pPr>
      <w:r w:rsidRPr="003A391F">
        <w:rPr>
          <w:rFonts w:ascii="Tahoma" w:hAnsi="Tahoma" w:cs="Tahoma"/>
          <w:sz w:val="22"/>
          <w:szCs w:val="22"/>
        </w:rPr>
        <w:t>De manière opérationnelle, comme décrit dans le tableau :</w:t>
      </w:r>
    </w:p>
    <w:p w14:paraId="1BAC84D9" w14:textId="77777777" w:rsidR="005A013C" w:rsidRPr="003A391F" w:rsidRDefault="005A013C" w:rsidP="005A013C">
      <w:pPr>
        <w:numPr>
          <w:ilvl w:val="0"/>
          <w:numId w:val="4"/>
        </w:numPr>
        <w:pBdr>
          <w:top w:val="nil"/>
          <w:left w:val="nil"/>
          <w:bottom w:val="nil"/>
          <w:right w:val="nil"/>
          <w:between w:val="nil"/>
        </w:pBdr>
        <w:spacing w:line="276" w:lineRule="auto"/>
        <w:rPr>
          <w:rFonts w:ascii="Tahoma" w:hAnsi="Tahoma" w:cs="Tahoma"/>
          <w:color w:val="000000"/>
          <w:sz w:val="22"/>
          <w:szCs w:val="22"/>
        </w:rPr>
      </w:pPr>
      <w:r w:rsidRPr="003A391F">
        <w:rPr>
          <w:rFonts w:ascii="Tahoma" w:hAnsi="Tahoma" w:cs="Tahoma"/>
          <w:color w:val="000000"/>
          <w:sz w:val="22"/>
          <w:szCs w:val="22"/>
        </w:rPr>
        <w:t xml:space="preserve">Former, en 15 sessions de 3 jours chacune, environ 200 cadres issus de 138 entreprises subventionnées localisées dans 30 communes, sur la thématique « éducation financière » qui comprend 8 modules.   </w:t>
      </w:r>
    </w:p>
    <w:p w14:paraId="44713500" w14:textId="77777777" w:rsidR="005A013C" w:rsidRPr="003A391F" w:rsidRDefault="005A013C" w:rsidP="005A013C">
      <w:pPr>
        <w:numPr>
          <w:ilvl w:val="0"/>
          <w:numId w:val="4"/>
        </w:numPr>
        <w:pBdr>
          <w:top w:val="nil"/>
          <w:left w:val="nil"/>
          <w:bottom w:val="nil"/>
          <w:right w:val="nil"/>
          <w:between w:val="nil"/>
        </w:pBdr>
        <w:spacing w:line="276" w:lineRule="auto"/>
        <w:rPr>
          <w:rFonts w:ascii="Tahoma" w:hAnsi="Tahoma" w:cs="Tahoma"/>
          <w:color w:val="000000"/>
          <w:sz w:val="22"/>
          <w:szCs w:val="22"/>
        </w:rPr>
      </w:pPr>
      <w:r w:rsidRPr="003A391F">
        <w:rPr>
          <w:rFonts w:ascii="Tahoma" w:hAnsi="Tahoma" w:cs="Tahoma"/>
          <w:color w:val="000000"/>
          <w:sz w:val="22"/>
          <w:szCs w:val="22"/>
        </w:rPr>
        <w:t>Former, en 15 sessions de 1 jour chacune, environ 200 cadres issus de 138 entreprises subventionnées localisées dans 30 communes, sur la thématique « résilience d’entreprise » qui comprend 3 modules.</w:t>
      </w:r>
    </w:p>
    <w:p w14:paraId="460B155F" w14:textId="77777777" w:rsidR="005A013C" w:rsidRPr="003A391F" w:rsidRDefault="005A013C" w:rsidP="005A013C">
      <w:pPr>
        <w:numPr>
          <w:ilvl w:val="0"/>
          <w:numId w:val="4"/>
        </w:numPr>
        <w:pBdr>
          <w:top w:val="nil"/>
          <w:left w:val="nil"/>
          <w:bottom w:val="nil"/>
          <w:right w:val="nil"/>
          <w:between w:val="nil"/>
        </w:pBdr>
        <w:spacing w:line="276" w:lineRule="auto"/>
        <w:rPr>
          <w:rFonts w:ascii="Tahoma" w:hAnsi="Tahoma" w:cs="Tahoma"/>
          <w:color w:val="000000"/>
          <w:sz w:val="22"/>
          <w:szCs w:val="22"/>
        </w:rPr>
      </w:pPr>
      <w:r w:rsidRPr="003A391F">
        <w:rPr>
          <w:rFonts w:ascii="Tahoma" w:hAnsi="Tahoma" w:cs="Tahoma"/>
          <w:color w:val="000000"/>
          <w:sz w:val="22"/>
          <w:szCs w:val="22"/>
        </w:rPr>
        <w:t>Former, en 15 sessions de 1 jour chacune, environ 200 cadres issus de 138 entreprises subventionnées localisées dans 30 communes, sur la thématique « chaine de valeur » qui comprend 2 modules.</w:t>
      </w:r>
    </w:p>
    <w:p w14:paraId="0ED018E3" w14:textId="6CC7C5B7" w:rsidR="005A013C" w:rsidRPr="00975770" w:rsidRDefault="005A013C" w:rsidP="005A013C">
      <w:pPr>
        <w:numPr>
          <w:ilvl w:val="0"/>
          <w:numId w:val="4"/>
        </w:numPr>
        <w:pBdr>
          <w:top w:val="nil"/>
          <w:left w:val="nil"/>
          <w:bottom w:val="nil"/>
          <w:right w:val="nil"/>
          <w:between w:val="nil"/>
        </w:pBdr>
        <w:spacing w:after="120" w:line="276" w:lineRule="auto"/>
        <w:jc w:val="both"/>
        <w:rPr>
          <w:b/>
          <w:sz w:val="22"/>
          <w:szCs w:val="22"/>
        </w:rPr>
      </w:pPr>
      <w:r w:rsidRPr="00975770">
        <w:rPr>
          <w:rFonts w:ascii="Tahoma" w:hAnsi="Tahoma" w:cs="Tahoma"/>
          <w:color w:val="000000"/>
          <w:sz w:val="22"/>
          <w:szCs w:val="22"/>
        </w:rPr>
        <w:t>Former, en 4 sessions de 2 jours chacune, environ 75 personnes issues d’entreprises agricoles, d’agro-industrie et de transformation, sur la thématique « bonnes pratiques agricoles (GAP) » qui comprend 1 module (Good Agricultural Practices).</w:t>
      </w:r>
    </w:p>
    <w:p w14:paraId="08EED795" w14:textId="77777777" w:rsidR="005A013C" w:rsidRDefault="005A013C" w:rsidP="005A013C">
      <w:pPr>
        <w:spacing w:after="120" w:line="276" w:lineRule="auto"/>
        <w:jc w:val="both"/>
        <w:rPr>
          <w:b/>
          <w:sz w:val="22"/>
          <w:szCs w:val="22"/>
        </w:rPr>
        <w:sectPr w:rsidR="005A013C" w:rsidSect="003A7520">
          <w:headerReference w:type="even" r:id="rId9"/>
          <w:headerReference w:type="first" r:id="rId10"/>
          <w:pgSz w:w="12240" w:h="15840"/>
          <w:pgMar w:top="1152" w:right="1440" w:bottom="1152" w:left="1440" w:header="720" w:footer="720" w:gutter="0"/>
          <w:cols w:space="720"/>
        </w:sectPr>
      </w:pPr>
    </w:p>
    <w:p w14:paraId="4CD04994" w14:textId="4984F5EC" w:rsidR="005A013C" w:rsidRPr="003A391F" w:rsidRDefault="000F7133" w:rsidP="005A013C">
      <w:pPr>
        <w:spacing w:after="120" w:line="276" w:lineRule="auto"/>
        <w:jc w:val="both"/>
        <w:rPr>
          <w:rFonts w:ascii="Tahoma" w:hAnsi="Tahoma" w:cs="Tahoma"/>
          <w:b/>
          <w:sz w:val="22"/>
          <w:szCs w:val="22"/>
        </w:rPr>
      </w:pPr>
      <w:r w:rsidRPr="003A391F">
        <w:rPr>
          <w:rFonts w:ascii="Tahoma" w:hAnsi="Tahoma" w:cs="Tahoma"/>
          <w:b/>
          <w:sz w:val="22"/>
          <w:szCs w:val="22"/>
        </w:rPr>
        <w:lastRenderedPageBreak/>
        <w:t>Tableau de répartition des sessions de formation.</w:t>
      </w:r>
    </w:p>
    <w:tbl>
      <w:tblPr>
        <w:tblW w:w="12857" w:type="dxa"/>
        <w:tblInd w:w="5" w:type="dxa"/>
        <w:tblLook w:val="04A0" w:firstRow="1" w:lastRow="0" w:firstColumn="1" w:lastColumn="0" w:noHBand="0" w:noVBand="1"/>
      </w:tblPr>
      <w:tblGrid>
        <w:gridCol w:w="1877"/>
        <w:gridCol w:w="2430"/>
        <w:gridCol w:w="1800"/>
        <w:gridCol w:w="4320"/>
        <w:gridCol w:w="2430"/>
      </w:tblGrid>
      <w:tr w:rsidR="005A013C" w:rsidRPr="003A391F" w14:paraId="5E8CAFCA" w14:textId="77777777" w:rsidTr="008D0DDA">
        <w:trPr>
          <w:trHeight w:val="279"/>
        </w:trPr>
        <w:tc>
          <w:tcPr>
            <w:tcW w:w="1877" w:type="dxa"/>
            <w:tcBorders>
              <w:top w:val="single" w:sz="4" w:space="0" w:color="auto"/>
              <w:left w:val="single" w:sz="6" w:space="0" w:color="auto"/>
              <w:bottom w:val="single" w:sz="6" w:space="0" w:color="auto"/>
              <w:right w:val="single" w:sz="4" w:space="0" w:color="auto"/>
            </w:tcBorders>
            <w:shd w:val="clear" w:color="auto" w:fill="D9D9D9" w:themeFill="background1" w:themeFillShade="D9"/>
            <w:noWrap/>
            <w:vAlign w:val="center"/>
          </w:tcPr>
          <w:p w14:paraId="6DA39E36" w14:textId="77777777" w:rsidR="005A013C" w:rsidRPr="003A391F" w:rsidRDefault="005A013C" w:rsidP="008D0DDA">
            <w:pPr>
              <w:jc w:val="center"/>
              <w:rPr>
                <w:rFonts w:ascii="Tahoma" w:hAnsi="Tahoma" w:cs="Tahoma"/>
                <w:b/>
                <w:bCs/>
                <w:color w:val="000000"/>
                <w:sz w:val="22"/>
                <w:szCs w:val="22"/>
                <w:lang w:val="fr-CA"/>
              </w:rPr>
            </w:pPr>
            <w:r w:rsidRPr="003A391F">
              <w:rPr>
                <w:rFonts w:ascii="Tahoma" w:hAnsi="Tahoma" w:cs="Tahoma"/>
                <w:b/>
                <w:bCs/>
                <w:color w:val="000000"/>
                <w:sz w:val="22"/>
                <w:szCs w:val="22"/>
                <w:lang w:val="fr-CA"/>
              </w:rPr>
              <w:t>Thématique</w:t>
            </w:r>
          </w:p>
        </w:tc>
        <w:tc>
          <w:tcPr>
            <w:tcW w:w="24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F96997" w14:textId="77777777" w:rsidR="005A013C" w:rsidRPr="003A391F" w:rsidRDefault="005A013C" w:rsidP="008D0DDA">
            <w:pPr>
              <w:jc w:val="center"/>
              <w:rPr>
                <w:rFonts w:ascii="Tahoma" w:hAnsi="Tahoma" w:cs="Tahoma"/>
                <w:b/>
                <w:bCs/>
                <w:color w:val="000000"/>
                <w:sz w:val="22"/>
                <w:szCs w:val="22"/>
                <w:lang w:val="fr-CA"/>
              </w:rPr>
            </w:pPr>
            <w:r w:rsidRPr="003A391F">
              <w:rPr>
                <w:rFonts w:ascii="Tahoma" w:hAnsi="Tahoma" w:cs="Tahoma"/>
                <w:b/>
                <w:bCs/>
                <w:color w:val="000000"/>
                <w:sz w:val="22"/>
                <w:szCs w:val="22"/>
                <w:lang w:val="fr-CA"/>
              </w:rPr>
              <w:t>Module</w:t>
            </w:r>
          </w:p>
        </w:tc>
        <w:tc>
          <w:tcPr>
            <w:tcW w:w="1800" w:type="dxa"/>
            <w:tcBorders>
              <w:top w:val="single" w:sz="4" w:space="0" w:color="auto"/>
              <w:left w:val="nil"/>
              <w:bottom w:val="single" w:sz="4" w:space="0" w:color="auto"/>
              <w:right w:val="single" w:sz="6" w:space="0" w:color="auto"/>
            </w:tcBorders>
            <w:shd w:val="clear" w:color="auto" w:fill="D9D9D9" w:themeFill="background1" w:themeFillShade="D9"/>
            <w:vAlign w:val="center"/>
          </w:tcPr>
          <w:p w14:paraId="535495F4" w14:textId="77777777" w:rsidR="005A013C" w:rsidRPr="003A391F" w:rsidRDefault="005A013C" w:rsidP="008D0DDA">
            <w:pPr>
              <w:jc w:val="center"/>
              <w:rPr>
                <w:rFonts w:ascii="Tahoma" w:hAnsi="Tahoma" w:cs="Tahoma"/>
                <w:b/>
                <w:bCs/>
                <w:color w:val="000000"/>
                <w:sz w:val="22"/>
                <w:szCs w:val="22"/>
                <w:lang w:val="fr-CA"/>
              </w:rPr>
            </w:pPr>
            <w:r w:rsidRPr="003A391F">
              <w:rPr>
                <w:rFonts w:ascii="Tahoma" w:hAnsi="Tahoma" w:cs="Tahoma"/>
                <w:b/>
                <w:bCs/>
                <w:color w:val="000000"/>
                <w:sz w:val="22"/>
                <w:szCs w:val="22"/>
                <w:lang w:val="fr-CA"/>
              </w:rPr>
              <w:t># de jours pour cette thématique</w:t>
            </w:r>
          </w:p>
        </w:tc>
        <w:tc>
          <w:tcPr>
            <w:tcW w:w="4320"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tcPr>
          <w:p w14:paraId="6F099225" w14:textId="77777777" w:rsidR="005A013C" w:rsidRPr="003A391F" w:rsidRDefault="005A013C" w:rsidP="008D0DDA">
            <w:pPr>
              <w:jc w:val="center"/>
              <w:rPr>
                <w:rFonts w:ascii="Tahoma" w:hAnsi="Tahoma" w:cs="Tahoma"/>
                <w:b/>
                <w:bCs/>
                <w:color w:val="000000"/>
                <w:sz w:val="22"/>
                <w:szCs w:val="22"/>
                <w:lang w:val="fr-CA"/>
              </w:rPr>
            </w:pPr>
            <w:r w:rsidRPr="003A391F">
              <w:rPr>
                <w:rFonts w:ascii="Tahoma" w:hAnsi="Tahoma" w:cs="Tahoma"/>
                <w:b/>
                <w:bCs/>
                <w:color w:val="000000"/>
                <w:sz w:val="22"/>
                <w:szCs w:val="22"/>
                <w:lang w:val="fr-CA"/>
              </w:rPr>
              <w:t>Commune ou regroupement de communes où les formations seront fournies</w:t>
            </w:r>
          </w:p>
        </w:tc>
        <w:tc>
          <w:tcPr>
            <w:tcW w:w="2430"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D3893D8" w14:textId="77777777" w:rsidR="005A013C" w:rsidRPr="003A391F" w:rsidRDefault="005A013C" w:rsidP="008D0DDA">
            <w:pPr>
              <w:jc w:val="center"/>
              <w:rPr>
                <w:rFonts w:ascii="Tahoma" w:hAnsi="Tahoma" w:cs="Tahoma"/>
                <w:b/>
                <w:bCs/>
                <w:color w:val="000000"/>
                <w:sz w:val="22"/>
                <w:szCs w:val="22"/>
                <w:lang w:val="fr-CA"/>
              </w:rPr>
            </w:pPr>
            <w:r w:rsidRPr="003A391F">
              <w:rPr>
                <w:rFonts w:ascii="Tahoma" w:hAnsi="Tahoma" w:cs="Tahoma"/>
                <w:b/>
                <w:bCs/>
                <w:color w:val="000000"/>
                <w:sz w:val="22"/>
                <w:szCs w:val="22"/>
                <w:lang w:val="fr-CA"/>
              </w:rPr>
              <w:t># Participants par commune ou groupe de communes</w:t>
            </w:r>
          </w:p>
        </w:tc>
      </w:tr>
      <w:tr w:rsidR="005A013C" w:rsidRPr="003A391F" w14:paraId="26DEE8F1" w14:textId="77777777" w:rsidTr="008D0DDA">
        <w:trPr>
          <w:trHeight w:val="279"/>
        </w:trPr>
        <w:tc>
          <w:tcPr>
            <w:tcW w:w="1877" w:type="dxa"/>
            <w:vMerge w:val="restart"/>
            <w:tcBorders>
              <w:top w:val="single" w:sz="6" w:space="0" w:color="auto"/>
              <w:left w:val="single" w:sz="6" w:space="0" w:color="auto"/>
              <w:right w:val="single" w:sz="6" w:space="0" w:color="auto"/>
            </w:tcBorders>
            <w:shd w:val="clear" w:color="000000" w:fill="FFFFFF"/>
            <w:noWrap/>
            <w:vAlign w:val="center"/>
          </w:tcPr>
          <w:p w14:paraId="5640CEEB"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Éducation financière</w:t>
            </w:r>
          </w:p>
        </w:tc>
        <w:tc>
          <w:tcPr>
            <w:tcW w:w="2430" w:type="dxa"/>
            <w:tcBorders>
              <w:top w:val="nil"/>
              <w:left w:val="single" w:sz="6" w:space="0" w:color="auto"/>
              <w:bottom w:val="single" w:sz="4" w:space="0" w:color="auto"/>
              <w:right w:val="single" w:sz="4" w:space="0" w:color="auto"/>
            </w:tcBorders>
            <w:shd w:val="clear" w:color="000000" w:fill="FFFFFF"/>
          </w:tcPr>
          <w:p w14:paraId="0F4EF4DA"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Initiative personnelle</w:t>
            </w:r>
          </w:p>
        </w:tc>
        <w:tc>
          <w:tcPr>
            <w:tcW w:w="1800" w:type="dxa"/>
            <w:vMerge w:val="restart"/>
            <w:tcBorders>
              <w:top w:val="nil"/>
              <w:left w:val="nil"/>
              <w:right w:val="single" w:sz="6" w:space="0" w:color="auto"/>
            </w:tcBorders>
            <w:shd w:val="clear" w:color="000000" w:fill="FFFFFF"/>
            <w:vAlign w:val="center"/>
          </w:tcPr>
          <w:p w14:paraId="6313FCC0"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3 jours</w:t>
            </w:r>
          </w:p>
        </w:tc>
        <w:tc>
          <w:tcPr>
            <w:tcW w:w="4320" w:type="dxa"/>
            <w:tcBorders>
              <w:top w:val="single" w:sz="6" w:space="0" w:color="auto"/>
              <w:left w:val="single" w:sz="6" w:space="0" w:color="auto"/>
              <w:right w:val="single" w:sz="6" w:space="0" w:color="auto"/>
            </w:tcBorders>
            <w:shd w:val="clear" w:color="000000" w:fill="FFFFFF"/>
            <w:vAlign w:val="center"/>
          </w:tcPr>
          <w:p w14:paraId="10D43C60"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Marigot – Cayes-Jacmel</w:t>
            </w:r>
          </w:p>
        </w:tc>
        <w:tc>
          <w:tcPr>
            <w:tcW w:w="2430" w:type="dxa"/>
            <w:tcBorders>
              <w:top w:val="nil"/>
              <w:left w:val="single" w:sz="6" w:space="0" w:color="auto"/>
              <w:bottom w:val="single" w:sz="4" w:space="0" w:color="auto"/>
              <w:right w:val="single" w:sz="4" w:space="0" w:color="auto"/>
            </w:tcBorders>
            <w:shd w:val="clear" w:color="000000" w:fill="FFFFFF"/>
            <w:vAlign w:val="center"/>
          </w:tcPr>
          <w:p w14:paraId="391CF48F"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15</w:t>
            </w:r>
          </w:p>
        </w:tc>
      </w:tr>
      <w:tr w:rsidR="005A013C" w:rsidRPr="003A391F" w14:paraId="26967CE3" w14:textId="77777777" w:rsidTr="008D0DDA">
        <w:trPr>
          <w:trHeight w:val="279"/>
        </w:trPr>
        <w:tc>
          <w:tcPr>
            <w:tcW w:w="1877" w:type="dxa"/>
            <w:vMerge/>
            <w:tcBorders>
              <w:left w:val="single" w:sz="6" w:space="0" w:color="auto"/>
              <w:right w:val="single" w:sz="6" w:space="0" w:color="auto"/>
            </w:tcBorders>
            <w:shd w:val="clear" w:color="000000" w:fill="FFFFFF"/>
            <w:noWrap/>
            <w:vAlign w:val="center"/>
          </w:tcPr>
          <w:p w14:paraId="509B3AF8" w14:textId="77777777" w:rsidR="005A013C" w:rsidRPr="003A391F" w:rsidRDefault="005A013C" w:rsidP="008D0DDA">
            <w:pPr>
              <w:rPr>
                <w:rFonts w:ascii="Tahoma" w:hAnsi="Tahoma" w:cs="Tahoma"/>
                <w:color w:val="000000"/>
                <w:sz w:val="22"/>
                <w:szCs w:val="22"/>
                <w:lang w:val="fr-CA"/>
              </w:rPr>
            </w:pPr>
          </w:p>
        </w:tc>
        <w:tc>
          <w:tcPr>
            <w:tcW w:w="2430" w:type="dxa"/>
            <w:tcBorders>
              <w:top w:val="nil"/>
              <w:left w:val="single" w:sz="6" w:space="0" w:color="auto"/>
              <w:bottom w:val="single" w:sz="4" w:space="0" w:color="auto"/>
              <w:right w:val="single" w:sz="4" w:space="0" w:color="auto"/>
            </w:tcBorders>
            <w:shd w:val="clear" w:color="000000" w:fill="FFFFFF"/>
          </w:tcPr>
          <w:p w14:paraId="6E3218A1"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Éducation financière</w:t>
            </w:r>
          </w:p>
        </w:tc>
        <w:tc>
          <w:tcPr>
            <w:tcW w:w="1800" w:type="dxa"/>
            <w:vMerge/>
            <w:tcBorders>
              <w:left w:val="nil"/>
              <w:right w:val="single" w:sz="6" w:space="0" w:color="auto"/>
            </w:tcBorders>
            <w:shd w:val="clear" w:color="000000" w:fill="FFFFFF"/>
            <w:vAlign w:val="center"/>
          </w:tcPr>
          <w:p w14:paraId="12E7BED8" w14:textId="77777777" w:rsidR="005A013C" w:rsidRPr="003A391F" w:rsidRDefault="005A013C" w:rsidP="008D0DDA">
            <w:pPr>
              <w:rPr>
                <w:rFonts w:ascii="Tahoma" w:hAnsi="Tahoma" w:cs="Tahoma"/>
                <w:color w:val="000000"/>
                <w:sz w:val="22"/>
                <w:szCs w:val="22"/>
                <w:lang w:val="fr-CA"/>
              </w:rPr>
            </w:pPr>
          </w:p>
        </w:tc>
        <w:tc>
          <w:tcPr>
            <w:tcW w:w="4320" w:type="dxa"/>
            <w:tcBorders>
              <w:top w:val="nil"/>
              <w:left w:val="single" w:sz="6" w:space="0" w:color="auto"/>
              <w:right w:val="single" w:sz="6" w:space="0" w:color="auto"/>
            </w:tcBorders>
            <w:shd w:val="clear" w:color="000000" w:fill="FFFFFF"/>
            <w:vAlign w:val="center"/>
          </w:tcPr>
          <w:p w14:paraId="5F911CBD"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Jacmel - La Vallée</w:t>
            </w:r>
          </w:p>
        </w:tc>
        <w:tc>
          <w:tcPr>
            <w:tcW w:w="2430" w:type="dxa"/>
            <w:tcBorders>
              <w:top w:val="nil"/>
              <w:left w:val="single" w:sz="6" w:space="0" w:color="auto"/>
              <w:bottom w:val="single" w:sz="4" w:space="0" w:color="auto"/>
              <w:right w:val="single" w:sz="4" w:space="0" w:color="auto"/>
            </w:tcBorders>
            <w:shd w:val="clear" w:color="000000" w:fill="FFFFFF"/>
            <w:vAlign w:val="center"/>
          </w:tcPr>
          <w:p w14:paraId="5D08684F"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15</w:t>
            </w:r>
          </w:p>
        </w:tc>
      </w:tr>
      <w:tr w:rsidR="005A013C" w:rsidRPr="003A391F" w14:paraId="3026C6F6" w14:textId="77777777" w:rsidTr="008D0DDA">
        <w:trPr>
          <w:trHeight w:val="279"/>
        </w:trPr>
        <w:tc>
          <w:tcPr>
            <w:tcW w:w="1877" w:type="dxa"/>
            <w:vMerge/>
            <w:tcBorders>
              <w:left w:val="single" w:sz="6" w:space="0" w:color="auto"/>
              <w:right w:val="single" w:sz="6" w:space="0" w:color="auto"/>
            </w:tcBorders>
            <w:shd w:val="clear" w:color="000000" w:fill="FFFFFF"/>
            <w:noWrap/>
            <w:vAlign w:val="center"/>
          </w:tcPr>
          <w:p w14:paraId="7641D04D" w14:textId="77777777" w:rsidR="005A013C" w:rsidRPr="003A391F" w:rsidRDefault="005A013C" w:rsidP="008D0DDA">
            <w:pPr>
              <w:rPr>
                <w:rFonts w:ascii="Tahoma" w:hAnsi="Tahoma" w:cs="Tahoma"/>
                <w:color w:val="000000"/>
                <w:sz w:val="22"/>
                <w:szCs w:val="22"/>
                <w:lang w:val="fr-CA"/>
              </w:rPr>
            </w:pPr>
          </w:p>
        </w:tc>
        <w:tc>
          <w:tcPr>
            <w:tcW w:w="2430" w:type="dxa"/>
            <w:tcBorders>
              <w:top w:val="nil"/>
              <w:left w:val="single" w:sz="6" w:space="0" w:color="auto"/>
              <w:bottom w:val="single" w:sz="4" w:space="0" w:color="auto"/>
              <w:right w:val="single" w:sz="4" w:space="0" w:color="auto"/>
            </w:tcBorders>
            <w:shd w:val="clear" w:color="000000" w:fill="FFFFFF"/>
          </w:tcPr>
          <w:p w14:paraId="55E110E2"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Gestion du numérique</w:t>
            </w:r>
          </w:p>
        </w:tc>
        <w:tc>
          <w:tcPr>
            <w:tcW w:w="1800" w:type="dxa"/>
            <w:vMerge/>
            <w:tcBorders>
              <w:left w:val="nil"/>
              <w:right w:val="single" w:sz="6" w:space="0" w:color="auto"/>
            </w:tcBorders>
            <w:shd w:val="clear" w:color="000000" w:fill="FFFFFF"/>
            <w:vAlign w:val="center"/>
          </w:tcPr>
          <w:p w14:paraId="36519222" w14:textId="77777777" w:rsidR="005A013C" w:rsidRPr="003A391F" w:rsidRDefault="005A013C" w:rsidP="008D0DDA">
            <w:pPr>
              <w:rPr>
                <w:rFonts w:ascii="Tahoma" w:hAnsi="Tahoma" w:cs="Tahoma"/>
                <w:color w:val="000000"/>
                <w:sz w:val="22"/>
                <w:szCs w:val="22"/>
                <w:lang w:val="fr-CA"/>
              </w:rPr>
            </w:pPr>
          </w:p>
        </w:tc>
        <w:tc>
          <w:tcPr>
            <w:tcW w:w="4320" w:type="dxa"/>
            <w:tcBorders>
              <w:top w:val="nil"/>
              <w:left w:val="single" w:sz="6" w:space="0" w:color="auto"/>
              <w:right w:val="single" w:sz="6" w:space="0" w:color="auto"/>
            </w:tcBorders>
            <w:shd w:val="clear" w:color="000000" w:fill="FFFFFF"/>
            <w:vAlign w:val="center"/>
          </w:tcPr>
          <w:p w14:paraId="725FE8A2" w14:textId="77777777" w:rsidR="005A013C" w:rsidRPr="003A391F" w:rsidRDefault="005A013C" w:rsidP="008D0DDA">
            <w:pPr>
              <w:rPr>
                <w:rFonts w:ascii="Tahoma" w:hAnsi="Tahoma" w:cs="Tahoma"/>
                <w:color w:val="000000"/>
                <w:sz w:val="22"/>
                <w:szCs w:val="22"/>
                <w:lang w:val="fr-CA"/>
              </w:rPr>
            </w:pPr>
            <w:proofErr w:type="spellStart"/>
            <w:r w:rsidRPr="003A391F">
              <w:rPr>
                <w:rFonts w:ascii="Tahoma" w:hAnsi="Tahoma" w:cs="Tahoma"/>
                <w:color w:val="000000"/>
                <w:sz w:val="22"/>
                <w:szCs w:val="22"/>
                <w:lang w:val="fr-CA"/>
              </w:rPr>
              <w:t>Bainet</w:t>
            </w:r>
            <w:proofErr w:type="spellEnd"/>
          </w:p>
        </w:tc>
        <w:tc>
          <w:tcPr>
            <w:tcW w:w="2430" w:type="dxa"/>
            <w:tcBorders>
              <w:top w:val="nil"/>
              <w:left w:val="single" w:sz="6" w:space="0" w:color="auto"/>
              <w:bottom w:val="single" w:sz="4" w:space="0" w:color="auto"/>
              <w:right w:val="single" w:sz="4" w:space="0" w:color="auto"/>
            </w:tcBorders>
            <w:shd w:val="clear" w:color="000000" w:fill="FFFFFF"/>
            <w:vAlign w:val="center"/>
          </w:tcPr>
          <w:p w14:paraId="646C773A"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11</w:t>
            </w:r>
          </w:p>
        </w:tc>
      </w:tr>
      <w:tr w:rsidR="005A013C" w:rsidRPr="003A391F" w14:paraId="1D0BA689" w14:textId="77777777" w:rsidTr="008D0DDA">
        <w:trPr>
          <w:trHeight w:val="279"/>
        </w:trPr>
        <w:tc>
          <w:tcPr>
            <w:tcW w:w="1877" w:type="dxa"/>
            <w:vMerge/>
            <w:tcBorders>
              <w:left w:val="single" w:sz="6" w:space="0" w:color="auto"/>
              <w:right w:val="single" w:sz="6" w:space="0" w:color="auto"/>
            </w:tcBorders>
            <w:shd w:val="clear" w:color="000000" w:fill="FFFFFF"/>
            <w:noWrap/>
            <w:vAlign w:val="center"/>
          </w:tcPr>
          <w:p w14:paraId="5AAB8B81" w14:textId="77777777" w:rsidR="005A013C" w:rsidRPr="003A391F" w:rsidRDefault="005A013C" w:rsidP="008D0DDA">
            <w:pPr>
              <w:rPr>
                <w:rFonts w:ascii="Tahoma" w:hAnsi="Tahoma" w:cs="Tahoma"/>
                <w:color w:val="000000"/>
                <w:sz w:val="22"/>
                <w:szCs w:val="22"/>
                <w:lang w:val="fr-CA"/>
              </w:rPr>
            </w:pPr>
          </w:p>
        </w:tc>
        <w:tc>
          <w:tcPr>
            <w:tcW w:w="2430" w:type="dxa"/>
            <w:tcBorders>
              <w:top w:val="nil"/>
              <w:left w:val="single" w:sz="6" w:space="0" w:color="auto"/>
              <w:bottom w:val="single" w:sz="4" w:space="0" w:color="auto"/>
              <w:right w:val="single" w:sz="4" w:space="0" w:color="auto"/>
            </w:tcBorders>
            <w:shd w:val="clear" w:color="000000" w:fill="FFFFFF"/>
          </w:tcPr>
          <w:p w14:paraId="0213C04A"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Genre et entrepreneuriat</w:t>
            </w:r>
          </w:p>
        </w:tc>
        <w:tc>
          <w:tcPr>
            <w:tcW w:w="1800" w:type="dxa"/>
            <w:vMerge/>
            <w:tcBorders>
              <w:left w:val="nil"/>
              <w:right w:val="single" w:sz="6" w:space="0" w:color="auto"/>
            </w:tcBorders>
            <w:shd w:val="clear" w:color="000000" w:fill="FFFFFF"/>
            <w:vAlign w:val="center"/>
          </w:tcPr>
          <w:p w14:paraId="4AC483FD" w14:textId="77777777" w:rsidR="005A013C" w:rsidRPr="003A391F" w:rsidRDefault="005A013C" w:rsidP="008D0DDA">
            <w:pPr>
              <w:rPr>
                <w:rFonts w:ascii="Tahoma" w:hAnsi="Tahoma" w:cs="Tahoma"/>
                <w:color w:val="000000"/>
                <w:sz w:val="22"/>
                <w:szCs w:val="22"/>
                <w:lang w:val="fr-CA"/>
              </w:rPr>
            </w:pPr>
          </w:p>
        </w:tc>
        <w:tc>
          <w:tcPr>
            <w:tcW w:w="4320" w:type="dxa"/>
            <w:tcBorders>
              <w:top w:val="nil"/>
              <w:left w:val="single" w:sz="6" w:space="0" w:color="auto"/>
              <w:right w:val="single" w:sz="6" w:space="0" w:color="auto"/>
            </w:tcBorders>
            <w:shd w:val="clear" w:color="000000" w:fill="FFFFFF"/>
            <w:vAlign w:val="center"/>
          </w:tcPr>
          <w:p w14:paraId="70086816"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Côtes-de-Fer</w:t>
            </w:r>
          </w:p>
        </w:tc>
        <w:tc>
          <w:tcPr>
            <w:tcW w:w="2430" w:type="dxa"/>
            <w:tcBorders>
              <w:top w:val="nil"/>
              <w:left w:val="single" w:sz="6" w:space="0" w:color="auto"/>
              <w:bottom w:val="single" w:sz="4" w:space="0" w:color="auto"/>
              <w:right w:val="single" w:sz="4" w:space="0" w:color="auto"/>
            </w:tcBorders>
            <w:shd w:val="clear" w:color="000000" w:fill="FFFFFF"/>
            <w:vAlign w:val="center"/>
          </w:tcPr>
          <w:p w14:paraId="0D8E0969"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15</w:t>
            </w:r>
          </w:p>
        </w:tc>
      </w:tr>
      <w:tr w:rsidR="005A013C" w:rsidRPr="003A391F" w14:paraId="2C199EAF" w14:textId="77777777" w:rsidTr="008D0DDA">
        <w:trPr>
          <w:trHeight w:val="279"/>
        </w:trPr>
        <w:tc>
          <w:tcPr>
            <w:tcW w:w="1877" w:type="dxa"/>
            <w:vMerge/>
            <w:tcBorders>
              <w:left w:val="single" w:sz="6" w:space="0" w:color="auto"/>
              <w:right w:val="single" w:sz="6" w:space="0" w:color="auto"/>
            </w:tcBorders>
            <w:shd w:val="clear" w:color="000000" w:fill="FFFFFF"/>
            <w:noWrap/>
            <w:vAlign w:val="center"/>
          </w:tcPr>
          <w:p w14:paraId="6300A1BF" w14:textId="77777777" w:rsidR="005A013C" w:rsidRPr="003A391F" w:rsidRDefault="005A013C" w:rsidP="008D0DDA">
            <w:pPr>
              <w:rPr>
                <w:rFonts w:ascii="Tahoma" w:hAnsi="Tahoma" w:cs="Tahoma"/>
                <w:color w:val="000000"/>
                <w:sz w:val="22"/>
                <w:szCs w:val="22"/>
                <w:lang w:val="fr-CA"/>
              </w:rPr>
            </w:pPr>
          </w:p>
        </w:tc>
        <w:tc>
          <w:tcPr>
            <w:tcW w:w="2430" w:type="dxa"/>
            <w:tcBorders>
              <w:top w:val="nil"/>
              <w:left w:val="single" w:sz="6" w:space="0" w:color="auto"/>
              <w:bottom w:val="single" w:sz="4" w:space="0" w:color="auto"/>
              <w:right w:val="single" w:sz="4" w:space="0" w:color="auto"/>
            </w:tcBorders>
            <w:shd w:val="clear" w:color="000000" w:fill="FFFFFF"/>
          </w:tcPr>
          <w:p w14:paraId="2A49FD45"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 xml:space="preserve">Last Mile </w:t>
            </w:r>
            <w:proofErr w:type="spellStart"/>
            <w:r w:rsidRPr="003A391F">
              <w:rPr>
                <w:rFonts w:ascii="Tahoma" w:hAnsi="Tahoma" w:cs="Tahoma"/>
                <w:color w:val="000000"/>
                <w:sz w:val="22"/>
                <w:szCs w:val="22"/>
                <w:lang w:val="fr-CA"/>
              </w:rPr>
              <w:t>Retail</w:t>
            </w:r>
            <w:proofErr w:type="spellEnd"/>
          </w:p>
        </w:tc>
        <w:tc>
          <w:tcPr>
            <w:tcW w:w="1800" w:type="dxa"/>
            <w:vMerge/>
            <w:tcBorders>
              <w:left w:val="nil"/>
              <w:right w:val="single" w:sz="6" w:space="0" w:color="auto"/>
            </w:tcBorders>
            <w:shd w:val="clear" w:color="000000" w:fill="FFFFFF"/>
            <w:vAlign w:val="center"/>
          </w:tcPr>
          <w:p w14:paraId="73861495" w14:textId="77777777" w:rsidR="005A013C" w:rsidRPr="003A391F" w:rsidRDefault="005A013C" w:rsidP="008D0DDA">
            <w:pPr>
              <w:rPr>
                <w:rFonts w:ascii="Tahoma" w:hAnsi="Tahoma" w:cs="Tahoma"/>
                <w:color w:val="000000"/>
                <w:sz w:val="22"/>
                <w:szCs w:val="22"/>
                <w:lang w:val="fr-CA"/>
              </w:rPr>
            </w:pPr>
          </w:p>
        </w:tc>
        <w:tc>
          <w:tcPr>
            <w:tcW w:w="4320" w:type="dxa"/>
            <w:tcBorders>
              <w:top w:val="nil"/>
              <w:left w:val="single" w:sz="6" w:space="0" w:color="auto"/>
              <w:right w:val="single" w:sz="6" w:space="0" w:color="auto"/>
            </w:tcBorders>
            <w:shd w:val="clear" w:color="000000" w:fill="FFFFFF"/>
            <w:vAlign w:val="center"/>
          </w:tcPr>
          <w:p w14:paraId="79D09422"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Petit-Trou Nippes</w:t>
            </w:r>
          </w:p>
        </w:tc>
        <w:tc>
          <w:tcPr>
            <w:tcW w:w="2430" w:type="dxa"/>
            <w:tcBorders>
              <w:top w:val="nil"/>
              <w:left w:val="single" w:sz="6" w:space="0" w:color="auto"/>
              <w:bottom w:val="single" w:sz="4" w:space="0" w:color="auto"/>
              <w:right w:val="single" w:sz="4" w:space="0" w:color="auto"/>
            </w:tcBorders>
            <w:shd w:val="clear" w:color="000000" w:fill="FFFFFF"/>
            <w:vAlign w:val="center"/>
          </w:tcPr>
          <w:p w14:paraId="51CFCDDE"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10</w:t>
            </w:r>
          </w:p>
        </w:tc>
      </w:tr>
      <w:tr w:rsidR="005A013C" w:rsidRPr="003A391F" w14:paraId="406DC27C" w14:textId="77777777" w:rsidTr="008D0DDA">
        <w:trPr>
          <w:trHeight w:val="279"/>
        </w:trPr>
        <w:tc>
          <w:tcPr>
            <w:tcW w:w="1877" w:type="dxa"/>
            <w:vMerge/>
            <w:tcBorders>
              <w:left w:val="single" w:sz="6" w:space="0" w:color="auto"/>
              <w:right w:val="single" w:sz="6" w:space="0" w:color="auto"/>
            </w:tcBorders>
            <w:shd w:val="clear" w:color="000000" w:fill="FFFFFF"/>
            <w:noWrap/>
            <w:vAlign w:val="center"/>
          </w:tcPr>
          <w:p w14:paraId="6DE95BAA" w14:textId="77777777" w:rsidR="005A013C" w:rsidRPr="003A391F" w:rsidRDefault="005A013C" w:rsidP="008D0DDA">
            <w:pPr>
              <w:rPr>
                <w:rFonts w:ascii="Tahoma" w:hAnsi="Tahoma" w:cs="Tahoma"/>
                <w:color w:val="000000"/>
                <w:sz w:val="22"/>
                <w:szCs w:val="22"/>
                <w:lang w:val="fr-CA"/>
              </w:rPr>
            </w:pPr>
          </w:p>
        </w:tc>
        <w:tc>
          <w:tcPr>
            <w:tcW w:w="2430" w:type="dxa"/>
            <w:tcBorders>
              <w:top w:val="nil"/>
              <w:left w:val="single" w:sz="6" w:space="0" w:color="auto"/>
              <w:bottom w:val="single" w:sz="4" w:space="0" w:color="auto"/>
              <w:right w:val="single" w:sz="4" w:space="0" w:color="auto"/>
            </w:tcBorders>
            <w:shd w:val="clear" w:color="000000" w:fill="FFFFFF"/>
          </w:tcPr>
          <w:p w14:paraId="2C6E7C86"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Communication et IT</w:t>
            </w:r>
          </w:p>
        </w:tc>
        <w:tc>
          <w:tcPr>
            <w:tcW w:w="1800" w:type="dxa"/>
            <w:vMerge/>
            <w:tcBorders>
              <w:left w:val="nil"/>
              <w:right w:val="single" w:sz="6" w:space="0" w:color="auto"/>
            </w:tcBorders>
            <w:shd w:val="clear" w:color="000000" w:fill="FFFFFF"/>
            <w:vAlign w:val="center"/>
          </w:tcPr>
          <w:p w14:paraId="25ABEC95" w14:textId="77777777" w:rsidR="005A013C" w:rsidRPr="003A391F" w:rsidRDefault="005A013C" w:rsidP="008D0DDA">
            <w:pPr>
              <w:rPr>
                <w:rFonts w:ascii="Tahoma" w:hAnsi="Tahoma" w:cs="Tahoma"/>
                <w:color w:val="000000"/>
                <w:sz w:val="22"/>
                <w:szCs w:val="22"/>
                <w:lang w:val="fr-CA"/>
              </w:rPr>
            </w:pPr>
          </w:p>
        </w:tc>
        <w:tc>
          <w:tcPr>
            <w:tcW w:w="4320" w:type="dxa"/>
            <w:tcBorders>
              <w:top w:val="nil"/>
              <w:left w:val="single" w:sz="6" w:space="0" w:color="auto"/>
              <w:right w:val="single" w:sz="6" w:space="0" w:color="auto"/>
            </w:tcBorders>
            <w:shd w:val="clear" w:color="000000" w:fill="FFFFFF"/>
            <w:vAlign w:val="center"/>
          </w:tcPr>
          <w:p w14:paraId="4F9FEA0B"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Anse-a-Veau</w:t>
            </w:r>
          </w:p>
        </w:tc>
        <w:tc>
          <w:tcPr>
            <w:tcW w:w="2430" w:type="dxa"/>
            <w:tcBorders>
              <w:top w:val="nil"/>
              <w:left w:val="single" w:sz="6" w:space="0" w:color="auto"/>
              <w:bottom w:val="single" w:sz="4" w:space="0" w:color="auto"/>
              <w:right w:val="single" w:sz="4" w:space="0" w:color="auto"/>
            </w:tcBorders>
            <w:shd w:val="clear" w:color="000000" w:fill="FFFFFF"/>
            <w:vAlign w:val="center"/>
          </w:tcPr>
          <w:p w14:paraId="44E280A3"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8</w:t>
            </w:r>
          </w:p>
        </w:tc>
      </w:tr>
      <w:tr w:rsidR="005A013C" w:rsidRPr="003A391F" w14:paraId="54E17915" w14:textId="77777777" w:rsidTr="008D0DDA">
        <w:trPr>
          <w:trHeight w:val="279"/>
        </w:trPr>
        <w:tc>
          <w:tcPr>
            <w:tcW w:w="1877" w:type="dxa"/>
            <w:vMerge/>
            <w:tcBorders>
              <w:left w:val="single" w:sz="6" w:space="0" w:color="auto"/>
              <w:right w:val="single" w:sz="6" w:space="0" w:color="auto"/>
            </w:tcBorders>
            <w:shd w:val="clear" w:color="000000" w:fill="FFFFFF"/>
            <w:noWrap/>
            <w:vAlign w:val="center"/>
          </w:tcPr>
          <w:p w14:paraId="4DCADDA5" w14:textId="77777777" w:rsidR="005A013C" w:rsidRPr="003A391F" w:rsidRDefault="005A013C" w:rsidP="008D0DDA">
            <w:pPr>
              <w:rPr>
                <w:rFonts w:ascii="Tahoma" w:hAnsi="Tahoma" w:cs="Tahoma"/>
                <w:color w:val="000000"/>
                <w:sz w:val="22"/>
                <w:szCs w:val="22"/>
                <w:lang w:val="fr-CA"/>
              </w:rPr>
            </w:pPr>
          </w:p>
        </w:tc>
        <w:tc>
          <w:tcPr>
            <w:tcW w:w="2430" w:type="dxa"/>
            <w:tcBorders>
              <w:top w:val="nil"/>
              <w:left w:val="single" w:sz="6" w:space="0" w:color="auto"/>
              <w:bottom w:val="single" w:sz="4" w:space="0" w:color="auto"/>
              <w:right w:val="single" w:sz="4" w:space="0" w:color="auto"/>
            </w:tcBorders>
            <w:shd w:val="clear" w:color="000000" w:fill="FFFFFF"/>
          </w:tcPr>
          <w:p w14:paraId="7AA5F188"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Microfinance</w:t>
            </w:r>
          </w:p>
        </w:tc>
        <w:tc>
          <w:tcPr>
            <w:tcW w:w="1800" w:type="dxa"/>
            <w:vMerge/>
            <w:tcBorders>
              <w:left w:val="nil"/>
              <w:right w:val="single" w:sz="6" w:space="0" w:color="auto"/>
            </w:tcBorders>
            <w:shd w:val="clear" w:color="000000" w:fill="FFFFFF"/>
            <w:vAlign w:val="center"/>
          </w:tcPr>
          <w:p w14:paraId="4B2FF281" w14:textId="77777777" w:rsidR="005A013C" w:rsidRPr="003A391F" w:rsidRDefault="005A013C" w:rsidP="008D0DDA">
            <w:pPr>
              <w:rPr>
                <w:rFonts w:ascii="Tahoma" w:hAnsi="Tahoma" w:cs="Tahoma"/>
                <w:color w:val="000000"/>
                <w:sz w:val="22"/>
                <w:szCs w:val="22"/>
                <w:lang w:val="fr-CA"/>
              </w:rPr>
            </w:pPr>
          </w:p>
        </w:tc>
        <w:tc>
          <w:tcPr>
            <w:tcW w:w="4320" w:type="dxa"/>
            <w:tcBorders>
              <w:top w:val="nil"/>
              <w:left w:val="single" w:sz="6" w:space="0" w:color="auto"/>
              <w:right w:val="single" w:sz="6" w:space="0" w:color="auto"/>
            </w:tcBorders>
            <w:shd w:val="clear" w:color="000000" w:fill="FFFFFF"/>
            <w:vAlign w:val="center"/>
          </w:tcPr>
          <w:p w14:paraId="097721B3"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P. Rivière Nippes-</w:t>
            </w:r>
            <w:proofErr w:type="spellStart"/>
            <w:r w:rsidRPr="003A391F">
              <w:rPr>
                <w:rFonts w:ascii="Tahoma" w:hAnsi="Tahoma" w:cs="Tahoma"/>
                <w:color w:val="000000"/>
                <w:sz w:val="22"/>
                <w:szCs w:val="22"/>
                <w:lang w:val="fr-CA"/>
              </w:rPr>
              <w:t>Miragoane</w:t>
            </w:r>
            <w:proofErr w:type="spellEnd"/>
            <w:r w:rsidRPr="003A391F">
              <w:rPr>
                <w:rFonts w:ascii="Tahoma" w:hAnsi="Tahoma" w:cs="Tahoma"/>
                <w:color w:val="000000"/>
                <w:sz w:val="22"/>
                <w:szCs w:val="22"/>
                <w:lang w:val="fr-CA"/>
              </w:rPr>
              <w:t>-F-des-</w:t>
            </w:r>
            <w:proofErr w:type="spellStart"/>
            <w:r w:rsidRPr="003A391F">
              <w:rPr>
                <w:rFonts w:ascii="Tahoma" w:hAnsi="Tahoma" w:cs="Tahoma"/>
                <w:color w:val="000000"/>
                <w:sz w:val="22"/>
                <w:szCs w:val="22"/>
                <w:lang w:val="fr-CA"/>
              </w:rPr>
              <w:t>Negres</w:t>
            </w:r>
            <w:proofErr w:type="spellEnd"/>
          </w:p>
        </w:tc>
        <w:tc>
          <w:tcPr>
            <w:tcW w:w="2430" w:type="dxa"/>
            <w:tcBorders>
              <w:top w:val="nil"/>
              <w:left w:val="single" w:sz="6" w:space="0" w:color="auto"/>
              <w:bottom w:val="single" w:sz="4" w:space="0" w:color="auto"/>
              <w:right w:val="single" w:sz="4" w:space="0" w:color="auto"/>
            </w:tcBorders>
            <w:shd w:val="clear" w:color="000000" w:fill="FFFFFF"/>
            <w:vAlign w:val="center"/>
          </w:tcPr>
          <w:p w14:paraId="3A54738B"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20</w:t>
            </w:r>
          </w:p>
        </w:tc>
      </w:tr>
      <w:tr w:rsidR="005A013C" w:rsidRPr="003A391F" w14:paraId="2CE8E55E" w14:textId="77777777" w:rsidTr="008D0DDA">
        <w:trPr>
          <w:trHeight w:val="279"/>
        </w:trPr>
        <w:tc>
          <w:tcPr>
            <w:tcW w:w="1877" w:type="dxa"/>
            <w:vMerge/>
            <w:tcBorders>
              <w:left w:val="single" w:sz="6" w:space="0" w:color="auto"/>
              <w:right w:val="single" w:sz="6" w:space="0" w:color="auto"/>
            </w:tcBorders>
            <w:shd w:val="clear" w:color="000000" w:fill="FFFFFF"/>
            <w:noWrap/>
            <w:vAlign w:val="center"/>
          </w:tcPr>
          <w:p w14:paraId="68EEEF72" w14:textId="77777777" w:rsidR="005A013C" w:rsidRPr="003A391F" w:rsidRDefault="005A013C" w:rsidP="008D0DDA">
            <w:pPr>
              <w:rPr>
                <w:rFonts w:ascii="Tahoma" w:hAnsi="Tahoma" w:cs="Tahoma"/>
                <w:color w:val="000000"/>
                <w:sz w:val="22"/>
                <w:szCs w:val="22"/>
                <w:lang w:val="fr-CA"/>
              </w:rPr>
            </w:pPr>
          </w:p>
        </w:tc>
        <w:tc>
          <w:tcPr>
            <w:tcW w:w="2430" w:type="dxa"/>
            <w:tcBorders>
              <w:top w:val="nil"/>
              <w:left w:val="single" w:sz="6" w:space="0" w:color="auto"/>
              <w:bottom w:val="single" w:sz="4" w:space="0" w:color="auto"/>
              <w:right w:val="single" w:sz="4" w:space="0" w:color="auto"/>
            </w:tcBorders>
            <w:shd w:val="clear" w:color="000000" w:fill="FFFFFF"/>
          </w:tcPr>
          <w:p w14:paraId="3164D9EE"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Financement participatif</w:t>
            </w:r>
          </w:p>
        </w:tc>
        <w:tc>
          <w:tcPr>
            <w:tcW w:w="1800" w:type="dxa"/>
            <w:vMerge/>
            <w:tcBorders>
              <w:left w:val="nil"/>
              <w:bottom w:val="single" w:sz="4" w:space="0" w:color="auto"/>
              <w:right w:val="single" w:sz="6" w:space="0" w:color="auto"/>
            </w:tcBorders>
            <w:shd w:val="clear" w:color="000000" w:fill="FFFFFF"/>
            <w:vAlign w:val="center"/>
          </w:tcPr>
          <w:p w14:paraId="0509606C" w14:textId="77777777" w:rsidR="005A013C" w:rsidRPr="003A391F" w:rsidRDefault="005A013C" w:rsidP="008D0DDA">
            <w:pPr>
              <w:rPr>
                <w:rFonts w:ascii="Tahoma" w:hAnsi="Tahoma" w:cs="Tahoma"/>
                <w:color w:val="000000"/>
                <w:sz w:val="22"/>
                <w:szCs w:val="22"/>
                <w:lang w:val="fr-CA"/>
              </w:rPr>
            </w:pPr>
          </w:p>
        </w:tc>
        <w:tc>
          <w:tcPr>
            <w:tcW w:w="4320" w:type="dxa"/>
            <w:tcBorders>
              <w:top w:val="nil"/>
              <w:left w:val="single" w:sz="6" w:space="0" w:color="auto"/>
              <w:right w:val="single" w:sz="6" w:space="0" w:color="auto"/>
            </w:tcBorders>
            <w:shd w:val="clear" w:color="000000" w:fill="FFFFFF"/>
            <w:vAlign w:val="center"/>
          </w:tcPr>
          <w:p w14:paraId="53C4C45C"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Paillant</w:t>
            </w:r>
          </w:p>
        </w:tc>
        <w:tc>
          <w:tcPr>
            <w:tcW w:w="2430" w:type="dxa"/>
            <w:tcBorders>
              <w:top w:val="nil"/>
              <w:left w:val="single" w:sz="6" w:space="0" w:color="auto"/>
              <w:bottom w:val="single" w:sz="4" w:space="0" w:color="auto"/>
              <w:right w:val="single" w:sz="4" w:space="0" w:color="auto"/>
            </w:tcBorders>
            <w:shd w:val="clear" w:color="000000" w:fill="FFFFFF"/>
            <w:vAlign w:val="center"/>
          </w:tcPr>
          <w:p w14:paraId="3EADCEF2"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10</w:t>
            </w:r>
          </w:p>
        </w:tc>
      </w:tr>
      <w:tr w:rsidR="005A013C" w:rsidRPr="003A391F" w14:paraId="7B135115" w14:textId="77777777" w:rsidTr="008D0DDA">
        <w:trPr>
          <w:trHeight w:val="279"/>
        </w:trPr>
        <w:tc>
          <w:tcPr>
            <w:tcW w:w="1877" w:type="dxa"/>
            <w:vMerge w:val="restart"/>
            <w:tcBorders>
              <w:top w:val="single" w:sz="6" w:space="0" w:color="auto"/>
              <w:left w:val="single" w:sz="6" w:space="0" w:color="auto"/>
              <w:bottom w:val="single" w:sz="6" w:space="0" w:color="auto"/>
              <w:right w:val="single" w:sz="6" w:space="0" w:color="auto"/>
            </w:tcBorders>
            <w:shd w:val="clear" w:color="000000" w:fill="FFFFFF"/>
            <w:noWrap/>
            <w:vAlign w:val="center"/>
          </w:tcPr>
          <w:p w14:paraId="7DB41D9D"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Résilience d’entreprise</w:t>
            </w:r>
          </w:p>
        </w:tc>
        <w:tc>
          <w:tcPr>
            <w:tcW w:w="2430" w:type="dxa"/>
            <w:tcBorders>
              <w:top w:val="single" w:sz="4" w:space="0" w:color="auto"/>
              <w:left w:val="single" w:sz="6" w:space="0" w:color="auto"/>
              <w:bottom w:val="single" w:sz="4" w:space="0" w:color="auto"/>
              <w:right w:val="single" w:sz="4" w:space="0" w:color="auto"/>
            </w:tcBorders>
            <w:shd w:val="clear" w:color="000000" w:fill="FFFFFF"/>
          </w:tcPr>
          <w:p w14:paraId="01E10168"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Résilience d’entreprise</w:t>
            </w:r>
          </w:p>
        </w:tc>
        <w:tc>
          <w:tcPr>
            <w:tcW w:w="1800" w:type="dxa"/>
            <w:vMerge w:val="restart"/>
            <w:tcBorders>
              <w:top w:val="single" w:sz="4" w:space="0" w:color="auto"/>
              <w:left w:val="nil"/>
              <w:right w:val="single" w:sz="6" w:space="0" w:color="auto"/>
            </w:tcBorders>
            <w:shd w:val="clear" w:color="000000" w:fill="FFFFFF"/>
            <w:vAlign w:val="center"/>
          </w:tcPr>
          <w:p w14:paraId="2FFF9F84"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1 jour</w:t>
            </w:r>
          </w:p>
        </w:tc>
        <w:tc>
          <w:tcPr>
            <w:tcW w:w="4320" w:type="dxa"/>
            <w:tcBorders>
              <w:left w:val="single" w:sz="6" w:space="0" w:color="auto"/>
              <w:right w:val="single" w:sz="6" w:space="0" w:color="auto"/>
            </w:tcBorders>
            <w:shd w:val="clear" w:color="000000" w:fill="FFFFFF"/>
            <w:vAlign w:val="center"/>
          </w:tcPr>
          <w:p w14:paraId="7C974F49"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Aquin - St-Louis du Sud</w:t>
            </w:r>
          </w:p>
        </w:tc>
        <w:tc>
          <w:tcPr>
            <w:tcW w:w="2430" w:type="dxa"/>
            <w:tcBorders>
              <w:top w:val="single" w:sz="4" w:space="0" w:color="auto"/>
              <w:left w:val="single" w:sz="6" w:space="0" w:color="auto"/>
              <w:bottom w:val="single" w:sz="4" w:space="0" w:color="auto"/>
              <w:right w:val="single" w:sz="4" w:space="0" w:color="auto"/>
            </w:tcBorders>
            <w:shd w:val="clear" w:color="000000" w:fill="FFFFFF"/>
            <w:vAlign w:val="center"/>
          </w:tcPr>
          <w:p w14:paraId="53C9AD89"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11</w:t>
            </w:r>
          </w:p>
        </w:tc>
      </w:tr>
      <w:tr w:rsidR="005A013C" w:rsidRPr="003A391F" w14:paraId="5CF15E8E" w14:textId="77777777" w:rsidTr="008D0DDA">
        <w:trPr>
          <w:trHeight w:val="279"/>
        </w:trPr>
        <w:tc>
          <w:tcPr>
            <w:tcW w:w="1877" w:type="dxa"/>
            <w:vMerge/>
            <w:tcBorders>
              <w:top w:val="single" w:sz="6" w:space="0" w:color="auto"/>
              <w:left w:val="single" w:sz="6" w:space="0" w:color="auto"/>
              <w:bottom w:val="single" w:sz="6" w:space="0" w:color="auto"/>
              <w:right w:val="single" w:sz="6" w:space="0" w:color="auto"/>
            </w:tcBorders>
            <w:shd w:val="clear" w:color="000000" w:fill="FFFFFF"/>
            <w:noWrap/>
            <w:vAlign w:val="center"/>
          </w:tcPr>
          <w:p w14:paraId="2F1A9D8C" w14:textId="77777777" w:rsidR="005A013C" w:rsidRPr="003A391F" w:rsidRDefault="005A013C" w:rsidP="008D0DDA">
            <w:pPr>
              <w:rPr>
                <w:rFonts w:ascii="Tahoma" w:hAnsi="Tahoma" w:cs="Tahoma"/>
                <w:color w:val="000000"/>
                <w:sz w:val="22"/>
                <w:szCs w:val="22"/>
                <w:lang w:val="fr-CA"/>
              </w:rPr>
            </w:pPr>
          </w:p>
        </w:tc>
        <w:tc>
          <w:tcPr>
            <w:tcW w:w="2430" w:type="dxa"/>
            <w:tcBorders>
              <w:top w:val="single" w:sz="4" w:space="0" w:color="auto"/>
              <w:left w:val="single" w:sz="6" w:space="0" w:color="auto"/>
              <w:bottom w:val="single" w:sz="4" w:space="0" w:color="auto"/>
              <w:right w:val="single" w:sz="4" w:space="0" w:color="auto"/>
            </w:tcBorders>
            <w:shd w:val="clear" w:color="000000" w:fill="FFFFFF"/>
          </w:tcPr>
          <w:p w14:paraId="2B1AD4B5"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Gestion du risque</w:t>
            </w:r>
          </w:p>
        </w:tc>
        <w:tc>
          <w:tcPr>
            <w:tcW w:w="1800" w:type="dxa"/>
            <w:vMerge/>
            <w:tcBorders>
              <w:left w:val="nil"/>
              <w:right w:val="single" w:sz="6" w:space="0" w:color="auto"/>
            </w:tcBorders>
            <w:shd w:val="clear" w:color="000000" w:fill="FFFFFF"/>
            <w:vAlign w:val="center"/>
          </w:tcPr>
          <w:p w14:paraId="3F5EFD38" w14:textId="77777777" w:rsidR="005A013C" w:rsidRPr="003A391F" w:rsidRDefault="005A013C" w:rsidP="008D0DDA">
            <w:pPr>
              <w:rPr>
                <w:rFonts w:ascii="Tahoma" w:hAnsi="Tahoma" w:cs="Tahoma"/>
                <w:color w:val="000000"/>
                <w:sz w:val="22"/>
                <w:szCs w:val="22"/>
                <w:lang w:val="fr-CA"/>
              </w:rPr>
            </w:pPr>
          </w:p>
        </w:tc>
        <w:tc>
          <w:tcPr>
            <w:tcW w:w="4320" w:type="dxa"/>
            <w:tcBorders>
              <w:left w:val="single" w:sz="6" w:space="0" w:color="auto"/>
              <w:right w:val="single" w:sz="6" w:space="0" w:color="auto"/>
            </w:tcBorders>
            <w:shd w:val="clear" w:color="000000" w:fill="FFFFFF"/>
            <w:vAlign w:val="center"/>
          </w:tcPr>
          <w:p w14:paraId="3A25228A"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 xml:space="preserve">Cavaillon – Cayes – Torbeck </w:t>
            </w:r>
          </w:p>
        </w:tc>
        <w:tc>
          <w:tcPr>
            <w:tcW w:w="2430" w:type="dxa"/>
            <w:tcBorders>
              <w:top w:val="single" w:sz="4" w:space="0" w:color="auto"/>
              <w:left w:val="single" w:sz="6" w:space="0" w:color="auto"/>
              <w:bottom w:val="single" w:sz="4" w:space="0" w:color="auto"/>
              <w:right w:val="single" w:sz="4" w:space="0" w:color="auto"/>
            </w:tcBorders>
            <w:shd w:val="clear" w:color="000000" w:fill="FFFFFF"/>
            <w:vAlign w:val="center"/>
          </w:tcPr>
          <w:p w14:paraId="3DAACFC4"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18</w:t>
            </w:r>
          </w:p>
        </w:tc>
      </w:tr>
      <w:tr w:rsidR="005A013C" w:rsidRPr="003A391F" w14:paraId="424F8083" w14:textId="77777777" w:rsidTr="008D0DDA">
        <w:trPr>
          <w:trHeight w:val="279"/>
        </w:trPr>
        <w:tc>
          <w:tcPr>
            <w:tcW w:w="1877" w:type="dxa"/>
            <w:vMerge/>
            <w:tcBorders>
              <w:top w:val="single" w:sz="6" w:space="0" w:color="auto"/>
              <w:left w:val="single" w:sz="6" w:space="0" w:color="auto"/>
              <w:bottom w:val="single" w:sz="6" w:space="0" w:color="auto"/>
              <w:right w:val="single" w:sz="6" w:space="0" w:color="auto"/>
            </w:tcBorders>
            <w:shd w:val="clear" w:color="000000" w:fill="FFFFFF"/>
            <w:noWrap/>
            <w:vAlign w:val="center"/>
          </w:tcPr>
          <w:p w14:paraId="32C54AF3" w14:textId="77777777" w:rsidR="005A013C" w:rsidRPr="003A391F" w:rsidRDefault="005A013C" w:rsidP="008D0DDA">
            <w:pPr>
              <w:rPr>
                <w:rFonts w:ascii="Tahoma" w:hAnsi="Tahoma" w:cs="Tahoma"/>
                <w:color w:val="000000"/>
                <w:sz w:val="22"/>
                <w:szCs w:val="22"/>
                <w:lang w:val="fr-CA"/>
              </w:rPr>
            </w:pPr>
          </w:p>
        </w:tc>
        <w:tc>
          <w:tcPr>
            <w:tcW w:w="2430" w:type="dxa"/>
            <w:tcBorders>
              <w:top w:val="nil"/>
              <w:left w:val="single" w:sz="6" w:space="0" w:color="auto"/>
              <w:bottom w:val="single" w:sz="4" w:space="0" w:color="auto"/>
              <w:right w:val="single" w:sz="4" w:space="0" w:color="auto"/>
            </w:tcBorders>
            <w:shd w:val="clear" w:color="000000" w:fill="FFFFFF"/>
          </w:tcPr>
          <w:p w14:paraId="55D90C31"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GRD en entreprise</w:t>
            </w:r>
          </w:p>
        </w:tc>
        <w:tc>
          <w:tcPr>
            <w:tcW w:w="1800" w:type="dxa"/>
            <w:vMerge/>
            <w:tcBorders>
              <w:left w:val="nil"/>
              <w:bottom w:val="single" w:sz="4" w:space="0" w:color="auto"/>
              <w:right w:val="single" w:sz="6" w:space="0" w:color="auto"/>
            </w:tcBorders>
            <w:shd w:val="clear" w:color="000000" w:fill="FFFFFF"/>
            <w:vAlign w:val="center"/>
          </w:tcPr>
          <w:p w14:paraId="02B58B52" w14:textId="77777777" w:rsidR="005A013C" w:rsidRPr="003A391F" w:rsidRDefault="005A013C" w:rsidP="008D0DDA">
            <w:pPr>
              <w:rPr>
                <w:rFonts w:ascii="Tahoma" w:hAnsi="Tahoma" w:cs="Tahoma"/>
                <w:color w:val="000000"/>
                <w:sz w:val="22"/>
                <w:szCs w:val="22"/>
                <w:lang w:val="fr-CA"/>
              </w:rPr>
            </w:pPr>
          </w:p>
        </w:tc>
        <w:tc>
          <w:tcPr>
            <w:tcW w:w="4320" w:type="dxa"/>
            <w:tcBorders>
              <w:top w:val="nil"/>
              <w:left w:val="single" w:sz="6" w:space="0" w:color="auto"/>
              <w:right w:val="single" w:sz="6" w:space="0" w:color="auto"/>
            </w:tcBorders>
            <w:shd w:val="clear" w:color="000000" w:fill="FFFFFF"/>
            <w:vAlign w:val="center"/>
          </w:tcPr>
          <w:p w14:paraId="09AE8243"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 xml:space="preserve">Camp-Perrin – </w:t>
            </w:r>
            <w:proofErr w:type="spellStart"/>
            <w:r w:rsidRPr="003A391F">
              <w:rPr>
                <w:rFonts w:ascii="Tahoma" w:hAnsi="Tahoma" w:cs="Tahoma"/>
                <w:color w:val="000000"/>
                <w:sz w:val="22"/>
                <w:szCs w:val="22"/>
                <w:lang w:val="fr-CA"/>
              </w:rPr>
              <w:t>Maniche</w:t>
            </w:r>
            <w:proofErr w:type="spellEnd"/>
            <w:r w:rsidRPr="003A391F">
              <w:rPr>
                <w:rFonts w:ascii="Tahoma" w:hAnsi="Tahoma" w:cs="Tahoma"/>
                <w:color w:val="000000"/>
                <w:sz w:val="22"/>
                <w:szCs w:val="22"/>
                <w:lang w:val="fr-CA"/>
              </w:rPr>
              <w:t xml:space="preserve"> </w:t>
            </w:r>
          </w:p>
        </w:tc>
        <w:tc>
          <w:tcPr>
            <w:tcW w:w="2430" w:type="dxa"/>
            <w:tcBorders>
              <w:top w:val="nil"/>
              <w:left w:val="single" w:sz="6" w:space="0" w:color="auto"/>
              <w:bottom w:val="single" w:sz="4" w:space="0" w:color="auto"/>
              <w:right w:val="single" w:sz="4" w:space="0" w:color="auto"/>
            </w:tcBorders>
            <w:shd w:val="clear" w:color="000000" w:fill="FFFFFF"/>
            <w:vAlign w:val="center"/>
          </w:tcPr>
          <w:p w14:paraId="06C80409"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15</w:t>
            </w:r>
          </w:p>
        </w:tc>
      </w:tr>
      <w:tr w:rsidR="005A013C" w:rsidRPr="003A391F" w14:paraId="78EC5D89" w14:textId="77777777" w:rsidTr="008D0DDA">
        <w:trPr>
          <w:trHeight w:val="279"/>
        </w:trPr>
        <w:tc>
          <w:tcPr>
            <w:tcW w:w="1877" w:type="dxa"/>
            <w:vMerge w:val="restart"/>
            <w:tcBorders>
              <w:top w:val="single" w:sz="6" w:space="0" w:color="auto"/>
              <w:left w:val="single" w:sz="6" w:space="0" w:color="auto"/>
              <w:right w:val="single" w:sz="6" w:space="0" w:color="auto"/>
            </w:tcBorders>
            <w:shd w:val="clear" w:color="000000" w:fill="FFFFFF"/>
            <w:noWrap/>
            <w:vAlign w:val="center"/>
          </w:tcPr>
          <w:p w14:paraId="7F01F576"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Chaine de valeur</w:t>
            </w:r>
          </w:p>
        </w:tc>
        <w:tc>
          <w:tcPr>
            <w:tcW w:w="2430" w:type="dxa"/>
            <w:tcBorders>
              <w:top w:val="nil"/>
              <w:left w:val="single" w:sz="6" w:space="0" w:color="auto"/>
              <w:bottom w:val="single" w:sz="4" w:space="0" w:color="auto"/>
              <w:right w:val="single" w:sz="4" w:space="0" w:color="auto"/>
            </w:tcBorders>
            <w:shd w:val="clear" w:color="000000" w:fill="FFFFFF"/>
          </w:tcPr>
          <w:p w14:paraId="09329AF2"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Chaine de valeur</w:t>
            </w:r>
          </w:p>
        </w:tc>
        <w:tc>
          <w:tcPr>
            <w:tcW w:w="1800" w:type="dxa"/>
            <w:vMerge w:val="restart"/>
            <w:tcBorders>
              <w:top w:val="nil"/>
              <w:left w:val="nil"/>
              <w:right w:val="single" w:sz="6" w:space="0" w:color="auto"/>
            </w:tcBorders>
            <w:shd w:val="clear" w:color="000000" w:fill="FFFFFF"/>
            <w:vAlign w:val="center"/>
          </w:tcPr>
          <w:p w14:paraId="756ED8C1"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1 jour</w:t>
            </w:r>
          </w:p>
        </w:tc>
        <w:tc>
          <w:tcPr>
            <w:tcW w:w="4320" w:type="dxa"/>
            <w:tcBorders>
              <w:top w:val="nil"/>
              <w:left w:val="single" w:sz="6" w:space="0" w:color="auto"/>
              <w:right w:val="single" w:sz="6" w:space="0" w:color="auto"/>
            </w:tcBorders>
            <w:shd w:val="clear" w:color="000000" w:fill="FFFFFF"/>
            <w:vAlign w:val="center"/>
          </w:tcPr>
          <w:p w14:paraId="387E4FB6"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Chantal-</w:t>
            </w:r>
            <w:proofErr w:type="spellStart"/>
            <w:r w:rsidRPr="003A391F">
              <w:rPr>
                <w:rFonts w:ascii="Tahoma" w:hAnsi="Tahoma" w:cs="Tahoma"/>
                <w:color w:val="000000"/>
                <w:sz w:val="22"/>
                <w:szCs w:val="22"/>
                <w:lang w:val="fr-CA"/>
              </w:rPr>
              <w:t>Arniquet</w:t>
            </w:r>
            <w:proofErr w:type="spellEnd"/>
            <w:r w:rsidRPr="003A391F">
              <w:rPr>
                <w:rFonts w:ascii="Tahoma" w:hAnsi="Tahoma" w:cs="Tahoma"/>
                <w:color w:val="000000"/>
                <w:sz w:val="22"/>
                <w:szCs w:val="22"/>
                <w:lang w:val="fr-CA"/>
              </w:rPr>
              <w:t>-St-Jean du Sud-Port Salut</w:t>
            </w:r>
          </w:p>
        </w:tc>
        <w:tc>
          <w:tcPr>
            <w:tcW w:w="2430" w:type="dxa"/>
            <w:tcBorders>
              <w:top w:val="nil"/>
              <w:left w:val="single" w:sz="6" w:space="0" w:color="auto"/>
              <w:bottom w:val="single" w:sz="4" w:space="0" w:color="auto"/>
              <w:right w:val="single" w:sz="4" w:space="0" w:color="auto"/>
            </w:tcBorders>
            <w:shd w:val="clear" w:color="000000" w:fill="FFFFFF"/>
            <w:vAlign w:val="center"/>
          </w:tcPr>
          <w:p w14:paraId="60C4CCA9"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18</w:t>
            </w:r>
          </w:p>
        </w:tc>
      </w:tr>
      <w:tr w:rsidR="005A013C" w:rsidRPr="003A391F" w14:paraId="16306E4A" w14:textId="77777777" w:rsidTr="008D0DDA">
        <w:trPr>
          <w:trHeight w:val="279"/>
        </w:trPr>
        <w:tc>
          <w:tcPr>
            <w:tcW w:w="1877" w:type="dxa"/>
            <w:vMerge/>
            <w:tcBorders>
              <w:left w:val="single" w:sz="6" w:space="0" w:color="auto"/>
              <w:right w:val="single" w:sz="6" w:space="0" w:color="auto"/>
            </w:tcBorders>
            <w:shd w:val="clear" w:color="000000" w:fill="FFFFFF"/>
            <w:noWrap/>
            <w:vAlign w:val="center"/>
          </w:tcPr>
          <w:p w14:paraId="1ECD516C" w14:textId="77777777" w:rsidR="005A013C" w:rsidRPr="003A391F" w:rsidRDefault="005A013C" w:rsidP="008D0DDA">
            <w:pPr>
              <w:rPr>
                <w:rFonts w:ascii="Tahoma" w:hAnsi="Tahoma" w:cs="Tahoma"/>
                <w:color w:val="000000"/>
                <w:sz w:val="22"/>
                <w:szCs w:val="22"/>
                <w:lang w:val="fr-CA"/>
              </w:rPr>
            </w:pPr>
          </w:p>
        </w:tc>
        <w:tc>
          <w:tcPr>
            <w:tcW w:w="2430" w:type="dxa"/>
            <w:vMerge w:val="restart"/>
            <w:tcBorders>
              <w:top w:val="nil"/>
              <w:left w:val="single" w:sz="6" w:space="0" w:color="auto"/>
              <w:right w:val="single" w:sz="4" w:space="0" w:color="auto"/>
            </w:tcBorders>
            <w:shd w:val="clear" w:color="000000" w:fill="FFFFFF"/>
          </w:tcPr>
          <w:p w14:paraId="45B9716E"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Chaine d’approvisionnement</w:t>
            </w:r>
          </w:p>
          <w:p w14:paraId="76415097"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 xml:space="preserve"> </w:t>
            </w:r>
          </w:p>
        </w:tc>
        <w:tc>
          <w:tcPr>
            <w:tcW w:w="1800" w:type="dxa"/>
            <w:vMerge/>
            <w:tcBorders>
              <w:left w:val="nil"/>
              <w:right w:val="single" w:sz="6" w:space="0" w:color="auto"/>
            </w:tcBorders>
            <w:shd w:val="clear" w:color="000000" w:fill="FFFFFF"/>
            <w:vAlign w:val="center"/>
          </w:tcPr>
          <w:p w14:paraId="42BDA392" w14:textId="77777777" w:rsidR="005A013C" w:rsidRPr="003A391F" w:rsidRDefault="005A013C" w:rsidP="008D0DDA">
            <w:pPr>
              <w:rPr>
                <w:rFonts w:ascii="Tahoma" w:hAnsi="Tahoma" w:cs="Tahoma"/>
                <w:color w:val="000000"/>
                <w:sz w:val="22"/>
                <w:szCs w:val="22"/>
                <w:lang w:val="fr-CA"/>
              </w:rPr>
            </w:pPr>
          </w:p>
        </w:tc>
        <w:tc>
          <w:tcPr>
            <w:tcW w:w="4320" w:type="dxa"/>
            <w:tcBorders>
              <w:top w:val="nil"/>
              <w:left w:val="single" w:sz="6" w:space="0" w:color="auto"/>
              <w:right w:val="single" w:sz="6" w:space="0" w:color="auto"/>
            </w:tcBorders>
            <w:shd w:val="clear" w:color="000000" w:fill="FFFFFF"/>
            <w:vAlign w:val="center"/>
          </w:tcPr>
          <w:p w14:paraId="0038F57B"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 xml:space="preserve">Beaumont – </w:t>
            </w:r>
            <w:proofErr w:type="spellStart"/>
            <w:r w:rsidRPr="003A391F">
              <w:rPr>
                <w:rFonts w:ascii="Tahoma" w:hAnsi="Tahoma" w:cs="Tahoma"/>
                <w:color w:val="000000"/>
                <w:sz w:val="22"/>
                <w:szCs w:val="22"/>
                <w:lang w:val="fr-CA"/>
              </w:rPr>
              <w:t>Pestel</w:t>
            </w:r>
            <w:proofErr w:type="spellEnd"/>
            <w:r w:rsidRPr="003A391F">
              <w:rPr>
                <w:rFonts w:ascii="Tahoma" w:hAnsi="Tahoma" w:cs="Tahoma"/>
                <w:color w:val="000000"/>
                <w:sz w:val="22"/>
                <w:szCs w:val="22"/>
                <w:lang w:val="fr-CA"/>
              </w:rPr>
              <w:t xml:space="preserve"> </w:t>
            </w:r>
          </w:p>
        </w:tc>
        <w:tc>
          <w:tcPr>
            <w:tcW w:w="2430" w:type="dxa"/>
            <w:tcBorders>
              <w:top w:val="nil"/>
              <w:left w:val="single" w:sz="6" w:space="0" w:color="auto"/>
              <w:bottom w:val="single" w:sz="4" w:space="0" w:color="auto"/>
              <w:right w:val="single" w:sz="4" w:space="0" w:color="auto"/>
            </w:tcBorders>
            <w:shd w:val="clear" w:color="000000" w:fill="FFFFFF"/>
            <w:vAlign w:val="center"/>
          </w:tcPr>
          <w:p w14:paraId="242E1034"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12</w:t>
            </w:r>
          </w:p>
        </w:tc>
      </w:tr>
      <w:tr w:rsidR="005A013C" w:rsidRPr="003A391F" w14:paraId="5246FF43" w14:textId="77777777" w:rsidTr="008D0DDA">
        <w:trPr>
          <w:trHeight w:val="279"/>
        </w:trPr>
        <w:tc>
          <w:tcPr>
            <w:tcW w:w="1877" w:type="dxa"/>
            <w:vMerge/>
            <w:tcBorders>
              <w:left w:val="single" w:sz="6" w:space="0" w:color="auto"/>
              <w:right w:val="single" w:sz="6" w:space="0" w:color="auto"/>
            </w:tcBorders>
            <w:noWrap/>
            <w:vAlign w:val="center"/>
          </w:tcPr>
          <w:p w14:paraId="5B03D51D" w14:textId="77777777" w:rsidR="005A013C" w:rsidRPr="003A391F" w:rsidRDefault="005A013C" w:rsidP="008D0DDA">
            <w:pPr>
              <w:rPr>
                <w:rFonts w:ascii="Tahoma" w:hAnsi="Tahoma" w:cs="Tahoma"/>
                <w:color w:val="000000"/>
                <w:sz w:val="22"/>
                <w:szCs w:val="22"/>
                <w:lang w:val="fr-CA"/>
              </w:rPr>
            </w:pPr>
          </w:p>
        </w:tc>
        <w:tc>
          <w:tcPr>
            <w:tcW w:w="2430" w:type="dxa"/>
            <w:vMerge/>
            <w:tcBorders>
              <w:left w:val="single" w:sz="6" w:space="0" w:color="auto"/>
              <w:right w:val="single" w:sz="4" w:space="0" w:color="auto"/>
            </w:tcBorders>
          </w:tcPr>
          <w:p w14:paraId="3D139745" w14:textId="77777777" w:rsidR="005A013C" w:rsidRPr="003A391F" w:rsidRDefault="005A013C" w:rsidP="008D0DDA">
            <w:pPr>
              <w:rPr>
                <w:rFonts w:ascii="Tahoma" w:hAnsi="Tahoma" w:cs="Tahoma"/>
                <w:color w:val="000000"/>
                <w:sz w:val="22"/>
                <w:szCs w:val="22"/>
                <w:lang w:val="fr-CA"/>
              </w:rPr>
            </w:pPr>
          </w:p>
        </w:tc>
        <w:tc>
          <w:tcPr>
            <w:tcW w:w="1800" w:type="dxa"/>
            <w:vMerge/>
            <w:tcBorders>
              <w:left w:val="nil"/>
              <w:right w:val="single" w:sz="6" w:space="0" w:color="auto"/>
            </w:tcBorders>
            <w:vAlign w:val="center"/>
          </w:tcPr>
          <w:p w14:paraId="339F14D3" w14:textId="77777777" w:rsidR="005A013C" w:rsidRPr="003A391F" w:rsidRDefault="005A013C" w:rsidP="008D0DDA">
            <w:pPr>
              <w:rPr>
                <w:rFonts w:ascii="Tahoma" w:hAnsi="Tahoma" w:cs="Tahoma"/>
                <w:color w:val="000000"/>
                <w:sz w:val="22"/>
                <w:szCs w:val="22"/>
                <w:lang w:val="fr-CA"/>
              </w:rPr>
            </w:pPr>
          </w:p>
        </w:tc>
        <w:tc>
          <w:tcPr>
            <w:tcW w:w="4320" w:type="dxa"/>
            <w:tcBorders>
              <w:top w:val="nil"/>
              <w:left w:val="single" w:sz="6" w:space="0" w:color="auto"/>
              <w:right w:val="single" w:sz="6" w:space="0" w:color="auto"/>
            </w:tcBorders>
            <w:vAlign w:val="center"/>
          </w:tcPr>
          <w:p w14:paraId="78EEA58F"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Corail-Roseaux-Jérémie</w:t>
            </w:r>
          </w:p>
        </w:tc>
        <w:tc>
          <w:tcPr>
            <w:tcW w:w="2430" w:type="dxa"/>
            <w:tcBorders>
              <w:top w:val="nil"/>
              <w:left w:val="single" w:sz="6" w:space="0" w:color="auto"/>
              <w:bottom w:val="single" w:sz="4" w:space="0" w:color="auto"/>
              <w:right w:val="single" w:sz="4" w:space="0" w:color="auto"/>
            </w:tcBorders>
            <w:vAlign w:val="center"/>
          </w:tcPr>
          <w:p w14:paraId="76526704"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23</w:t>
            </w:r>
          </w:p>
        </w:tc>
      </w:tr>
      <w:tr w:rsidR="005A013C" w:rsidRPr="003A391F" w14:paraId="5E633470" w14:textId="77777777" w:rsidTr="008D0DDA">
        <w:trPr>
          <w:trHeight w:val="279"/>
        </w:trPr>
        <w:tc>
          <w:tcPr>
            <w:tcW w:w="1877" w:type="dxa"/>
            <w:vMerge/>
            <w:tcBorders>
              <w:left w:val="single" w:sz="6" w:space="0" w:color="auto"/>
              <w:right w:val="single" w:sz="6" w:space="0" w:color="auto"/>
            </w:tcBorders>
            <w:shd w:val="clear" w:color="000000" w:fill="FFFFFF"/>
            <w:noWrap/>
            <w:vAlign w:val="center"/>
          </w:tcPr>
          <w:p w14:paraId="08BB7C18" w14:textId="77777777" w:rsidR="005A013C" w:rsidRPr="003A391F" w:rsidRDefault="005A013C" w:rsidP="008D0DDA">
            <w:pPr>
              <w:rPr>
                <w:rFonts w:ascii="Tahoma" w:hAnsi="Tahoma" w:cs="Tahoma"/>
                <w:color w:val="000000"/>
                <w:sz w:val="22"/>
                <w:szCs w:val="22"/>
                <w:lang w:val="fr-CA"/>
              </w:rPr>
            </w:pPr>
          </w:p>
        </w:tc>
        <w:tc>
          <w:tcPr>
            <w:tcW w:w="2430" w:type="dxa"/>
            <w:vMerge/>
            <w:tcBorders>
              <w:left w:val="single" w:sz="6" w:space="0" w:color="auto"/>
              <w:right w:val="single" w:sz="4" w:space="0" w:color="auto"/>
            </w:tcBorders>
          </w:tcPr>
          <w:p w14:paraId="1B945487" w14:textId="77777777" w:rsidR="005A013C" w:rsidRPr="003A391F" w:rsidRDefault="005A013C" w:rsidP="008D0DDA">
            <w:pPr>
              <w:rPr>
                <w:rFonts w:ascii="Tahoma" w:hAnsi="Tahoma" w:cs="Tahoma"/>
                <w:color w:val="000000"/>
                <w:sz w:val="22"/>
                <w:szCs w:val="22"/>
                <w:lang w:val="fr-CA"/>
              </w:rPr>
            </w:pPr>
          </w:p>
        </w:tc>
        <w:tc>
          <w:tcPr>
            <w:tcW w:w="1800" w:type="dxa"/>
            <w:vMerge/>
            <w:tcBorders>
              <w:left w:val="nil"/>
              <w:right w:val="single" w:sz="6" w:space="0" w:color="auto"/>
            </w:tcBorders>
            <w:vAlign w:val="center"/>
          </w:tcPr>
          <w:p w14:paraId="247B6E2D" w14:textId="77777777" w:rsidR="005A013C" w:rsidRPr="003A391F" w:rsidRDefault="005A013C" w:rsidP="008D0DDA">
            <w:pPr>
              <w:rPr>
                <w:rFonts w:ascii="Tahoma" w:hAnsi="Tahoma" w:cs="Tahoma"/>
                <w:color w:val="000000"/>
                <w:sz w:val="22"/>
                <w:szCs w:val="22"/>
                <w:lang w:val="fr-CA"/>
              </w:rPr>
            </w:pPr>
          </w:p>
        </w:tc>
        <w:tc>
          <w:tcPr>
            <w:tcW w:w="4320" w:type="dxa"/>
            <w:tcBorders>
              <w:top w:val="nil"/>
              <w:left w:val="single" w:sz="6" w:space="0" w:color="auto"/>
              <w:right w:val="single" w:sz="6" w:space="0" w:color="auto"/>
            </w:tcBorders>
            <w:vAlign w:val="center"/>
          </w:tcPr>
          <w:p w14:paraId="2E3E717E"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 xml:space="preserve">Moron – Chambellan </w:t>
            </w:r>
          </w:p>
        </w:tc>
        <w:tc>
          <w:tcPr>
            <w:tcW w:w="2430" w:type="dxa"/>
            <w:tcBorders>
              <w:top w:val="nil"/>
              <w:left w:val="single" w:sz="6" w:space="0" w:color="auto"/>
              <w:bottom w:val="single" w:sz="6" w:space="0" w:color="auto"/>
              <w:right w:val="single" w:sz="4" w:space="0" w:color="auto"/>
            </w:tcBorders>
            <w:vAlign w:val="center"/>
          </w:tcPr>
          <w:p w14:paraId="2C94AAA5"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14</w:t>
            </w:r>
          </w:p>
        </w:tc>
      </w:tr>
      <w:tr w:rsidR="005A013C" w:rsidRPr="003A391F" w14:paraId="05554E16" w14:textId="77777777" w:rsidTr="008D0DDA">
        <w:trPr>
          <w:trHeight w:val="279"/>
        </w:trPr>
        <w:tc>
          <w:tcPr>
            <w:tcW w:w="1877"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1EDF84E1" w14:textId="77777777" w:rsidR="005A013C" w:rsidRPr="003A391F" w:rsidRDefault="005A013C" w:rsidP="008D0DDA">
            <w:pPr>
              <w:jc w:val="center"/>
              <w:rPr>
                <w:rFonts w:ascii="Tahoma" w:hAnsi="Tahoma" w:cs="Tahoma"/>
                <w:color w:val="000000"/>
                <w:sz w:val="22"/>
                <w:szCs w:val="22"/>
                <w:lang w:val="fr-CA"/>
              </w:rPr>
            </w:pPr>
          </w:p>
        </w:tc>
        <w:tc>
          <w:tcPr>
            <w:tcW w:w="24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F97D8E" w14:textId="77777777" w:rsidR="005A013C" w:rsidRPr="003A391F" w:rsidRDefault="005A013C" w:rsidP="008D0DDA">
            <w:pPr>
              <w:jc w:val="center"/>
              <w:rPr>
                <w:rFonts w:ascii="Tahoma" w:hAnsi="Tahoma" w:cs="Tahoma"/>
                <w:color w:val="000000"/>
                <w:sz w:val="22"/>
                <w:szCs w:val="22"/>
                <w:lang w:val="fr-CA"/>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152BE47" w14:textId="77777777" w:rsidR="005A013C" w:rsidRPr="003A391F" w:rsidRDefault="005A013C" w:rsidP="008D0DDA">
            <w:pPr>
              <w:jc w:val="center"/>
              <w:rPr>
                <w:rFonts w:ascii="Tahoma" w:hAnsi="Tahoma" w:cs="Tahoma"/>
                <w:color w:val="000000"/>
                <w:sz w:val="22"/>
                <w:szCs w:val="22"/>
                <w:lang w:val="fr-CA"/>
              </w:rPr>
            </w:pPr>
          </w:p>
        </w:tc>
        <w:tc>
          <w:tcPr>
            <w:tcW w:w="432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5A6FD9" w14:textId="77777777" w:rsidR="005A013C" w:rsidRPr="003A391F" w:rsidRDefault="005A013C" w:rsidP="008D0DDA">
            <w:pPr>
              <w:jc w:val="center"/>
              <w:rPr>
                <w:rFonts w:ascii="Tahoma" w:hAnsi="Tahoma" w:cs="Tahoma"/>
                <w:b/>
                <w:bCs/>
                <w:color w:val="000000"/>
                <w:sz w:val="22"/>
                <w:szCs w:val="22"/>
                <w:lang w:val="fr-CA"/>
              </w:rPr>
            </w:pPr>
            <w:r w:rsidRPr="003A391F">
              <w:rPr>
                <w:rFonts w:ascii="Tahoma" w:hAnsi="Tahoma" w:cs="Tahoma"/>
                <w:b/>
                <w:bCs/>
                <w:color w:val="000000"/>
                <w:sz w:val="22"/>
                <w:szCs w:val="22"/>
                <w:lang w:val="fr-CA"/>
              </w:rPr>
              <w:t>Département</w:t>
            </w:r>
          </w:p>
        </w:tc>
        <w:tc>
          <w:tcPr>
            <w:tcW w:w="24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81D1AA" w14:textId="77777777" w:rsidR="005A013C" w:rsidRPr="003A391F" w:rsidRDefault="005A013C" w:rsidP="008D0DDA">
            <w:pPr>
              <w:jc w:val="center"/>
              <w:rPr>
                <w:rFonts w:ascii="Tahoma" w:hAnsi="Tahoma" w:cs="Tahoma"/>
                <w:b/>
                <w:bCs/>
                <w:color w:val="000000"/>
                <w:sz w:val="22"/>
                <w:szCs w:val="22"/>
                <w:lang w:val="fr-CA"/>
              </w:rPr>
            </w:pPr>
            <w:r w:rsidRPr="003A391F">
              <w:rPr>
                <w:rFonts w:ascii="Tahoma" w:hAnsi="Tahoma" w:cs="Tahoma"/>
                <w:b/>
                <w:bCs/>
                <w:color w:val="000000"/>
                <w:sz w:val="22"/>
                <w:szCs w:val="22"/>
                <w:lang w:val="fr-CA"/>
              </w:rPr>
              <w:t># de participants par département</w:t>
            </w:r>
          </w:p>
        </w:tc>
      </w:tr>
      <w:tr w:rsidR="005A013C" w:rsidRPr="003A391F" w14:paraId="441D05E5" w14:textId="77777777" w:rsidTr="008D0DDA">
        <w:trPr>
          <w:trHeight w:val="279"/>
        </w:trPr>
        <w:tc>
          <w:tcPr>
            <w:tcW w:w="1877" w:type="dxa"/>
            <w:vMerge w:val="restart"/>
            <w:tcBorders>
              <w:top w:val="single" w:sz="6" w:space="0" w:color="auto"/>
              <w:left w:val="single" w:sz="6" w:space="0" w:color="auto"/>
              <w:right w:val="single" w:sz="6" w:space="0" w:color="auto"/>
            </w:tcBorders>
            <w:shd w:val="clear" w:color="000000" w:fill="FFFFFF"/>
            <w:noWrap/>
            <w:vAlign w:val="center"/>
          </w:tcPr>
          <w:p w14:paraId="34A1680D"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Bonnes pratiques agricoles (GAP)</w:t>
            </w:r>
          </w:p>
        </w:tc>
        <w:tc>
          <w:tcPr>
            <w:tcW w:w="2430" w:type="dxa"/>
            <w:vMerge w:val="restart"/>
            <w:tcBorders>
              <w:top w:val="single" w:sz="6" w:space="0" w:color="auto"/>
              <w:left w:val="single" w:sz="6" w:space="0" w:color="auto"/>
              <w:right w:val="single" w:sz="6" w:space="0" w:color="auto"/>
            </w:tcBorders>
            <w:shd w:val="clear" w:color="000000" w:fill="FFFFFF"/>
            <w:vAlign w:val="center"/>
          </w:tcPr>
          <w:p w14:paraId="2F218E32"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GAP</w:t>
            </w:r>
          </w:p>
        </w:tc>
        <w:tc>
          <w:tcPr>
            <w:tcW w:w="1800" w:type="dxa"/>
            <w:vMerge w:val="restart"/>
            <w:tcBorders>
              <w:top w:val="single" w:sz="6" w:space="0" w:color="auto"/>
              <w:left w:val="single" w:sz="6" w:space="0" w:color="auto"/>
              <w:right w:val="single" w:sz="6" w:space="0" w:color="auto"/>
            </w:tcBorders>
            <w:shd w:val="clear" w:color="000000" w:fill="FFFFFF"/>
            <w:vAlign w:val="center"/>
          </w:tcPr>
          <w:p w14:paraId="3558D4FA"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2 jours</w:t>
            </w:r>
          </w:p>
        </w:tc>
        <w:tc>
          <w:tcPr>
            <w:tcW w:w="4320" w:type="dxa"/>
            <w:tcBorders>
              <w:top w:val="single" w:sz="6" w:space="0" w:color="auto"/>
              <w:left w:val="single" w:sz="6" w:space="0" w:color="auto"/>
              <w:bottom w:val="single" w:sz="6" w:space="0" w:color="auto"/>
              <w:right w:val="single" w:sz="6" w:space="0" w:color="auto"/>
            </w:tcBorders>
            <w:shd w:val="clear" w:color="000000" w:fill="FFFFFF"/>
            <w:vAlign w:val="center"/>
          </w:tcPr>
          <w:p w14:paraId="2BEF593B"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Sud-Est (Jacmel)</w:t>
            </w:r>
          </w:p>
        </w:tc>
        <w:tc>
          <w:tcPr>
            <w:tcW w:w="2430" w:type="dxa"/>
            <w:tcBorders>
              <w:top w:val="single" w:sz="6" w:space="0" w:color="auto"/>
              <w:left w:val="single" w:sz="6" w:space="0" w:color="auto"/>
              <w:bottom w:val="single" w:sz="6" w:space="0" w:color="auto"/>
              <w:right w:val="single" w:sz="6" w:space="0" w:color="auto"/>
            </w:tcBorders>
            <w:shd w:val="clear" w:color="000000" w:fill="FFFFFF"/>
            <w:vAlign w:val="center"/>
          </w:tcPr>
          <w:p w14:paraId="183F012E"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14</w:t>
            </w:r>
          </w:p>
        </w:tc>
      </w:tr>
      <w:tr w:rsidR="005A013C" w:rsidRPr="003A391F" w14:paraId="32E16AC4" w14:textId="77777777" w:rsidTr="008D0DDA">
        <w:trPr>
          <w:trHeight w:val="279"/>
        </w:trPr>
        <w:tc>
          <w:tcPr>
            <w:tcW w:w="1877" w:type="dxa"/>
            <w:vMerge/>
            <w:tcBorders>
              <w:left w:val="single" w:sz="6" w:space="0" w:color="auto"/>
              <w:right w:val="single" w:sz="6" w:space="0" w:color="auto"/>
            </w:tcBorders>
            <w:shd w:val="clear" w:color="000000" w:fill="FFFFFF"/>
            <w:noWrap/>
            <w:vAlign w:val="center"/>
          </w:tcPr>
          <w:p w14:paraId="28780745" w14:textId="77777777" w:rsidR="005A013C" w:rsidRPr="003A391F" w:rsidRDefault="005A013C" w:rsidP="008D0DDA">
            <w:pPr>
              <w:rPr>
                <w:rFonts w:ascii="Tahoma" w:hAnsi="Tahoma" w:cs="Tahoma"/>
                <w:color w:val="000000"/>
                <w:sz w:val="22"/>
                <w:szCs w:val="22"/>
                <w:lang w:val="fr-CA"/>
              </w:rPr>
            </w:pPr>
          </w:p>
        </w:tc>
        <w:tc>
          <w:tcPr>
            <w:tcW w:w="2430" w:type="dxa"/>
            <w:vMerge/>
            <w:tcBorders>
              <w:left w:val="single" w:sz="6" w:space="0" w:color="auto"/>
              <w:right w:val="single" w:sz="6" w:space="0" w:color="auto"/>
            </w:tcBorders>
            <w:shd w:val="clear" w:color="000000" w:fill="FFFFFF"/>
          </w:tcPr>
          <w:p w14:paraId="1FBBBD2E" w14:textId="77777777" w:rsidR="005A013C" w:rsidRPr="003A391F" w:rsidRDefault="005A013C" w:rsidP="008D0DDA">
            <w:pPr>
              <w:rPr>
                <w:rFonts w:ascii="Tahoma" w:hAnsi="Tahoma" w:cs="Tahoma"/>
                <w:color w:val="000000"/>
                <w:sz w:val="22"/>
                <w:szCs w:val="22"/>
                <w:lang w:val="fr-CA"/>
              </w:rPr>
            </w:pPr>
          </w:p>
        </w:tc>
        <w:tc>
          <w:tcPr>
            <w:tcW w:w="1800" w:type="dxa"/>
            <w:vMerge/>
            <w:tcBorders>
              <w:left w:val="single" w:sz="6" w:space="0" w:color="auto"/>
              <w:right w:val="single" w:sz="6" w:space="0" w:color="auto"/>
            </w:tcBorders>
            <w:shd w:val="clear" w:color="000000" w:fill="FFFFFF"/>
            <w:vAlign w:val="center"/>
          </w:tcPr>
          <w:p w14:paraId="005562C2" w14:textId="77777777" w:rsidR="005A013C" w:rsidRPr="003A391F" w:rsidRDefault="005A013C" w:rsidP="008D0DDA">
            <w:pPr>
              <w:rPr>
                <w:rFonts w:ascii="Tahoma" w:hAnsi="Tahoma" w:cs="Tahoma"/>
                <w:color w:val="000000"/>
                <w:sz w:val="22"/>
                <w:szCs w:val="22"/>
                <w:lang w:val="fr-CA"/>
              </w:rPr>
            </w:pPr>
          </w:p>
        </w:tc>
        <w:tc>
          <w:tcPr>
            <w:tcW w:w="4320" w:type="dxa"/>
            <w:tcBorders>
              <w:top w:val="single" w:sz="6" w:space="0" w:color="auto"/>
              <w:left w:val="single" w:sz="6" w:space="0" w:color="auto"/>
              <w:bottom w:val="single" w:sz="6" w:space="0" w:color="auto"/>
              <w:right w:val="single" w:sz="6" w:space="0" w:color="auto"/>
            </w:tcBorders>
            <w:shd w:val="clear" w:color="000000" w:fill="FFFFFF"/>
            <w:vAlign w:val="center"/>
          </w:tcPr>
          <w:p w14:paraId="66BA662B"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Nippes (</w:t>
            </w:r>
            <w:proofErr w:type="spellStart"/>
            <w:r w:rsidRPr="003A391F">
              <w:rPr>
                <w:rFonts w:ascii="Tahoma" w:hAnsi="Tahoma" w:cs="Tahoma"/>
                <w:color w:val="000000"/>
                <w:sz w:val="22"/>
                <w:szCs w:val="22"/>
                <w:lang w:val="fr-CA"/>
              </w:rPr>
              <w:t>Miragoane</w:t>
            </w:r>
            <w:proofErr w:type="spellEnd"/>
            <w:r w:rsidRPr="003A391F">
              <w:rPr>
                <w:rFonts w:ascii="Tahoma" w:hAnsi="Tahoma" w:cs="Tahoma"/>
                <w:color w:val="000000"/>
                <w:sz w:val="22"/>
                <w:szCs w:val="22"/>
                <w:lang w:val="fr-CA"/>
              </w:rPr>
              <w:t>)</w:t>
            </w:r>
          </w:p>
        </w:tc>
        <w:tc>
          <w:tcPr>
            <w:tcW w:w="2430" w:type="dxa"/>
            <w:tcBorders>
              <w:top w:val="single" w:sz="6" w:space="0" w:color="auto"/>
              <w:left w:val="single" w:sz="6" w:space="0" w:color="auto"/>
              <w:bottom w:val="single" w:sz="6" w:space="0" w:color="auto"/>
              <w:right w:val="single" w:sz="6" w:space="0" w:color="auto"/>
            </w:tcBorders>
            <w:shd w:val="clear" w:color="000000" w:fill="FFFFFF"/>
            <w:vAlign w:val="center"/>
          </w:tcPr>
          <w:p w14:paraId="17EE7A95"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10</w:t>
            </w:r>
          </w:p>
        </w:tc>
      </w:tr>
      <w:tr w:rsidR="005A013C" w:rsidRPr="003A391F" w14:paraId="67B99BC0" w14:textId="77777777" w:rsidTr="008D0DDA">
        <w:trPr>
          <w:trHeight w:val="279"/>
        </w:trPr>
        <w:tc>
          <w:tcPr>
            <w:tcW w:w="1877" w:type="dxa"/>
            <w:vMerge/>
            <w:tcBorders>
              <w:left w:val="single" w:sz="6" w:space="0" w:color="auto"/>
              <w:right w:val="single" w:sz="6" w:space="0" w:color="auto"/>
            </w:tcBorders>
            <w:shd w:val="clear" w:color="000000" w:fill="FFFFFF"/>
            <w:noWrap/>
            <w:vAlign w:val="center"/>
          </w:tcPr>
          <w:p w14:paraId="0CC9A35E" w14:textId="77777777" w:rsidR="005A013C" w:rsidRPr="003A391F" w:rsidRDefault="005A013C" w:rsidP="008D0DDA">
            <w:pPr>
              <w:rPr>
                <w:rFonts w:ascii="Tahoma" w:hAnsi="Tahoma" w:cs="Tahoma"/>
                <w:color w:val="000000"/>
                <w:sz w:val="22"/>
                <w:szCs w:val="22"/>
                <w:lang w:val="fr-CA"/>
              </w:rPr>
            </w:pPr>
          </w:p>
        </w:tc>
        <w:tc>
          <w:tcPr>
            <w:tcW w:w="2430" w:type="dxa"/>
            <w:vMerge/>
            <w:tcBorders>
              <w:left w:val="single" w:sz="6" w:space="0" w:color="auto"/>
              <w:right w:val="single" w:sz="6" w:space="0" w:color="auto"/>
            </w:tcBorders>
            <w:shd w:val="clear" w:color="000000" w:fill="FFFFFF"/>
          </w:tcPr>
          <w:p w14:paraId="2E8D0F89" w14:textId="77777777" w:rsidR="005A013C" w:rsidRPr="003A391F" w:rsidRDefault="005A013C" w:rsidP="008D0DDA">
            <w:pPr>
              <w:rPr>
                <w:rFonts w:ascii="Tahoma" w:hAnsi="Tahoma" w:cs="Tahoma"/>
                <w:color w:val="000000"/>
                <w:sz w:val="22"/>
                <w:szCs w:val="22"/>
                <w:lang w:val="fr-CA"/>
              </w:rPr>
            </w:pPr>
          </w:p>
        </w:tc>
        <w:tc>
          <w:tcPr>
            <w:tcW w:w="1800" w:type="dxa"/>
            <w:vMerge/>
            <w:tcBorders>
              <w:left w:val="single" w:sz="6" w:space="0" w:color="auto"/>
              <w:right w:val="single" w:sz="6" w:space="0" w:color="auto"/>
            </w:tcBorders>
            <w:shd w:val="clear" w:color="000000" w:fill="FFFFFF"/>
            <w:vAlign w:val="center"/>
          </w:tcPr>
          <w:p w14:paraId="7499D20F" w14:textId="77777777" w:rsidR="005A013C" w:rsidRPr="003A391F" w:rsidRDefault="005A013C" w:rsidP="008D0DDA">
            <w:pPr>
              <w:rPr>
                <w:rFonts w:ascii="Tahoma" w:hAnsi="Tahoma" w:cs="Tahoma"/>
                <w:color w:val="000000"/>
                <w:sz w:val="22"/>
                <w:szCs w:val="22"/>
                <w:lang w:val="fr-CA"/>
              </w:rPr>
            </w:pPr>
          </w:p>
        </w:tc>
        <w:tc>
          <w:tcPr>
            <w:tcW w:w="4320" w:type="dxa"/>
            <w:tcBorders>
              <w:top w:val="single" w:sz="6" w:space="0" w:color="auto"/>
              <w:left w:val="single" w:sz="6" w:space="0" w:color="auto"/>
              <w:bottom w:val="single" w:sz="6" w:space="0" w:color="auto"/>
              <w:right w:val="single" w:sz="6" w:space="0" w:color="auto"/>
            </w:tcBorders>
            <w:shd w:val="clear" w:color="000000" w:fill="FFFFFF"/>
            <w:vAlign w:val="center"/>
          </w:tcPr>
          <w:p w14:paraId="4C1C7ABE" w14:textId="77777777" w:rsidR="005A013C" w:rsidRPr="003A391F" w:rsidRDefault="005A013C" w:rsidP="008D0DDA">
            <w:pPr>
              <w:rPr>
                <w:rFonts w:ascii="Tahoma" w:hAnsi="Tahoma" w:cs="Tahoma"/>
                <w:color w:val="000000"/>
                <w:sz w:val="22"/>
                <w:szCs w:val="22"/>
                <w:lang w:val="fr-CA"/>
              </w:rPr>
            </w:pPr>
            <w:r w:rsidRPr="003A391F">
              <w:rPr>
                <w:rFonts w:ascii="Tahoma" w:hAnsi="Tahoma" w:cs="Tahoma"/>
                <w:color w:val="000000"/>
                <w:sz w:val="22"/>
                <w:szCs w:val="22"/>
                <w:lang w:val="fr-CA"/>
              </w:rPr>
              <w:t>Sud (Camp-Perrin)</w:t>
            </w:r>
          </w:p>
        </w:tc>
        <w:tc>
          <w:tcPr>
            <w:tcW w:w="2430" w:type="dxa"/>
            <w:tcBorders>
              <w:top w:val="single" w:sz="6" w:space="0" w:color="auto"/>
              <w:left w:val="single" w:sz="6" w:space="0" w:color="auto"/>
              <w:bottom w:val="single" w:sz="6" w:space="0" w:color="auto"/>
              <w:right w:val="single" w:sz="6" w:space="0" w:color="auto"/>
            </w:tcBorders>
            <w:shd w:val="clear" w:color="000000" w:fill="FFFFFF"/>
            <w:vAlign w:val="center"/>
          </w:tcPr>
          <w:p w14:paraId="7B9D9713"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20</w:t>
            </w:r>
          </w:p>
        </w:tc>
      </w:tr>
      <w:tr w:rsidR="005A013C" w:rsidRPr="003A391F" w14:paraId="14C72280" w14:textId="77777777" w:rsidTr="008D0DDA">
        <w:trPr>
          <w:trHeight w:val="279"/>
        </w:trPr>
        <w:tc>
          <w:tcPr>
            <w:tcW w:w="1877" w:type="dxa"/>
            <w:vMerge/>
            <w:tcBorders>
              <w:left w:val="single" w:sz="6" w:space="0" w:color="auto"/>
              <w:bottom w:val="single" w:sz="6" w:space="0" w:color="auto"/>
              <w:right w:val="single" w:sz="6" w:space="0" w:color="auto"/>
            </w:tcBorders>
            <w:shd w:val="clear" w:color="000000" w:fill="FFFFFF"/>
            <w:noWrap/>
            <w:vAlign w:val="center"/>
          </w:tcPr>
          <w:p w14:paraId="56990BA9" w14:textId="77777777" w:rsidR="005A013C" w:rsidRPr="003A391F" w:rsidRDefault="005A013C" w:rsidP="008D0DDA">
            <w:pPr>
              <w:rPr>
                <w:rFonts w:ascii="Tahoma" w:hAnsi="Tahoma" w:cs="Tahoma"/>
                <w:color w:val="000000"/>
                <w:sz w:val="22"/>
                <w:szCs w:val="22"/>
                <w:lang w:val="fr-CA"/>
              </w:rPr>
            </w:pPr>
          </w:p>
        </w:tc>
        <w:tc>
          <w:tcPr>
            <w:tcW w:w="2430" w:type="dxa"/>
            <w:vMerge/>
            <w:tcBorders>
              <w:left w:val="single" w:sz="6" w:space="0" w:color="auto"/>
              <w:bottom w:val="single" w:sz="6" w:space="0" w:color="auto"/>
              <w:right w:val="single" w:sz="6" w:space="0" w:color="auto"/>
            </w:tcBorders>
            <w:shd w:val="clear" w:color="000000" w:fill="FFFFFF"/>
          </w:tcPr>
          <w:p w14:paraId="48613659" w14:textId="77777777" w:rsidR="005A013C" w:rsidRPr="003A391F" w:rsidRDefault="005A013C" w:rsidP="008D0DDA">
            <w:pPr>
              <w:rPr>
                <w:rFonts w:ascii="Tahoma" w:hAnsi="Tahoma" w:cs="Tahoma"/>
                <w:color w:val="000000"/>
                <w:sz w:val="22"/>
                <w:szCs w:val="22"/>
                <w:lang w:val="fr-CA"/>
              </w:rPr>
            </w:pPr>
          </w:p>
        </w:tc>
        <w:tc>
          <w:tcPr>
            <w:tcW w:w="1800" w:type="dxa"/>
            <w:vMerge/>
            <w:tcBorders>
              <w:left w:val="single" w:sz="6" w:space="0" w:color="auto"/>
              <w:bottom w:val="single" w:sz="6" w:space="0" w:color="auto"/>
              <w:right w:val="single" w:sz="6" w:space="0" w:color="auto"/>
            </w:tcBorders>
            <w:shd w:val="clear" w:color="000000" w:fill="FFFFFF"/>
            <w:vAlign w:val="center"/>
          </w:tcPr>
          <w:p w14:paraId="546EDA02" w14:textId="77777777" w:rsidR="005A013C" w:rsidRPr="003A391F" w:rsidRDefault="005A013C" w:rsidP="008D0DDA">
            <w:pPr>
              <w:rPr>
                <w:rFonts w:ascii="Tahoma" w:hAnsi="Tahoma" w:cs="Tahoma"/>
                <w:color w:val="000000"/>
                <w:sz w:val="22"/>
                <w:szCs w:val="22"/>
                <w:lang w:val="fr-CA"/>
              </w:rPr>
            </w:pPr>
          </w:p>
        </w:tc>
        <w:tc>
          <w:tcPr>
            <w:tcW w:w="4320" w:type="dxa"/>
            <w:tcBorders>
              <w:top w:val="single" w:sz="6" w:space="0" w:color="auto"/>
              <w:left w:val="single" w:sz="6" w:space="0" w:color="auto"/>
              <w:bottom w:val="single" w:sz="6" w:space="0" w:color="auto"/>
              <w:right w:val="single" w:sz="6" w:space="0" w:color="auto"/>
            </w:tcBorders>
            <w:shd w:val="clear" w:color="000000" w:fill="FFFFFF"/>
            <w:vAlign w:val="center"/>
          </w:tcPr>
          <w:p w14:paraId="3BAE6B39" w14:textId="77777777" w:rsidR="005A013C" w:rsidRPr="003A391F" w:rsidRDefault="005A013C" w:rsidP="008D0DDA">
            <w:pPr>
              <w:rPr>
                <w:rFonts w:ascii="Tahoma" w:hAnsi="Tahoma" w:cs="Tahoma"/>
                <w:color w:val="000000"/>
                <w:sz w:val="22"/>
                <w:szCs w:val="22"/>
                <w:lang w:val="fr-CA"/>
              </w:rPr>
            </w:pPr>
            <w:proofErr w:type="spellStart"/>
            <w:r w:rsidRPr="003A391F">
              <w:rPr>
                <w:rFonts w:ascii="Tahoma" w:hAnsi="Tahoma" w:cs="Tahoma"/>
                <w:color w:val="000000"/>
                <w:sz w:val="22"/>
                <w:szCs w:val="22"/>
                <w:lang w:val="fr-CA"/>
              </w:rPr>
              <w:t>Grand’Anse</w:t>
            </w:r>
            <w:proofErr w:type="spellEnd"/>
            <w:r w:rsidRPr="003A391F">
              <w:rPr>
                <w:rFonts w:ascii="Tahoma" w:hAnsi="Tahoma" w:cs="Tahoma"/>
                <w:color w:val="000000"/>
                <w:sz w:val="22"/>
                <w:szCs w:val="22"/>
                <w:lang w:val="fr-CA"/>
              </w:rPr>
              <w:t xml:space="preserve"> (Jérémie)</w:t>
            </w:r>
          </w:p>
        </w:tc>
        <w:tc>
          <w:tcPr>
            <w:tcW w:w="2430" w:type="dxa"/>
            <w:tcBorders>
              <w:top w:val="single" w:sz="6" w:space="0" w:color="auto"/>
              <w:left w:val="single" w:sz="6" w:space="0" w:color="auto"/>
              <w:bottom w:val="single" w:sz="6" w:space="0" w:color="auto"/>
              <w:right w:val="single" w:sz="6" w:space="0" w:color="auto"/>
            </w:tcBorders>
            <w:shd w:val="clear" w:color="000000" w:fill="FFFFFF"/>
            <w:vAlign w:val="center"/>
          </w:tcPr>
          <w:p w14:paraId="2D544426" w14:textId="77777777" w:rsidR="005A013C" w:rsidRPr="003A391F" w:rsidRDefault="005A013C" w:rsidP="008D0DDA">
            <w:pPr>
              <w:jc w:val="center"/>
              <w:rPr>
                <w:rFonts w:ascii="Tahoma" w:hAnsi="Tahoma" w:cs="Tahoma"/>
                <w:color w:val="000000"/>
                <w:sz w:val="22"/>
                <w:szCs w:val="22"/>
                <w:lang w:val="fr-CA"/>
              </w:rPr>
            </w:pPr>
            <w:r w:rsidRPr="003A391F">
              <w:rPr>
                <w:rFonts w:ascii="Tahoma" w:hAnsi="Tahoma" w:cs="Tahoma"/>
                <w:color w:val="000000"/>
                <w:sz w:val="22"/>
                <w:szCs w:val="22"/>
                <w:lang w:val="fr-CA"/>
              </w:rPr>
              <w:t>24</w:t>
            </w:r>
          </w:p>
        </w:tc>
      </w:tr>
    </w:tbl>
    <w:p w14:paraId="368340EC" w14:textId="77777777" w:rsidR="005A013C" w:rsidRDefault="005A013C" w:rsidP="005A013C">
      <w:pPr>
        <w:spacing w:line="276" w:lineRule="auto"/>
        <w:jc w:val="both"/>
        <w:rPr>
          <w:rFonts w:ascii="Arial" w:hAnsi="Arial" w:cs="Arial"/>
          <w:sz w:val="22"/>
          <w:szCs w:val="22"/>
        </w:rPr>
      </w:pPr>
    </w:p>
    <w:p w14:paraId="4DD131E4" w14:textId="77777777" w:rsidR="005A013C" w:rsidRDefault="005A013C">
      <w:pPr>
        <w:spacing w:after="120" w:line="276" w:lineRule="auto"/>
        <w:jc w:val="both"/>
        <w:rPr>
          <w:b/>
          <w:sz w:val="22"/>
          <w:szCs w:val="22"/>
        </w:rPr>
        <w:sectPr w:rsidR="005A013C" w:rsidSect="005A013C">
          <w:pgSz w:w="15840" w:h="12240" w:orient="landscape"/>
          <w:pgMar w:top="1440" w:right="1152" w:bottom="1440" w:left="1152" w:header="720" w:footer="720" w:gutter="0"/>
          <w:cols w:space="720"/>
        </w:sectPr>
      </w:pPr>
    </w:p>
    <w:p w14:paraId="285754C1" w14:textId="174543B8" w:rsidR="000678D4" w:rsidRPr="003A391F" w:rsidRDefault="000F7133" w:rsidP="003A391F">
      <w:pPr>
        <w:pStyle w:val="ListParagraph"/>
        <w:numPr>
          <w:ilvl w:val="0"/>
          <w:numId w:val="22"/>
        </w:numPr>
        <w:tabs>
          <w:tab w:val="left" w:pos="1440"/>
          <w:tab w:val="left" w:pos="2880"/>
          <w:tab w:val="left" w:pos="5760"/>
          <w:tab w:val="right" w:pos="8640"/>
        </w:tabs>
        <w:spacing w:before="240" w:after="120"/>
        <w:ind w:left="360"/>
        <w:jc w:val="both"/>
        <w:rPr>
          <w:rFonts w:ascii="Tahoma" w:hAnsi="Tahoma" w:cs="Tahoma"/>
          <w:sz w:val="22"/>
          <w:szCs w:val="22"/>
        </w:rPr>
      </w:pPr>
      <w:r w:rsidRPr="003A391F">
        <w:rPr>
          <w:rFonts w:ascii="Tahoma" w:hAnsi="Tahoma" w:cs="Tahoma"/>
          <w:sz w:val="22"/>
          <w:szCs w:val="22"/>
        </w:rPr>
        <w:lastRenderedPageBreak/>
        <w:t>Le consultant devra réaliser les prestations suivantes pour la formation :</w:t>
      </w:r>
    </w:p>
    <w:p w14:paraId="395B42C3" w14:textId="00FE98E9" w:rsidR="000678D4" w:rsidRPr="003A391F" w:rsidRDefault="000F7133" w:rsidP="004826D6">
      <w:pPr>
        <w:pStyle w:val="ListParagraph"/>
        <w:numPr>
          <w:ilvl w:val="0"/>
          <w:numId w:val="14"/>
        </w:numPr>
        <w:tabs>
          <w:tab w:val="left" w:pos="720"/>
          <w:tab w:val="left" w:pos="1440"/>
          <w:tab w:val="left" w:pos="2880"/>
          <w:tab w:val="left" w:pos="5760"/>
          <w:tab w:val="right" w:pos="8640"/>
        </w:tabs>
        <w:jc w:val="both"/>
        <w:rPr>
          <w:rFonts w:ascii="Tahoma" w:hAnsi="Tahoma" w:cs="Tahoma"/>
          <w:sz w:val="22"/>
          <w:szCs w:val="22"/>
        </w:rPr>
      </w:pPr>
      <w:r w:rsidRPr="003A391F">
        <w:rPr>
          <w:rFonts w:ascii="Tahoma" w:hAnsi="Tahoma" w:cs="Tahoma"/>
          <w:sz w:val="22"/>
          <w:szCs w:val="22"/>
        </w:rPr>
        <w:t>Élaboration du document technique (méthodologie, calendrier) de la formation.</w:t>
      </w:r>
    </w:p>
    <w:p w14:paraId="7D1CF3B9" w14:textId="33AFCC45" w:rsidR="000678D4" w:rsidRPr="003A391F" w:rsidRDefault="000F7133" w:rsidP="004826D6">
      <w:pPr>
        <w:pStyle w:val="ListParagraph"/>
        <w:numPr>
          <w:ilvl w:val="0"/>
          <w:numId w:val="14"/>
        </w:numPr>
        <w:tabs>
          <w:tab w:val="left" w:pos="720"/>
          <w:tab w:val="left" w:pos="1440"/>
          <w:tab w:val="left" w:pos="2880"/>
          <w:tab w:val="left" w:pos="5760"/>
          <w:tab w:val="right" w:pos="8640"/>
        </w:tabs>
        <w:jc w:val="both"/>
        <w:rPr>
          <w:rFonts w:ascii="Tahoma" w:hAnsi="Tahoma" w:cs="Tahoma"/>
          <w:sz w:val="22"/>
          <w:szCs w:val="22"/>
        </w:rPr>
      </w:pPr>
      <w:r w:rsidRPr="003A391F">
        <w:rPr>
          <w:rFonts w:ascii="Tahoma" w:hAnsi="Tahoma" w:cs="Tahoma"/>
          <w:sz w:val="22"/>
          <w:szCs w:val="22"/>
        </w:rPr>
        <w:t>Préparation des documents et outils de formation et soumission à la PADF pour validation.</w:t>
      </w:r>
    </w:p>
    <w:p w14:paraId="5ABF0BF2" w14:textId="76E36C00" w:rsidR="000678D4" w:rsidRPr="003A391F" w:rsidRDefault="000F7133" w:rsidP="004826D6">
      <w:pPr>
        <w:pStyle w:val="ListParagraph"/>
        <w:numPr>
          <w:ilvl w:val="0"/>
          <w:numId w:val="14"/>
        </w:numPr>
        <w:tabs>
          <w:tab w:val="left" w:pos="720"/>
          <w:tab w:val="left" w:pos="1440"/>
          <w:tab w:val="left" w:pos="2880"/>
          <w:tab w:val="left" w:pos="5760"/>
          <w:tab w:val="right" w:pos="8640"/>
        </w:tabs>
        <w:jc w:val="both"/>
        <w:rPr>
          <w:rFonts w:ascii="Tahoma" w:hAnsi="Tahoma" w:cs="Tahoma"/>
          <w:sz w:val="22"/>
          <w:szCs w:val="22"/>
        </w:rPr>
      </w:pPr>
      <w:r w:rsidRPr="003A391F">
        <w:rPr>
          <w:rFonts w:ascii="Tahoma" w:hAnsi="Tahoma" w:cs="Tahoma"/>
          <w:sz w:val="22"/>
          <w:szCs w:val="22"/>
        </w:rPr>
        <w:t xml:space="preserve">Réalisation des sessions de formation dans les communes d’intervention dans les quatre départements du Grand Sud (Sud-Est, Nippes, Sud, </w:t>
      </w:r>
      <w:proofErr w:type="spellStart"/>
      <w:r w:rsidRPr="003A391F">
        <w:rPr>
          <w:rFonts w:ascii="Tahoma" w:hAnsi="Tahoma" w:cs="Tahoma"/>
          <w:sz w:val="22"/>
          <w:szCs w:val="22"/>
        </w:rPr>
        <w:t>Grand’Anse</w:t>
      </w:r>
      <w:proofErr w:type="spellEnd"/>
      <w:r w:rsidRPr="003A391F">
        <w:rPr>
          <w:rFonts w:ascii="Tahoma" w:hAnsi="Tahoma" w:cs="Tahoma"/>
          <w:sz w:val="22"/>
          <w:szCs w:val="22"/>
        </w:rPr>
        <w:t>).</w:t>
      </w:r>
    </w:p>
    <w:p w14:paraId="6E3A39F9" w14:textId="305E6589" w:rsidR="000678D4" w:rsidRDefault="000F7133" w:rsidP="003A391F">
      <w:pPr>
        <w:pStyle w:val="ListParagraph"/>
        <w:numPr>
          <w:ilvl w:val="0"/>
          <w:numId w:val="14"/>
        </w:numPr>
        <w:tabs>
          <w:tab w:val="left" w:pos="720"/>
          <w:tab w:val="left" w:pos="1440"/>
          <w:tab w:val="left" w:pos="2880"/>
          <w:tab w:val="left" w:pos="5760"/>
          <w:tab w:val="right" w:pos="8640"/>
        </w:tabs>
        <w:jc w:val="both"/>
        <w:rPr>
          <w:rFonts w:ascii="Tahoma" w:hAnsi="Tahoma" w:cs="Tahoma"/>
          <w:sz w:val="22"/>
          <w:szCs w:val="22"/>
        </w:rPr>
      </w:pPr>
      <w:r w:rsidRPr="003A391F">
        <w:rPr>
          <w:rFonts w:ascii="Tahoma" w:hAnsi="Tahoma" w:cs="Tahoma"/>
          <w:sz w:val="22"/>
          <w:szCs w:val="22"/>
        </w:rPr>
        <w:t>Élaboration et soumission du rapport final détaillé de la prestation.</w:t>
      </w:r>
    </w:p>
    <w:p w14:paraId="6DE65EB2" w14:textId="77777777" w:rsidR="003A391F" w:rsidRPr="003A391F" w:rsidRDefault="003A391F" w:rsidP="003F2EAA">
      <w:pPr>
        <w:tabs>
          <w:tab w:val="left" w:pos="1440"/>
          <w:tab w:val="left" w:pos="2880"/>
          <w:tab w:val="left" w:pos="5760"/>
          <w:tab w:val="right" w:pos="8640"/>
        </w:tabs>
        <w:jc w:val="both"/>
        <w:rPr>
          <w:rFonts w:ascii="Tahoma" w:hAnsi="Tahoma" w:cs="Tahoma"/>
          <w:sz w:val="22"/>
          <w:szCs w:val="22"/>
        </w:rPr>
      </w:pPr>
    </w:p>
    <w:p w14:paraId="4ACEF759" w14:textId="7472A9BB" w:rsidR="000678D4" w:rsidRDefault="000F7133" w:rsidP="003F2EAA">
      <w:pPr>
        <w:pStyle w:val="ListParagraph"/>
        <w:numPr>
          <w:ilvl w:val="0"/>
          <w:numId w:val="22"/>
        </w:numPr>
        <w:tabs>
          <w:tab w:val="left" w:pos="1440"/>
          <w:tab w:val="left" w:pos="2880"/>
          <w:tab w:val="left" w:pos="5760"/>
          <w:tab w:val="right" w:pos="8640"/>
        </w:tabs>
        <w:ind w:left="360"/>
        <w:jc w:val="both"/>
        <w:rPr>
          <w:rFonts w:ascii="Tahoma" w:hAnsi="Tahoma" w:cs="Tahoma"/>
          <w:sz w:val="22"/>
          <w:szCs w:val="22"/>
        </w:rPr>
      </w:pPr>
      <w:r w:rsidRPr="003A391F">
        <w:rPr>
          <w:rFonts w:ascii="Tahoma" w:hAnsi="Tahoma" w:cs="Tahoma"/>
          <w:sz w:val="22"/>
          <w:szCs w:val="22"/>
        </w:rPr>
        <w:t>La durée de la mission est de cinq (5) mois à compter de la date de signature du contrat.</w:t>
      </w:r>
    </w:p>
    <w:p w14:paraId="609C0AB1" w14:textId="77777777" w:rsidR="003F2EAA" w:rsidRPr="003F2EAA" w:rsidRDefault="003F2EAA" w:rsidP="003F2EAA">
      <w:pPr>
        <w:tabs>
          <w:tab w:val="left" w:pos="1440"/>
          <w:tab w:val="left" w:pos="2880"/>
          <w:tab w:val="left" w:pos="5760"/>
          <w:tab w:val="right" w:pos="8640"/>
        </w:tabs>
        <w:jc w:val="both"/>
        <w:rPr>
          <w:rFonts w:ascii="Tahoma" w:hAnsi="Tahoma" w:cs="Tahoma"/>
          <w:sz w:val="22"/>
          <w:szCs w:val="22"/>
        </w:rPr>
      </w:pPr>
    </w:p>
    <w:p w14:paraId="00F3EEC6" w14:textId="2BA8F67B" w:rsidR="000678D4" w:rsidRDefault="004826D6" w:rsidP="003F2EAA">
      <w:pPr>
        <w:pStyle w:val="ListParagraph"/>
        <w:numPr>
          <w:ilvl w:val="0"/>
          <w:numId w:val="22"/>
        </w:numPr>
        <w:tabs>
          <w:tab w:val="left" w:pos="1440"/>
          <w:tab w:val="left" w:pos="2880"/>
          <w:tab w:val="left" w:pos="5760"/>
          <w:tab w:val="right" w:pos="8640"/>
        </w:tabs>
        <w:ind w:left="360"/>
        <w:jc w:val="both"/>
        <w:rPr>
          <w:rFonts w:ascii="Tahoma" w:hAnsi="Tahoma" w:cs="Tahoma"/>
          <w:sz w:val="22"/>
          <w:szCs w:val="22"/>
        </w:rPr>
      </w:pPr>
      <w:r w:rsidRPr="003A391F">
        <w:rPr>
          <w:rFonts w:ascii="Tahoma" w:hAnsi="Tahoma" w:cs="Tahoma"/>
          <w:sz w:val="22"/>
          <w:szCs w:val="22"/>
        </w:rPr>
        <w:t>La PADF invite d’ores et déjà les consultants nationaux admissibles à manifester leur intérêt pour la fourniture des services décrits ci-dessus.</w:t>
      </w:r>
    </w:p>
    <w:p w14:paraId="24859803" w14:textId="77777777" w:rsidR="003F2EAA" w:rsidRPr="003F2EAA" w:rsidRDefault="003F2EAA" w:rsidP="003F2EAA">
      <w:pPr>
        <w:tabs>
          <w:tab w:val="left" w:pos="1440"/>
          <w:tab w:val="left" w:pos="2880"/>
          <w:tab w:val="left" w:pos="5760"/>
          <w:tab w:val="right" w:pos="8640"/>
        </w:tabs>
        <w:jc w:val="both"/>
        <w:rPr>
          <w:rFonts w:ascii="Tahoma" w:hAnsi="Tahoma" w:cs="Tahoma"/>
          <w:sz w:val="22"/>
          <w:szCs w:val="22"/>
        </w:rPr>
      </w:pPr>
    </w:p>
    <w:p w14:paraId="291BC273" w14:textId="079B0B6D" w:rsidR="000678D4" w:rsidRDefault="000F7133" w:rsidP="003F2EAA">
      <w:pPr>
        <w:pStyle w:val="ListParagraph"/>
        <w:numPr>
          <w:ilvl w:val="0"/>
          <w:numId w:val="22"/>
        </w:numPr>
        <w:tabs>
          <w:tab w:val="left" w:pos="1440"/>
          <w:tab w:val="left" w:pos="2880"/>
          <w:tab w:val="left" w:pos="5760"/>
          <w:tab w:val="right" w:pos="8640"/>
        </w:tabs>
        <w:ind w:left="360"/>
        <w:jc w:val="both"/>
        <w:rPr>
          <w:rFonts w:ascii="Tahoma" w:hAnsi="Tahoma" w:cs="Tahoma"/>
          <w:sz w:val="22"/>
          <w:szCs w:val="22"/>
        </w:rPr>
      </w:pPr>
      <w:r w:rsidRPr="003A391F">
        <w:rPr>
          <w:rFonts w:ascii="Tahoma" w:hAnsi="Tahoma" w:cs="Tahoma"/>
          <w:sz w:val="22"/>
          <w:szCs w:val="22"/>
        </w:rPr>
        <w:t>Les consultants intéressés doivent avoir réalisé au moins trois (3) mandats de formation pour des MPME et devront fournir des informations indiquant qu’ils sont qualifiés et expérimentés dans la prestation des services sus-indiqués.</w:t>
      </w:r>
    </w:p>
    <w:p w14:paraId="683FB8E9" w14:textId="77777777" w:rsidR="003F2EAA" w:rsidRPr="003F2EAA" w:rsidRDefault="003F2EAA" w:rsidP="003F2EAA">
      <w:pPr>
        <w:tabs>
          <w:tab w:val="left" w:pos="1440"/>
          <w:tab w:val="left" w:pos="2880"/>
          <w:tab w:val="left" w:pos="5760"/>
          <w:tab w:val="right" w:pos="8640"/>
        </w:tabs>
        <w:jc w:val="both"/>
        <w:rPr>
          <w:rFonts w:ascii="Tahoma" w:hAnsi="Tahoma" w:cs="Tahoma"/>
          <w:sz w:val="22"/>
          <w:szCs w:val="22"/>
        </w:rPr>
      </w:pPr>
    </w:p>
    <w:p w14:paraId="28FF892D" w14:textId="29AF1C8A" w:rsidR="000678D4" w:rsidRPr="003A391F" w:rsidRDefault="000F7133" w:rsidP="003F2EAA">
      <w:pPr>
        <w:spacing w:after="120"/>
        <w:jc w:val="both"/>
        <w:rPr>
          <w:rFonts w:ascii="Tahoma" w:hAnsi="Tahoma" w:cs="Tahoma"/>
          <w:sz w:val="22"/>
          <w:szCs w:val="22"/>
        </w:rPr>
      </w:pPr>
      <w:r w:rsidRPr="003A391F">
        <w:rPr>
          <w:rFonts w:ascii="Tahoma" w:hAnsi="Tahoma" w:cs="Tahoma"/>
          <w:sz w:val="22"/>
          <w:szCs w:val="22"/>
        </w:rPr>
        <w:t>Le soumissionnaire peut être une firme ou un groupe de consultants</w:t>
      </w:r>
      <w:r w:rsidR="00C43411" w:rsidRPr="003A391F">
        <w:rPr>
          <w:rFonts w:ascii="Tahoma" w:hAnsi="Tahoma" w:cs="Tahoma"/>
          <w:sz w:val="22"/>
          <w:szCs w:val="22"/>
        </w:rPr>
        <w:t xml:space="preserve">. Il doit </w:t>
      </w:r>
      <w:r w:rsidRPr="003A391F">
        <w:rPr>
          <w:rFonts w:ascii="Tahoma" w:hAnsi="Tahoma" w:cs="Tahoma"/>
          <w:sz w:val="22"/>
          <w:szCs w:val="22"/>
        </w:rPr>
        <w:t xml:space="preserve">présenter dans sa manifestation d’intérêt l’expérience de la firme/du groupement en rapport avec la prestation et les différentes compétences (le personnel-clé) nécessaires à la réalisation de la prestation. </w:t>
      </w:r>
    </w:p>
    <w:p w14:paraId="6E3E48B1" w14:textId="77777777" w:rsidR="000678D4" w:rsidRPr="003A391F" w:rsidRDefault="000F7133">
      <w:pPr>
        <w:jc w:val="both"/>
        <w:rPr>
          <w:rFonts w:ascii="Tahoma" w:hAnsi="Tahoma" w:cs="Tahoma"/>
          <w:sz w:val="22"/>
          <w:szCs w:val="22"/>
        </w:rPr>
      </w:pPr>
      <w:r w:rsidRPr="003A391F">
        <w:rPr>
          <w:rFonts w:ascii="Tahoma" w:hAnsi="Tahoma" w:cs="Tahoma"/>
          <w:sz w:val="22"/>
          <w:szCs w:val="22"/>
        </w:rPr>
        <w:t xml:space="preserve">La formation devra être réalisée de façon professionnelle par une équipe dédiée de formateurs expérimentés du soumissionnaire. Cette équipe comprendra, au minimum, un Formateur en Éducation financière, entrepreneuriat Féminin et microfinance, un Formateur en Résilience et Gestion des Risques d’Entreprise, un Formateur en Chaîne de Valeur et d’Approvisionnement, un Formateur en GAP. Bien entendu, un formateur peut embrasser plusieurs de ces compétences ou plus de formateurs peuvent être nécessaire selon le soumissionnaire, ce qui peut réduire ou augmenter le nombre de personnel-clé cité plus bas.  </w:t>
      </w:r>
    </w:p>
    <w:p w14:paraId="66779F7A" w14:textId="77777777" w:rsidR="000678D4" w:rsidRPr="003A391F" w:rsidRDefault="000678D4">
      <w:pPr>
        <w:jc w:val="both"/>
        <w:rPr>
          <w:rFonts w:ascii="Tahoma" w:hAnsi="Tahoma" w:cs="Tahoma"/>
          <w:sz w:val="22"/>
          <w:szCs w:val="22"/>
        </w:rPr>
      </w:pPr>
    </w:p>
    <w:tbl>
      <w:tblPr>
        <w:tblStyle w:val="a1"/>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7294"/>
      </w:tblGrid>
      <w:tr w:rsidR="000678D4" w:rsidRPr="003A391F" w14:paraId="76C217F2" w14:textId="77777777">
        <w:tc>
          <w:tcPr>
            <w:tcW w:w="1796" w:type="dxa"/>
            <w:tcBorders>
              <w:bottom w:val="single" w:sz="4" w:space="0" w:color="000000"/>
            </w:tcBorders>
            <w:shd w:val="clear" w:color="auto" w:fill="FFFFFF"/>
            <w:vAlign w:val="center"/>
          </w:tcPr>
          <w:p w14:paraId="162E0695" w14:textId="77777777" w:rsidR="000678D4" w:rsidRPr="003A391F" w:rsidRDefault="000F7133">
            <w:pPr>
              <w:rPr>
                <w:rFonts w:ascii="Tahoma" w:eastAsia="Times New Roman" w:hAnsi="Tahoma" w:cs="Tahoma"/>
                <w:b/>
                <w:sz w:val="22"/>
                <w:szCs w:val="22"/>
              </w:rPr>
            </w:pPr>
            <w:r w:rsidRPr="003A391F">
              <w:rPr>
                <w:rFonts w:ascii="Tahoma" w:eastAsia="Times New Roman" w:hAnsi="Tahoma" w:cs="Tahoma"/>
                <w:b/>
                <w:sz w:val="22"/>
                <w:szCs w:val="22"/>
              </w:rPr>
              <w:t xml:space="preserve">Expert-Formateur en Finance </w:t>
            </w:r>
          </w:p>
        </w:tc>
        <w:tc>
          <w:tcPr>
            <w:tcW w:w="7294" w:type="dxa"/>
            <w:tcBorders>
              <w:bottom w:val="single" w:sz="4" w:space="0" w:color="000000"/>
            </w:tcBorders>
          </w:tcPr>
          <w:p w14:paraId="7EBF2DE2" w14:textId="77777777" w:rsidR="000678D4" w:rsidRPr="003A391F" w:rsidRDefault="000F7133">
            <w:pPr>
              <w:spacing w:after="120"/>
              <w:jc w:val="both"/>
              <w:rPr>
                <w:rFonts w:ascii="Tahoma" w:eastAsia="Times New Roman" w:hAnsi="Tahoma" w:cs="Tahoma"/>
                <w:sz w:val="22"/>
                <w:szCs w:val="22"/>
              </w:rPr>
            </w:pPr>
            <w:r w:rsidRPr="003A391F">
              <w:rPr>
                <w:rFonts w:ascii="Tahoma" w:eastAsia="Times New Roman" w:hAnsi="Tahoma" w:cs="Tahoma"/>
                <w:sz w:val="22"/>
                <w:szCs w:val="22"/>
              </w:rPr>
              <w:t>L’Expert(e)-Formateur(</w:t>
            </w:r>
            <w:proofErr w:type="spellStart"/>
            <w:r w:rsidRPr="003A391F">
              <w:rPr>
                <w:rFonts w:ascii="Tahoma" w:eastAsia="Times New Roman" w:hAnsi="Tahoma" w:cs="Tahoma"/>
                <w:sz w:val="22"/>
                <w:szCs w:val="22"/>
              </w:rPr>
              <w:t>trice</w:t>
            </w:r>
            <w:proofErr w:type="spellEnd"/>
            <w:r w:rsidRPr="003A391F">
              <w:rPr>
                <w:rFonts w:ascii="Tahoma" w:eastAsia="Times New Roman" w:hAnsi="Tahoma" w:cs="Tahoma"/>
                <w:sz w:val="22"/>
                <w:szCs w:val="22"/>
              </w:rPr>
              <w:t xml:space="preserve">) en Finance sera responsable de réaliser la formation sur l’éducation financière comprenant les modules suivants : initiative personnelle, éducation financière, genre et entrepreneuriat, last mile </w:t>
            </w:r>
            <w:proofErr w:type="spellStart"/>
            <w:r w:rsidRPr="003A391F">
              <w:rPr>
                <w:rFonts w:ascii="Tahoma" w:eastAsia="Times New Roman" w:hAnsi="Tahoma" w:cs="Tahoma"/>
                <w:sz w:val="22"/>
                <w:szCs w:val="22"/>
              </w:rPr>
              <w:t>retail</w:t>
            </w:r>
            <w:proofErr w:type="spellEnd"/>
            <w:r w:rsidRPr="003A391F">
              <w:rPr>
                <w:rFonts w:ascii="Tahoma" w:eastAsia="Times New Roman" w:hAnsi="Tahoma" w:cs="Tahoma"/>
                <w:sz w:val="22"/>
                <w:szCs w:val="22"/>
              </w:rPr>
              <w:t xml:space="preserve">, gestion du numérique, communication et technologie, microfinance, financement participatif. Il/elle sera principalement chargé(e) de préparer les documents et outils pertinents pour la formation et d’assurer l’animation des sessions. </w:t>
            </w:r>
          </w:p>
          <w:p w14:paraId="07503A4E" w14:textId="77777777" w:rsidR="000678D4" w:rsidRPr="003A391F" w:rsidRDefault="000F7133">
            <w:pPr>
              <w:jc w:val="both"/>
              <w:rPr>
                <w:rFonts w:ascii="Tahoma" w:eastAsia="Times New Roman" w:hAnsi="Tahoma" w:cs="Tahoma"/>
                <w:b/>
                <w:sz w:val="22"/>
                <w:szCs w:val="22"/>
              </w:rPr>
            </w:pPr>
            <w:r w:rsidRPr="003A391F">
              <w:rPr>
                <w:rFonts w:ascii="Tahoma" w:eastAsia="Times New Roman" w:hAnsi="Tahoma" w:cs="Tahoma"/>
                <w:b/>
                <w:sz w:val="22"/>
                <w:szCs w:val="22"/>
              </w:rPr>
              <w:t>Profil du/de la Formateur(</w:t>
            </w:r>
            <w:proofErr w:type="spellStart"/>
            <w:r w:rsidRPr="003A391F">
              <w:rPr>
                <w:rFonts w:ascii="Tahoma" w:eastAsia="Times New Roman" w:hAnsi="Tahoma" w:cs="Tahoma"/>
                <w:b/>
                <w:sz w:val="22"/>
                <w:szCs w:val="22"/>
              </w:rPr>
              <w:t>trice</w:t>
            </w:r>
            <w:proofErr w:type="spellEnd"/>
            <w:r w:rsidRPr="003A391F">
              <w:rPr>
                <w:rFonts w:ascii="Tahoma" w:eastAsia="Times New Roman" w:hAnsi="Tahoma" w:cs="Tahoma"/>
                <w:b/>
                <w:sz w:val="22"/>
                <w:szCs w:val="22"/>
              </w:rPr>
              <w:t xml:space="preserve">)   </w:t>
            </w:r>
          </w:p>
          <w:p w14:paraId="2BD977E9" w14:textId="77777777" w:rsidR="000678D4" w:rsidRPr="003A391F" w:rsidRDefault="000F7133" w:rsidP="004826D6">
            <w:pPr>
              <w:numPr>
                <w:ilvl w:val="0"/>
                <w:numId w:val="17"/>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Il s’agira d’un ou un(e) spécialiste en formation avec une connaissance approfondie d’Haïti, ayant une solide expérience dans le renforcement des MPME. Il/elle devra en outre jouir d’une solide réputation et d’une bonne crédibilité auprès de la communauté locale des affaires. </w:t>
            </w:r>
          </w:p>
          <w:p w14:paraId="50D9FA9D" w14:textId="77777777" w:rsidR="000678D4" w:rsidRPr="003A391F" w:rsidRDefault="000F7133" w:rsidP="004826D6">
            <w:pPr>
              <w:numPr>
                <w:ilvl w:val="0"/>
                <w:numId w:val="17"/>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Au minimum une licence en finance, ou sciences administratives ou économiques (finance, économie, gestion d’entreprise ou des affaires, comptabilité).</w:t>
            </w:r>
          </w:p>
          <w:p w14:paraId="55703220" w14:textId="77777777" w:rsidR="000678D4" w:rsidRPr="003A391F" w:rsidRDefault="000F7133" w:rsidP="004826D6">
            <w:pPr>
              <w:numPr>
                <w:ilvl w:val="0"/>
                <w:numId w:val="17"/>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Une expérience de cinq (7) années au minimum dans la formation pour les cadres entreprises et en particulier sur les thématiques citées plus haut. </w:t>
            </w:r>
          </w:p>
          <w:p w14:paraId="4C3FCE57" w14:textId="77777777" w:rsidR="000678D4" w:rsidRPr="003A391F" w:rsidRDefault="000F7133" w:rsidP="004826D6">
            <w:pPr>
              <w:numPr>
                <w:ilvl w:val="0"/>
                <w:numId w:val="17"/>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Excellente capacité d’organisation. </w:t>
            </w:r>
          </w:p>
          <w:p w14:paraId="46DBBBD8" w14:textId="77777777" w:rsidR="000678D4" w:rsidRPr="003A391F" w:rsidRDefault="000F7133" w:rsidP="004826D6">
            <w:pPr>
              <w:numPr>
                <w:ilvl w:val="0"/>
                <w:numId w:val="17"/>
              </w:numPr>
              <w:pBdr>
                <w:top w:val="nil"/>
                <w:left w:val="nil"/>
                <w:bottom w:val="nil"/>
                <w:right w:val="nil"/>
                <w:between w:val="nil"/>
              </w:pBdr>
              <w:spacing w:after="160"/>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Parfaite maîtrise de la langue créole et du français.</w:t>
            </w:r>
          </w:p>
        </w:tc>
      </w:tr>
      <w:tr w:rsidR="000678D4" w:rsidRPr="003A391F" w14:paraId="4CB15E72" w14:textId="77777777">
        <w:tc>
          <w:tcPr>
            <w:tcW w:w="1796" w:type="dxa"/>
            <w:tcBorders>
              <w:top w:val="single" w:sz="4" w:space="0" w:color="000000"/>
              <w:left w:val="nil"/>
              <w:bottom w:val="single" w:sz="4" w:space="0" w:color="000000"/>
              <w:right w:val="nil"/>
            </w:tcBorders>
            <w:vAlign w:val="center"/>
          </w:tcPr>
          <w:p w14:paraId="0F1D8DE3" w14:textId="77777777" w:rsidR="000678D4" w:rsidRPr="003A391F" w:rsidRDefault="000678D4">
            <w:pPr>
              <w:rPr>
                <w:rFonts w:ascii="Tahoma" w:eastAsia="Times New Roman" w:hAnsi="Tahoma" w:cs="Tahoma"/>
                <w:b/>
                <w:sz w:val="22"/>
                <w:szCs w:val="22"/>
              </w:rPr>
            </w:pPr>
          </w:p>
        </w:tc>
        <w:tc>
          <w:tcPr>
            <w:tcW w:w="7294" w:type="dxa"/>
            <w:tcBorders>
              <w:top w:val="single" w:sz="4" w:space="0" w:color="000000"/>
              <w:left w:val="nil"/>
              <w:bottom w:val="single" w:sz="4" w:space="0" w:color="000000"/>
              <w:right w:val="nil"/>
            </w:tcBorders>
          </w:tcPr>
          <w:p w14:paraId="7BD8F163" w14:textId="77777777" w:rsidR="000678D4" w:rsidRPr="003A391F" w:rsidRDefault="000678D4">
            <w:pPr>
              <w:pBdr>
                <w:top w:val="nil"/>
                <w:left w:val="nil"/>
                <w:bottom w:val="nil"/>
                <w:right w:val="nil"/>
                <w:between w:val="nil"/>
              </w:pBdr>
              <w:shd w:val="clear" w:color="auto" w:fill="FFFFFF"/>
              <w:ind w:left="360"/>
              <w:rPr>
                <w:rFonts w:ascii="Tahoma" w:eastAsia="Times New Roman" w:hAnsi="Tahoma" w:cs="Tahoma"/>
                <w:b/>
                <w:color w:val="FF0000"/>
                <w:sz w:val="22"/>
                <w:szCs w:val="22"/>
              </w:rPr>
            </w:pPr>
          </w:p>
        </w:tc>
      </w:tr>
      <w:tr w:rsidR="000678D4" w:rsidRPr="003A391F" w14:paraId="59EB46EC" w14:textId="77777777">
        <w:tc>
          <w:tcPr>
            <w:tcW w:w="1796" w:type="dxa"/>
            <w:tcBorders>
              <w:top w:val="single" w:sz="4" w:space="0" w:color="000000"/>
              <w:bottom w:val="single" w:sz="4" w:space="0" w:color="000000"/>
            </w:tcBorders>
            <w:shd w:val="clear" w:color="auto" w:fill="FFFFFF"/>
            <w:vAlign w:val="center"/>
          </w:tcPr>
          <w:p w14:paraId="4B812271" w14:textId="77777777" w:rsidR="000678D4" w:rsidRPr="003A391F" w:rsidRDefault="000F7133">
            <w:pPr>
              <w:rPr>
                <w:rFonts w:ascii="Tahoma" w:eastAsia="Times New Roman" w:hAnsi="Tahoma" w:cs="Tahoma"/>
                <w:b/>
                <w:sz w:val="22"/>
                <w:szCs w:val="22"/>
              </w:rPr>
            </w:pPr>
            <w:r w:rsidRPr="003A391F">
              <w:rPr>
                <w:rFonts w:ascii="Tahoma" w:eastAsia="Times New Roman" w:hAnsi="Tahoma" w:cs="Tahoma"/>
                <w:b/>
                <w:sz w:val="22"/>
                <w:szCs w:val="22"/>
              </w:rPr>
              <w:lastRenderedPageBreak/>
              <w:t>Expert- Formateur en Résilience d’entreprise</w:t>
            </w:r>
          </w:p>
        </w:tc>
        <w:tc>
          <w:tcPr>
            <w:tcW w:w="7294" w:type="dxa"/>
            <w:tcBorders>
              <w:top w:val="single" w:sz="4" w:space="0" w:color="000000"/>
              <w:bottom w:val="single" w:sz="4" w:space="0" w:color="000000"/>
            </w:tcBorders>
          </w:tcPr>
          <w:p w14:paraId="34131986" w14:textId="19F0A9AB" w:rsidR="000678D4" w:rsidRPr="003A391F" w:rsidRDefault="000F7133">
            <w:pPr>
              <w:spacing w:after="120"/>
              <w:jc w:val="both"/>
              <w:rPr>
                <w:rFonts w:ascii="Tahoma" w:eastAsia="Times New Roman" w:hAnsi="Tahoma" w:cs="Tahoma"/>
                <w:sz w:val="22"/>
                <w:szCs w:val="22"/>
              </w:rPr>
            </w:pPr>
            <w:r w:rsidRPr="003A391F">
              <w:rPr>
                <w:rFonts w:ascii="Tahoma" w:eastAsia="Times New Roman" w:hAnsi="Tahoma" w:cs="Tahoma"/>
                <w:sz w:val="22"/>
                <w:szCs w:val="22"/>
              </w:rPr>
              <w:t>L’Expert(e)-Formateur(</w:t>
            </w:r>
            <w:proofErr w:type="spellStart"/>
            <w:r w:rsidRPr="003A391F">
              <w:rPr>
                <w:rFonts w:ascii="Tahoma" w:eastAsia="Times New Roman" w:hAnsi="Tahoma" w:cs="Tahoma"/>
                <w:sz w:val="22"/>
                <w:szCs w:val="22"/>
              </w:rPr>
              <w:t>trice</w:t>
            </w:r>
            <w:proofErr w:type="spellEnd"/>
            <w:r w:rsidRPr="003A391F">
              <w:rPr>
                <w:rFonts w:ascii="Tahoma" w:eastAsia="Times New Roman" w:hAnsi="Tahoma" w:cs="Tahoma"/>
                <w:sz w:val="22"/>
                <w:szCs w:val="22"/>
              </w:rPr>
              <w:t>) en Résilience d’Entreprise sera responsable de réaliser la formation sur la résilience d’entreprise, comprenant les modules suivants : résilience d’entreprise, gestion du risque, gestion des risques et désastres en entreprise.  Il/elle sera principalement chargé(e) de préparer les documents et outils pertinents pour la formation et d’</w:t>
            </w:r>
            <w:r w:rsidR="005A013C" w:rsidRPr="003A391F">
              <w:rPr>
                <w:rFonts w:ascii="Tahoma" w:eastAsia="Times New Roman" w:hAnsi="Tahoma" w:cs="Tahoma"/>
                <w:sz w:val="22"/>
                <w:szCs w:val="22"/>
              </w:rPr>
              <w:t xml:space="preserve">en </w:t>
            </w:r>
            <w:r w:rsidRPr="003A391F">
              <w:rPr>
                <w:rFonts w:ascii="Tahoma" w:eastAsia="Times New Roman" w:hAnsi="Tahoma" w:cs="Tahoma"/>
                <w:sz w:val="22"/>
                <w:szCs w:val="22"/>
              </w:rPr>
              <w:t>assurer l’animation</w:t>
            </w:r>
            <w:r w:rsidR="005A013C" w:rsidRPr="003A391F">
              <w:rPr>
                <w:rFonts w:ascii="Tahoma" w:eastAsia="Times New Roman" w:hAnsi="Tahoma" w:cs="Tahoma"/>
                <w:sz w:val="22"/>
                <w:szCs w:val="22"/>
              </w:rPr>
              <w:t>.</w:t>
            </w:r>
          </w:p>
          <w:p w14:paraId="5BC706AA" w14:textId="77777777" w:rsidR="000678D4" w:rsidRPr="003A391F" w:rsidRDefault="000F7133">
            <w:pPr>
              <w:jc w:val="both"/>
              <w:rPr>
                <w:rFonts w:ascii="Tahoma" w:eastAsia="Times New Roman" w:hAnsi="Tahoma" w:cs="Tahoma"/>
                <w:b/>
                <w:sz w:val="22"/>
                <w:szCs w:val="22"/>
              </w:rPr>
            </w:pPr>
            <w:r w:rsidRPr="003A391F">
              <w:rPr>
                <w:rFonts w:ascii="Tahoma" w:eastAsia="Times New Roman" w:hAnsi="Tahoma" w:cs="Tahoma"/>
                <w:b/>
                <w:sz w:val="22"/>
                <w:szCs w:val="22"/>
              </w:rPr>
              <w:t>Profil du/de la Formateur(</w:t>
            </w:r>
            <w:proofErr w:type="spellStart"/>
            <w:r w:rsidRPr="003A391F">
              <w:rPr>
                <w:rFonts w:ascii="Tahoma" w:eastAsia="Times New Roman" w:hAnsi="Tahoma" w:cs="Tahoma"/>
                <w:b/>
                <w:sz w:val="22"/>
                <w:szCs w:val="22"/>
              </w:rPr>
              <w:t>trice</w:t>
            </w:r>
            <w:proofErr w:type="spellEnd"/>
            <w:r w:rsidRPr="003A391F">
              <w:rPr>
                <w:rFonts w:ascii="Tahoma" w:eastAsia="Times New Roman" w:hAnsi="Tahoma" w:cs="Tahoma"/>
                <w:b/>
                <w:sz w:val="22"/>
                <w:szCs w:val="22"/>
              </w:rPr>
              <w:t xml:space="preserve">)   </w:t>
            </w:r>
          </w:p>
          <w:p w14:paraId="7D57918E" w14:textId="77777777" w:rsidR="000678D4" w:rsidRPr="003A391F" w:rsidRDefault="000F7133" w:rsidP="004826D6">
            <w:pPr>
              <w:numPr>
                <w:ilvl w:val="0"/>
                <w:numId w:val="18"/>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Il s’agira d’un ou un(e) spécialiste en formation avec une connaissance approfondie d’Haïti, ayant une solide expérience dans le renforcement des MPME. Il/elle devra en outre jouir d’une solide réputation et d’une bonne crédibilité auprès de la communauté locale des affaires. </w:t>
            </w:r>
          </w:p>
          <w:p w14:paraId="2377E0B6" w14:textId="77777777" w:rsidR="000678D4" w:rsidRPr="003A391F" w:rsidRDefault="000F7133" w:rsidP="004826D6">
            <w:pPr>
              <w:numPr>
                <w:ilvl w:val="0"/>
                <w:numId w:val="18"/>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Au minimum une licence en sciences humaines ou administratives ou économiques (par exemple, en économie, sociologie, agroéconomie, gestion d’entreprise ou des affaires, finance, comptabilité).</w:t>
            </w:r>
          </w:p>
          <w:p w14:paraId="48F45DCA" w14:textId="77777777" w:rsidR="000678D4" w:rsidRPr="003A391F" w:rsidRDefault="000F7133" w:rsidP="004826D6">
            <w:pPr>
              <w:numPr>
                <w:ilvl w:val="0"/>
                <w:numId w:val="18"/>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Une expérience de cinq (5) années au minimum dans la formation pour les cadres entreprises en résilience et en gestion des risques et désastres. </w:t>
            </w:r>
          </w:p>
          <w:p w14:paraId="61BEE6A6" w14:textId="77777777" w:rsidR="000678D4" w:rsidRPr="003A391F" w:rsidRDefault="000F7133" w:rsidP="004826D6">
            <w:pPr>
              <w:numPr>
                <w:ilvl w:val="0"/>
                <w:numId w:val="18"/>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Excellente capacité d’organisation. </w:t>
            </w:r>
          </w:p>
          <w:p w14:paraId="73A34718" w14:textId="77777777" w:rsidR="000678D4" w:rsidRPr="003A391F" w:rsidRDefault="000F7133" w:rsidP="004826D6">
            <w:pPr>
              <w:numPr>
                <w:ilvl w:val="0"/>
                <w:numId w:val="18"/>
              </w:numPr>
              <w:pBdr>
                <w:top w:val="nil"/>
                <w:left w:val="nil"/>
                <w:bottom w:val="nil"/>
                <w:right w:val="nil"/>
                <w:between w:val="nil"/>
              </w:pBdr>
              <w:spacing w:after="160"/>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Parfaite maîtrise de la langue créole et du français.</w:t>
            </w:r>
          </w:p>
        </w:tc>
      </w:tr>
    </w:tbl>
    <w:p w14:paraId="320CB875" w14:textId="77777777" w:rsidR="000678D4" w:rsidRPr="003A391F" w:rsidRDefault="000678D4">
      <w:pPr>
        <w:spacing w:line="276" w:lineRule="auto"/>
        <w:jc w:val="both"/>
        <w:rPr>
          <w:rFonts w:ascii="Tahoma" w:hAnsi="Tahoma" w:cs="Tahoma"/>
          <w:sz w:val="22"/>
          <w:szCs w:val="22"/>
        </w:rPr>
      </w:pPr>
    </w:p>
    <w:tbl>
      <w:tblPr>
        <w:tblStyle w:val="a2"/>
        <w:tblW w:w="90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7290"/>
      </w:tblGrid>
      <w:tr w:rsidR="000678D4" w:rsidRPr="003A391F" w14:paraId="7388BD41" w14:textId="77777777">
        <w:tc>
          <w:tcPr>
            <w:tcW w:w="1795" w:type="dxa"/>
            <w:tcBorders>
              <w:top w:val="single" w:sz="4" w:space="0" w:color="000000"/>
              <w:bottom w:val="single" w:sz="4" w:space="0" w:color="000000"/>
            </w:tcBorders>
            <w:shd w:val="clear" w:color="auto" w:fill="FFFFFF"/>
            <w:vAlign w:val="center"/>
          </w:tcPr>
          <w:p w14:paraId="2D0D297C" w14:textId="77777777" w:rsidR="000678D4" w:rsidRPr="003A391F" w:rsidRDefault="000F7133">
            <w:pPr>
              <w:rPr>
                <w:rFonts w:ascii="Tahoma" w:eastAsia="Times New Roman" w:hAnsi="Tahoma" w:cs="Tahoma"/>
                <w:b/>
                <w:color w:val="FF0000"/>
                <w:sz w:val="22"/>
                <w:szCs w:val="22"/>
              </w:rPr>
            </w:pPr>
            <w:r w:rsidRPr="003A391F">
              <w:rPr>
                <w:rFonts w:ascii="Tahoma" w:eastAsia="Times New Roman" w:hAnsi="Tahoma" w:cs="Tahoma"/>
                <w:b/>
                <w:sz w:val="22"/>
                <w:szCs w:val="22"/>
              </w:rPr>
              <w:t xml:space="preserve">Expert-Formateur en Chaîne de valeur </w:t>
            </w:r>
          </w:p>
        </w:tc>
        <w:tc>
          <w:tcPr>
            <w:tcW w:w="7290" w:type="dxa"/>
            <w:tcBorders>
              <w:top w:val="single" w:sz="4" w:space="0" w:color="000000"/>
              <w:bottom w:val="single" w:sz="4" w:space="0" w:color="000000"/>
            </w:tcBorders>
          </w:tcPr>
          <w:p w14:paraId="6CFD50BD" w14:textId="77777777" w:rsidR="000678D4" w:rsidRPr="003A391F" w:rsidRDefault="000F7133">
            <w:pPr>
              <w:spacing w:after="120"/>
              <w:jc w:val="both"/>
              <w:rPr>
                <w:rFonts w:ascii="Tahoma" w:eastAsia="Times New Roman" w:hAnsi="Tahoma" w:cs="Tahoma"/>
                <w:sz w:val="22"/>
                <w:szCs w:val="22"/>
              </w:rPr>
            </w:pPr>
            <w:r w:rsidRPr="003A391F">
              <w:rPr>
                <w:rFonts w:ascii="Tahoma" w:eastAsia="Times New Roman" w:hAnsi="Tahoma" w:cs="Tahoma"/>
                <w:sz w:val="22"/>
                <w:szCs w:val="22"/>
              </w:rPr>
              <w:t>L’Expert(e)-Formateur(</w:t>
            </w:r>
            <w:proofErr w:type="spellStart"/>
            <w:r w:rsidRPr="003A391F">
              <w:rPr>
                <w:rFonts w:ascii="Tahoma" w:eastAsia="Times New Roman" w:hAnsi="Tahoma" w:cs="Tahoma"/>
                <w:sz w:val="22"/>
                <w:szCs w:val="22"/>
              </w:rPr>
              <w:t>trice</w:t>
            </w:r>
            <w:proofErr w:type="spellEnd"/>
            <w:r w:rsidRPr="003A391F">
              <w:rPr>
                <w:rFonts w:ascii="Tahoma" w:eastAsia="Times New Roman" w:hAnsi="Tahoma" w:cs="Tahoma"/>
                <w:sz w:val="22"/>
                <w:szCs w:val="22"/>
              </w:rPr>
              <w:t xml:space="preserve">) en Chaine de Valeur sera responsable de réaliser la formation sur la chaine de valeur comprenant les modules suivants : chaine de valeur, chaine d’approvisionnement. Il/elle sera principalement chargé(e) de préparer les documents et outils pertinents pour la formation et d’assurer l’animation des sessions. </w:t>
            </w:r>
          </w:p>
          <w:p w14:paraId="4D0F4291" w14:textId="77777777" w:rsidR="000678D4" w:rsidRPr="003A391F" w:rsidRDefault="000F7133">
            <w:pPr>
              <w:jc w:val="both"/>
              <w:rPr>
                <w:rFonts w:ascii="Tahoma" w:eastAsia="Times New Roman" w:hAnsi="Tahoma" w:cs="Tahoma"/>
                <w:b/>
                <w:sz w:val="22"/>
                <w:szCs w:val="22"/>
              </w:rPr>
            </w:pPr>
            <w:r w:rsidRPr="003A391F">
              <w:rPr>
                <w:rFonts w:ascii="Tahoma" w:eastAsia="Times New Roman" w:hAnsi="Tahoma" w:cs="Tahoma"/>
                <w:b/>
                <w:sz w:val="22"/>
                <w:szCs w:val="22"/>
              </w:rPr>
              <w:t>Profil du/de la Formateur(</w:t>
            </w:r>
            <w:proofErr w:type="spellStart"/>
            <w:r w:rsidRPr="003A391F">
              <w:rPr>
                <w:rFonts w:ascii="Tahoma" w:eastAsia="Times New Roman" w:hAnsi="Tahoma" w:cs="Tahoma"/>
                <w:b/>
                <w:sz w:val="22"/>
                <w:szCs w:val="22"/>
              </w:rPr>
              <w:t>trice</w:t>
            </w:r>
            <w:proofErr w:type="spellEnd"/>
            <w:r w:rsidRPr="003A391F">
              <w:rPr>
                <w:rFonts w:ascii="Tahoma" w:eastAsia="Times New Roman" w:hAnsi="Tahoma" w:cs="Tahoma"/>
                <w:b/>
                <w:sz w:val="22"/>
                <w:szCs w:val="22"/>
              </w:rPr>
              <w:t xml:space="preserve">)   </w:t>
            </w:r>
          </w:p>
          <w:p w14:paraId="5D79A1B2" w14:textId="77777777" w:rsidR="000678D4" w:rsidRPr="003A391F" w:rsidRDefault="000F7133" w:rsidP="004826D6">
            <w:pPr>
              <w:numPr>
                <w:ilvl w:val="0"/>
                <w:numId w:val="19"/>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Il s’agira d’un ou un(e) spécialiste en formation avec une connaissance approfondie d’Haïti, ayant une solide expérience dans le renforcement des MPME. Il/elle devra en outre jouir d’une solide réputation et d’une bonne crédibilité auprès de la communauté locale des affaires. </w:t>
            </w:r>
          </w:p>
          <w:p w14:paraId="1E3D0E85" w14:textId="77777777" w:rsidR="000678D4" w:rsidRPr="003A391F" w:rsidRDefault="000F7133" w:rsidP="004826D6">
            <w:pPr>
              <w:numPr>
                <w:ilvl w:val="0"/>
                <w:numId w:val="19"/>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Au minimum une licence en sciences naturelles, ou administratives ou économiques (par exemple, en économie, gestion d’entreprise ou des affaires, finance, comptabilité, agroéconomie).</w:t>
            </w:r>
          </w:p>
          <w:p w14:paraId="2762CA87" w14:textId="77777777" w:rsidR="000678D4" w:rsidRPr="003A391F" w:rsidRDefault="000F7133" w:rsidP="004826D6">
            <w:pPr>
              <w:numPr>
                <w:ilvl w:val="0"/>
                <w:numId w:val="19"/>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Une expérience de cinq (5) années au minimum dans la formation pour les cadres entreprises en chaine de valeur, chaine d’approvisionnement, last mile </w:t>
            </w:r>
            <w:proofErr w:type="spellStart"/>
            <w:r w:rsidRPr="003A391F">
              <w:rPr>
                <w:rFonts w:ascii="Tahoma" w:eastAsia="Times New Roman" w:hAnsi="Tahoma" w:cs="Tahoma"/>
                <w:color w:val="000000"/>
                <w:sz w:val="22"/>
                <w:szCs w:val="22"/>
              </w:rPr>
              <w:t>retail</w:t>
            </w:r>
            <w:proofErr w:type="spellEnd"/>
            <w:r w:rsidRPr="003A391F">
              <w:rPr>
                <w:rFonts w:ascii="Tahoma" w:eastAsia="Times New Roman" w:hAnsi="Tahoma" w:cs="Tahoma"/>
                <w:color w:val="000000"/>
                <w:sz w:val="22"/>
                <w:szCs w:val="22"/>
              </w:rPr>
              <w:t xml:space="preserve">. </w:t>
            </w:r>
          </w:p>
          <w:p w14:paraId="14005817" w14:textId="77777777" w:rsidR="000678D4" w:rsidRPr="003A391F" w:rsidRDefault="000F7133" w:rsidP="004826D6">
            <w:pPr>
              <w:numPr>
                <w:ilvl w:val="0"/>
                <w:numId w:val="19"/>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Excellente capacité d’organisation. </w:t>
            </w:r>
          </w:p>
          <w:p w14:paraId="6C4022ED" w14:textId="77777777" w:rsidR="000678D4" w:rsidRPr="003A391F" w:rsidRDefault="000F7133" w:rsidP="004826D6">
            <w:pPr>
              <w:numPr>
                <w:ilvl w:val="0"/>
                <w:numId w:val="19"/>
              </w:numPr>
              <w:pBdr>
                <w:top w:val="nil"/>
                <w:left w:val="nil"/>
                <w:bottom w:val="nil"/>
                <w:right w:val="nil"/>
                <w:between w:val="nil"/>
              </w:pBdr>
              <w:spacing w:after="160"/>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Parfaite maîtrise de la langue créole et du français.</w:t>
            </w:r>
          </w:p>
        </w:tc>
      </w:tr>
    </w:tbl>
    <w:p w14:paraId="5FD15AD3" w14:textId="77777777" w:rsidR="000678D4" w:rsidRPr="003A391F" w:rsidRDefault="000678D4">
      <w:pPr>
        <w:spacing w:line="276" w:lineRule="auto"/>
        <w:jc w:val="both"/>
        <w:rPr>
          <w:rFonts w:ascii="Tahoma" w:hAnsi="Tahoma" w:cs="Tahoma"/>
          <w:sz w:val="22"/>
          <w:szCs w:val="22"/>
        </w:rPr>
      </w:pPr>
    </w:p>
    <w:tbl>
      <w:tblPr>
        <w:tblStyle w:val="a3"/>
        <w:tblW w:w="90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7290"/>
      </w:tblGrid>
      <w:tr w:rsidR="000678D4" w:rsidRPr="003A391F" w14:paraId="024B3AC6" w14:textId="77777777">
        <w:tc>
          <w:tcPr>
            <w:tcW w:w="1795" w:type="dxa"/>
            <w:tcBorders>
              <w:top w:val="single" w:sz="4" w:space="0" w:color="000000"/>
              <w:bottom w:val="single" w:sz="4" w:space="0" w:color="000000"/>
            </w:tcBorders>
            <w:shd w:val="clear" w:color="auto" w:fill="FFFFFF"/>
            <w:vAlign w:val="center"/>
          </w:tcPr>
          <w:p w14:paraId="7D96465C" w14:textId="77777777" w:rsidR="000678D4" w:rsidRPr="003A391F" w:rsidRDefault="000F7133">
            <w:pPr>
              <w:rPr>
                <w:rFonts w:ascii="Tahoma" w:eastAsia="Times New Roman" w:hAnsi="Tahoma" w:cs="Tahoma"/>
                <w:b/>
                <w:sz w:val="22"/>
                <w:szCs w:val="22"/>
              </w:rPr>
            </w:pPr>
            <w:r w:rsidRPr="003A391F">
              <w:rPr>
                <w:rFonts w:ascii="Tahoma" w:eastAsia="Times New Roman" w:hAnsi="Tahoma" w:cs="Tahoma"/>
                <w:b/>
                <w:sz w:val="22"/>
                <w:szCs w:val="22"/>
              </w:rPr>
              <w:t>Formateur en Bonnes Pratiques Agricoles (GAP : Good Agricultural Practices)</w:t>
            </w:r>
          </w:p>
        </w:tc>
        <w:tc>
          <w:tcPr>
            <w:tcW w:w="7290" w:type="dxa"/>
            <w:tcBorders>
              <w:top w:val="single" w:sz="4" w:space="0" w:color="000000"/>
              <w:bottom w:val="single" w:sz="4" w:space="0" w:color="000000"/>
            </w:tcBorders>
          </w:tcPr>
          <w:p w14:paraId="09164557" w14:textId="4E8AFEE7" w:rsidR="000678D4" w:rsidRPr="003A391F" w:rsidRDefault="000F7133">
            <w:pPr>
              <w:spacing w:after="120"/>
              <w:jc w:val="both"/>
              <w:rPr>
                <w:rFonts w:ascii="Tahoma" w:eastAsia="Times New Roman" w:hAnsi="Tahoma" w:cs="Tahoma"/>
                <w:sz w:val="22"/>
                <w:szCs w:val="22"/>
              </w:rPr>
            </w:pPr>
            <w:r w:rsidRPr="003A391F">
              <w:rPr>
                <w:rFonts w:ascii="Tahoma" w:eastAsia="Times New Roman" w:hAnsi="Tahoma" w:cs="Tahoma"/>
                <w:sz w:val="22"/>
                <w:szCs w:val="22"/>
              </w:rPr>
              <w:t>Le(la) Formateur(</w:t>
            </w:r>
            <w:proofErr w:type="spellStart"/>
            <w:r w:rsidRPr="003A391F">
              <w:rPr>
                <w:rFonts w:ascii="Tahoma" w:eastAsia="Times New Roman" w:hAnsi="Tahoma" w:cs="Tahoma"/>
                <w:sz w:val="22"/>
                <w:szCs w:val="22"/>
              </w:rPr>
              <w:t>trice</w:t>
            </w:r>
            <w:proofErr w:type="spellEnd"/>
            <w:r w:rsidRPr="003A391F">
              <w:rPr>
                <w:rFonts w:ascii="Tahoma" w:eastAsia="Times New Roman" w:hAnsi="Tahoma" w:cs="Tahoma"/>
                <w:sz w:val="22"/>
                <w:szCs w:val="22"/>
              </w:rPr>
              <w:t>) en GAP (Bonnes Pratiques Agricoles) sera responsable de réaliser la formation sur le GAP comprenant les modules suivants : bonnes pratiques agricoles. Il/elle sera principalement chargé(e) de préparer les documents et outils pertinents pour la formation et d’</w:t>
            </w:r>
            <w:r w:rsidR="005A013C" w:rsidRPr="003A391F">
              <w:rPr>
                <w:rFonts w:ascii="Tahoma" w:eastAsia="Times New Roman" w:hAnsi="Tahoma" w:cs="Tahoma"/>
                <w:sz w:val="22"/>
                <w:szCs w:val="22"/>
              </w:rPr>
              <w:t xml:space="preserve">en </w:t>
            </w:r>
            <w:r w:rsidRPr="003A391F">
              <w:rPr>
                <w:rFonts w:ascii="Tahoma" w:eastAsia="Times New Roman" w:hAnsi="Tahoma" w:cs="Tahoma"/>
                <w:sz w:val="22"/>
                <w:szCs w:val="22"/>
              </w:rPr>
              <w:t>assurer l’animation</w:t>
            </w:r>
            <w:r w:rsidR="005A013C" w:rsidRPr="003A391F">
              <w:rPr>
                <w:rFonts w:ascii="Tahoma" w:eastAsia="Times New Roman" w:hAnsi="Tahoma" w:cs="Tahoma"/>
                <w:sz w:val="22"/>
                <w:szCs w:val="22"/>
              </w:rPr>
              <w:t>.</w:t>
            </w:r>
          </w:p>
          <w:p w14:paraId="366ECF48" w14:textId="77777777" w:rsidR="000678D4" w:rsidRPr="003A391F" w:rsidRDefault="000F7133">
            <w:pPr>
              <w:jc w:val="both"/>
              <w:rPr>
                <w:rFonts w:ascii="Tahoma" w:eastAsia="Times New Roman" w:hAnsi="Tahoma" w:cs="Tahoma"/>
                <w:b/>
                <w:sz w:val="22"/>
                <w:szCs w:val="22"/>
              </w:rPr>
            </w:pPr>
            <w:r w:rsidRPr="003A391F">
              <w:rPr>
                <w:rFonts w:ascii="Tahoma" w:eastAsia="Times New Roman" w:hAnsi="Tahoma" w:cs="Tahoma"/>
                <w:b/>
                <w:sz w:val="22"/>
                <w:szCs w:val="22"/>
              </w:rPr>
              <w:t>Profil du/de la Formateur(</w:t>
            </w:r>
            <w:proofErr w:type="spellStart"/>
            <w:r w:rsidRPr="003A391F">
              <w:rPr>
                <w:rFonts w:ascii="Tahoma" w:eastAsia="Times New Roman" w:hAnsi="Tahoma" w:cs="Tahoma"/>
                <w:b/>
                <w:sz w:val="22"/>
                <w:szCs w:val="22"/>
              </w:rPr>
              <w:t>trice</w:t>
            </w:r>
            <w:proofErr w:type="spellEnd"/>
            <w:r w:rsidRPr="003A391F">
              <w:rPr>
                <w:rFonts w:ascii="Tahoma" w:eastAsia="Times New Roman" w:hAnsi="Tahoma" w:cs="Tahoma"/>
                <w:b/>
                <w:sz w:val="22"/>
                <w:szCs w:val="22"/>
              </w:rPr>
              <w:t xml:space="preserve">)   </w:t>
            </w:r>
          </w:p>
          <w:p w14:paraId="5412CB3B" w14:textId="77777777" w:rsidR="000678D4" w:rsidRPr="003A391F" w:rsidRDefault="000F7133" w:rsidP="004826D6">
            <w:pPr>
              <w:numPr>
                <w:ilvl w:val="0"/>
                <w:numId w:val="20"/>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Il s’agira d’un ou un(e) spécialiste en formation avec une connaissance approfondie d’Haïti, ayant une solide expérience dans le renforcement </w:t>
            </w:r>
            <w:r w:rsidRPr="003A391F">
              <w:rPr>
                <w:rFonts w:ascii="Tahoma" w:eastAsia="Times New Roman" w:hAnsi="Tahoma" w:cs="Tahoma"/>
                <w:color w:val="000000"/>
                <w:sz w:val="22"/>
                <w:szCs w:val="22"/>
              </w:rPr>
              <w:lastRenderedPageBreak/>
              <w:t xml:space="preserve">des MPME. Il/elle devra en outre jouir d’une solide réputation et d’une bonne crédibilité auprès de la communauté locale des affaires. </w:t>
            </w:r>
          </w:p>
          <w:p w14:paraId="700B7A9C" w14:textId="77777777" w:rsidR="000678D4" w:rsidRPr="003A391F" w:rsidRDefault="000F7133" w:rsidP="004826D6">
            <w:pPr>
              <w:numPr>
                <w:ilvl w:val="0"/>
                <w:numId w:val="20"/>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Au minimum une licence en sciences naturelles, ou économiques (par exemple, Agriculture, agroéconomie).</w:t>
            </w:r>
          </w:p>
          <w:p w14:paraId="036BAD42" w14:textId="77777777" w:rsidR="000678D4" w:rsidRPr="003A391F" w:rsidRDefault="000F7133" w:rsidP="004826D6">
            <w:pPr>
              <w:numPr>
                <w:ilvl w:val="0"/>
                <w:numId w:val="20"/>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Une expérience de cinq (5) années au minimum dans la formation pour les agriculteurs en GAP. </w:t>
            </w:r>
          </w:p>
          <w:p w14:paraId="54E276BF" w14:textId="77777777" w:rsidR="000678D4" w:rsidRPr="003A391F" w:rsidRDefault="000F7133" w:rsidP="004826D6">
            <w:pPr>
              <w:numPr>
                <w:ilvl w:val="0"/>
                <w:numId w:val="20"/>
              </w:numPr>
              <w:pBdr>
                <w:top w:val="nil"/>
                <w:left w:val="nil"/>
                <w:bottom w:val="nil"/>
                <w:right w:val="nil"/>
                <w:between w:val="nil"/>
              </w:pBdr>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 xml:space="preserve">Excellente capacité d’organisation. </w:t>
            </w:r>
          </w:p>
          <w:p w14:paraId="0EF258F4" w14:textId="77777777" w:rsidR="000678D4" w:rsidRPr="003A391F" w:rsidRDefault="000F7133" w:rsidP="004826D6">
            <w:pPr>
              <w:numPr>
                <w:ilvl w:val="0"/>
                <w:numId w:val="20"/>
              </w:numPr>
              <w:pBdr>
                <w:top w:val="nil"/>
                <w:left w:val="nil"/>
                <w:bottom w:val="nil"/>
                <w:right w:val="nil"/>
                <w:between w:val="nil"/>
              </w:pBdr>
              <w:spacing w:after="160"/>
              <w:jc w:val="both"/>
              <w:rPr>
                <w:rFonts w:ascii="Tahoma" w:eastAsia="Times New Roman" w:hAnsi="Tahoma" w:cs="Tahoma"/>
                <w:color w:val="000000"/>
                <w:sz w:val="22"/>
                <w:szCs w:val="22"/>
              </w:rPr>
            </w:pPr>
            <w:r w:rsidRPr="003A391F">
              <w:rPr>
                <w:rFonts w:ascii="Tahoma" w:eastAsia="Times New Roman" w:hAnsi="Tahoma" w:cs="Tahoma"/>
                <w:color w:val="000000"/>
                <w:sz w:val="22"/>
                <w:szCs w:val="22"/>
              </w:rPr>
              <w:t>Parfaite maîtrise de la langue créole et du français.</w:t>
            </w:r>
          </w:p>
        </w:tc>
      </w:tr>
    </w:tbl>
    <w:p w14:paraId="1B1A5EE7" w14:textId="4A4BA444" w:rsidR="000678D4" w:rsidRDefault="000F7133" w:rsidP="003F2EAA">
      <w:pPr>
        <w:pStyle w:val="ListParagraph"/>
        <w:numPr>
          <w:ilvl w:val="0"/>
          <w:numId w:val="22"/>
        </w:numPr>
        <w:tabs>
          <w:tab w:val="left" w:pos="1440"/>
          <w:tab w:val="left" w:pos="2880"/>
          <w:tab w:val="left" w:pos="5760"/>
          <w:tab w:val="right" w:pos="8640"/>
        </w:tabs>
        <w:spacing w:before="240" w:after="240"/>
        <w:ind w:left="360"/>
        <w:jc w:val="both"/>
        <w:rPr>
          <w:rFonts w:ascii="Tahoma" w:hAnsi="Tahoma" w:cs="Tahoma"/>
          <w:sz w:val="22"/>
          <w:szCs w:val="22"/>
        </w:rPr>
      </w:pPr>
      <w:r w:rsidRPr="003F2EAA">
        <w:rPr>
          <w:rFonts w:ascii="Tahoma" w:hAnsi="Tahoma" w:cs="Tahoma"/>
          <w:sz w:val="22"/>
          <w:szCs w:val="22"/>
        </w:rPr>
        <w:lastRenderedPageBreak/>
        <w:t>Les consultants seront sélectionnés dans les conditions prévues par les Directives de la Banque Mondiale version novembre 2020</w:t>
      </w:r>
      <w:r w:rsidR="003A391F" w:rsidRPr="003F2EAA">
        <w:rPr>
          <w:rFonts w:ascii="Tahoma" w:hAnsi="Tahoma" w:cs="Tahoma"/>
          <w:sz w:val="22"/>
          <w:szCs w:val="22"/>
        </w:rPr>
        <w:t>. L</w:t>
      </w:r>
      <w:r w:rsidRPr="003F2EAA">
        <w:rPr>
          <w:rFonts w:ascii="Tahoma" w:hAnsi="Tahoma" w:cs="Tahoma"/>
          <w:sz w:val="22"/>
          <w:szCs w:val="22"/>
        </w:rPr>
        <w:t xml:space="preserve">’appel à manifestations d’intérêt est ouvert à tous les soumissionnaires éligibles dans les conditions décrites par lesdites politiques. La méthode de sélection qui sera utilisée dans le cadre de ce processus est la Qualification des Consultants (QC). </w:t>
      </w:r>
    </w:p>
    <w:p w14:paraId="1B360A32" w14:textId="77777777" w:rsidR="003F2EAA" w:rsidRPr="003F2EAA" w:rsidRDefault="003F2EAA" w:rsidP="003F2EAA">
      <w:pPr>
        <w:pStyle w:val="ListParagraph"/>
        <w:tabs>
          <w:tab w:val="left" w:pos="1440"/>
          <w:tab w:val="left" w:pos="2880"/>
          <w:tab w:val="left" w:pos="5760"/>
          <w:tab w:val="right" w:pos="8640"/>
        </w:tabs>
        <w:spacing w:before="240" w:after="240"/>
        <w:ind w:left="360"/>
        <w:jc w:val="both"/>
        <w:rPr>
          <w:rFonts w:ascii="Tahoma" w:hAnsi="Tahoma" w:cs="Tahoma"/>
          <w:sz w:val="22"/>
          <w:szCs w:val="22"/>
        </w:rPr>
      </w:pPr>
    </w:p>
    <w:p w14:paraId="5DB77466" w14:textId="2ECCB28F" w:rsidR="000678D4" w:rsidRPr="003F2EAA" w:rsidRDefault="000F7133" w:rsidP="003F2EAA">
      <w:pPr>
        <w:pStyle w:val="ListParagraph"/>
        <w:numPr>
          <w:ilvl w:val="0"/>
          <w:numId w:val="22"/>
        </w:numPr>
        <w:tabs>
          <w:tab w:val="left" w:pos="1440"/>
          <w:tab w:val="left" w:pos="2880"/>
          <w:tab w:val="left" w:pos="5760"/>
          <w:tab w:val="right" w:pos="8640"/>
        </w:tabs>
        <w:spacing w:before="240" w:after="240"/>
        <w:ind w:left="360"/>
        <w:jc w:val="both"/>
        <w:rPr>
          <w:rFonts w:ascii="Tahoma" w:hAnsi="Tahoma" w:cs="Tahoma"/>
          <w:sz w:val="22"/>
          <w:szCs w:val="22"/>
        </w:rPr>
      </w:pPr>
      <w:r w:rsidRPr="003F2EAA">
        <w:rPr>
          <w:rFonts w:ascii="Tahoma" w:hAnsi="Tahoma" w:cs="Tahoma"/>
          <w:sz w:val="22"/>
          <w:szCs w:val="22"/>
        </w:rPr>
        <w:t xml:space="preserve">Les manifestations d’intérêt en français seront reçues par courrier électronique à </w:t>
      </w:r>
      <w:r w:rsidRPr="003F2EAA">
        <w:rPr>
          <w:rFonts w:ascii="Tahoma" w:hAnsi="Tahoma" w:cs="Tahoma"/>
          <w:b/>
          <w:bCs/>
          <w:sz w:val="22"/>
          <w:szCs w:val="22"/>
        </w:rPr>
        <w:t xml:space="preserve">l’adresse </w:t>
      </w:r>
      <w:hyperlink r:id="rId11">
        <w:r w:rsidR="000678D4" w:rsidRPr="003F2EAA">
          <w:rPr>
            <w:rFonts w:ascii="Tahoma" w:hAnsi="Tahoma" w:cs="Tahoma"/>
            <w:b/>
            <w:bCs/>
            <w:color w:val="1155CC"/>
            <w:sz w:val="22"/>
            <w:szCs w:val="22"/>
            <w:u w:val="single"/>
          </w:rPr>
          <w:t>psjet-padf@padf.org</w:t>
        </w:r>
      </w:hyperlink>
      <w:r w:rsidRPr="003F2EAA">
        <w:rPr>
          <w:rFonts w:ascii="Tahoma" w:hAnsi="Tahoma" w:cs="Tahoma"/>
          <w:b/>
          <w:bCs/>
          <w:sz w:val="22"/>
          <w:szCs w:val="22"/>
        </w:rPr>
        <w:t xml:space="preserve"> , au plus tard à 3 :00 PM le </w:t>
      </w:r>
      <w:r w:rsidR="008A14A8">
        <w:rPr>
          <w:rFonts w:ascii="Tahoma" w:hAnsi="Tahoma" w:cs="Tahoma"/>
          <w:b/>
          <w:bCs/>
          <w:sz w:val="22"/>
          <w:szCs w:val="22"/>
        </w:rPr>
        <w:t>12</w:t>
      </w:r>
      <w:r w:rsidR="004826D6" w:rsidRPr="003F2EAA">
        <w:rPr>
          <w:rFonts w:ascii="Tahoma" w:hAnsi="Tahoma" w:cs="Tahoma"/>
          <w:b/>
          <w:bCs/>
          <w:sz w:val="22"/>
          <w:szCs w:val="22"/>
        </w:rPr>
        <w:t xml:space="preserve"> septembre 2025</w:t>
      </w:r>
      <w:r w:rsidRPr="003F2EAA">
        <w:rPr>
          <w:rFonts w:ascii="Tahoma" w:hAnsi="Tahoma" w:cs="Tahoma"/>
          <w:b/>
          <w:bCs/>
          <w:sz w:val="22"/>
          <w:szCs w:val="22"/>
        </w:rPr>
        <w:t>.</w:t>
      </w:r>
    </w:p>
    <w:p w14:paraId="33D3C8D9" w14:textId="77777777" w:rsidR="000678D4" w:rsidRPr="003A391F" w:rsidRDefault="000F7133">
      <w:pPr>
        <w:tabs>
          <w:tab w:val="left" w:pos="720"/>
          <w:tab w:val="left" w:pos="1440"/>
          <w:tab w:val="left" w:pos="2880"/>
          <w:tab w:val="left" w:pos="5760"/>
          <w:tab w:val="right" w:pos="8640"/>
        </w:tabs>
        <w:spacing w:before="240" w:after="240"/>
        <w:jc w:val="both"/>
        <w:rPr>
          <w:rFonts w:ascii="Tahoma" w:hAnsi="Tahoma" w:cs="Tahoma"/>
          <w:b/>
          <w:bCs/>
          <w:sz w:val="22"/>
          <w:szCs w:val="22"/>
        </w:rPr>
      </w:pPr>
      <w:r w:rsidRPr="003A391F">
        <w:rPr>
          <w:rFonts w:ascii="Tahoma" w:hAnsi="Tahoma" w:cs="Tahoma"/>
          <w:b/>
          <w:bCs/>
          <w:sz w:val="22"/>
          <w:szCs w:val="22"/>
        </w:rPr>
        <w:t xml:space="preserve">Les Candidats intéressés admissibles peuvent obtenir de plus amples renseignements auprès de la PADF en soumettant leur demande par </w:t>
      </w:r>
      <w:proofErr w:type="gramStart"/>
      <w:r w:rsidRPr="003A391F">
        <w:rPr>
          <w:rFonts w:ascii="Tahoma" w:hAnsi="Tahoma" w:cs="Tahoma"/>
          <w:b/>
          <w:bCs/>
          <w:sz w:val="22"/>
          <w:szCs w:val="22"/>
        </w:rPr>
        <w:t>e-mail</w:t>
      </w:r>
      <w:proofErr w:type="gramEnd"/>
      <w:r w:rsidRPr="003A391F">
        <w:rPr>
          <w:rFonts w:ascii="Tahoma" w:hAnsi="Tahoma" w:cs="Tahoma"/>
          <w:b/>
          <w:bCs/>
          <w:sz w:val="22"/>
          <w:szCs w:val="22"/>
        </w:rPr>
        <w:t xml:space="preserve"> à </w:t>
      </w:r>
      <w:hyperlink r:id="rId12">
        <w:r w:rsidR="000678D4" w:rsidRPr="003A391F">
          <w:rPr>
            <w:rFonts w:ascii="Tahoma" w:hAnsi="Tahoma" w:cs="Tahoma"/>
            <w:b/>
            <w:bCs/>
            <w:color w:val="1155CC"/>
            <w:sz w:val="22"/>
            <w:szCs w:val="22"/>
            <w:u w:val="single"/>
          </w:rPr>
          <w:t>psjet-padf@padf.org</w:t>
        </w:r>
      </w:hyperlink>
      <w:r w:rsidRPr="003A391F">
        <w:rPr>
          <w:rFonts w:ascii="Tahoma" w:hAnsi="Tahoma" w:cs="Tahoma"/>
          <w:b/>
          <w:bCs/>
          <w:sz w:val="22"/>
          <w:szCs w:val="22"/>
        </w:rPr>
        <w:t xml:space="preserve">  du lundi au vendredi, de 10h00 AM à 3h 00 PM. </w:t>
      </w:r>
    </w:p>
    <w:p w14:paraId="0C31BE93" w14:textId="77777777" w:rsidR="003A391F" w:rsidRPr="003A391F" w:rsidRDefault="003A391F" w:rsidP="003A391F">
      <w:pPr>
        <w:tabs>
          <w:tab w:val="left" w:pos="720"/>
          <w:tab w:val="left" w:pos="1440"/>
          <w:tab w:val="left" w:pos="2880"/>
          <w:tab w:val="left" w:pos="5760"/>
          <w:tab w:val="right" w:pos="8640"/>
        </w:tabs>
        <w:spacing w:before="240" w:after="240"/>
        <w:jc w:val="both"/>
        <w:rPr>
          <w:rFonts w:ascii="Tahoma" w:hAnsi="Tahoma" w:cs="Tahoma"/>
          <w:sz w:val="22"/>
          <w:szCs w:val="22"/>
        </w:rPr>
      </w:pPr>
      <w:r w:rsidRPr="003A391F">
        <w:rPr>
          <w:rFonts w:ascii="Tahoma" w:hAnsi="Tahoma" w:cs="Tahoma"/>
          <w:sz w:val="22"/>
          <w:szCs w:val="22"/>
        </w:rPr>
        <w:t>N.B. Le Consultant retenu à partir de la liste restreinte établie, après analyse des manifestations d’intérêt, sera invité à retirer le dossier de demande de propositions pour soumettre sa proposition (technique et financière).</w:t>
      </w:r>
    </w:p>
    <w:p w14:paraId="5ECCECE5" w14:textId="77777777" w:rsidR="000678D4" w:rsidRPr="003F2EAA" w:rsidRDefault="000678D4" w:rsidP="003A391F">
      <w:pPr>
        <w:tabs>
          <w:tab w:val="left" w:pos="720"/>
          <w:tab w:val="left" w:pos="1440"/>
          <w:tab w:val="left" w:pos="2880"/>
          <w:tab w:val="left" w:pos="5760"/>
          <w:tab w:val="right" w:pos="8640"/>
        </w:tabs>
        <w:jc w:val="both"/>
        <w:rPr>
          <w:rFonts w:ascii="Tahoma" w:hAnsi="Tahoma" w:cs="Tahoma"/>
          <w:sz w:val="22"/>
          <w:szCs w:val="22"/>
        </w:rPr>
      </w:pPr>
    </w:p>
    <w:p w14:paraId="76A8F2A4" w14:textId="77777777" w:rsidR="000678D4" w:rsidRPr="003F2EAA" w:rsidRDefault="000678D4" w:rsidP="003A391F">
      <w:pPr>
        <w:tabs>
          <w:tab w:val="left" w:pos="720"/>
          <w:tab w:val="left" w:pos="1440"/>
          <w:tab w:val="left" w:pos="2880"/>
          <w:tab w:val="left" w:pos="5760"/>
          <w:tab w:val="right" w:pos="8640"/>
        </w:tabs>
        <w:jc w:val="both"/>
        <w:rPr>
          <w:rFonts w:ascii="Tahoma" w:hAnsi="Tahoma" w:cs="Tahoma"/>
          <w:sz w:val="22"/>
          <w:szCs w:val="22"/>
        </w:rPr>
      </w:pPr>
    </w:p>
    <w:p w14:paraId="4A717B88" w14:textId="77777777" w:rsidR="000678D4" w:rsidRPr="003F2EAA" w:rsidRDefault="000678D4" w:rsidP="003A391F">
      <w:pPr>
        <w:tabs>
          <w:tab w:val="left" w:pos="720"/>
          <w:tab w:val="left" w:pos="1440"/>
          <w:tab w:val="left" w:pos="2880"/>
          <w:tab w:val="left" w:pos="5760"/>
          <w:tab w:val="right" w:pos="8640"/>
        </w:tabs>
        <w:jc w:val="both"/>
        <w:rPr>
          <w:rFonts w:ascii="Tahoma" w:hAnsi="Tahoma" w:cs="Tahoma"/>
          <w:sz w:val="22"/>
          <w:szCs w:val="22"/>
        </w:rPr>
      </w:pPr>
    </w:p>
    <w:sectPr w:rsidR="000678D4" w:rsidRPr="003F2EAA" w:rsidSect="003A7520">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7F365" w14:textId="77777777" w:rsidR="002D09AF" w:rsidRDefault="002D09AF">
      <w:r>
        <w:separator/>
      </w:r>
    </w:p>
  </w:endnote>
  <w:endnote w:type="continuationSeparator" w:id="0">
    <w:p w14:paraId="56463550" w14:textId="77777777" w:rsidR="002D09AF" w:rsidRDefault="002D0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04A006F9-AF33-4EE7-8545-99E3221E9F3B}"/>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ACF6A1D-F0AC-4BB8-A84E-F89D4F401E0E}"/>
    <w:embedBold r:id="rId3" w:fontKey="{70263493-D0B7-4AEF-92A5-A4164CE12533}"/>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3F3EFB92-7E90-4D39-B9A6-B7FEC7F8B441}"/>
    <w:embedItalic r:id="rId5" w:fontKey="{81AEB0F0-BA27-4A49-B3DC-D13A194366A3}"/>
    <w:embedBoldItalic r:id="rId6" w:fontKey="{73CA37DA-3321-495D-8BE8-0970C731B321}"/>
  </w:font>
  <w:font w:name="Cambria">
    <w:panose1 w:val="02040503050406030204"/>
    <w:charset w:val="00"/>
    <w:family w:val="roman"/>
    <w:pitch w:val="variable"/>
    <w:sig w:usb0="E00006FF" w:usb1="420024FF" w:usb2="02000000" w:usb3="00000000" w:csb0="0000019F" w:csb1="00000000"/>
    <w:embedRegular r:id="rId7" w:fontKey="{8AB8F714-E312-4CF3-8117-F5D2686B6489}"/>
    <w:embedBold r:id="rId8" w:fontKey="{9C1D43EB-C3AE-477F-B7A8-65634815CCE1}"/>
    <w:embedItalic r:id="rId9" w:fontKey="{91C639FD-38A2-4F4B-BA78-3D8E3475EF90}"/>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notTrueType/>
    <w:pitch w:val="default"/>
    <w:sig w:usb0="00000000" w:usb1="00000000" w:usb2="00000000" w:usb3="00000000" w:csb0="00000001" w:csb1="00000000"/>
  </w:font>
  <w:font w:name="Chicag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0" w:fontKey="{9A586AE0-C37C-4568-B34E-CFAA0963AE3A}"/>
  </w:font>
  <w:font w:name="Trebuchet MS">
    <w:panose1 w:val="020B0603020202020204"/>
    <w:charset w:val="00"/>
    <w:family w:val="swiss"/>
    <w:pitch w:val="variable"/>
    <w:sig w:usb0="00000687" w:usb1="00000000" w:usb2="00000000" w:usb3="00000000" w:csb0="0000009F" w:csb1="00000000"/>
    <w:embedRegular r:id="rId11" w:fontKey="{AD9CE701-F641-41B5-BC71-FD721E97CD5B}"/>
  </w:font>
  <w:font w:name="Calibri Light">
    <w:panose1 w:val="020F0302020204030204"/>
    <w:charset w:val="00"/>
    <w:family w:val="swiss"/>
    <w:pitch w:val="variable"/>
    <w:sig w:usb0="E4002EFF" w:usb1="C200247B" w:usb2="00000009" w:usb3="00000000" w:csb0="000001FF" w:csb1="00000000"/>
    <w:embedBoldItalic r:id="rId12" w:fontKey="{E051CAA8-FD53-40ED-9B1E-78C8E8433BD8}"/>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ECAEF" w14:textId="77777777" w:rsidR="002D09AF" w:rsidRDefault="002D09AF">
      <w:r>
        <w:separator/>
      </w:r>
    </w:p>
  </w:footnote>
  <w:footnote w:type="continuationSeparator" w:id="0">
    <w:p w14:paraId="4141366F" w14:textId="77777777" w:rsidR="002D09AF" w:rsidRDefault="002D0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F75AF" w14:textId="0F24EB12" w:rsidR="000678D4" w:rsidRDefault="000F7133">
    <w:pPr>
      <w:pBdr>
        <w:top w:val="nil"/>
        <w:left w:val="nil"/>
        <w:bottom w:val="single" w:sz="6" w:space="1" w:color="000000"/>
        <w:right w:val="nil"/>
        <w:between w:val="nil"/>
      </w:pBdr>
      <w:tabs>
        <w:tab w:val="center" w:pos="4320"/>
        <w:tab w:val="right" w:pos="8640"/>
        <w:tab w:val="right" w:pos="9356"/>
      </w:tabs>
      <w:rPr>
        <w:color w:val="000000"/>
        <w:sz w:val="20"/>
        <w:szCs w:val="20"/>
      </w:rPr>
    </w:pPr>
    <w:r>
      <w:rPr>
        <w:color w:val="000000"/>
        <w:sz w:val="20"/>
        <w:szCs w:val="20"/>
      </w:rPr>
      <w:t>Section 6. Fraude et Corruption</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3A7520">
      <w:rPr>
        <w:noProof/>
        <w:color w:val="000000"/>
        <w:sz w:val="20"/>
        <w:szCs w:val="20"/>
      </w:rPr>
      <w:t>7</w:t>
    </w:r>
    <w:r>
      <w:rPr>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99639" w14:textId="0605B14F" w:rsidR="000678D4" w:rsidRDefault="000F7133">
    <w:pPr>
      <w:pBdr>
        <w:top w:val="nil"/>
        <w:left w:val="nil"/>
        <w:bottom w:val="single" w:sz="6" w:space="1" w:color="000000"/>
        <w:right w:val="nil"/>
        <w:between w:val="nil"/>
      </w:pBdr>
      <w:tabs>
        <w:tab w:val="center" w:pos="4320"/>
        <w:tab w:val="right" w:pos="8640"/>
        <w:tab w:val="right" w:pos="9356"/>
      </w:tabs>
      <w:rPr>
        <w:color w:val="000000"/>
        <w:sz w:val="20"/>
        <w:szCs w:val="20"/>
      </w:rPr>
    </w:pPr>
    <w:r>
      <w:rPr>
        <w:color w:val="000000"/>
        <w:sz w:val="20"/>
        <w:szCs w:val="20"/>
      </w:rPr>
      <w:t>Section 6. Fraude et Corruption</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C43411">
      <w:rPr>
        <w:noProof/>
        <w:color w:val="000000"/>
        <w:sz w:val="20"/>
        <w:szCs w:val="20"/>
      </w:rPr>
      <w:t>40</w:t>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1413B"/>
    <w:multiLevelType w:val="multilevel"/>
    <w:tmpl w:val="A6F481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0D72B12"/>
    <w:multiLevelType w:val="hybridMultilevel"/>
    <w:tmpl w:val="1F7AC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5141D"/>
    <w:multiLevelType w:val="multilevel"/>
    <w:tmpl w:val="B5C60DA8"/>
    <w:lvl w:ilvl="0">
      <w:start w:val="1"/>
      <w:numFmt w:val="decimal"/>
      <w:pStyle w:val="Outline1"/>
      <w:lvlText w:val="%1."/>
      <w:lvlJc w:val="left"/>
      <w:pPr>
        <w:ind w:left="1080" w:hanging="360"/>
      </w:pPr>
    </w:lvl>
    <w:lvl w:ilvl="1">
      <w:start w:val="1"/>
      <w:numFmt w:val="lowerLetter"/>
      <w:pStyle w:val="Outline2"/>
      <w:lvlText w:val="(%2)"/>
      <w:lvlJc w:val="left"/>
      <w:pPr>
        <w:ind w:left="1800" w:hanging="360"/>
      </w:pPr>
    </w:lvl>
    <w:lvl w:ilvl="2">
      <w:start w:val="1"/>
      <w:numFmt w:val="lowerRoman"/>
      <w:pStyle w:val="Outline3"/>
      <w:lvlText w:val="%3."/>
      <w:lvlJc w:val="right"/>
      <w:pPr>
        <w:ind w:left="2520" w:hanging="180"/>
      </w:pPr>
    </w:lvl>
    <w:lvl w:ilvl="3">
      <w:start w:val="1"/>
      <w:numFmt w:val="decimal"/>
      <w:pStyle w:val="Outline4"/>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5645339"/>
    <w:multiLevelType w:val="multilevel"/>
    <w:tmpl w:val="CC42AD7C"/>
    <w:lvl w:ilvl="0">
      <w:start w:val="1"/>
      <w:numFmt w:val="bullet"/>
      <w:pStyle w:val="Section8Header1"/>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1B861836"/>
    <w:multiLevelType w:val="hybridMultilevel"/>
    <w:tmpl w:val="F972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E6CD9"/>
    <w:multiLevelType w:val="multilevel"/>
    <w:tmpl w:val="29C82866"/>
    <w:lvl w:ilvl="0">
      <w:start w:val="1"/>
      <w:numFmt w:val="lowerLetter"/>
      <w:pStyle w:val="HEADER5"/>
      <w:lvlText w:val="%1)"/>
      <w:lvlJc w:val="left"/>
      <w:pPr>
        <w:ind w:left="1368" w:hanging="407"/>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6" w15:restartNumberingAfterBreak="0">
    <w:nsid w:val="216C5854"/>
    <w:multiLevelType w:val="multilevel"/>
    <w:tmpl w:val="C91CDD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8B56F3C"/>
    <w:multiLevelType w:val="multilevel"/>
    <w:tmpl w:val="625E2B1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6A07A9"/>
    <w:multiLevelType w:val="multilevel"/>
    <w:tmpl w:val="0C9E7A7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1277140"/>
    <w:multiLevelType w:val="multilevel"/>
    <w:tmpl w:val="C90A1A40"/>
    <w:lvl w:ilvl="0">
      <w:start w:val="43"/>
      <w:numFmt w:val="decimal"/>
      <w:lvlText w:val="%1"/>
      <w:lvlJc w:val="left"/>
      <w:pPr>
        <w:ind w:left="600" w:hanging="600"/>
      </w:pPr>
      <w:rPr>
        <w:u w:val="none"/>
      </w:rPr>
    </w:lvl>
    <w:lvl w:ilvl="1">
      <w:start w:val="1"/>
      <w:numFmt w:val="decimal"/>
      <w:lvlText w:val="44.%2"/>
      <w:lvlJc w:val="left"/>
      <w:pPr>
        <w:ind w:left="600" w:hanging="600"/>
      </w:pPr>
      <w:rPr>
        <w:u w:val="none"/>
      </w:rPr>
    </w:lvl>
    <w:lvl w:ilvl="2">
      <w:start w:val="1"/>
      <w:numFmt w:val="lowerLetter"/>
      <w:lvlText w:val="(%3)"/>
      <w:lvlJc w:val="left"/>
      <w:pPr>
        <w:ind w:left="1152" w:hanging="547"/>
      </w:pPr>
      <w:rPr>
        <w:u w:val="none"/>
      </w:rPr>
    </w:lvl>
    <w:lvl w:ilvl="3">
      <w:start w:val="1"/>
      <w:numFmt w:val="lowerRoman"/>
      <w:lvlText w:val="(%4)"/>
      <w:lvlJc w:val="left"/>
      <w:pPr>
        <w:ind w:left="1512" w:hanging="331"/>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0" w15:restartNumberingAfterBreak="0">
    <w:nsid w:val="31D97E60"/>
    <w:multiLevelType w:val="hybridMultilevel"/>
    <w:tmpl w:val="E6A4A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958EF"/>
    <w:multiLevelType w:val="multilevel"/>
    <w:tmpl w:val="31DAF7E2"/>
    <w:lvl w:ilvl="0">
      <w:start w:val="1"/>
      <w:numFmt w:val="lowerRoman"/>
      <w:lvlText w:val="%1."/>
      <w:lvlJc w:val="left"/>
      <w:pPr>
        <w:ind w:left="1872" w:hanging="720"/>
      </w:pPr>
      <w:rPr>
        <w:u w:val="none"/>
      </w:rPr>
    </w:lvl>
    <w:lvl w:ilvl="1">
      <w:start w:val="1"/>
      <w:numFmt w:val="lowerLetter"/>
      <w:lvlText w:val="%2."/>
      <w:lvlJc w:val="left"/>
      <w:pPr>
        <w:ind w:left="2232" w:hanging="360"/>
      </w:pPr>
      <w:rPr>
        <w:u w:val="none"/>
      </w:rPr>
    </w:lvl>
    <w:lvl w:ilvl="2">
      <w:start w:val="1"/>
      <w:numFmt w:val="lowerRoman"/>
      <w:pStyle w:val="Clauses"/>
      <w:lvlText w:val="%3."/>
      <w:lvlJc w:val="right"/>
      <w:pPr>
        <w:ind w:left="2952" w:hanging="180"/>
      </w:pPr>
      <w:rPr>
        <w:u w:val="none"/>
      </w:rPr>
    </w:lvl>
    <w:lvl w:ilvl="3">
      <w:start w:val="1"/>
      <w:numFmt w:val="decimal"/>
      <w:lvlText w:val="%4."/>
      <w:lvlJc w:val="left"/>
      <w:pPr>
        <w:ind w:left="3672" w:hanging="360"/>
      </w:pPr>
      <w:rPr>
        <w:u w:val="none"/>
      </w:rPr>
    </w:lvl>
    <w:lvl w:ilvl="4">
      <w:start w:val="1"/>
      <w:numFmt w:val="lowerLetter"/>
      <w:lvlText w:val="%5."/>
      <w:lvlJc w:val="left"/>
      <w:pPr>
        <w:ind w:left="4392" w:hanging="360"/>
      </w:pPr>
      <w:rPr>
        <w:u w:val="none"/>
      </w:rPr>
    </w:lvl>
    <w:lvl w:ilvl="5">
      <w:start w:val="1"/>
      <w:numFmt w:val="lowerRoman"/>
      <w:lvlText w:val="%6."/>
      <w:lvlJc w:val="right"/>
      <w:pPr>
        <w:ind w:left="5112" w:hanging="180"/>
      </w:pPr>
      <w:rPr>
        <w:u w:val="none"/>
      </w:rPr>
    </w:lvl>
    <w:lvl w:ilvl="6">
      <w:start w:val="1"/>
      <w:numFmt w:val="decimal"/>
      <w:lvlText w:val="%7."/>
      <w:lvlJc w:val="left"/>
      <w:pPr>
        <w:ind w:left="5832" w:hanging="360"/>
      </w:pPr>
      <w:rPr>
        <w:u w:val="none"/>
      </w:rPr>
    </w:lvl>
    <w:lvl w:ilvl="7">
      <w:start w:val="1"/>
      <w:numFmt w:val="lowerLetter"/>
      <w:lvlText w:val="%8."/>
      <w:lvlJc w:val="left"/>
      <w:pPr>
        <w:ind w:left="6552" w:hanging="360"/>
      </w:pPr>
      <w:rPr>
        <w:u w:val="none"/>
      </w:rPr>
    </w:lvl>
    <w:lvl w:ilvl="8">
      <w:start w:val="1"/>
      <w:numFmt w:val="lowerRoman"/>
      <w:lvlText w:val="%9."/>
      <w:lvlJc w:val="right"/>
      <w:pPr>
        <w:ind w:left="7272" w:hanging="180"/>
      </w:pPr>
      <w:rPr>
        <w:u w:val="none"/>
      </w:rPr>
    </w:lvl>
  </w:abstractNum>
  <w:abstractNum w:abstractNumId="12" w15:restartNumberingAfterBreak="0">
    <w:nsid w:val="3F8C2770"/>
    <w:multiLevelType w:val="multilevel"/>
    <w:tmpl w:val="66AEB7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B3A3958"/>
    <w:multiLevelType w:val="hybridMultilevel"/>
    <w:tmpl w:val="5AEEE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347278"/>
    <w:multiLevelType w:val="multilevel"/>
    <w:tmpl w:val="768671D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EC49B0"/>
    <w:multiLevelType w:val="multilevel"/>
    <w:tmpl w:val="4208BA48"/>
    <w:lvl w:ilvl="0">
      <w:start w:val="1"/>
      <w:numFmt w:val="bullet"/>
      <w:pStyle w:val="Section8Heading1"/>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695C2A0C"/>
    <w:multiLevelType w:val="hybridMultilevel"/>
    <w:tmpl w:val="C14A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084F62"/>
    <w:multiLevelType w:val="multilevel"/>
    <w:tmpl w:val="48682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P3Header1-Clauses"/>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2C36C66"/>
    <w:multiLevelType w:val="hybridMultilevel"/>
    <w:tmpl w:val="29702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886CE5"/>
    <w:multiLevelType w:val="multilevel"/>
    <w:tmpl w:val="CB0657D4"/>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4C73F26"/>
    <w:multiLevelType w:val="multilevel"/>
    <w:tmpl w:val="A89E5AE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781D375A"/>
    <w:multiLevelType w:val="multilevel"/>
    <w:tmpl w:val="69A0B756"/>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15:restartNumberingAfterBreak="0">
    <w:nsid w:val="7AE02EE7"/>
    <w:multiLevelType w:val="multilevel"/>
    <w:tmpl w:val="1A76926C"/>
    <w:lvl w:ilvl="0">
      <w:start w:val="1"/>
      <w:numFmt w:val="lowerRoman"/>
      <w:pStyle w:val="Section8Heading2"/>
      <w:lvlText w:val="%1."/>
      <w:lvlJc w:val="left"/>
      <w:pPr>
        <w:ind w:left="1872" w:hanging="720"/>
      </w:pPr>
      <w:rPr>
        <w:u w:val="none"/>
      </w:rPr>
    </w:lvl>
    <w:lvl w:ilvl="1">
      <w:start w:val="1"/>
      <w:numFmt w:val="lowerLetter"/>
      <w:lvlText w:val="%2."/>
      <w:lvlJc w:val="left"/>
      <w:pPr>
        <w:ind w:left="2232" w:hanging="360"/>
      </w:pPr>
      <w:rPr>
        <w:u w:val="none"/>
      </w:rPr>
    </w:lvl>
    <w:lvl w:ilvl="2">
      <w:start w:val="1"/>
      <w:numFmt w:val="lowerRoman"/>
      <w:lvlText w:val="%3."/>
      <w:lvlJc w:val="right"/>
      <w:pPr>
        <w:ind w:left="2952" w:hanging="180"/>
      </w:pPr>
      <w:rPr>
        <w:u w:val="none"/>
      </w:rPr>
    </w:lvl>
    <w:lvl w:ilvl="3">
      <w:start w:val="1"/>
      <w:numFmt w:val="decimal"/>
      <w:lvlText w:val="%4."/>
      <w:lvlJc w:val="left"/>
      <w:pPr>
        <w:ind w:left="3672" w:hanging="360"/>
      </w:pPr>
      <w:rPr>
        <w:u w:val="none"/>
      </w:rPr>
    </w:lvl>
    <w:lvl w:ilvl="4">
      <w:start w:val="1"/>
      <w:numFmt w:val="lowerLetter"/>
      <w:lvlText w:val="%5."/>
      <w:lvlJc w:val="left"/>
      <w:pPr>
        <w:ind w:left="4392" w:hanging="360"/>
      </w:pPr>
      <w:rPr>
        <w:u w:val="none"/>
      </w:rPr>
    </w:lvl>
    <w:lvl w:ilvl="5">
      <w:start w:val="1"/>
      <w:numFmt w:val="lowerRoman"/>
      <w:lvlText w:val="%6."/>
      <w:lvlJc w:val="right"/>
      <w:pPr>
        <w:ind w:left="5112" w:hanging="180"/>
      </w:pPr>
      <w:rPr>
        <w:u w:val="none"/>
      </w:rPr>
    </w:lvl>
    <w:lvl w:ilvl="6">
      <w:start w:val="1"/>
      <w:numFmt w:val="decimal"/>
      <w:lvlText w:val="%7."/>
      <w:lvlJc w:val="left"/>
      <w:pPr>
        <w:ind w:left="5832" w:hanging="360"/>
      </w:pPr>
      <w:rPr>
        <w:u w:val="none"/>
      </w:rPr>
    </w:lvl>
    <w:lvl w:ilvl="7">
      <w:start w:val="1"/>
      <w:numFmt w:val="lowerLetter"/>
      <w:lvlText w:val="%8."/>
      <w:lvlJc w:val="left"/>
      <w:pPr>
        <w:ind w:left="6552" w:hanging="360"/>
      </w:pPr>
      <w:rPr>
        <w:u w:val="none"/>
      </w:rPr>
    </w:lvl>
    <w:lvl w:ilvl="8">
      <w:start w:val="1"/>
      <w:numFmt w:val="lowerRoman"/>
      <w:lvlText w:val="%9."/>
      <w:lvlJc w:val="right"/>
      <w:pPr>
        <w:ind w:left="7272" w:hanging="180"/>
      </w:pPr>
      <w:rPr>
        <w:u w:val="none"/>
      </w:rPr>
    </w:lvl>
  </w:abstractNum>
  <w:num w:numId="1" w16cid:durableId="1398744871">
    <w:abstractNumId w:val="11"/>
  </w:num>
  <w:num w:numId="2" w16cid:durableId="224754874">
    <w:abstractNumId w:val="20"/>
  </w:num>
  <w:num w:numId="3" w16cid:durableId="753015293">
    <w:abstractNumId w:val="5"/>
  </w:num>
  <w:num w:numId="4" w16cid:durableId="1217551459">
    <w:abstractNumId w:val="17"/>
  </w:num>
  <w:num w:numId="5" w16cid:durableId="1985813743">
    <w:abstractNumId w:val="15"/>
  </w:num>
  <w:num w:numId="6" w16cid:durableId="2066487935">
    <w:abstractNumId w:val="22"/>
  </w:num>
  <w:num w:numId="7" w16cid:durableId="1678382444">
    <w:abstractNumId w:val="3"/>
  </w:num>
  <w:num w:numId="8" w16cid:durableId="1575319473">
    <w:abstractNumId w:val="19"/>
  </w:num>
  <w:num w:numId="9" w16cid:durableId="1792479825">
    <w:abstractNumId w:val="14"/>
  </w:num>
  <w:num w:numId="10" w16cid:durableId="1414550017">
    <w:abstractNumId w:val="2"/>
  </w:num>
  <w:num w:numId="11" w16cid:durableId="1756125900">
    <w:abstractNumId w:val="21"/>
  </w:num>
  <w:num w:numId="12" w16cid:durableId="2003004234">
    <w:abstractNumId w:val="7"/>
  </w:num>
  <w:num w:numId="13" w16cid:durableId="710422459">
    <w:abstractNumId w:val="9"/>
  </w:num>
  <w:num w:numId="14" w16cid:durableId="100299916">
    <w:abstractNumId w:val="16"/>
  </w:num>
  <w:num w:numId="15" w16cid:durableId="588999191">
    <w:abstractNumId w:val="13"/>
  </w:num>
  <w:num w:numId="16" w16cid:durableId="1872062238">
    <w:abstractNumId w:val="10"/>
  </w:num>
  <w:num w:numId="17" w16cid:durableId="420564142">
    <w:abstractNumId w:val="8"/>
  </w:num>
  <w:num w:numId="18" w16cid:durableId="850678337">
    <w:abstractNumId w:val="0"/>
  </w:num>
  <w:num w:numId="19" w16cid:durableId="1080760956">
    <w:abstractNumId w:val="12"/>
  </w:num>
  <w:num w:numId="20" w16cid:durableId="1410467368">
    <w:abstractNumId w:val="6"/>
  </w:num>
  <w:num w:numId="21" w16cid:durableId="1469592953">
    <w:abstractNumId w:val="4"/>
  </w:num>
  <w:num w:numId="22" w16cid:durableId="1538473541">
    <w:abstractNumId w:val="18"/>
  </w:num>
  <w:num w:numId="23" w16cid:durableId="811171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8D4"/>
    <w:rsid w:val="0005572D"/>
    <w:rsid w:val="000678D4"/>
    <w:rsid w:val="000F7133"/>
    <w:rsid w:val="002D09AF"/>
    <w:rsid w:val="003078FC"/>
    <w:rsid w:val="003A391F"/>
    <w:rsid w:val="003A7520"/>
    <w:rsid w:val="003F2EAA"/>
    <w:rsid w:val="004826D6"/>
    <w:rsid w:val="00505853"/>
    <w:rsid w:val="00561DC0"/>
    <w:rsid w:val="005A013C"/>
    <w:rsid w:val="005C398D"/>
    <w:rsid w:val="005E3CE9"/>
    <w:rsid w:val="008A14A8"/>
    <w:rsid w:val="00975770"/>
    <w:rsid w:val="009D3A3B"/>
    <w:rsid w:val="00A44872"/>
    <w:rsid w:val="00BB1F96"/>
    <w:rsid w:val="00BF7156"/>
    <w:rsid w:val="00C43411"/>
    <w:rsid w:val="00CA11DA"/>
    <w:rsid w:val="00D30FC4"/>
    <w:rsid w:val="00E26EDC"/>
    <w:rsid w:val="00E34634"/>
    <w:rsid w:val="00F73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44BB0A"/>
  <w15:docId w15:val="{E6A0663E-049E-4EE7-B9AD-AB3D5D7B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before="240" w:after="240"/>
      <w:jc w:val="center"/>
      <w:outlineLvl w:val="0"/>
    </w:pPr>
    <w:rPr>
      <w:b/>
      <w:color w:val="000000"/>
      <w:sz w:val="32"/>
      <w:szCs w:val="32"/>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120" w:after="240"/>
      <w:jc w:val="center"/>
      <w:outlineLvl w:val="1"/>
    </w:pPr>
    <w:rPr>
      <w:b/>
      <w:smallCaps/>
      <w:color w:val="000000"/>
    </w:rPr>
  </w:style>
  <w:style w:type="paragraph" w:styleId="Heading3">
    <w:name w:val="heading 3"/>
    <w:basedOn w:val="Normal"/>
    <w:next w:val="Normal"/>
    <w:link w:val="Heading3Char"/>
    <w:uiPriority w:val="9"/>
    <w:unhideWhenUsed/>
    <w:qFormat/>
    <w:pPr>
      <w:keepNext/>
      <w:keepLines/>
      <w:pBdr>
        <w:top w:val="nil"/>
        <w:left w:val="nil"/>
        <w:bottom w:val="nil"/>
        <w:right w:val="nil"/>
        <w:between w:val="nil"/>
      </w:pBdr>
      <w:spacing w:before="120" w:after="240"/>
      <w:outlineLvl w:val="2"/>
    </w:pPr>
    <w:rPr>
      <w:rFonts w:ascii="Arial" w:eastAsia="Arial" w:hAnsi="Arial" w:cs="Arial"/>
      <w:b/>
      <w:color w:val="000000"/>
    </w:rPr>
  </w:style>
  <w:style w:type="paragraph" w:styleId="Heading4">
    <w:name w:val="heading 4"/>
    <w:basedOn w:val="Normal"/>
    <w:next w:val="Normal"/>
    <w:link w:val="Heading4Char"/>
    <w:uiPriority w:val="9"/>
    <w:unhideWhenUsed/>
    <w:qFormat/>
    <w:pPr>
      <w:keepNext/>
      <w:keepLines/>
      <w:pBdr>
        <w:top w:val="nil"/>
        <w:left w:val="nil"/>
        <w:bottom w:val="nil"/>
        <w:right w:val="nil"/>
        <w:between w:val="nil"/>
      </w:pBdr>
      <w:spacing w:before="120" w:after="240"/>
      <w:outlineLvl w:val="3"/>
    </w:pPr>
    <w:rPr>
      <w:rFonts w:ascii="Arial" w:eastAsia="Arial" w:hAnsi="Arial" w:cs="Arial"/>
      <w:b/>
      <w:i/>
      <w:color w:val="000000"/>
    </w:rPr>
  </w:style>
  <w:style w:type="paragraph" w:styleId="Heading5">
    <w:name w:val="heading 5"/>
    <w:basedOn w:val="Normal"/>
    <w:next w:val="Normal"/>
    <w:link w:val="Heading5Char"/>
    <w:uiPriority w:val="9"/>
    <w:unhideWhenUsed/>
    <w:qFormat/>
    <w:pPr>
      <w:pBdr>
        <w:top w:val="nil"/>
        <w:left w:val="nil"/>
        <w:bottom w:val="nil"/>
        <w:right w:val="nil"/>
        <w:between w:val="nil"/>
      </w:pBdr>
      <w:spacing w:after="240"/>
      <w:jc w:val="both"/>
      <w:outlineLvl w:val="4"/>
    </w:pPr>
    <w:rPr>
      <w:color w:val="000000"/>
    </w:rPr>
  </w:style>
  <w:style w:type="paragraph" w:styleId="Heading6">
    <w:name w:val="heading 6"/>
    <w:basedOn w:val="Normal"/>
    <w:next w:val="Normal"/>
    <w:link w:val="Heading6Char"/>
    <w:uiPriority w:val="9"/>
    <w:unhideWhenUsed/>
    <w:qFormat/>
    <w:pPr>
      <w:pBdr>
        <w:top w:val="nil"/>
        <w:left w:val="nil"/>
        <w:bottom w:val="nil"/>
        <w:right w:val="nil"/>
        <w:between w:val="nil"/>
      </w:pBdr>
      <w:spacing w:after="240"/>
      <w:outlineLvl w:val="5"/>
    </w:pPr>
    <w:rPr>
      <w:color w:val="000000"/>
    </w:rPr>
  </w:style>
  <w:style w:type="paragraph" w:styleId="Heading7">
    <w:name w:val="heading 7"/>
    <w:basedOn w:val="normal0"/>
    <w:next w:val="BankNormal"/>
    <w:link w:val="Heading7Char"/>
    <w:uiPriority w:val="9"/>
    <w:qFormat/>
    <w:pPr>
      <w:spacing w:after="240"/>
      <w:outlineLvl w:val="6"/>
    </w:pPr>
  </w:style>
  <w:style w:type="paragraph" w:styleId="Heading8">
    <w:name w:val="heading 8"/>
    <w:basedOn w:val="normal0"/>
    <w:next w:val="BankNormal"/>
    <w:link w:val="Heading8Char"/>
    <w:qFormat/>
    <w:pPr>
      <w:spacing w:after="240"/>
      <w:outlineLvl w:val="7"/>
    </w:pPr>
  </w:style>
  <w:style w:type="paragraph" w:styleId="Heading9">
    <w:name w:val="heading 9"/>
    <w:aliases w:val="Heading 9-,Heading 9-paranum"/>
    <w:basedOn w:val="normal0"/>
    <w:next w:val="BankNormal"/>
    <w:link w:val="Heading9Char"/>
    <w:qFormat/>
    <w:p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top w:val="nil"/>
        <w:left w:val="nil"/>
        <w:bottom w:val="nil"/>
        <w:right w:val="nil"/>
        <w:between w:val="nil"/>
      </w:pBdr>
      <w:jc w:val="center"/>
    </w:pPr>
    <w:rPr>
      <w:b/>
      <w:color w:val="000000"/>
      <w:sz w:val="48"/>
      <w:szCs w:val="48"/>
    </w:rPr>
  </w:style>
  <w:style w:type="paragraph" w:customStyle="1" w:styleId="normal0">
    <w:name w:val="normal_0"/>
  </w:style>
  <w:style w:type="table" w:customStyle="1" w:styleId="TableNormal00">
    <w:name w:val="TableNormal_0"/>
    <w:tblPr>
      <w:tblCellMar>
        <w:top w:w="0" w:type="dxa"/>
        <w:left w:w="0" w:type="dxa"/>
        <w:bottom w:w="0" w:type="dxa"/>
        <w:right w:w="0" w:type="dxa"/>
      </w:tblCellMar>
    </w:tblPr>
  </w:style>
  <w:style w:type="table" w:customStyle="1" w:styleId="TableNormal1">
    <w:name w:val="Table Normal1"/>
    <w:uiPriority w:val="99"/>
    <w:semiHidden/>
    <w:unhideWhenUsed/>
    <w:tblPr>
      <w:tblInd w:w="0" w:type="dxa"/>
      <w:tblCellMar>
        <w:top w:w="0" w:type="dxa"/>
        <w:left w:w="108" w:type="dxa"/>
        <w:bottom w:w="0" w:type="dxa"/>
        <w:right w:w="108" w:type="dxa"/>
      </w:tblCellMar>
    </w:tblPr>
  </w:style>
  <w:style w:type="paragraph" w:customStyle="1" w:styleId="BankNormal">
    <w:name w:val="BankNormal"/>
    <w:basedOn w:val="normal0"/>
    <w:pPr>
      <w:spacing w:after="240"/>
    </w:pPr>
  </w:style>
  <w:style w:type="character" w:customStyle="1" w:styleId="Heading1Char">
    <w:name w:val="Heading 1 Char"/>
    <w:link w:val="Heading1"/>
    <w:rsid w:val="00575796"/>
    <w:rPr>
      <w:rFonts w:ascii="Times New Roman Bold" w:hAnsi="Times New Roman Bold"/>
      <w:b/>
      <w:sz w:val="32"/>
      <w:lang w:val="en-US" w:eastAsia="en-US"/>
    </w:rPr>
  </w:style>
  <w:style w:type="character" w:customStyle="1" w:styleId="Heading2Char">
    <w:name w:val="Heading 2 Char"/>
    <w:link w:val="Heading2"/>
    <w:uiPriority w:val="9"/>
    <w:rsid w:val="00E511B5"/>
    <w:rPr>
      <w:rFonts w:ascii="Times New Roman Bold" w:hAnsi="Times New Roman Bold"/>
      <w:b/>
      <w:smallCaps/>
      <w:sz w:val="24"/>
      <w:lang w:val="en-US" w:eastAsia="en-US"/>
    </w:rPr>
  </w:style>
  <w:style w:type="character" w:customStyle="1" w:styleId="Heading3Char">
    <w:name w:val="Heading 3 Char"/>
    <w:link w:val="Heading3"/>
    <w:uiPriority w:val="9"/>
    <w:qFormat/>
    <w:rsid w:val="00044DBB"/>
    <w:rPr>
      <w:rFonts w:ascii="Arial" w:hAnsi="Arial"/>
      <w:b/>
      <w:sz w:val="24"/>
      <w:lang w:val="en-US" w:eastAsia="en-US"/>
    </w:rPr>
  </w:style>
  <w:style w:type="character" w:customStyle="1" w:styleId="Heading4Char">
    <w:name w:val="Heading 4 Char"/>
    <w:link w:val="Heading4"/>
    <w:uiPriority w:val="9"/>
    <w:rsid w:val="00044DBB"/>
    <w:rPr>
      <w:rFonts w:ascii="Arial" w:hAnsi="Arial"/>
      <w:b/>
      <w:i/>
      <w:sz w:val="24"/>
      <w:lang w:val="en-US" w:eastAsia="en-US"/>
    </w:rPr>
  </w:style>
  <w:style w:type="character" w:customStyle="1" w:styleId="Heading5Char">
    <w:name w:val="Heading 5 Char"/>
    <w:link w:val="Heading5"/>
    <w:rsid w:val="00044DBB"/>
    <w:rPr>
      <w:sz w:val="24"/>
      <w:lang w:val="en-US" w:eastAsia="en-US"/>
    </w:rPr>
  </w:style>
  <w:style w:type="character" w:customStyle="1" w:styleId="Heading6Char">
    <w:name w:val="Heading 6 Char"/>
    <w:link w:val="Heading6"/>
    <w:rsid w:val="00044DBB"/>
    <w:rPr>
      <w:sz w:val="24"/>
      <w:lang w:val="en-US" w:eastAsia="en-US"/>
    </w:rPr>
  </w:style>
  <w:style w:type="character" w:customStyle="1" w:styleId="Heading7Char">
    <w:name w:val="Heading 7 Char"/>
    <w:link w:val="Heading7"/>
    <w:uiPriority w:val="9"/>
    <w:rsid w:val="00044DBB"/>
    <w:rPr>
      <w:sz w:val="24"/>
      <w:lang w:val="en-US" w:eastAsia="en-US"/>
    </w:rPr>
  </w:style>
  <w:style w:type="character" w:customStyle="1" w:styleId="Heading8Char">
    <w:name w:val="Heading 8 Char"/>
    <w:link w:val="Heading8"/>
    <w:rsid w:val="00044DBB"/>
    <w:rPr>
      <w:sz w:val="24"/>
      <w:lang w:val="en-US" w:eastAsia="en-US"/>
    </w:rPr>
  </w:style>
  <w:style w:type="character" w:customStyle="1" w:styleId="Heading9Char">
    <w:name w:val="Heading 9 Char"/>
    <w:aliases w:val="Heading 9- Char,Heading 9-paranum Char"/>
    <w:link w:val="Heading9"/>
    <w:rsid w:val="00044DBB"/>
    <w:rPr>
      <w:sz w:val="24"/>
      <w:lang w:val="en-US" w:eastAsia="en-US"/>
    </w:rPr>
  </w:style>
  <w:style w:type="paragraph" w:customStyle="1" w:styleId="ChapterNumber">
    <w:name w:val="ChapterNumber"/>
    <w:basedOn w:val="normal0"/>
    <w:next w:val="normal0"/>
    <w:pPr>
      <w:spacing w:after="360"/>
    </w:pPr>
  </w:style>
  <w:style w:type="paragraph" w:styleId="Footer">
    <w:name w:val="footer"/>
    <w:basedOn w:val="normal0"/>
    <w:link w:val="FooterChar"/>
    <w:uiPriority w:val="99"/>
    <w:pPr>
      <w:tabs>
        <w:tab w:val="center" w:pos="4320"/>
        <w:tab w:val="right" w:pos="8640"/>
      </w:tabs>
    </w:pPr>
  </w:style>
  <w:style w:type="character" w:customStyle="1" w:styleId="FooterChar">
    <w:name w:val="Footer Char"/>
    <w:link w:val="Footer"/>
    <w:uiPriority w:val="99"/>
    <w:rsid w:val="00C476EC"/>
    <w:rPr>
      <w:sz w:val="24"/>
      <w:lang w:val="en-US" w:eastAsia="en-US"/>
    </w:rPr>
  </w:style>
  <w:style w:type="character" w:styleId="FootnoteReference">
    <w:name w:val="footnote reference"/>
    <w:aliases w:val=" BVI fnr,16 Point,16 Point Char Char,BVI fnr,Footnote,Footnote Reference Char Char Char,Footnote Reference Number,Normal + Font:9 Point,R,Ref,Superscript 3 Point Times,Superscript 6 Point,de nota al pie,fr,ftref,note bp,Знак сноски 1"/>
    <w:link w:val="16PointChar"/>
    <w:uiPriority w:val="99"/>
    <w:qFormat/>
    <w:rPr>
      <w:sz w:val="24"/>
      <w:vertAlign w:val="superscript"/>
    </w:rPr>
  </w:style>
  <w:style w:type="paragraph" w:styleId="FootnoteText">
    <w:name w:val="footnote text"/>
    <w:aliases w:val="9,ADB,Char,FOOTNOTES,Footnote Text Char Char Char,Footnote Text Char Char Char Char Char,Footnote Text Char Char Char Char Char Char,Footnote Text Char Char Char Char Char1,Footnote Text Char Char Char Char1,Nbpage Moens,fn,ft,single space"/>
    <w:basedOn w:val="normal0"/>
    <w:link w:val="FootnoteTextChar"/>
    <w:uiPriority w:val="99"/>
    <w:qFormat/>
    <w:pPr>
      <w:keepNext/>
      <w:keepLines/>
      <w:spacing w:after="120"/>
      <w:ind w:left="432" w:hanging="432"/>
    </w:pPr>
    <w:rPr>
      <w:sz w:val="20"/>
    </w:rPr>
  </w:style>
  <w:style w:type="character" w:customStyle="1" w:styleId="FootnoteTextChar">
    <w:name w:val="Footnote Text Char"/>
    <w:aliases w:val="9 Char,ADB Char,Char Char1,FOOTNOTES Char,Footnote Text Char Char Char Char,Footnote Text Char Char Char Char Char Char1,Footnote Text Char Char Char Char Char Char Char,Footnote Text Char Char Char Char Char1 Char,Nbpage Moens Char"/>
    <w:link w:val="FootnoteText"/>
    <w:uiPriority w:val="99"/>
    <w:locked/>
    <w:rsid w:val="00121DC3"/>
    <w:rPr>
      <w:lang w:val="en-US" w:eastAsia="en-US"/>
    </w:rPr>
  </w:style>
  <w:style w:type="paragraph" w:styleId="Header">
    <w:name w:val="header"/>
    <w:aliases w:val=" Char Char Char,Char Char Char,Kopfzeile Char Char"/>
    <w:basedOn w:val="normal0"/>
    <w:link w:val="HeaderChar"/>
    <w:uiPriority w:val="99"/>
    <w:pPr>
      <w:tabs>
        <w:tab w:val="center" w:pos="4320"/>
        <w:tab w:val="right" w:pos="8640"/>
      </w:tabs>
    </w:pPr>
  </w:style>
  <w:style w:type="character" w:customStyle="1" w:styleId="HeaderChar">
    <w:name w:val="Header Char"/>
    <w:aliases w:val=" Char Char Char Char,Char Char Char Char,Kopfzeile Char Char Char"/>
    <w:link w:val="Header"/>
    <w:uiPriority w:val="99"/>
    <w:locked/>
    <w:rsid w:val="00575796"/>
    <w:rPr>
      <w:sz w:val="24"/>
      <w:lang w:val="en-US" w:eastAsia="en-US"/>
    </w:rPr>
  </w:style>
  <w:style w:type="paragraph" w:styleId="NormalIndent">
    <w:name w:val="Normal Indent"/>
    <w:basedOn w:val="normal0"/>
    <w:pPr>
      <w:ind w:left="720"/>
    </w:pPr>
  </w:style>
  <w:style w:type="paragraph" w:customStyle="1" w:styleId="TextBox">
    <w:name w:val="Text Box"/>
    <w:basedOn w:val="normal0"/>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sz w:val="20"/>
    </w:rPr>
  </w:style>
  <w:style w:type="paragraph" w:customStyle="1" w:styleId="TextBoxdots">
    <w:name w:val="Text Box (dots)"/>
    <w:basedOn w:val="normal0"/>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TextBoxFramed">
    <w:name w:val="Text Box Framed"/>
    <w:basedOn w:val="normal0"/>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TextBoxUnframed">
    <w:name w:val="Text Box Unframed"/>
    <w:basedOn w:val="normal0"/>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styleId="TOC1">
    <w:name w:val="toc 1"/>
    <w:basedOn w:val="normal0"/>
    <w:next w:val="normal0"/>
    <w:uiPriority w:val="39"/>
    <w:qFormat/>
    <w:rsid w:val="00887817"/>
    <w:pPr>
      <w:tabs>
        <w:tab w:val="right" w:leader="dot" w:pos="9072"/>
      </w:tabs>
      <w:ind w:left="567" w:hanging="567"/>
    </w:pPr>
    <w:rPr>
      <w:b/>
      <w:noProof/>
    </w:rPr>
  </w:style>
  <w:style w:type="paragraph" w:styleId="TOC2">
    <w:name w:val="toc 2"/>
    <w:basedOn w:val="normal0"/>
    <w:next w:val="normal0"/>
    <w:uiPriority w:val="39"/>
    <w:qFormat/>
    <w:pPr>
      <w:tabs>
        <w:tab w:val="right" w:leader="dot" w:pos="9072"/>
      </w:tabs>
      <w:ind w:left="720"/>
    </w:pPr>
  </w:style>
  <w:style w:type="paragraph" w:styleId="TOC3">
    <w:name w:val="toc 3"/>
    <w:basedOn w:val="normal0"/>
    <w:next w:val="normal0"/>
    <w:uiPriority w:val="39"/>
    <w:qFormat/>
    <w:pPr>
      <w:tabs>
        <w:tab w:val="right" w:leader="dot" w:pos="9072"/>
      </w:tabs>
      <w:ind w:left="1440"/>
    </w:pPr>
  </w:style>
  <w:style w:type="paragraph" w:styleId="TOC4">
    <w:name w:val="toc 4"/>
    <w:basedOn w:val="normal0"/>
    <w:next w:val="normal0"/>
    <w:uiPriority w:val="39"/>
    <w:pPr>
      <w:tabs>
        <w:tab w:val="right" w:leader="dot" w:pos="9072"/>
      </w:tabs>
      <w:ind w:left="2160"/>
    </w:pPr>
  </w:style>
  <w:style w:type="paragraph" w:styleId="TOC5">
    <w:name w:val="toc 5"/>
    <w:basedOn w:val="normal0"/>
    <w:next w:val="normal0"/>
    <w:uiPriority w:val="39"/>
    <w:pPr>
      <w:tabs>
        <w:tab w:val="right" w:leader="dot" w:pos="9072"/>
      </w:tabs>
      <w:ind w:left="2880"/>
    </w:pPr>
    <w:rPr>
      <w:sz w:val="18"/>
    </w:rPr>
  </w:style>
  <w:style w:type="paragraph" w:customStyle="1" w:styleId="Heading1a">
    <w:name w:val="Heading 1a"/>
    <w:basedOn w:val="Heading1"/>
    <w:next w:val="BankNormal"/>
    <w:pPr>
      <w:spacing w:before="720"/>
      <w:outlineLvl w:val="9"/>
    </w:pPr>
  </w:style>
  <w:style w:type="paragraph" w:styleId="TOC6">
    <w:name w:val="toc 6"/>
    <w:basedOn w:val="normal0"/>
    <w:next w:val="normal0"/>
    <w:uiPriority w:val="39"/>
    <w:pPr>
      <w:tabs>
        <w:tab w:val="right" w:leader="dot" w:pos="9072"/>
      </w:tabs>
      <w:ind w:left="3600"/>
    </w:pPr>
    <w:rPr>
      <w:sz w:val="18"/>
    </w:rPr>
  </w:style>
  <w:style w:type="paragraph" w:styleId="TOC7">
    <w:name w:val="toc 7"/>
    <w:basedOn w:val="normal0"/>
    <w:next w:val="normal0"/>
    <w:uiPriority w:val="39"/>
    <w:pPr>
      <w:tabs>
        <w:tab w:val="right" w:leader="dot" w:pos="9072"/>
      </w:tabs>
      <w:ind w:left="1200"/>
    </w:pPr>
    <w:rPr>
      <w:sz w:val="18"/>
    </w:rPr>
  </w:style>
  <w:style w:type="paragraph" w:styleId="TOC8">
    <w:name w:val="toc 8"/>
    <w:basedOn w:val="normal0"/>
    <w:next w:val="normal0"/>
    <w:uiPriority w:val="39"/>
    <w:pPr>
      <w:tabs>
        <w:tab w:val="right" w:leader="dot" w:pos="9072"/>
      </w:tabs>
      <w:ind w:left="1440"/>
    </w:pPr>
    <w:rPr>
      <w:sz w:val="18"/>
    </w:rPr>
  </w:style>
  <w:style w:type="paragraph" w:styleId="TOC9">
    <w:name w:val="toc 9"/>
    <w:basedOn w:val="normal0"/>
    <w:next w:val="normal0"/>
    <w:uiPriority w:val="39"/>
    <w:pPr>
      <w:tabs>
        <w:tab w:val="right" w:leader="dot" w:pos="9072"/>
      </w:tabs>
      <w:ind w:left="1680"/>
    </w:pPr>
    <w:rPr>
      <w:sz w:val="18"/>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style>
  <w:style w:type="character" w:customStyle="1" w:styleId="MacroTextChar">
    <w:name w:val="Macro Text Char"/>
    <w:basedOn w:val="DefaultParagraphFont"/>
    <w:link w:val="MacroText"/>
    <w:semiHidden/>
    <w:rsid w:val="009379CC"/>
    <w:rPr>
      <w:sz w:val="24"/>
    </w:rPr>
  </w:style>
  <w:style w:type="character" w:styleId="CommentReference">
    <w:name w:val="annotation reference"/>
    <w:uiPriority w:val="99"/>
    <w:semiHidden/>
    <w:rPr>
      <w:sz w:val="16"/>
    </w:rPr>
  </w:style>
  <w:style w:type="paragraph" w:styleId="CommentText">
    <w:name w:val="annotation text"/>
    <w:basedOn w:val="normal0"/>
    <w:link w:val="CommentTextChar"/>
    <w:uiPriority w:val="99"/>
    <w:rPr>
      <w:sz w:val="20"/>
    </w:rPr>
  </w:style>
  <w:style w:type="character" w:customStyle="1" w:styleId="CommentTextChar">
    <w:name w:val="Comment Text Char"/>
    <w:link w:val="CommentText"/>
    <w:uiPriority w:val="99"/>
    <w:rsid w:val="009C038C"/>
    <w:rPr>
      <w:lang w:val="en-US" w:eastAsia="en-US"/>
    </w:rPr>
  </w:style>
  <w:style w:type="paragraph" w:customStyle="1" w:styleId="BoxCaption">
    <w:name w:val="Box Caption"/>
    <w:basedOn w:val="TextBox"/>
    <w:pPr>
      <w:framePr w:wrap="auto"/>
    </w:pPr>
    <w:rPr>
      <w:rFonts w:ascii="Arial" w:hAnsi="Arial"/>
      <w:b/>
    </w:rPr>
  </w:style>
  <w:style w:type="paragraph" w:customStyle="1" w:styleId="BulletIndent">
    <w:name w:val="BulletIndent"/>
    <w:basedOn w:val="NormalIndent"/>
    <w:pPr>
      <w:spacing w:before="100" w:after="100"/>
      <w:ind w:left="2520" w:hanging="360"/>
      <w:jc w:val="both"/>
    </w:pPr>
  </w:style>
  <w:style w:type="paragraph" w:styleId="Caption">
    <w:name w:val="caption"/>
    <w:aliases w:val="Légende Car Car"/>
    <w:basedOn w:val="normal0"/>
    <w:next w:val="normal0"/>
    <w:qFormat/>
    <w:pPr>
      <w:keepNext/>
      <w:spacing w:before="120" w:after="120"/>
      <w:jc w:val="center"/>
    </w:pPr>
    <w:rPr>
      <w:b/>
    </w:rPr>
  </w:style>
  <w:style w:type="paragraph" w:customStyle="1" w:styleId="CaptionBox">
    <w:name w:val="Caption Box"/>
    <w:basedOn w:val="BoxCaption"/>
    <w:pPr>
      <w:framePr w:wrap="auto"/>
    </w:pPr>
  </w:style>
  <w:style w:type="paragraph" w:customStyle="1" w:styleId="FootnoteBullet">
    <w:name w:val="Footnote Bullet"/>
    <w:basedOn w:val="normal0"/>
    <w:pPr>
      <w:keepNext/>
      <w:spacing w:after="60"/>
      <w:ind w:left="1080" w:hanging="360"/>
    </w:pPr>
    <w:rPr>
      <w:sz w:val="20"/>
    </w:rPr>
  </w:style>
  <w:style w:type="paragraph" w:customStyle="1" w:styleId="MainBullets">
    <w:name w:val="MainBullets"/>
    <w:basedOn w:val="normal0"/>
    <w:pPr>
      <w:spacing w:after="180"/>
      <w:ind w:left="1080" w:hanging="360"/>
      <w:jc w:val="both"/>
    </w:pPr>
  </w:style>
  <w:style w:type="character" w:styleId="PageNumber">
    <w:name w:val="page number"/>
    <w:basedOn w:val="DefaultParagraphFont"/>
  </w:style>
  <w:style w:type="paragraph" w:customStyle="1" w:styleId="TextBoxBullets">
    <w:name w:val="Text Box Bullets"/>
    <w:basedOn w:val="normal0"/>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648" w:right="288" w:hanging="360"/>
      <w:jc w:val="both"/>
    </w:pPr>
    <w:rPr>
      <w:sz w:val="20"/>
    </w:rPr>
  </w:style>
  <w:style w:type="paragraph" w:customStyle="1" w:styleId="TextBoxIndent">
    <w:name w:val="Text Box Indent"/>
    <w:basedOn w:val="TextBox"/>
    <w:pPr>
      <w:framePr w:wrap="auto"/>
      <w:tabs>
        <w:tab w:val="left" w:pos="630"/>
      </w:tabs>
      <w:ind w:left="1080" w:hanging="792"/>
    </w:pPr>
  </w:style>
  <w:style w:type="paragraph" w:styleId="BodyText">
    <w:name w:val="Body Text"/>
    <w:basedOn w:val="normal0"/>
    <w:link w:val="BodyTextChar"/>
    <w:pPr>
      <w:suppressAutoHyphens/>
      <w:spacing w:after="120"/>
      <w:jc w:val="both"/>
    </w:pPr>
  </w:style>
  <w:style w:type="character" w:customStyle="1" w:styleId="BodyTextChar">
    <w:name w:val="Body Text Char"/>
    <w:link w:val="BodyText"/>
    <w:rsid w:val="00575796"/>
    <w:rPr>
      <w:sz w:val="24"/>
      <w:lang w:val="en-US" w:eastAsia="en-US"/>
    </w:rPr>
  </w:style>
  <w:style w:type="paragraph" w:styleId="BodyTextIndent">
    <w:name w:val="Body Text Indent"/>
    <w:basedOn w:val="normal0"/>
    <w:link w:val="BodyTextIndentChar"/>
    <w:pPr>
      <w:ind w:left="1440" w:hanging="720"/>
    </w:pPr>
  </w:style>
  <w:style w:type="character" w:customStyle="1" w:styleId="BodyTextIndentChar">
    <w:name w:val="Body Text Indent Char"/>
    <w:link w:val="BodyTextIndent"/>
    <w:rsid w:val="00044DBB"/>
    <w:rPr>
      <w:sz w:val="24"/>
      <w:lang w:eastAsia="en-US"/>
    </w:rPr>
  </w:style>
  <w:style w:type="paragraph" w:styleId="BodyTextIndent2">
    <w:name w:val="Body Text Indent 2"/>
    <w:basedOn w:val="normal0"/>
    <w:link w:val="BodyTextIndent2Char"/>
    <w:pPr>
      <w:ind w:left="720" w:hanging="720"/>
    </w:pPr>
  </w:style>
  <w:style w:type="character" w:customStyle="1" w:styleId="BodyTextIndent2Char">
    <w:name w:val="Body Text Indent 2 Char"/>
    <w:link w:val="BodyTextIndent2"/>
    <w:rsid w:val="000B4C50"/>
    <w:rPr>
      <w:sz w:val="24"/>
      <w:lang w:eastAsia="en-US"/>
    </w:rPr>
  </w:style>
  <w:style w:type="paragraph" w:styleId="BodyTextIndent3">
    <w:name w:val="Body Text Indent 3"/>
    <w:basedOn w:val="normal0"/>
    <w:link w:val="BodyTextIndent3Char"/>
    <w:pPr>
      <w:keepLines/>
      <w:ind w:left="706" w:hanging="706"/>
    </w:pPr>
  </w:style>
  <w:style w:type="character" w:customStyle="1" w:styleId="BodyTextIndent3Char">
    <w:name w:val="Body Text Indent 3 Char"/>
    <w:link w:val="BodyTextIndent3"/>
    <w:rsid w:val="00893000"/>
    <w:rPr>
      <w:sz w:val="24"/>
      <w:lang w:eastAsia="en-US"/>
    </w:rPr>
  </w:style>
  <w:style w:type="paragraph" w:styleId="BalloonText">
    <w:name w:val="Balloon Text"/>
    <w:basedOn w:val="normal0"/>
    <w:link w:val="BalloonTextChar"/>
    <w:uiPriority w:val="99"/>
    <w:semiHidden/>
    <w:unhideWhenUsed/>
    <w:rsid w:val="004E117E"/>
    <w:rPr>
      <w:rFonts w:ascii="Tahoma" w:hAnsi="Tahoma" w:cs="Tahoma"/>
      <w:sz w:val="16"/>
      <w:szCs w:val="16"/>
    </w:rPr>
  </w:style>
  <w:style w:type="character" w:customStyle="1" w:styleId="BalloonTextChar">
    <w:name w:val="Balloon Text Char"/>
    <w:link w:val="BalloonText"/>
    <w:uiPriority w:val="99"/>
    <w:semiHidden/>
    <w:rsid w:val="004E117E"/>
    <w:rPr>
      <w:rFonts w:ascii="Tahoma" w:hAnsi="Tahoma" w:cs="Tahoma"/>
      <w:sz w:val="16"/>
      <w:szCs w:val="16"/>
    </w:rPr>
  </w:style>
  <w:style w:type="paragraph" w:customStyle="1" w:styleId="Subtitle2">
    <w:name w:val="Subtitle 2"/>
    <w:basedOn w:val="Footer"/>
    <w:autoRedefine/>
    <w:rsid w:val="00C476EC"/>
    <w:pPr>
      <w:tabs>
        <w:tab w:val="clear" w:pos="4320"/>
        <w:tab w:val="clear" w:pos="8640"/>
      </w:tabs>
      <w:spacing w:after="120"/>
      <w:jc w:val="center"/>
      <w:outlineLvl w:val="1"/>
    </w:pPr>
    <w:rPr>
      <w:b/>
      <w:sz w:val="32"/>
      <w:lang w:eastAsia="fr-FR"/>
    </w:rPr>
  </w:style>
  <w:style w:type="character" w:customStyle="1" w:styleId="TitleChar">
    <w:name w:val="Title Char"/>
    <w:link w:val="Title"/>
    <w:rsid w:val="00C476EC"/>
    <w:rPr>
      <w:b/>
      <w:sz w:val="48"/>
      <w:lang w:val="es-ES_tradnl"/>
    </w:rPr>
  </w:style>
  <w:style w:type="paragraph" w:customStyle="1" w:styleId="Outline">
    <w:name w:val="Outline"/>
    <w:basedOn w:val="normal0"/>
    <w:rsid w:val="00C476EC"/>
    <w:pPr>
      <w:spacing w:before="240"/>
    </w:pPr>
    <w:rPr>
      <w:kern w:val="28"/>
      <w:lang w:eastAsia="fr-FR"/>
    </w:rPr>
  </w:style>
  <w:style w:type="paragraph" w:styleId="List">
    <w:name w:val="List"/>
    <w:aliases w:val="1. List"/>
    <w:basedOn w:val="normal0"/>
    <w:rsid w:val="00C476EC"/>
    <w:pPr>
      <w:spacing w:before="120" w:after="120"/>
      <w:ind w:left="1440"/>
      <w:jc w:val="both"/>
    </w:pPr>
    <w:rPr>
      <w:lang w:eastAsia="fr-FR"/>
    </w:rPr>
  </w:style>
  <w:style w:type="character" w:styleId="Hyperlink">
    <w:name w:val="Hyperlink"/>
    <w:uiPriority w:val="99"/>
    <w:rsid w:val="001E1E32"/>
    <w:rPr>
      <w:rFonts w:ascii="Times New Roman" w:hAnsi="Times New Roman"/>
      <w:color w:val="0000FF"/>
      <w:sz w:val="24"/>
      <w:u w:val="single"/>
    </w:rPr>
  </w:style>
  <w:style w:type="paragraph" w:customStyle="1" w:styleId="explanatoryclause">
    <w:name w:val="explanatory_clause"/>
    <w:basedOn w:val="normal0"/>
    <w:rsid w:val="001E1E32"/>
    <w:pPr>
      <w:widowControl w:val="0"/>
      <w:suppressAutoHyphens/>
      <w:spacing w:after="240"/>
      <w:ind w:right="-14"/>
      <w:jc w:val="both"/>
    </w:pPr>
    <w:rPr>
      <w:rFonts w:ascii="Arial" w:hAnsi="Arial"/>
    </w:rPr>
  </w:style>
  <w:style w:type="paragraph" w:styleId="CommentSubject">
    <w:name w:val="annotation subject"/>
    <w:basedOn w:val="CommentText"/>
    <w:next w:val="CommentText"/>
    <w:link w:val="CommentSubjectChar"/>
    <w:uiPriority w:val="99"/>
    <w:semiHidden/>
    <w:unhideWhenUsed/>
    <w:rsid w:val="009C038C"/>
    <w:rPr>
      <w:b/>
      <w:bCs/>
    </w:rPr>
  </w:style>
  <w:style w:type="character" w:customStyle="1" w:styleId="CommentSubjectChar">
    <w:name w:val="Comment Subject Char"/>
    <w:link w:val="CommentSubject"/>
    <w:uiPriority w:val="99"/>
    <w:semiHidden/>
    <w:rsid w:val="009C038C"/>
    <w:rPr>
      <w:b/>
      <w:bCs/>
      <w:lang w:val="en-US" w:eastAsia="en-US"/>
    </w:rPr>
  </w:style>
  <w:style w:type="paragraph" w:styleId="ListParagraph">
    <w:name w:val="List Paragraph"/>
    <w:aliases w:val="Bo,Bullets,Celula,Citation List,Colorful List - Accent 11,List Bullet Mary,List Paragraph (numbered (a)),Liste 1,Paragraphe de liste 1,References,ReferencesCxSpLast,ReferencesCxSpLastCxSpLast,ReferencesCxSpLastCxSpLastCxSpLast,l,본문(내용)"/>
    <w:basedOn w:val="normal0"/>
    <w:link w:val="ListParagraphChar"/>
    <w:uiPriority w:val="34"/>
    <w:qFormat/>
    <w:rsid w:val="00C66EFA"/>
    <w:pPr>
      <w:ind w:left="720"/>
      <w:contextualSpacing/>
    </w:pPr>
    <w:rPr>
      <w:lang w:eastAsia="zh-CN"/>
    </w:rPr>
  </w:style>
  <w:style w:type="character" w:customStyle="1" w:styleId="ListParagraphChar">
    <w:name w:val="List Paragraph Char"/>
    <w:aliases w:val="Bo Char,Bullets Char,Celula Char,Citation List Char,Colorful List - Accent 11 Char,List Bullet Mary Char,List Paragraph (numbered (a)) Char,Liste 1 Char,Paragraphe de liste 1 Char,References Char,ReferencesCxSpLast Char,l Char"/>
    <w:link w:val="ListParagraph"/>
    <w:uiPriority w:val="34"/>
    <w:qFormat/>
    <w:locked/>
    <w:rsid w:val="00700B72"/>
    <w:rPr>
      <w:sz w:val="24"/>
      <w:lang w:eastAsia="zh-CN"/>
    </w:rPr>
  </w:style>
  <w:style w:type="paragraph" w:customStyle="1" w:styleId="Header3-Paragraph">
    <w:name w:val="Header 3 - Paragraph"/>
    <w:basedOn w:val="normal0"/>
    <w:rsid w:val="00BA10F1"/>
    <w:pPr>
      <w:tabs>
        <w:tab w:val="left" w:pos="504"/>
      </w:tabs>
      <w:overflowPunct w:val="0"/>
      <w:autoSpaceDE w:val="0"/>
      <w:autoSpaceDN w:val="0"/>
      <w:adjustRightInd w:val="0"/>
      <w:spacing w:after="200"/>
      <w:ind w:left="504" w:hanging="504"/>
      <w:jc w:val="both"/>
      <w:textAlignment w:val="baseline"/>
    </w:pPr>
    <w:rPr>
      <w:lang w:eastAsia="fr-FR"/>
    </w:rPr>
  </w:style>
  <w:style w:type="paragraph" w:customStyle="1" w:styleId="Style10">
    <w:name w:val="Style10"/>
    <w:basedOn w:val="Heading1"/>
    <w:link w:val="Style10Char"/>
    <w:qFormat/>
    <w:rsid w:val="00E15CA7"/>
    <w:rPr>
      <w:color w:val="27893E"/>
      <w:sz w:val="48"/>
      <w:szCs w:val="48"/>
      <w:lang w:eastAsia="zh-CN"/>
    </w:rPr>
  </w:style>
  <w:style w:type="character" w:customStyle="1" w:styleId="Style10Char">
    <w:name w:val="Style10 Char"/>
    <w:link w:val="Style10"/>
    <w:rsid w:val="00E15CA7"/>
    <w:rPr>
      <w:rFonts w:ascii="Times New Roman Bold" w:hAnsi="Times New Roman Bold"/>
      <w:b/>
      <w:color w:val="27893E"/>
      <w:sz w:val="48"/>
      <w:szCs w:val="48"/>
      <w:lang w:eastAsia="zh-CN"/>
    </w:rPr>
  </w:style>
  <w:style w:type="character" w:customStyle="1" w:styleId="hps">
    <w:name w:val="hps"/>
    <w:rsid w:val="00575796"/>
  </w:style>
  <w:style w:type="character" w:customStyle="1" w:styleId="atn">
    <w:name w:val="atn"/>
    <w:rsid w:val="00575796"/>
  </w:style>
  <w:style w:type="paragraph" w:customStyle="1" w:styleId="AutoNumpara">
    <w:name w:val="AutoNumpara"/>
    <w:basedOn w:val="BodyTextIndent"/>
    <w:rsid w:val="00575796"/>
    <w:pPr>
      <w:tabs>
        <w:tab w:val="num" w:pos="720"/>
      </w:tabs>
      <w:spacing w:before="120" w:after="120"/>
      <w:ind w:left="720"/>
      <w:jc w:val="both"/>
    </w:pPr>
    <w:rPr>
      <w:noProof/>
      <w:spacing w:val="-2"/>
      <w:lang w:val="en-US"/>
    </w:rPr>
  </w:style>
  <w:style w:type="paragraph" w:styleId="BlockText">
    <w:name w:val="Block Text"/>
    <w:basedOn w:val="normal0"/>
    <w:rsid w:val="00A0026A"/>
    <w:pPr>
      <w:tabs>
        <w:tab w:val="left" w:pos="702"/>
        <w:tab w:val="left" w:pos="1494"/>
      </w:tabs>
      <w:ind w:left="702" w:right="-72" w:hanging="702"/>
      <w:jc w:val="both"/>
    </w:pPr>
    <w:rPr>
      <w:lang w:val="en-GB" w:eastAsia="it-IT"/>
    </w:rPr>
  </w:style>
  <w:style w:type="paragraph" w:customStyle="1" w:styleId="Clauses">
    <w:name w:val="Clauses"/>
    <w:basedOn w:val="normal0"/>
    <w:rsid w:val="00044DBB"/>
    <w:pPr>
      <w:keepLines/>
      <w:numPr>
        <w:ilvl w:val="2"/>
        <w:numId w:val="1"/>
      </w:numPr>
      <w:tabs>
        <w:tab w:val="num" w:pos="431"/>
      </w:tabs>
      <w:spacing w:after="120"/>
      <w:ind w:left="431" w:hanging="431"/>
      <w:outlineLvl w:val="0"/>
    </w:pPr>
    <w:rPr>
      <w:rFonts w:ascii="Times New Roman Bold" w:hAnsi="Times New Roman Bold"/>
      <w:b/>
      <w:lang w:val="es-ES_tradnl" w:eastAsia="en-GB"/>
    </w:rPr>
  </w:style>
  <w:style w:type="paragraph" w:customStyle="1" w:styleId="Normala">
    <w:name w:val="Normal(a)"/>
    <w:basedOn w:val="normal0"/>
    <w:rsid w:val="00044DBB"/>
    <w:pPr>
      <w:keepLines/>
      <w:tabs>
        <w:tab w:val="left" w:pos="1418"/>
        <w:tab w:val="num" w:pos="1712"/>
      </w:tabs>
      <w:spacing w:after="120"/>
      <w:ind w:left="1418" w:hanging="426"/>
      <w:jc w:val="both"/>
    </w:pPr>
    <w:rPr>
      <w:lang w:val="en-GB" w:eastAsia="en-GB"/>
    </w:rPr>
  </w:style>
  <w:style w:type="paragraph" w:customStyle="1" w:styleId="Normali">
    <w:name w:val="Normal(i)"/>
    <w:basedOn w:val="Normala"/>
    <w:rsid w:val="00044DBB"/>
    <w:pPr>
      <w:numPr>
        <w:ilvl w:val="3"/>
      </w:numPr>
      <w:tabs>
        <w:tab w:val="clear" w:pos="1418"/>
        <w:tab w:val="num" w:pos="1712"/>
        <w:tab w:val="left" w:pos="1843"/>
      </w:tabs>
      <w:ind w:left="1418" w:hanging="426"/>
    </w:pPr>
  </w:style>
  <w:style w:type="paragraph" w:customStyle="1" w:styleId="Normal1">
    <w:name w:val="Normal(1)"/>
    <w:basedOn w:val="normal0"/>
    <w:rsid w:val="00044DBB"/>
    <w:pPr>
      <w:tabs>
        <w:tab w:val="num" w:pos="709"/>
      </w:tabs>
      <w:spacing w:after="120"/>
      <w:ind w:left="709" w:hanging="709"/>
      <w:jc w:val="both"/>
    </w:pPr>
    <w:rPr>
      <w:lang w:val="en-GB" w:eastAsia="en-GB"/>
    </w:rPr>
  </w:style>
  <w:style w:type="paragraph" w:styleId="Salutation">
    <w:name w:val="Salutation"/>
    <w:basedOn w:val="normal0"/>
    <w:next w:val="normal0"/>
    <w:link w:val="SalutationChar"/>
    <w:rsid w:val="00044DBB"/>
    <w:rPr>
      <w:lang w:eastAsia="zh-CN"/>
    </w:rPr>
  </w:style>
  <w:style w:type="character" w:customStyle="1" w:styleId="SalutationChar">
    <w:name w:val="Salutation Char"/>
    <w:link w:val="Salutation"/>
    <w:rsid w:val="00044DBB"/>
    <w:rPr>
      <w:sz w:val="24"/>
      <w:lang w:eastAsia="zh-CN"/>
    </w:rPr>
  </w:style>
  <w:style w:type="paragraph" w:styleId="ListContinue">
    <w:name w:val="List Continue"/>
    <w:basedOn w:val="normal0"/>
    <w:rsid w:val="00044DBB"/>
    <w:pPr>
      <w:spacing w:after="120"/>
      <w:ind w:left="283"/>
    </w:pPr>
    <w:rPr>
      <w:lang w:eastAsia="zh-CN"/>
    </w:rPr>
  </w:style>
  <w:style w:type="paragraph" w:styleId="BodyText3">
    <w:name w:val="Body Text 3"/>
    <w:basedOn w:val="normal0"/>
    <w:link w:val="BodyText3Char"/>
    <w:rsid w:val="00044DBB"/>
    <w:pPr>
      <w:tabs>
        <w:tab w:val="left" w:pos="405"/>
      </w:tabs>
    </w:pPr>
    <w:rPr>
      <w:rFonts w:ascii="Arial" w:hAnsi="Arial"/>
      <w:sz w:val="16"/>
      <w:lang w:eastAsia="zh-CN"/>
    </w:rPr>
  </w:style>
  <w:style w:type="character" w:customStyle="1" w:styleId="BodyText3Char">
    <w:name w:val="Body Text 3 Char"/>
    <w:link w:val="BodyText3"/>
    <w:rsid w:val="00044DBB"/>
    <w:rPr>
      <w:rFonts w:ascii="Arial" w:hAnsi="Arial"/>
      <w:sz w:val="16"/>
      <w:lang w:eastAsia="zh-CN"/>
    </w:rPr>
  </w:style>
  <w:style w:type="paragraph" w:customStyle="1" w:styleId="xl26">
    <w:name w:val="xl26"/>
    <w:basedOn w:val="normal0"/>
    <w:rsid w:val="00044DBB"/>
    <w:pPr>
      <w:spacing w:before="100" w:beforeAutospacing="1" w:after="100" w:afterAutospacing="1"/>
    </w:pPr>
    <w:rPr>
      <w:b/>
      <w:bCs/>
      <w:lang w:val="it-IT" w:eastAsia="it-IT"/>
    </w:rPr>
  </w:style>
  <w:style w:type="paragraph" w:customStyle="1" w:styleId="xl143">
    <w:name w:val="xl143"/>
    <w:basedOn w:val="normal0"/>
    <w:rsid w:val="00044DBB"/>
    <w:pPr>
      <w:pBdr>
        <w:left w:val="single" w:sz="4" w:space="0" w:color="auto"/>
        <w:right w:val="single" w:sz="4" w:space="0" w:color="000000"/>
      </w:pBdr>
      <w:spacing w:before="100" w:beforeAutospacing="1" w:after="100" w:afterAutospacing="1"/>
    </w:pPr>
    <w:rPr>
      <w:b/>
      <w:bCs/>
      <w:u w:val="single"/>
      <w:lang w:val="it-IT" w:eastAsia="it-IT"/>
    </w:rPr>
  </w:style>
  <w:style w:type="paragraph" w:customStyle="1" w:styleId="xl41">
    <w:name w:val="xl41"/>
    <w:basedOn w:val="normal0"/>
    <w:rsid w:val="00044DBB"/>
    <w:pPr>
      <w:spacing w:before="100" w:beforeAutospacing="1" w:after="100" w:afterAutospacing="1"/>
    </w:pPr>
    <w:rPr>
      <w:lang w:val="it-IT" w:eastAsia="it-IT"/>
    </w:rPr>
  </w:style>
  <w:style w:type="character" w:customStyle="1" w:styleId="SubtitleChar">
    <w:name w:val="Subtitle Char"/>
    <w:link w:val="Subtitle"/>
    <w:rsid w:val="00044DBB"/>
    <w:rPr>
      <w:rFonts w:ascii="Arial" w:hAnsi="Arial" w:cs="Arial"/>
      <w:sz w:val="24"/>
      <w:lang w:eastAsia="zh-CN"/>
    </w:rPr>
  </w:style>
  <w:style w:type="paragraph" w:styleId="NormalWeb">
    <w:name w:val="Normal (Web)"/>
    <w:basedOn w:val="normal0"/>
    <w:uiPriority w:val="99"/>
    <w:rsid w:val="00044DBB"/>
    <w:pPr>
      <w:spacing w:before="100" w:beforeAutospacing="1" w:after="100" w:afterAutospacing="1"/>
    </w:pPr>
    <w:rPr>
      <w:rFonts w:ascii="Arial Unicode MS" w:eastAsia="Arial Unicode MS" w:cs="Arial Unicode MS"/>
      <w:color w:val="000000"/>
      <w:lang w:eastAsia="zh-CN"/>
    </w:rPr>
  </w:style>
  <w:style w:type="paragraph" w:customStyle="1" w:styleId="A1-Heading1">
    <w:name w:val="A1-Heading1"/>
    <w:basedOn w:val="Heading1"/>
    <w:rsid w:val="00044DBB"/>
    <w:pPr>
      <w:keepNext w:val="0"/>
      <w:keepLines w:val="0"/>
    </w:pPr>
    <w:rPr>
      <w:color w:val="27893E"/>
      <w:sz w:val="48"/>
      <w:szCs w:val="48"/>
      <w:lang w:eastAsia="zh-CN"/>
    </w:rPr>
  </w:style>
  <w:style w:type="paragraph" w:customStyle="1" w:styleId="A1-Heading2">
    <w:name w:val="A1-Heading2"/>
    <w:basedOn w:val="Heading2"/>
    <w:link w:val="A1-Heading2Char"/>
    <w:rsid w:val="00044DBB"/>
    <w:pPr>
      <w:keepNext w:val="0"/>
      <w:keepLines w:val="0"/>
      <w:tabs>
        <w:tab w:val="left" w:pos="360"/>
      </w:tabs>
      <w:spacing w:before="0" w:after="0"/>
      <w:contextualSpacing/>
    </w:pPr>
    <w:rPr>
      <w:bCs/>
      <w:color w:val="27893E"/>
      <w:lang w:val="en-GB" w:eastAsia="zh-CN"/>
    </w:rPr>
  </w:style>
  <w:style w:type="character" w:customStyle="1" w:styleId="A1-Heading2Char">
    <w:name w:val="A1-Heading2 Char"/>
    <w:link w:val="A1-Heading2"/>
    <w:locked/>
    <w:rsid w:val="0066346D"/>
    <w:rPr>
      <w:b/>
      <w:bCs/>
      <w:smallCaps/>
      <w:color w:val="27893E"/>
      <w:sz w:val="24"/>
      <w:lang w:val="en-GB" w:eastAsia="zh-CN"/>
    </w:rPr>
  </w:style>
  <w:style w:type="paragraph" w:customStyle="1" w:styleId="A2-Heading1">
    <w:name w:val="A2-Heading 1"/>
    <w:basedOn w:val="Heading1"/>
    <w:rsid w:val="00044DBB"/>
    <w:pPr>
      <w:keepNext w:val="0"/>
      <w:keepLines w:val="0"/>
      <w:numPr>
        <w:ilvl w:val="12"/>
      </w:numPr>
      <w:spacing w:before="0" w:after="0"/>
    </w:pPr>
    <w:rPr>
      <w:color w:val="27893E"/>
      <w:sz w:val="48"/>
      <w:szCs w:val="24"/>
      <w:lang w:eastAsia="zh-CN"/>
    </w:rPr>
  </w:style>
  <w:style w:type="paragraph" w:customStyle="1" w:styleId="A2-Heading2">
    <w:name w:val="A2-Heading 2"/>
    <w:basedOn w:val="Heading2"/>
    <w:rsid w:val="00044DBB"/>
    <w:pPr>
      <w:keepNext w:val="0"/>
      <w:keepLines w:val="0"/>
      <w:tabs>
        <w:tab w:val="num" w:pos="360"/>
      </w:tabs>
      <w:spacing w:before="0" w:after="0"/>
      <w:ind w:left="720" w:hanging="720"/>
      <w:contextualSpacing/>
    </w:pPr>
    <w:rPr>
      <w:bCs/>
      <w:color w:val="27893E"/>
      <w:lang w:val="en-GB" w:eastAsia="zh-CN"/>
    </w:rPr>
  </w:style>
  <w:style w:type="paragraph" w:customStyle="1" w:styleId="A1-Heading3">
    <w:name w:val="A1-Heading 3"/>
    <w:basedOn w:val="Heading3"/>
    <w:rsid w:val="00044DBB"/>
    <w:pPr>
      <w:keepNext w:val="0"/>
      <w:keepLines w:val="0"/>
      <w:tabs>
        <w:tab w:val="left" w:pos="540"/>
      </w:tabs>
      <w:spacing w:before="0" w:after="0"/>
      <w:ind w:left="533" w:right="-29" w:hanging="533"/>
      <w:contextualSpacing/>
    </w:pPr>
    <w:rPr>
      <w:rFonts w:ascii="Times New Roman" w:hAnsi="Times New Roman"/>
      <w:bCs/>
      <w:color w:val="2C9858"/>
      <w:lang w:val="en-GB" w:eastAsia="zh-CN"/>
    </w:rPr>
  </w:style>
  <w:style w:type="paragraph" w:customStyle="1" w:styleId="A1-Heading4">
    <w:name w:val="A1-Heading 4"/>
    <w:basedOn w:val="Heading4"/>
    <w:rsid w:val="00044DBB"/>
    <w:pPr>
      <w:keepNext w:val="0"/>
      <w:keepLines w:val="0"/>
      <w:tabs>
        <w:tab w:val="left" w:pos="720"/>
        <w:tab w:val="left" w:pos="1062"/>
        <w:tab w:val="right" w:leader="dot" w:pos="8640"/>
      </w:tabs>
      <w:spacing w:before="0" w:after="0"/>
      <w:ind w:left="1062" w:hanging="720"/>
    </w:pPr>
    <w:rPr>
      <w:rFonts w:ascii="Times New Roman" w:hAnsi="Times New Roman"/>
      <w:bCs/>
      <w:i w:val="0"/>
      <w:lang w:eastAsia="zh-CN"/>
    </w:rPr>
  </w:style>
  <w:style w:type="paragraph" w:customStyle="1" w:styleId="A2-Heading3">
    <w:name w:val="A2-Heading 3"/>
    <w:basedOn w:val="Heading3"/>
    <w:rsid w:val="00044DBB"/>
    <w:pPr>
      <w:keepNext w:val="0"/>
      <w:keepLines w:val="0"/>
      <w:tabs>
        <w:tab w:val="left" w:pos="540"/>
      </w:tabs>
      <w:spacing w:before="0" w:after="0"/>
      <w:ind w:left="539" w:right="-34" w:hanging="539"/>
      <w:contextualSpacing/>
    </w:pPr>
    <w:rPr>
      <w:rFonts w:ascii="Times New Roman" w:hAnsi="Times New Roman"/>
      <w:bCs/>
      <w:color w:val="2C9858"/>
      <w:lang w:val="en-GB" w:eastAsia="zh-CN"/>
    </w:rPr>
  </w:style>
  <w:style w:type="character" w:styleId="FollowedHyperlink">
    <w:name w:val="FollowedHyperlink"/>
    <w:rsid w:val="00044DBB"/>
    <w:rPr>
      <w:rFonts w:cs="Times New Roman"/>
      <w:color w:val="606420"/>
      <w:u w:val="single"/>
    </w:rPr>
  </w:style>
  <w:style w:type="paragraph" w:styleId="EndnoteText">
    <w:name w:val="endnote text"/>
    <w:basedOn w:val="normal0"/>
    <w:link w:val="EndnoteTextChar"/>
    <w:rsid w:val="00044DBB"/>
    <w:rPr>
      <w:lang w:eastAsia="zh-CN"/>
    </w:rPr>
  </w:style>
  <w:style w:type="character" w:customStyle="1" w:styleId="EndnoteTextChar">
    <w:name w:val="Endnote Text Char"/>
    <w:link w:val="EndnoteText"/>
    <w:rsid w:val="00044DBB"/>
    <w:rPr>
      <w:sz w:val="24"/>
      <w:lang w:eastAsia="zh-CN"/>
    </w:rPr>
  </w:style>
  <w:style w:type="character" w:styleId="EndnoteReference">
    <w:name w:val="endnote reference"/>
    <w:rsid w:val="00044DBB"/>
    <w:rPr>
      <w:rFonts w:cs="Times New Roman"/>
      <w:vertAlign w:val="superscript"/>
    </w:rPr>
  </w:style>
  <w:style w:type="table" w:styleId="TableGrid">
    <w:name w:val="Table Grid"/>
    <w:basedOn w:val="TableNormal1"/>
    <w:uiPriority w:val="99"/>
    <w:rsid w:val="00044DBB"/>
    <w:rPr>
      <w:rFonts w:ascii="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3-Heading1">
    <w:name w:val="Section 3 - Heading 1"/>
    <w:basedOn w:val="normal0"/>
    <w:rsid w:val="00044DBB"/>
    <w:pPr>
      <w:pBdr>
        <w:bottom w:val="single" w:sz="4" w:space="1" w:color="auto"/>
      </w:pBdr>
      <w:spacing w:after="240"/>
      <w:jc w:val="center"/>
    </w:pPr>
    <w:rPr>
      <w:rFonts w:ascii="Times New Roman Bold" w:hAnsi="Times New Roman Bold"/>
      <w:b/>
      <w:sz w:val="32"/>
      <w:lang w:eastAsia="zh-CN"/>
    </w:rPr>
  </w:style>
  <w:style w:type="paragraph" w:customStyle="1" w:styleId="CharChar">
    <w:name w:val="Char Char"/>
    <w:basedOn w:val="normal0"/>
    <w:uiPriority w:val="99"/>
    <w:rsid w:val="00044DBB"/>
    <w:pPr>
      <w:autoSpaceDE w:val="0"/>
      <w:autoSpaceDN w:val="0"/>
      <w:spacing w:after="160" w:line="240" w:lineRule="exact"/>
    </w:pPr>
    <w:rPr>
      <w:rFonts w:ascii="Arial" w:hAnsi="Arial" w:cs="Arial"/>
      <w:b/>
      <w:lang w:eastAsia="de-DE"/>
    </w:rPr>
  </w:style>
  <w:style w:type="character" w:customStyle="1" w:styleId="GaramondTimesNewRoman">
    <w:name w:val="Стиль Стиль Garamond + Times New Roman"/>
    <w:uiPriority w:val="99"/>
    <w:rsid w:val="00044DBB"/>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uiPriority w:val="99"/>
    <w:rsid w:val="00044DBB"/>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044DBB"/>
    <w:pPr>
      <w:numPr>
        <w:numId w:val="3"/>
      </w:numPr>
      <w:tabs>
        <w:tab w:val="clear" w:pos="4320"/>
        <w:tab w:val="clear" w:pos="8640"/>
      </w:tabs>
      <w:ind w:right="-88"/>
      <w:jc w:val="both"/>
    </w:pPr>
    <w:rPr>
      <w:rFonts w:ascii="Arial" w:hAnsi="Arial" w:cs="Arial"/>
      <w:bCs/>
      <w:sz w:val="22"/>
      <w:lang w:val="en-GB" w:eastAsia="zh-CN"/>
    </w:rPr>
  </w:style>
  <w:style w:type="paragraph" w:customStyle="1" w:styleId="Subtitulos">
    <w:name w:val="Subtitulos"/>
    <w:basedOn w:val="Heading2"/>
    <w:rsid w:val="00044DBB"/>
    <w:pPr>
      <w:keepNext w:val="0"/>
      <w:keepLines w:val="0"/>
      <w:tabs>
        <w:tab w:val="left" w:pos="360"/>
      </w:tabs>
      <w:spacing w:after="120"/>
      <w:contextualSpacing/>
      <w:jc w:val="left"/>
    </w:pPr>
    <w:rPr>
      <w:smallCaps w:val="0"/>
      <w:color w:val="27893E"/>
      <w:lang w:val="es-ES_tradnl" w:eastAsia="zh-CN"/>
    </w:rPr>
  </w:style>
  <w:style w:type="character" w:styleId="Emphasis">
    <w:name w:val="Emphasis"/>
    <w:qFormat/>
    <w:rsid w:val="00044DBB"/>
    <w:rPr>
      <w:i/>
      <w:iCs/>
    </w:rPr>
  </w:style>
  <w:style w:type="paragraph" w:customStyle="1" w:styleId="41Autolist4">
    <w:name w:val="4.1 Autolist4"/>
    <w:basedOn w:val="normal0"/>
    <w:next w:val="normal0"/>
    <w:rsid w:val="00044DBB"/>
    <w:pPr>
      <w:keepNext/>
      <w:spacing w:before="120" w:after="120"/>
      <w:jc w:val="both"/>
    </w:pPr>
    <w:rPr>
      <w:lang w:eastAsia="zh-CN"/>
    </w:rPr>
  </w:style>
  <w:style w:type="paragraph" w:customStyle="1" w:styleId="iAutoList">
    <w:name w:val="(i) AutoList"/>
    <w:basedOn w:val="normal0"/>
    <w:next w:val="normal0"/>
    <w:rsid w:val="00044DBB"/>
    <w:pPr>
      <w:spacing w:before="120" w:after="120"/>
      <w:ind w:left="720" w:hanging="360"/>
      <w:jc w:val="both"/>
    </w:pPr>
    <w:rPr>
      <w:snapToGrid w:val="0"/>
      <w:lang w:val="es-ES_tradnl" w:eastAsia="zh-CN"/>
    </w:rPr>
  </w:style>
  <w:style w:type="paragraph" w:styleId="BodyText2">
    <w:name w:val="Body Text 2"/>
    <w:basedOn w:val="normal0"/>
    <w:link w:val="BodyText2Char"/>
    <w:unhideWhenUsed/>
    <w:rsid w:val="00044DBB"/>
    <w:pPr>
      <w:spacing w:after="120" w:line="480" w:lineRule="auto"/>
    </w:pPr>
    <w:rPr>
      <w:lang w:eastAsia="zh-CN"/>
    </w:rPr>
  </w:style>
  <w:style w:type="character" w:customStyle="1" w:styleId="BodyText2Char">
    <w:name w:val="Body Text 2 Char"/>
    <w:link w:val="BodyText2"/>
    <w:rsid w:val="00044DBB"/>
    <w:rPr>
      <w:sz w:val="24"/>
      <w:lang w:eastAsia="zh-CN"/>
    </w:rPr>
  </w:style>
  <w:style w:type="paragraph" w:customStyle="1" w:styleId="Section4-Heading1">
    <w:name w:val="Section 4 - Heading 1"/>
    <w:basedOn w:val="Section3-Heading1"/>
    <w:rsid w:val="00044DBB"/>
  </w:style>
  <w:style w:type="paragraph" w:customStyle="1" w:styleId="Header1-Clauses">
    <w:name w:val="Header 1 - Clauses"/>
    <w:basedOn w:val="normal0"/>
    <w:rsid w:val="00044DBB"/>
    <w:pPr>
      <w:ind w:left="360" w:hanging="360"/>
    </w:pPr>
    <w:rPr>
      <w:b/>
      <w:lang w:val="es-ES_tradnl" w:eastAsia="zh-CN"/>
    </w:rPr>
  </w:style>
  <w:style w:type="paragraph" w:customStyle="1" w:styleId="Header2-SubClauses">
    <w:name w:val="Header 2 - SubClauses"/>
    <w:basedOn w:val="normal0"/>
    <w:rsid w:val="00044DBB"/>
    <w:pPr>
      <w:tabs>
        <w:tab w:val="left" w:pos="619"/>
      </w:tabs>
      <w:spacing w:after="200"/>
      <w:ind w:left="792" w:hanging="432"/>
      <w:jc w:val="both"/>
    </w:pPr>
    <w:rPr>
      <w:lang w:val="es-ES_tradnl" w:eastAsia="zh-CN"/>
    </w:rPr>
  </w:style>
  <w:style w:type="paragraph" w:customStyle="1" w:styleId="P3Header1-Clauses">
    <w:name w:val="P3 Header1-Clauses"/>
    <w:basedOn w:val="Header1-Clauses"/>
    <w:rsid w:val="00044DBB"/>
    <w:pPr>
      <w:numPr>
        <w:ilvl w:val="2"/>
        <w:numId w:val="4"/>
      </w:numPr>
    </w:pPr>
  </w:style>
  <w:style w:type="character" w:customStyle="1" w:styleId="DeltaViewInsertion">
    <w:name w:val="DeltaView Insertion"/>
    <w:uiPriority w:val="99"/>
    <w:rsid w:val="00044DBB"/>
    <w:rPr>
      <w:color w:val="0000FF"/>
      <w:u w:val="double"/>
    </w:rPr>
  </w:style>
  <w:style w:type="paragraph" w:styleId="TOCHeading">
    <w:name w:val="TOC Heading"/>
    <w:basedOn w:val="Heading1"/>
    <w:next w:val="normal0"/>
    <w:uiPriority w:val="39"/>
    <w:unhideWhenUsed/>
    <w:qFormat/>
    <w:rsid w:val="00044DBB"/>
    <w:pPr>
      <w:spacing w:before="480" w:after="0" w:line="276" w:lineRule="auto"/>
      <w:jc w:val="left"/>
      <w:outlineLvl w:val="9"/>
    </w:pPr>
    <w:rPr>
      <w:rFonts w:ascii="Cambria" w:eastAsia="SimSun" w:hAnsi="Cambria"/>
      <w:bCs/>
      <w:color w:val="365F91"/>
      <w:sz w:val="28"/>
      <w:szCs w:val="28"/>
      <w:lang w:eastAsia="zh-CN"/>
    </w:rPr>
  </w:style>
  <w:style w:type="paragraph" w:customStyle="1" w:styleId="Section8Heading1">
    <w:name w:val="Section 8. Heading1"/>
    <w:basedOn w:val="A1-Heading2"/>
    <w:qFormat/>
    <w:rsid w:val="00044DBB"/>
    <w:pPr>
      <w:numPr>
        <w:numId w:val="5"/>
      </w:numPr>
      <w:tabs>
        <w:tab w:val="clear" w:pos="360"/>
      </w:tabs>
      <w:spacing w:before="120" w:after="240"/>
      <w:contextualSpacing w:val="0"/>
    </w:pPr>
    <w:rPr>
      <w:sz w:val="28"/>
      <w:lang w:val="en-US"/>
    </w:rPr>
  </w:style>
  <w:style w:type="paragraph" w:customStyle="1" w:styleId="Section8Heading2">
    <w:name w:val="Section 8. Heading2"/>
    <w:next w:val="normal0"/>
    <w:link w:val="Section8Heading2Car"/>
    <w:qFormat/>
    <w:rsid w:val="00044DBB"/>
    <w:pPr>
      <w:numPr>
        <w:numId w:val="6"/>
      </w:numPr>
      <w:spacing w:after="200"/>
    </w:pPr>
    <w:rPr>
      <w:b/>
      <w:bCs/>
    </w:rPr>
  </w:style>
  <w:style w:type="character" w:customStyle="1" w:styleId="Section8Heading2Car">
    <w:name w:val="Section 8. Heading2 Car"/>
    <w:link w:val="Section8Heading2"/>
    <w:rsid w:val="00044DBB"/>
    <w:rPr>
      <w:b/>
      <w:bCs/>
      <w:sz w:val="24"/>
      <w:szCs w:val="24"/>
    </w:rPr>
  </w:style>
  <w:style w:type="paragraph" w:customStyle="1" w:styleId="Section8Header1">
    <w:name w:val="Section 8. Header1"/>
    <w:qFormat/>
    <w:rsid w:val="00044DBB"/>
    <w:pPr>
      <w:numPr>
        <w:numId w:val="7"/>
      </w:numPr>
      <w:spacing w:before="240" w:after="240"/>
      <w:jc w:val="center"/>
    </w:pPr>
    <w:rPr>
      <w:b/>
      <w:sz w:val="32"/>
    </w:rPr>
  </w:style>
  <w:style w:type="paragraph" w:customStyle="1" w:styleId="Section8Heading3">
    <w:name w:val="Section 8. Heading3"/>
    <w:link w:val="Section8Heading3Char"/>
    <w:qFormat/>
    <w:rsid w:val="00044DBB"/>
    <w:pPr>
      <w:ind w:hanging="534"/>
    </w:pPr>
    <w:rPr>
      <w:b/>
      <w:bCs/>
    </w:rPr>
  </w:style>
  <w:style w:type="character" w:customStyle="1" w:styleId="Section8Heading3Char">
    <w:name w:val="Section 8. Heading3 Char"/>
    <w:link w:val="Section8Heading3"/>
    <w:rsid w:val="0083738E"/>
    <w:rPr>
      <w:b/>
      <w:bCs/>
      <w:sz w:val="24"/>
      <w:szCs w:val="24"/>
      <w:lang w:val="en-US" w:eastAsia="en-US"/>
    </w:rPr>
  </w:style>
  <w:style w:type="paragraph" w:customStyle="1" w:styleId="i">
    <w:name w:val="(i)"/>
    <w:basedOn w:val="normal0"/>
    <w:rsid w:val="00044DBB"/>
    <w:pPr>
      <w:suppressAutoHyphens/>
      <w:jc w:val="both"/>
    </w:pPr>
    <w:rPr>
      <w:rFonts w:ascii="Tms Rmn" w:hAnsi="Tms Rmn"/>
      <w:lang w:eastAsia="zh-CN"/>
    </w:rPr>
  </w:style>
  <w:style w:type="paragraph" w:customStyle="1" w:styleId="Outline1">
    <w:name w:val="Outline1"/>
    <w:basedOn w:val="normal0"/>
    <w:next w:val="Outline2"/>
    <w:rsid w:val="00044DBB"/>
    <w:pPr>
      <w:keepNext/>
      <w:numPr>
        <w:numId w:val="10"/>
      </w:numPr>
      <w:tabs>
        <w:tab w:val="num" w:pos="360"/>
      </w:tabs>
      <w:spacing w:before="240"/>
      <w:ind w:left="360"/>
    </w:pPr>
    <w:rPr>
      <w:kern w:val="28"/>
      <w:lang w:eastAsia="zh-CN"/>
    </w:rPr>
  </w:style>
  <w:style w:type="paragraph" w:customStyle="1" w:styleId="Outline2">
    <w:name w:val="Outline2"/>
    <w:basedOn w:val="normal0"/>
    <w:rsid w:val="00044DBB"/>
    <w:pPr>
      <w:numPr>
        <w:ilvl w:val="1"/>
        <w:numId w:val="10"/>
      </w:numPr>
      <w:tabs>
        <w:tab w:val="num" w:pos="864"/>
      </w:tabs>
      <w:spacing w:before="240"/>
      <w:ind w:left="864" w:hanging="504"/>
    </w:pPr>
    <w:rPr>
      <w:kern w:val="28"/>
      <w:lang w:eastAsia="zh-CN"/>
    </w:rPr>
  </w:style>
  <w:style w:type="paragraph" w:customStyle="1" w:styleId="Outline3">
    <w:name w:val="Outline3"/>
    <w:basedOn w:val="normal0"/>
    <w:rsid w:val="00044DBB"/>
    <w:pPr>
      <w:numPr>
        <w:ilvl w:val="2"/>
        <w:numId w:val="10"/>
      </w:numPr>
      <w:tabs>
        <w:tab w:val="num" w:pos="1368"/>
      </w:tabs>
      <w:spacing w:before="240"/>
      <w:ind w:left="1368" w:hanging="504"/>
    </w:pPr>
    <w:rPr>
      <w:kern w:val="28"/>
      <w:lang w:eastAsia="zh-CN"/>
    </w:rPr>
  </w:style>
  <w:style w:type="paragraph" w:customStyle="1" w:styleId="Outline4">
    <w:name w:val="Outline4"/>
    <w:basedOn w:val="normal0"/>
    <w:rsid w:val="00044DBB"/>
    <w:pPr>
      <w:numPr>
        <w:ilvl w:val="3"/>
        <w:numId w:val="10"/>
      </w:numPr>
      <w:tabs>
        <w:tab w:val="num" w:pos="1872"/>
      </w:tabs>
      <w:spacing w:before="240"/>
      <w:ind w:left="1872" w:hanging="504"/>
    </w:pPr>
    <w:rPr>
      <w:kern w:val="28"/>
      <w:lang w:eastAsia="zh-CN"/>
    </w:rPr>
  </w:style>
  <w:style w:type="paragraph" w:customStyle="1" w:styleId="Style1">
    <w:name w:val="Style1"/>
    <w:basedOn w:val="Heading1"/>
    <w:link w:val="Style1Car"/>
    <w:qFormat/>
    <w:rsid w:val="00044DBB"/>
    <w:rPr>
      <w:color w:val="27893E"/>
      <w:sz w:val="48"/>
      <w:szCs w:val="48"/>
      <w:lang w:eastAsia="zh-CN"/>
    </w:rPr>
  </w:style>
  <w:style w:type="character" w:customStyle="1" w:styleId="Style1Car">
    <w:name w:val="Style1 Car"/>
    <w:link w:val="Style1"/>
    <w:rsid w:val="00044DBB"/>
    <w:rPr>
      <w:rFonts w:ascii="Times New Roman Bold" w:hAnsi="Times New Roman Bold"/>
      <w:b/>
      <w:color w:val="27893E"/>
      <w:sz w:val="48"/>
      <w:szCs w:val="48"/>
      <w:lang w:eastAsia="zh-CN"/>
    </w:rPr>
  </w:style>
  <w:style w:type="paragraph" w:customStyle="1" w:styleId="Style2">
    <w:name w:val="Style2"/>
    <w:basedOn w:val="Heading1"/>
    <w:link w:val="Style2Car"/>
    <w:qFormat/>
    <w:rsid w:val="00044DBB"/>
    <w:pPr>
      <w:tabs>
        <w:tab w:val="num" w:pos="720"/>
      </w:tabs>
      <w:ind w:left="720" w:hanging="720"/>
    </w:pPr>
    <w:rPr>
      <w:color w:val="27893E"/>
      <w:sz w:val="48"/>
      <w:szCs w:val="48"/>
      <w:lang w:eastAsia="zh-CN"/>
    </w:rPr>
  </w:style>
  <w:style w:type="character" w:customStyle="1" w:styleId="Style2Car">
    <w:name w:val="Style2 Car"/>
    <w:link w:val="Style2"/>
    <w:rsid w:val="00044DBB"/>
    <w:rPr>
      <w:b/>
      <w:color w:val="27893E"/>
      <w:sz w:val="48"/>
      <w:szCs w:val="48"/>
      <w:lang w:eastAsia="zh-CN"/>
    </w:rPr>
  </w:style>
  <w:style w:type="paragraph" w:customStyle="1" w:styleId="Style3">
    <w:name w:val="Style3"/>
    <w:basedOn w:val="Heading1"/>
    <w:link w:val="Style3Car"/>
    <w:qFormat/>
    <w:rsid w:val="00044DBB"/>
    <w:rPr>
      <w:smallCaps/>
      <w:color w:val="27893E"/>
      <w:sz w:val="28"/>
      <w:szCs w:val="28"/>
      <w:lang w:eastAsia="zh-CN"/>
    </w:rPr>
  </w:style>
  <w:style w:type="character" w:customStyle="1" w:styleId="Style3Car">
    <w:name w:val="Style3 Car"/>
    <w:link w:val="Style3"/>
    <w:rsid w:val="00044DBB"/>
    <w:rPr>
      <w:rFonts w:ascii="Times New Roman Bold" w:hAnsi="Times New Roman Bold"/>
      <w:b/>
      <w:smallCaps/>
      <w:color w:val="27893E"/>
      <w:sz w:val="28"/>
      <w:szCs w:val="28"/>
      <w:lang w:eastAsia="zh-CN"/>
    </w:rPr>
  </w:style>
  <w:style w:type="paragraph" w:customStyle="1" w:styleId="Style4">
    <w:name w:val="Style4"/>
    <w:basedOn w:val="Heading3"/>
    <w:link w:val="Style4Car"/>
    <w:qFormat/>
    <w:rsid w:val="00044DBB"/>
    <w:pPr>
      <w:keepNext w:val="0"/>
      <w:keepLines w:val="0"/>
      <w:spacing w:before="0" w:after="200"/>
      <w:ind w:left="720" w:hanging="360"/>
    </w:pPr>
    <w:rPr>
      <w:rFonts w:ascii="Times New Roman" w:hAnsi="Times New Roman"/>
      <w:color w:val="2C9858"/>
      <w:lang w:eastAsia="zh-CN"/>
    </w:rPr>
  </w:style>
  <w:style w:type="character" w:customStyle="1" w:styleId="Style4Car">
    <w:name w:val="Style4 Car"/>
    <w:link w:val="Style4"/>
    <w:rsid w:val="00044DBB"/>
    <w:rPr>
      <w:b/>
      <w:color w:val="2C9858"/>
      <w:sz w:val="24"/>
      <w:lang w:eastAsia="zh-CN"/>
    </w:rPr>
  </w:style>
  <w:style w:type="paragraph" w:customStyle="1" w:styleId="Style5">
    <w:name w:val="Style5"/>
    <w:basedOn w:val="Heading1"/>
    <w:link w:val="Style5Car"/>
    <w:qFormat/>
    <w:rsid w:val="00044DBB"/>
    <w:rPr>
      <w:color w:val="27893E"/>
      <w:sz w:val="48"/>
      <w:szCs w:val="48"/>
      <w:lang w:eastAsia="zh-CN"/>
    </w:rPr>
  </w:style>
  <w:style w:type="character" w:customStyle="1" w:styleId="Style5Car">
    <w:name w:val="Style5 Car"/>
    <w:link w:val="Style5"/>
    <w:rsid w:val="00044DBB"/>
    <w:rPr>
      <w:rFonts w:ascii="Times New Roman Bold" w:hAnsi="Times New Roman Bold"/>
      <w:b/>
      <w:color w:val="27893E"/>
      <w:sz w:val="48"/>
      <w:szCs w:val="48"/>
      <w:lang w:eastAsia="zh-CN"/>
    </w:rPr>
  </w:style>
  <w:style w:type="paragraph" w:customStyle="1" w:styleId="Style6">
    <w:name w:val="Style6"/>
    <w:basedOn w:val="Heading1"/>
    <w:link w:val="Style6Car"/>
    <w:qFormat/>
    <w:rsid w:val="00044DBB"/>
    <w:pPr>
      <w:tabs>
        <w:tab w:val="num" w:pos="720"/>
      </w:tabs>
      <w:ind w:left="720" w:hanging="720"/>
    </w:pPr>
    <w:rPr>
      <w:color w:val="27893E"/>
      <w:sz w:val="48"/>
      <w:szCs w:val="48"/>
      <w:lang w:eastAsia="zh-CN"/>
    </w:rPr>
  </w:style>
  <w:style w:type="character" w:customStyle="1" w:styleId="Style6Car">
    <w:name w:val="Style6 Car"/>
    <w:link w:val="Style6"/>
    <w:rsid w:val="00044DBB"/>
    <w:rPr>
      <w:b/>
      <w:color w:val="27893E"/>
      <w:sz w:val="48"/>
      <w:szCs w:val="48"/>
      <w:lang w:eastAsia="zh-CN"/>
    </w:rPr>
  </w:style>
  <w:style w:type="paragraph" w:customStyle="1" w:styleId="Style7">
    <w:name w:val="Style7"/>
    <w:basedOn w:val="Heading1"/>
    <w:link w:val="Style7Car"/>
    <w:qFormat/>
    <w:rsid w:val="00044DBB"/>
    <w:rPr>
      <w:smallCaps/>
      <w:color w:val="27893E"/>
      <w:sz w:val="28"/>
      <w:szCs w:val="28"/>
      <w:lang w:eastAsia="zh-CN"/>
    </w:rPr>
  </w:style>
  <w:style w:type="character" w:customStyle="1" w:styleId="Style7Car">
    <w:name w:val="Style7 Car"/>
    <w:link w:val="Style7"/>
    <w:rsid w:val="00044DBB"/>
    <w:rPr>
      <w:rFonts w:ascii="Times New Roman Bold" w:hAnsi="Times New Roman Bold"/>
      <w:b/>
      <w:smallCaps/>
      <w:color w:val="27893E"/>
      <w:sz w:val="28"/>
      <w:szCs w:val="28"/>
      <w:lang w:eastAsia="zh-CN"/>
    </w:rPr>
  </w:style>
  <w:style w:type="paragraph" w:customStyle="1" w:styleId="Style8">
    <w:name w:val="Style8"/>
    <w:basedOn w:val="Section8Heading2"/>
    <w:link w:val="Style8Car"/>
    <w:qFormat/>
    <w:rsid w:val="00044DBB"/>
    <w:rPr>
      <w:lang w:val="fr-FR"/>
    </w:rPr>
  </w:style>
  <w:style w:type="character" w:customStyle="1" w:styleId="Style8Car">
    <w:name w:val="Style8 Car"/>
    <w:link w:val="Style8"/>
    <w:rsid w:val="00044DBB"/>
    <w:rPr>
      <w:b/>
      <w:bCs/>
      <w:sz w:val="24"/>
      <w:szCs w:val="24"/>
      <w:lang w:val="fr-FR"/>
    </w:rPr>
  </w:style>
  <w:style w:type="paragraph" w:customStyle="1" w:styleId="Style9">
    <w:name w:val="Style9"/>
    <w:basedOn w:val="Section8Heading2"/>
    <w:link w:val="Style9Car"/>
    <w:qFormat/>
    <w:rsid w:val="00044DBB"/>
  </w:style>
  <w:style w:type="character" w:customStyle="1" w:styleId="Style9Car">
    <w:name w:val="Style9 Car"/>
    <w:link w:val="Style9"/>
    <w:rsid w:val="00044DBB"/>
    <w:rPr>
      <w:b/>
      <w:bCs/>
      <w:sz w:val="24"/>
      <w:szCs w:val="24"/>
    </w:rPr>
  </w:style>
  <w:style w:type="paragraph" w:styleId="NoSpacing">
    <w:name w:val="No Spacing"/>
    <w:link w:val="NoSpacingChar"/>
    <w:uiPriority w:val="1"/>
    <w:qFormat/>
    <w:rsid w:val="00044DBB"/>
    <w:rPr>
      <w:rFonts w:eastAsia="SimSun"/>
      <w:sz w:val="22"/>
      <w:szCs w:val="22"/>
      <w:lang w:eastAsia="ja-JP"/>
    </w:rPr>
  </w:style>
  <w:style w:type="character" w:customStyle="1" w:styleId="NoSpacingChar">
    <w:name w:val="No Spacing Char"/>
    <w:link w:val="NoSpacing"/>
    <w:uiPriority w:val="1"/>
    <w:rsid w:val="00044DBB"/>
    <w:rPr>
      <w:rFonts w:eastAsia="SimSun"/>
      <w:sz w:val="22"/>
      <w:szCs w:val="22"/>
      <w:lang w:val="en-US" w:eastAsia="ja-JP"/>
    </w:rPr>
  </w:style>
  <w:style w:type="character" w:styleId="IntenseEmphasis">
    <w:name w:val="Intense Emphasis"/>
    <w:uiPriority w:val="21"/>
    <w:qFormat/>
    <w:rsid w:val="00044DBB"/>
    <w:rPr>
      <w:b/>
      <w:bCs/>
      <w:i/>
      <w:iCs/>
      <w:color w:val="31B6FD"/>
    </w:rPr>
  </w:style>
  <w:style w:type="character" w:customStyle="1" w:styleId="HeaderChar1">
    <w:name w:val="Header Char1"/>
    <w:uiPriority w:val="99"/>
    <w:rsid w:val="00044DBB"/>
  </w:style>
  <w:style w:type="character" w:customStyle="1" w:styleId="FooterChar1">
    <w:name w:val="Footer Char1"/>
    <w:uiPriority w:val="99"/>
    <w:rsid w:val="00044DBB"/>
  </w:style>
  <w:style w:type="paragraph" w:styleId="ListNumber2">
    <w:name w:val="List Number 2"/>
    <w:basedOn w:val="normal0"/>
    <w:uiPriority w:val="99"/>
    <w:semiHidden/>
    <w:unhideWhenUsed/>
    <w:rsid w:val="00044DBB"/>
    <w:pPr>
      <w:tabs>
        <w:tab w:val="num" w:pos="720"/>
      </w:tabs>
      <w:ind w:left="720" w:hanging="720"/>
      <w:contextualSpacing/>
    </w:pPr>
    <w:rPr>
      <w:lang w:eastAsia="zh-CN"/>
    </w:rPr>
  </w:style>
  <w:style w:type="paragraph" w:customStyle="1" w:styleId="Sub-ClauseText">
    <w:name w:val="Sub-Clause Text"/>
    <w:basedOn w:val="normal0"/>
    <w:link w:val="Sub-ClauseTextCar"/>
    <w:rsid w:val="00044DBB"/>
    <w:pPr>
      <w:spacing w:before="120" w:after="120"/>
      <w:jc w:val="both"/>
    </w:pPr>
    <w:rPr>
      <w:spacing w:val="-4"/>
    </w:rPr>
  </w:style>
  <w:style w:type="character" w:customStyle="1" w:styleId="Sub-ClauseTextCar">
    <w:name w:val="Sub-Clause Text Car"/>
    <w:link w:val="Sub-ClauseText"/>
    <w:rsid w:val="00044DBB"/>
    <w:rPr>
      <w:spacing w:val="-4"/>
      <w:sz w:val="24"/>
      <w:lang w:val="en-US" w:eastAsia="en-US"/>
    </w:rPr>
  </w:style>
  <w:style w:type="paragraph" w:customStyle="1" w:styleId="RomanParagraph">
    <w:name w:val="RomanParagraph"/>
    <w:rsid w:val="00044DBB"/>
    <w:pPr>
      <w:spacing w:before="120" w:after="120"/>
      <w:jc w:val="both"/>
    </w:pPr>
    <w:rPr>
      <w:noProof/>
    </w:rPr>
  </w:style>
  <w:style w:type="paragraph" w:customStyle="1" w:styleId="Paragrapha">
    <w:name w:val="Paragraph a"/>
    <w:basedOn w:val="normal0"/>
    <w:rsid w:val="00044DBB"/>
    <w:pPr>
      <w:tabs>
        <w:tab w:val="num" w:pos="720"/>
      </w:tabs>
      <w:spacing w:before="120" w:after="120"/>
      <w:ind w:left="720" w:hanging="720"/>
      <w:jc w:val="both"/>
    </w:pPr>
    <w:rPr>
      <w:spacing w:val="-3"/>
    </w:rPr>
  </w:style>
  <w:style w:type="paragraph" w:customStyle="1" w:styleId="Style11">
    <w:name w:val="Style11"/>
    <w:basedOn w:val="normal0"/>
    <w:link w:val="Style11Char"/>
    <w:qFormat/>
    <w:rsid w:val="00044DBB"/>
    <w:pPr>
      <w:ind w:left="360"/>
      <w:jc w:val="center"/>
    </w:pPr>
    <w:rPr>
      <w:rFonts w:ascii="Times New Roman Bold" w:hAnsi="Times New Roman Bold"/>
      <w:b/>
      <w:smallCaps/>
      <w:sz w:val="28"/>
      <w:szCs w:val="28"/>
      <w:lang w:eastAsia="zh-CN"/>
    </w:rPr>
  </w:style>
  <w:style w:type="character" w:customStyle="1" w:styleId="Style11Char">
    <w:name w:val="Style11 Char"/>
    <w:link w:val="Style11"/>
    <w:rsid w:val="00044DBB"/>
    <w:rPr>
      <w:rFonts w:ascii="Times New Roman Bold" w:hAnsi="Times New Roman Bold"/>
      <w:b/>
      <w:smallCaps/>
      <w:sz w:val="28"/>
      <w:szCs w:val="28"/>
      <w:lang w:eastAsia="zh-CN"/>
    </w:rPr>
  </w:style>
  <w:style w:type="paragraph" w:customStyle="1" w:styleId="Style12">
    <w:name w:val="Style12"/>
    <w:basedOn w:val="Heading1"/>
    <w:link w:val="Style12Char"/>
    <w:qFormat/>
    <w:rsid w:val="00044DBB"/>
    <w:pPr>
      <w:tabs>
        <w:tab w:val="num" w:pos="720"/>
      </w:tabs>
      <w:ind w:left="720" w:hanging="720"/>
    </w:pPr>
    <w:rPr>
      <w:color w:val="27893E"/>
      <w:sz w:val="48"/>
      <w:szCs w:val="48"/>
      <w:lang w:eastAsia="zh-CN"/>
    </w:rPr>
  </w:style>
  <w:style w:type="character" w:customStyle="1" w:styleId="Style12Char">
    <w:name w:val="Style12 Char"/>
    <w:link w:val="Style12"/>
    <w:rsid w:val="00044DBB"/>
    <w:rPr>
      <w:b/>
      <w:color w:val="27893E"/>
      <w:sz w:val="48"/>
      <w:szCs w:val="48"/>
      <w:lang w:eastAsia="zh-CN"/>
    </w:rPr>
  </w:style>
  <w:style w:type="paragraph" w:customStyle="1" w:styleId="Style13">
    <w:name w:val="Style13"/>
    <w:basedOn w:val="Style3"/>
    <w:link w:val="Style13Char"/>
    <w:qFormat/>
    <w:rsid w:val="00044DBB"/>
  </w:style>
  <w:style w:type="character" w:customStyle="1" w:styleId="Style13Char">
    <w:name w:val="Style13 Char"/>
    <w:link w:val="Style13"/>
    <w:rsid w:val="00044DBB"/>
    <w:rPr>
      <w:rFonts w:ascii="Times New Roman Bold" w:hAnsi="Times New Roman Bold"/>
      <w:b/>
      <w:smallCaps/>
      <w:color w:val="27893E"/>
      <w:sz w:val="28"/>
      <w:szCs w:val="28"/>
      <w:lang w:eastAsia="zh-CN"/>
    </w:rPr>
  </w:style>
  <w:style w:type="paragraph" w:customStyle="1" w:styleId="SectionXHeader3">
    <w:name w:val="Section X Header 3"/>
    <w:basedOn w:val="Heading1"/>
    <w:rsid w:val="00D80AB9"/>
    <w:pPr>
      <w:keepNext w:val="0"/>
      <w:keepLines w:val="0"/>
      <w:overflowPunct w:val="0"/>
      <w:autoSpaceDE w:val="0"/>
      <w:autoSpaceDN w:val="0"/>
      <w:adjustRightInd w:val="0"/>
      <w:spacing w:before="0" w:after="0"/>
      <w:textAlignment w:val="baseline"/>
      <w:outlineLvl w:val="9"/>
    </w:pPr>
    <w:rPr>
      <w:sz w:val="40"/>
      <w:lang w:eastAsia="fr-FR"/>
    </w:rPr>
  </w:style>
  <w:style w:type="character" w:customStyle="1" w:styleId="FootnoteTextChar2">
    <w:name w:val="Footnote Text Char2"/>
    <w:semiHidden/>
    <w:locked/>
    <w:rsid w:val="00D80AB9"/>
    <w:rPr>
      <w:rFonts w:cs="Times New Roman"/>
      <w:lang w:val="fr-FR" w:eastAsia="fr-FR"/>
    </w:rPr>
  </w:style>
  <w:style w:type="paragraph" w:customStyle="1" w:styleId="Style14">
    <w:name w:val="Style14"/>
    <w:basedOn w:val="Heading1"/>
    <w:link w:val="Style14Char"/>
    <w:qFormat/>
    <w:rsid w:val="000D55BA"/>
  </w:style>
  <w:style w:type="character" w:customStyle="1" w:styleId="Style14Char">
    <w:name w:val="Style14 Char"/>
    <w:basedOn w:val="Heading1Char"/>
    <w:link w:val="Style14"/>
    <w:rsid w:val="000D55BA"/>
    <w:rPr>
      <w:rFonts w:ascii="Times New Roman Bold" w:hAnsi="Times New Roman Bold"/>
      <w:b/>
      <w:sz w:val="32"/>
      <w:lang w:val="en-US" w:eastAsia="en-US"/>
    </w:rPr>
  </w:style>
  <w:style w:type="paragraph" w:customStyle="1" w:styleId="Style15">
    <w:name w:val="Style15"/>
    <w:basedOn w:val="Heading1"/>
    <w:link w:val="Style15Char"/>
    <w:qFormat/>
    <w:rsid w:val="0083738E"/>
  </w:style>
  <w:style w:type="character" w:customStyle="1" w:styleId="Style15Char">
    <w:name w:val="Style15 Char"/>
    <w:basedOn w:val="Heading1Char"/>
    <w:link w:val="Style15"/>
    <w:rsid w:val="0083738E"/>
    <w:rPr>
      <w:rFonts w:ascii="Times New Roman Bold" w:hAnsi="Times New Roman Bold"/>
      <w:b/>
      <w:sz w:val="32"/>
      <w:lang w:val="en-US" w:eastAsia="en-US"/>
    </w:rPr>
  </w:style>
  <w:style w:type="paragraph" w:customStyle="1" w:styleId="Style16">
    <w:name w:val="Style16"/>
    <w:basedOn w:val="Style13"/>
    <w:link w:val="Style16Char"/>
    <w:qFormat/>
    <w:rsid w:val="0083738E"/>
  </w:style>
  <w:style w:type="character" w:customStyle="1" w:styleId="Style16Char">
    <w:name w:val="Style16 Char"/>
    <w:basedOn w:val="Style13Char"/>
    <w:link w:val="Style16"/>
    <w:rsid w:val="0083738E"/>
    <w:rPr>
      <w:rFonts w:ascii="Times New Roman Bold" w:hAnsi="Times New Roman Bold"/>
      <w:b/>
      <w:smallCaps/>
      <w:color w:val="27893E"/>
      <w:sz w:val="28"/>
      <w:szCs w:val="28"/>
      <w:lang w:eastAsia="zh-CN"/>
    </w:rPr>
  </w:style>
  <w:style w:type="paragraph" w:customStyle="1" w:styleId="Style17">
    <w:name w:val="Style17"/>
    <w:basedOn w:val="Style4"/>
    <w:link w:val="Style17Char"/>
    <w:qFormat/>
    <w:rsid w:val="0083738E"/>
    <w:pPr>
      <w:ind w:hanging="638"/>
    </w:pPr>
  </w:style>
  <w:style w:type="character" w:customStyle="1" w:styleId="Style17Char">
    <w:name w:val="Style17 Char"/>
    <w:basedOn w:val="Style4Car"/>
    <w:link w:val="Style17"/>
    <w:rsid w:val="0083738E"/>
    <w:rPr>
      <w:b/>
      <w:color w:val="2C9858"/>
      <w:sz w:val="24"/>
      <w:lang w:eastAsia="zh-CN"/>
    </w:rPr>
  </w:style>
  <w:style w:type="paragraph" w:customStyle="1" w:styleId="Style18">
    <w:name w:val="Style18"/>
    <w:basedOn w:val="Section8Heading3"/>
    <w:link w:val="Style18Char"/>
    <w:qFormat/>
    <w:rsid w:val="0083738E"/>
    <w:pPr>
      <w:tabs>
        <w:tab w:val="num" w:pos="720"/>
      </w:tabs>
      <w:ind w:left="720" w:hanging="720"/>
    </w:pPr>
    <w:rPr>
      <w:lang w:val="fr-FR"/>
    </w:rPr>
  </w:style>
  <w:style w:type="character" w:customStyle="1" w:styleId="Style18Char">
    <w:name w:val="Style18 Char"/>
    <w:basedOn w:val="Section8Heading3Char"/>
    <w:link w:val="Style18"/>
    <w:rsid w:val="0083738E"/>
    <w:rPr>
      <w:b/>
      <w:bCs/>
      <w:sz w:val="24"/>
      <w:szCs w:val="24"/>
      <w:lang w:val="fr-FR" w:eastAsia="en-US"/>
    </w:rPr>
  </w:style>
  <w:style w:type="paragraph" w:customStyle="1" w:styleId="Style19">
    <w:name w:val="Style19"/>
    <w:basedOn w:val="Style18"/>
    <w:link w:val="Style19Char"/>
    <w:qFormat/>
    <w:rsid w:val="0083738E"/>
    <w:pPr>
      <w:tabs>
        <w:tab w:val="clear" w:pos="720"/>
      </w:tabs>
      <w:ind w:left="357" w:hanging="357"/>
    </w:pPr>
  </w:style>
  <w:style w:type="character" w:customStyle="1" w:styleId="Style19Char">
    <w:name w:val="Style19 Char"/>
    <w:basedOn w:val="Style18Char"/>
    <w:link w:val="Style19"/>
    <w:rsid w:val="0083738E"/>
    <w:rPr>
      <w:b/>
      <w:bCs/>
      <w:sz w:val="24"/>
      <w:szCs w:val="24"/>
      <w:lang w:val="en-US" w:eastAsia="en-US"/>
    </w:rPr>
  </w:style>
  <w:style w:type="paragraph" w:customStyle="1" w:styleId="Style20">
    <w:name w:val="Style20"/>
    <w:basedOn w:val="normal0"/>
    <w:link w:val="Style20Char"/>
    <w:qFormat/>
    <w:rsid w:val="005818C6"/>
    <w:pPr>
      <w:tabs>
        <w:tab w:val="right" w:leader="dot" w:pos="8910"/>
      </w:tabs>
      <w:jc w:val="center"/>
    </w:pPr>
    <w:rPr>
      <w:b/>
    </w:rPr>
  </w:style>
  <w:style w:type="character" w:customStyle="1" w:styleId="Style20Char">
    <w:name w:val="Style20 Char"/>
    <w:link w:val="Style20"/>
    <w:rsid w:val="005818C6"/>
    <w:rPr>
      <w:b/>
      <w:sz w:val="24"/>
      <w:lang w:eastAsia="en-US"/>
    </w:rPr>
  </w:style>
  <w:style w:type="paragraph" w:customStyle="1" w:styleId="Style21">
    <w:name w:val="Style21"/>
    <w:basedOn w:val="Heading1"/>
    <w:link w:val="Style21Char"/>
    <w:qFormat/>
    <w:rsid w:val="005818C6"/>
  </w:style>
  <w:style w:type="character" w:customStyle="1" w:styleId="Style21Char">
    <w:name w:val="Style21 Char"/>
    <w:basedOn w:val="Heading1Char"/>
    <w:link w:val="Style21"/>
    <w:rsid w:val="005818C6"/>
    <w:rPr>
      <w:rFonts w:ascii="Times New Roman Bold" w:hAnsi="Times New Roman Bold"/>
      <w:b/>
      <w:sz w:val="32"/>
      <w:lang w:val="en-US" w:eastAsia="en-US"/>
    </w:rPr>
  </w:style>
  <w:style w:type="paragraph" w:customStyle="1" w:styleId="Style22">
    <w:name w:val="Style22"/>
    <w:basedOn w:val="Style13"/>
    <w:link w:val="Style22Char"/>
    <w:qFormat/>
    <w:rsid w:val="001C536B"/>
  </w:style>
  <w:style w:type="character" w:customStyle="1" w:styleId="Style22Char">
    <w:name w:val="Style22 Char"/>
    <w:basedOn w:val="Style13Char"/>
    <w:link w:val="Style22"/>
    <w:rsid w:val="001C536B"/>
    <w:rPr>
      <w:rFonts w:ascii="Times New Roman Bold" w:hAnsi="Times New Roman Bold"/>
      <w:b/>
      <w:smallCaps/>
      <w:color w:val="27893E"/>
      <w:sz w:val="28"/>
      <w:szCs w:val="28"/>
      <w:lang w:eastAsia="zh-CN"/>
    </w:rPr>
  </w:style>
  <w:style w:type="paragraph" w:customStyle="1" w:styleId="Style23">
    <w:name w:val="Style23"/>
    <w:basedOn w:val="Style4"/>
    <w:link w:val="Style23Char"/>
    <w:qFormat/>
    <w:rsid w:val="001C536B"/>
    <w:pPr>
      <w:tabs>
        <w:tab w:val="num" w:pos="720"/>
      </w:tabs>
      <w:ind w:hanging="720"/>
    </w:pPr>
  </w:style>
  <w:style w:type="character" w:customStyle="1" w:styleId="Style23Char">
    <w:name w:val="Style23 Char"/>
    <w:basedOn w:val="Style4Car"/>
    <w:link w:val="Style23"/>
    <w:rsid w:val="001C536B"/>
    <w:rPr>
      <w:rFonts w:eastAsia="Arial" w:cs="Arial"/>
      <w:b/>
      <w:color w:val="2C9858"/>
      <w:sz w:val="24"/>
      <w:lang w:eastAsia="zh-CN"/>
    </w:rPr>
  </w:style>
  <w:style w:type="paragraph" w:customStyle="1" w:styleId="Style24">
    <w:name w:val="Style24"/>
    <w:basedOn w:val="Section8Heading3"/>
    <w:link w:val="Style24Char"/>
    <w:qFormat/>
    <w:rsid w:val="00C71EE3"/>
    <w:pPr>
      <w:ind w:right="-72" w:firstLine="0"/>
    </w:pPr>
    <w:rPr>
      <w:spacing w:val="-4"/>
      <w:lang w:val="fr-FR"/>
    </w:rPr>
  </w:style>
  <w:style w:type="character" w:customStyle="1" w:styleId="Style24Char">
    <w:name w:val="Style24 Char"/>
    <w:link w:val="Style24"/>
    <w:rsid w:val="00C71EE3"/>
    <w:rPr>
      <w:b/>
      <w:bCs/>
      <w:spacing w:val="-4"/>
      <w:sz w:val="24"/>
      <w:szCs w:val="24"/>
      <w:lang w:val="en-US" w:eastAsia="en-US"/>
    </w:rPr>
  </w:style>
  <w:style w:type="paragraph" w:customStyle="1" w:styleId="SectionIXHeader">
    <w:name w:val="Section IX Header"/>
    <w:basedOn w:val="normal0"/>
    <w:rsid w:val="00556826"/>
    <w:pPr>
      <w:spacing w:before="240" w:after="240"/>
      <w:jc w:val="center"/>
    </w:pPr>
    <w:rPr>
      <w:rFonts w:ascii="Times New Roman Bold" w:hAnsi="Times New Roman Bold"/>
      <w:b/>
      <w:sz w:val="36"/>
    </w:rPr>
  </w:style>
  <w:style w:type="paragraph" w:customStyle="1" w:styleId="Sec8head1">
    <w:name w:val="Sec 8 head 1"/>
    <w:basedOn w:val="Style16"/>
    <w:qFormat/>
    <w:rsid w:val="000A3BDF"/>
    <w:pPr>
      <w:tabs>
        <w:tab w:val="left" w:pos="426"/>
      </w:tabs>
    </w:pPr>
    <w:rPr>
      <w:rFonts w:cs="Times New Roman Bold"/>
      <w:color w:val="auto"/>
    </w:rPr>
  </w:style>
  <w:style w:type="paragraph" w:customStyle="1" w:styleId="Sec8head2">
    <w:name w:val="Sec 8 head 2"/>
    <w:basedOn w:val="Style17"/>
    <w:qFormat/>
    <w:rsid w:val="000A3BDF"/>
    <w:pPr>
      <w:tabs>
        <w:tab w:val="left" w:pos="430"/>
      </w:tabs>
      <w:ind w:left="430" w:hanging="426"/>
    </w:pPr>
    <w:rPr>
      <w:color w:val="auto"/>
    </w:rPr>
  </w:style>
  <w:style w:type="paragraph" w:customStyle="1" w:styleId="Parts">
    <w:name w:val="Parts"/>
    <w:basedOn w:val="Heading1"/>
    <w:qFormat/>
    <w:rsid w:val="0009372C"/>
    <w:pPr>
      <w:spacing w:before="2880"/>
    </w:pPr>
  </w:style>
  <w:style w:type="paragraph" w:customStyle="1" w:styleId="Sections">
    <w:name w:val="Sections"/>
    <w:basedOn w:val="Style14"/>
    <w:qFormat/>
    <w:rsid w:val="0009372C"/>
    <w:rPr>
      <w:sz w:val="36"/>
      <w:szCs w:val="36"/>
    </w:rPr>
  </w:style>
  <w:style w:type="paragraph" w:customStyle="1" w:styleId="Sec1head1">
    <w:name w:val="Sec 1 head 1"/>
    <w:basedOn w:val="Sec8head1"/>
    <w:qFormat/>
    <w:rsid w:val="0009372C"/>
  </w:style>
  <w:style w:type="paragraph" w:customStyle="1" w:styleId="Sec1head2">
    <w:name w:val="Sec 1 head 2"/>
    <w:basedOn w:val="Sec8head2"/>
    <w:qFormat/>
    <w:rsid w:val="0009372C"/>
  </w:style>
  <w:style w:type="paragraph" w:customStyle="1" w:styleId="Sec3head1">
    <w:name w:val="Sec 3 head 1"/>
    <w:basedOn w:val="Sec1head1"/>
    <w:qFormat/>
    <w:rsid w:val="00887817"/>
  </w:style>
  <w:style w:type="paragraph" w:customStyle="1" w:styleId="Sec3head2">
    <w:name w:val="Sec 3 head 2"/>
    <w:basedOn w:val="Sec8head2"/>
    <w:qFormat/>
    <w:rsid w:val="00371B1B"/>
    <w:pPr>
      <w:spacing w:after="0"/>
      <w:jc w:val="center"/>
    </w:pPr>
    <w:rPr>
      <w:rFonts w:ascii="Times New Roman Bold" w:hAnsi="Times New Roman Bold" w:cs="Times New Roman Bold"/>
      <w:smallCaps/>
      <w:sz w:val="28"/>
      <w:szCs w:val="28"/>
    </w:rPr>
  </w:style>
  <w:style w:type="paragraph" w:customStyle="1" w:styleId="Sec4head1">
    <w:name w:val="Sec 4 head 1"/>
    <w:basedOn w:val="Sec3head2"/>
    <w:qFormat/>
    <w:rsid w:val="00371B1B"/>
  </w:style>
  <w:style w:type="paragraph" w:customStyle="1" w:styleId="Subsections">
    <w:name w:val="Subsections"/>
    <w:basedOn w:val="Style15"/>
    <w:qFormat/>
    <w:rsid w:val="00217CB3"/>
  </w:style>
  <w:style w:type="paragraph" w:customStyle="1" w:styleId="Appendix">
    <w:name w:val="Appendix"/>
    <w:basedOn w:val="A1-Heading2"/>
    <w:qFormat/>
    <w:rsid w:val="00217CB3"/>
    <w:pPr>
      <w:spacing w:before="480" w:after="240"/>
      <w:ind w:left="360"/>
    </w:pPr>
    <w:rPr>
      <w:color w:val="auto"/>
      <w:sz w:val="32"/>
      <w:szCs w:val="32"/>
      <w:lang w:val="fr-FR" w:eastAsia="en-US"/>
    </w:rPr>
  </w:style>
  <w:style w:type="paragraph" w:customStyle="1" w:styleId="Subsections2">
    <w:name w:val="Subsections 2"/>
    <w:basedOn w:val="Subsections"/>
    <w:qFormat/>
    <w:rsid w:val="00217CB3"/>
    <w:pPr>
      <w:spacing w:before="120" w:after="0"/>
    </w:pPr>
  </w:style>
  <w:style w:type="paragraph" w:customStyle="1" w:styleId="SubsectionsB">
    <w:name w:val="Subsections B"/>
    <w:qFormat/>
    <w:rsid w:val="0094556B"/>
    <w:pPr>
      <w:spacing w:after="240"/>
      <w:jc w:val="center"/>
    </w:pPr>
    <w:rPr>
      <w:rFonts w:ascii="Times New Roman Bold" w:hAnsi="Times New Roman Bold"/>
      <w:b/>
      <w:sz w:val="32"/>
      <w:lang w:val="fr-FR"/>
    </w:rPr>
  </w:style>
  <w:style w:type="paragraph" w:customStyle="1" w:styleId="Sec8Bhead1">
    <w:name w:val="Sec 8 B head 1"/>
    <w:qFormat/>
    <w:rsid w:val="00DD49A7"/>
    <w:pPr>
      <w:spacing w:before="240" w:after="240"/>
      <w:jc w:val="center"/>
    </w:pPr>
    <w:rPr>
      <w:rFonts w:ascii="Times New Roman Bold" w:hAnsi="Times New Roman Bold" w:cs="Times New Roman Bold"/>
      <w:b/>
      <w:smallCaps/>
      <w:sz w:val="28"/>
      <w:szCs w:val="28"/>
      <w:lang w:val="fr-FR" w:eastAsia="zh-CN"/>
    </w:rPr>
  </w:style>
  <w:style w:type="paragraph" w:customStyle="1" w:styleId="Sec8Bhead2">
    <w:name w:val="Sec 8 B head 2"/>
    <w:qFormat/>
    <w:rsid w:val="00DD49A7"/>
    <w:pPr>
      <w:tabs>
        <w:tab w:val="left" w:pos="460"/>
      </w:tabs>
      <w:ind w:left="460" w:hanging="425"/>
    </w:pPr>
    <w:rPr>
      <w:b/>
      <w:lang w:val="fr-FR" w:eastAsia="zh-CN"/>
    </w:rPr>
  </w:style>
  <w:style w:type="paragraph" w:customStyle="1" w:styleId="AppendixB">
    <w:name w:val="Appendix B"/>
    <w:qFormat/>
    <w:rsid w:val="000C67EA"/>
    <w:pPr>
      <w:spacing w:before="360" w:after="240"/>
      <w:jc w:val="center"/>
    </w:pPr>
    <w:rPr>
      <w:b/>
      <w:bCs/>
      <w:smallCaps/>
      <w:sz w:val="32"/>
      <w:szCs w:val="32"/>
      <w:lang w:val="fr-FR"/>
    </w:rPr>
  </w:style>
  <w:style w:type="paragraph" w:customStyle="1" w:styleId="Sec10head1">
    <w:name w:val="Sec 10 head 1"/>
    <w:basedOn w:val="Style9"/>
    <w:qFormat/>
    <w:rsid w:val="009379CC"/>
    <w:pPr>
      <w:numPr>
        <w:numId w:val="0"/>
      </w:numPr>
      <w:spacing w:before="360" w:after="240"/>
      <w:ind w:left="578" w:hanging="578"/>
      <w:jc w:val="center"/>
    </w:pPr>
    <w:rPr>
      <w:bCs w:val="0"/>
      <w:sz w:val="32"/>
      <w:szCs w:val="20"/>
      <w:lang w:val="fr-FR" w:eastAsia="fr-FR"/>
    </w:rPr>
  </w:style>
  <w:style w:type="paragraph" w:customStyle="1" w:styleId="p54">
    <w:name w:val="p54"/>
    <w:basedOn w:val="normal0"/>
    <w:rsid w:val="00D1246D"/>
    <w:pPr>
      <w:widowControl w:val="0"/>
      <w:tabs>
        <w:tab w:val="left" w:pos="720"/>
      </w:tabs>
      <w:spacing w:line="240" w:lineRule="atLeast"/>
    </w:pPr>
    <w:rPr>
      <w:rFonts w:ascii="Chicago" w:hAnsi="Chicago"/>
      <w:snapToGrid w:val="0"/>
      <w:lang w:val="en-US"/>
    </w:rPr>
  </w:style>
  <w:style w:type="paragraph" w:customStyle="1" w:styleId="EA">
    <w:name w:val="EA"/>
    <w:basedOn w:val="normal0"/>
    <w:autoRedefine/>
    <w:rsid w:val="00D1246D"/>
    <w:pPr>
      <w:tabs>
        <w:tab w:val="num" w:pos="720"/>
      </w:tabs>
      <w:ind w:left="1080" w:hanging="720"/>
      <w:jc w:val="both"/>
    </w:pPr>
    <w:rPr>
      <w:rFonts w:asciiTheme="majorBidi" w:hAnsiTheme="majorBidi" w:cstheme="majorBidi"/>
      <w:iCs/>
      <w:lang w:eastAsia="fr-FR"/>
    </w:rPr>
  </w:style>
  <w:style w:type="character" w:styleId="Strong">
    <w:name w:val="Strong"/>
    <w:basedOn w:val="DefaultParagraphFont"/>
    <w:uiPriority w:val="22"/>
    <w:qFormat/>
    <w:rsid w:val="00D1246D"/>
    <w:rPr>
      <w:b/>
      <w:bCs/>
    </w:rPr>
  </w:style>
  <w:style w:type="paragraph" w:customStyle="1" w:styleId="Default">
    <w:name w:val="Default"/>
    <w:rsid w:val="00D1246D"/>
    <w:pPr>
      <w:autoSpaceDE w:val="0"/>
      <w:autoSpaceDN w:val="0"/>
      <w:adjustRightInd w:val="0"/>
    </w:pPr>
    <w:rPr>
      <w:rFonts w:ascii="Arial" w:eastAsia="MS Mincho" w:hAnsi="Arial" w:cs="Arial"/>
      <w:color w:val="000000"/>
      <w:lang w:val="fr-FR"/>
    </w:rPr>
  </w:style>
  <w:style w:type="paragraph" w:customStyle="1" w:styleId="Paragraphedeliste1">
    <w:name w:val="Paragraphe de liste1"/>
    <w:basedOn w:val="normal0"/>
    <w:link w:val="ParagraphedelisteChar"/>
    <w:qFormat/>
    <w:rsid w:val="0066346D"/>
    <w:pPr>
      <w:ind w:left="720"/>
      <w:contextualSpacing/>
    </w:pPr>
    <w:rPr>
      <w:lang w:val="en-US"/>
    </w:rPr>
  </w:style>
  <w:style w:type="character" w:customStyle="1" w:styleId="ParagraphedelisteChar">
    <w:name w:val="Paragraphe de liste Char"/>
    <w:link w:val="Paragraphedeliste1"/>
    <w:locked/>
    <w:rsid w:val="0066346D"/>
    <w:rPr>
      <w:sz w:val="24"/>
      <w:szCs w:val="24"/>
    </w:rPr>
  </w:style>
  <w:style w:type="character" w:customStyle="1" w:styleId="Titre1Car">
    <w:name w:val="Titre 1 Car"/>
    <w:basedOn w:val="DefaultParagraphFont"/>
    <w:uiPriority w:val="99"/>
    <w:rsid w:val="0066346D"/>
    <w:rPr>
      <w:rFonts w:asciiTheme="majorHAnsi" w:eastAsiaTheme="majorEastAsia" w:hAnsiTheme="majorHAnsi" w:cstheme="majorBidi"/>
      <w:color w:val="365F91" w:themeColor="accent1" w:themeShade="BF"/>
      <w:sz w:val="32"/>
      <w:szCs w:val="32"/>
      <w:lang w:val="fr-FR"/>
    </w:rPr>
  </w:style>
  <w:style w:type="character" w:customStyle="1" w:styleId="Titre2Car">
    <w:name w:val="Titre 2 Car"/>
    <w:basedOn w:val="DefaultParagraphFont"/>
    <w:uiPriority w:val="99"/>
    <w:rsid w:val="0066346D"/>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DefaultParagraphFont"/>
    <w:uiPriority w:val="99"/>
    <w:rsid w:val="0066346D"/>
    <w:rPr>
      <w:rFonts w:asciiTheme="majorHAnsi" w:eastAsiaTheme="majorEastAsia" w:hAnsiTheme="majorHAnsi" w:cstheme="majorBidi"/>
      <w:color w:val="243F60" w:themeColor="accent1" w:themeShade="7F"/>
      <w:sz w:val="24"/>
      <w:szCs w:val="24"/>
      <w:lang w:val="fr-FR"/>
    </w:rPr>
  </w:style>
  <w:style w:type="character" w:customStyle="1" w:styleId="Titre4Car">
    <w:name w:val="Titre 4 Car"/>
    <w:aliases w:val="Sub-Clause Sub-paragraph Car,Sub-Clause Sub-paragraph Car1,Titre 4 Car1"/>
    <w:basedOn w:val="DefaultParagraphFont"/>
    <w:uiPriority w:val="99"/>
    <w:rsid w:val="0066346D"/>
    <w:rPr>
      <w:rFonts w:asciiTheme="majorHAnsi" w:eastAsiaTheme="majorEastAsia" w:hAnsiTheme="majorHAnsi" w:cstheme="majorBidi"/>
      <w:i/>
      <w:iCs/>
      <w:color w:val="365F91" w:themeColor="accent1" w:themeShade="BF"/>
      <w:sz w:val="24"/>
      <w:szCs w:val="20"/>
      <w:lang w:val="fr-FR"/>
    </w:rPr>
  </w:style>
  <w:style w:type="character" w:customStyle="1" w:styleId="Titre5Car">
    <w:name w:val="Titre 5 Car"/>
    <w:basedOn w:val="DefaultParagraphFont"/>
    <w:uiPriority w:val="99"/>
    <w:rsid w:val="0066346D"/>
    <w:rPr>
      <w:rFonts w:asciiTheme="majorHAnsi" w:eastAsiaTheme="majorEastAsia" w:hAnsiTheme="majorHAnsi" w:cstheme="majorBidi"/>
      <w:color w:val="365F91" w:themeColor="accent1" w:themeShade="BF"/>
      <w:sz w:val="24"/>
      <w:szCs w:val="20"/>
      <w:lang w:val="fr-FR"/>
    </w:rPr>
  </w:style>
  <w:style w:type="character" w:customStyle="1" w:styleId="Titre6Car">
    <w:name w:val="Titre 6 Car"/>
    <w:basedOn w:val="DefaultParagraphFont"/>
    <w:uiPriority w:val="99"/>
    <w:rsid w:val="0066346D"/>
    <w:rPr>
      <w:rFonts w:asciiTheme="majorHAnsi" w:eastAsiaTheme="majorEastAsia" w:hAnsiTheme="majorHAnsi" w:cstheme="majorBidi"/>
      <w:color w:val="243F60" w:themeColor="accent1" w:themeShade="7F"/>
      <w:sz w:val="24"/>
      <w:szCs w:val="20"/>
      <w:lang w:val="fr-FR"/>
    </w:rPr>
  </w:style>
  <w:style w:type="character" w:customStyle="1" w:styleId="Titre7Car">
    <w:name w:val="Titre 7 Car"/>
    <w:basedOn w:val="DefaultParagraphFont"/>
    <w:uiPriority w:val="99"/>
    <w:rsid w:val="0066346D"/>
    <w:rPr>
      <w:rFonts w:asciiTheme="majorHAnsi" w:eastAsiaTheme="majorEastAsia" w:hAnsiTheme="majorHAnsi" w:cstheme="majorBidi"/>
      <w:i/>
      <w:iCs/>
      <w:color w:val="243F60" w:themeColor="accent1" w:themeShade="7F"/>
      <w:sz w:val="24"/>
      <w:szCs w:val="20"/>
      <w:lang w:val="fr-FR"/>
    </w:rPr>
  </w:style>
  <w:style w:type="character" w:customStyle="1" w:styleId="Titre8Car">
    <w:name w:val="Titre 8 Car"/>
    <w:basedOn w:val="DefaultParagraphFont"/>
    <w:uiPriority w:val="99"/>
    <w:rsid w:val="0066346D"/>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DefaultParagraphFont"/>
    <w:uiPriority w:val="99"/>
    <w:rsid w:val="0066346D"/>
    <w:rPr>
      <w:rFonts w:asciiTheme="majorHAnsi" w:eastAsiaTheme="majorEastAsia" w:hAnsiTheme="majorHAnsi" w:cstheme="majorBidi"/>
      <w:i/>
      <w:iCs/>
      <w:color w:val="272727" w:themeColor="text1" w:themeTint="D8"/>
      <w:sz w:val="21"/>
      <w:szCs w:val="21"/>
      <w:lang w:val="fr-FR"/>
    </w:rPr>
  </w:style>
  <w:style w:type="character" w:customStyle="1" w:styleId="TitreCar">
    <w:name w:val="Titre Car"/>
    <w:basedOn w:val="DefaultParagraphFont"/>
    <w:uiPriority w:val="10"/>
    <w:rsid w:val="0066346D"/>
    <w:rPr>
      <w:rFonts w:asciiTheme="majorHAnsi" w:eastAsiaTheme="majorEastAsia" w:hAnsiTheme="majorHAnsi" w:cstheme="majorBidi"/>
      <w:spacing w:val="-10"/>
      <w:kern w:val="28"/>
      <w:sz w:val="56"/>
      <w:szCs w:val="56"/>
      <w:lang w:val="fr-FR"/>
    </w:rPr>
  </w:style>
  <w:style w:type="character" w:customStyle="1" w:styleId="CorpsdetexteCar">
    <w:name w:val="Corps de texte Car"/>
    <w:basedOn w:val="DefaultParagraphFont"/>
    <w:uiPriority w:val="99"/>
    <w:rsid w:val="0066346D"/>
    <w:rPr>
      <w:rFonts w:ascii="Times New Roman" w:eastAsia="Times New Roman" w:hAnsi="Times New Roman" w:cs="Times New Roman"/>
      <w:sz w:val="24"/>
      <w:szCs w:val="20"/>
      <w:lang w:val="fr-FR"/>
    </w:rPr>
  </w:style>
  <w:style w:type="character" w:customStyle="1" w:styleId="RetraitcorpsdetexteCar">
    <w:name w:val="Retrait corps de texte Car"/>
    <w:basedOn w:val="DefaultParagraphFont"/>
    <w:rsid w:val="0066346D"/>
    <w:rPr>
      <w:rFonts w:ascii="Times New Roman" w:eastAsia="Times New Roman" w:hAnsi="Times New Roman" w:cs="Times New Roman"/>
      <w:sz w:val="24"/>
      <w:szCs w:val="20"/>
      <w:lang w:val="fr-FR"/>
    </w:rPr>
  </w:style>
  <w:style w:type="character" w:customStyle="1" w:styleId="NotedebasdepageCar">
    <w:name w:val="Note de bas de page Car"/>
    <w:aliases w:val="9 Car,ADB Car Car,ADB Car1,Fodnotetekst Tegn Car,Fodnotetekst Tegn Char Car,Nbpage Moens Car,Note de bas de page Car Car Car Car,footnote text Car,footnote text Char Car,single space Char Car"/>
    <w:basedOn w:val="DefaultParagraphFont"/>
    <w:uiPriority w:val="99"/>
    <w:rsid w:val="0066346D"/>
    <w:rPr>
      <w:rFonts w:ascii="Times New Roman" w:eastAsia="Times New Roman" w:hAnsi="Times New Roman" w:cs="Times New Roman"/>
      <w:sz w:val="20"/>
      <w:szCs w:val="20"/>
      <w:lang w:val="fr-FR"/>
    </w:rPr>
  </w:style>
  <w:style w:type="character" w:customStyle="1" w:styleId="Retraitcorpsdetexte2Car">
    <w:name w:val="Retrait corps de texte 2 Car"/>
    <w:basedOn w:val="DefaultParagraphFont"/>
    <w:rsid w:val="0066346D"/>
    <w:rPr>
      <w:rFonts w:ascii="Times New Roman" w:eastAsia="Times New Roman" w:hAnsi="Times New Roman" w:cs="Times New Roman"/>
      <w:sz w:val="24"/>
      <w:szCs w:val="20"/>
      <w:lang w:val="fr-FR"/>
    </w:rPr>
  </w:style>
  <w:style w:type="character" w:customStyle="1" w:styleId="En-tteCar1">
    <w:name w:val="En-tête Car1"/>
    <w:aliases w:val="Char Char Char Car1,Kopfzeile Char Char Car1"/>
    <w:basedOn w:val="DefaultParagraphFont"/>
    <w:uiPriority w:val="99"/>
    <w:locked/>
    <w:rsid w:val="0066346D"/>
    <w:rPr>
      <w:rFonts w:cs="Times New Roman"/>
      <w:lang w:val="en-US" w:eastAsia="en-US"/>
    </w:rPr>
  </w:style>
  <w:style w:type="character" w:customStyle="1" w:styleId="Sous-titreCar">
    <w:name w:val="Sous-titre Car"/>
    <w:basedOn w:val="DefaultParagraphFont"/>
    <w:uiPriority w:val="11"/>
    <w:rsid w:val="0066346D"/>
    <w:rPr>
      <w:rFonts w:eastAsiaTheme="minorEastAsia"/>
      <w:color w:val="5A5A5A" w:themeColor="text1" w:themeTint="A5"/>
      <w:spacing w:val="15"/>
      <w:lang w:val="fr-FR"/>
    </w:rPr>
  </w:style>
  <w:style w:type="character" w:customStyle="1" w:styleId="CommentaireCar">
    <w:name w:val="Commentaire Car"/>
    <w:basedOn w:val="DefaultParagraphFont"/>
    <w:uiPriority w:val="99"/>
    <w:rsid w:val="0066346D"/>
    <w:rPr>
      <w:rFonts w:ascii="Times New Roman" w:eastAsia="Times New Roman" w:hAnsi="Times New Roman" w:cs="Times New Roman"/>
      <w:sz w:val="20"/>
      <w:szCs w:val="20"/>
      <w:lang w:val="fr-FR"/>
    </w:rPr>
  </w:style>
  <w:style w:type="character" w:customStyle="1" w:styleId="NotedefinCar">
    <w:name w:val="Note de fin Car"/>
    <w:basedOn w:val="DefaultParagraphFont"/>
    <w:rsid w:val="0066346D"/>
    <w:rPr>
      <w:rFonts w:ascii="Times New Roman" w:eastAsia="Times New Roman" w:hAnsi="Times New Roman" w:cs="Times New Roman"/>
      <w:sz w:val="20"/>
      <w:szCs w:val="20"/>
      <w:lang w:val="fr-FR"/>
    </w:rPr>
  </w:style>
  <w:style w:type="character" w:customStyle="1" w:styleId="Corpsdetexte2Car">
    <w:name w:val="Corps de texte 2 Car"/>
    <w:basedOn w:val="DefaultParagraphFont"/>
    <w:uiPriority w:val="99"/>
    <w:rsid w:val="0066346D"/>
    <w:rPr>
      <w:rFonts w:ascii="Times New Roman" w:eastAsia="Times New Roman" w:hAnsi="Times New Roman" w:cs="Times New Roman"/>
      <w:sz w:val="24"/>
      <w:szCs w:val="20"/>
      <w:lang w:val="fr-FR"/>
    </w:rPr>
  </w:style>
  <w:style w:type="paragraph" w:customStyle="1" w:styleId="En-ttedetabledesmatires1">
    <w:name w:val="En-tête de table des matières1"/>
    <w:basedOn w:val="Heading1"/>
    <w:next w:val="normal0"/>
    <w:qFormat/>
    <w:rsid w:val="0066346D"/>
    <w:pPr>
      <w:spacing w:before="480" w:after="0" w:line="276" w:lineRule="auto"/>
      <w:jc w:val="left"/>
      <w:outlineLvl w:val="9"/>
    </w:pPr>
    <w:rPr>
      <w:rFonts w:ascii="Cambria" w:hAnsi="Cambria"/>
      <w:bCs/>
      <w:color w:val="365F91"/>
      <w:sz w:val="28"/>
      <w:szCs w:val="28"/>
      <w:lang w:val="en-US"/>
    </w:rPr>
  </w:style>
  <w:style w:type="paragraph" w:customStyle="1" w:styleId="Document1">
    <w:name w:val="Document 1"/>
    <w:rsid w:val="0066346D"/>
    <w:pPr>
      <w:keepNext/>
      <w:keepLines/>
      <w:tabs>
        <w:tab w:val="left" w:pos="-720"/>
      </w:tabs>
      <w:suppressAutoHyphens/>
    </w:pPr>
    <w:rPr>
      <w:rFonts w:ascii="Times" w:hAnsi="Times"/>
    </w:rPr>
  </w:style>
  <w:style w:type="paragraph" w:styleId="ListBullet3">
    <w:name w:val="List Bullet 3"/>
    <w:basedOn w:val="normal0"/>
    <w:autoRedefine/>
    <w:uiPriority w:val="99"/>
    <w:semiHidden/>
    <w:rsid w:val="0066346D"/>
    <w:pPr>
      <w:tabs>
        <w:tab w:val="num" w:pos="720"/>
        <w:tab w:val="num" w:pos="926"/>
      </w:tabs>
      <w:ind w:left="926" w:hanging="360"/>
    </w:pPr>
    <w:rPr>
      <w:lang w:eastAsia="fr-FR"/>
    </w:rPr>
  </w:style>
  <w:style w:type="paragraph" w:customStyle="1" w:styleId="Paragraphedeliste2">
    <w:name w:val="Paragraphe de liste2"/>
    <w:basedOn w:val="normal0"/>
    <w:qFormat/>
    <w:rsid w:val="0066346D"/>
    <w:pPr>
      <w:ind w:left="720"/>
    </w:pPr>
    <w:rPr>
      <w:lang w:val="en-US"/>
    </w:rPr>
  </w:style>
  <w:style w:type="paragraph" w:customStyle="1" w:styleId="A1-Heading20">
    <w:name w:val="A1-Heading 2"/>
    <w:basedOn w:val="Heading2"/>
    <w:next w:val="normal0"/>
    <w:rsid w:val="0066346D"/>
    <w:pPr>
      <w:keepNext w:val="0"/>
      <w:keepLines w:val="0"/>
      <w:tabs>
        <w:tab w:val="left" w:pos="360"/>
      </w:tabs>
      <w:spacing w:before="0" w:after="200"/>
      <w:ind w:left="720" w:hanging="720"/>
      <w:contextualSpacing/>
    </w:pPr>
    <w:rPr>
      <w:bCs/>
      <w:sz w:val="28"/>
      <w:lang w:val="en-US"/>
    </w:rPr>
  </w:style>
  <w:style w:type="paragraph" w:styleId="Index1">
    <w:name w:val="index 1"/>
    <w:basedOn w:val="normal0"/>
    <w:next w:val="normal0"/>
    <w:autoRedefine/>
    <w:uiPriority w:val="99"/>
    <w:semiHidden/>
    <w:rsid w:val="0066346D"/>
    <w:pPr>
      <w:tabs>
        <w:tab w:val="num" w:pos="720"/>
      </w:tabs>
      <w:ind w:left="1980" w:hanging="540"/>
      <w:jc w:val="both"/>
    </w:pPr>
    <w:rPr>
      <w:lang w:eastAsia="fr-FR"/>
    </w:rPr>
  </w:style>
  <w:style w:type="character" w:customStyle="1" w:styleId="Style1Char">
    <w:name w:val="Style1 Char"/>
    <w:basedOn w:val="Heading1Char"/>
    <w:locked/>
    <w:rsid w:val="0066346D"/>
    <w:rPr>
      <w:rFonts w:ascii="Times New Roman Bold" w:eastAsia="Times New Roman" w:hAnsi="Times New Roman Bold" w:cs="Times New Roman"/>
      <w:b/>
      <w:sz w:val="32"/>
      <w:szCs w:val="20"/>
      <w:lang w:val="fr-FR" w:eastAsia="en-US"/>
    </w:rPr>
  </w:style>
  <w:style w:type="character" w:customStyle="1" w:styleId="Style2Char">
    <w:name w:val="Style2 Char"/>
    <w:locked/>
    <w:rsid w:val="0066346D"/>
    <w:rPr>
      <w:rFonts w:ascii="Times New Roman Bold" w:eastAsia="Times New Roman" w:hAnsi="Times New Roman Bold" w:cs="Times New Roman"/>
      <w:b/>
      <w:sz w:val="28"/>
      <w:szCs w:val="28"/>
      <w:lang w:val="fr-FR"/>
    </w:rPr>
  </w:style>
  <w:style w:type="character" w:customStyle="1" w:styleId="Style3Char">
    <w:name w:val="Style3 Char"/>
    <w:basedOn w:val="Heading6Char"/>
    <w:locked/>
    <w:rsid w:val="0066346D"/>
    <w:rPr>
      <w:rFonts w:ascii="Times New Roman" w:eastAsia="Times New Roman" w:hAnsi="Times New Roman" w:cs="Times New Roman"/>
      <w:b/>
      <w:smallCaps/>
      <w:sz w:val="24"/>
      <w:szCs w:val="24"/>
      <w:lang w:val="fr-FR" w:eastAsia="en-US"/>
    </w:rPr>
  </w:style>
  <w:style w:type="character" w:customStyle="1" w:styleId="Style4Char">
    <w:name w:val="Style4 Char"/>
    <w:basedOn w:val="Heading1Char"/>
    <w:locked/>
    <w:rsid w:val="0066346D"/>
    <w:rPr>
      <w:rFonts w:ascii="Times New Roman Bold" w:eastAsia="Times New Roman" w:hAnsi="Times New Roman Bold" w:cs="Times New Roman"/>
      <w:b/>
      <w:sz w:val="32"/>
      <w:szCs w:val="20"/>
      <w:lang w:val="fr-FR" w:eastAsia="en-US"/>
    </w:rPr>
  </w:style>
  <w:style w:type="character" w:customStyle="1" w:styleId="Style5Char">
    <w:name w:val="Style5 Char"/>
    <w:basedOn w:val="Heading1Char"/>
    <w:locked/>
    <w:rsid w:val="0066346D"/>
    <w:rPr>
      <w:rFonts w:ascii="Times New Roman Bold" w:eastAsia="Times New Roman" w:hAnsi="Times New Roman Bold" w:cs="Times New Roman"/>
      <w:b/>
      <w:sz w:val="32"/>
      <w:szCs w:val="20"/>
      <w:lang w:val="fr-FR" w:eastAsia="en-US"/>
    </w:rPr>
  </w:style>
  <w:style w:type="character" w:customStyle="1" w:styleId="Style6Char">
    <w:name w:val="Style6 Char"/>
    <w:locked/>
    <w:rsid w:val="0066346D"/>
    <w:rPr>
      <w:rFonts w:ascii="Times New Roman Bold" w:eastAsia="Times New Roman" w:hAnsi="Times New Roman Bold" w:cs="Times New Roman"/>
      <w:b/>
      <w:smallCaps/>
      <w:sz w:val="28"/>
      <w:szCs w:val="28"/>
      <w:lang w:val="fr-FR"/>
    </w:rPr>
  </w:style>
  <w:style w:type="character" w:customStyle="1" w:styleId="Style7Char">
    <w:name w:val="Style7 Char"/>
    <w:basedOn w:val="Heading3Char"/>
    <w:locked/>
    <w:rsid w:val="0066346D"/>
    <w:rPr>
      <w:rFonts w:ascii="Times New Roman" w:eastAsia="Times New Roman" w:hAnsi="Times New Roman" w:cs="Times New Roman"/>
      <w:b/>
      <w:sz w:val="24"/>
      <w:szCs w:val="24"/>
      <w:lang w:val="fr-FR" w:eastAsia="en-US"/>
    </w:rPr>
  </w:style>
  <w:style w:type="character" w:customStyle="1" w:styleId="Style8Char">
    <w:name w:val="Style8 Char"/>
    <w:basedOn w:val="Heading1Char"/>
    <w:locked/>
    <w:rsid w:val="0066346D"/>
    <w:rPr>
      <w:rFonts w:ascii="Times New Roman Bold" w:eastAsia="Times New Roman" w:hAnsi="Times New Roman Bold" w:cs="Times New Roman"/>
      <w:b/>
      <w:sz w:val="32"/>
      <w:szCs w:val="20"/>
      <w:lang w:val="fr-FR" w:eastAsia="en-US"/>
    </w:rPr>
  </w:style>
  <w:style w:type="character" w:customStyle="1" w:styleId="Style9Char">
    <w:name w:val="Style9 Char"/>
    <w:basedOn w:val="Heading1Char"/>
    <w:locked/>
    <w:rsid w:val="0066346D"/>
    <w:rPr>
      <w:rFonts w:ascii="Times New Roman Bold" w:eastAsia="Times New Roman" w:hAnsi="Times New Roman Bold" w:cs="Times New Roman"/>
      <w:b/>
      <w:sz w:val="32"/>
      <w:szCs w:val="20"/>
      <w:lang w:val="fr-FR" w:eastAsia="en-US"/>
    </w:rPr>
  </w:style>
  <w:style w:type="character" w:customStyle="1" w:styleId="gi">
    <w:name w:val="gi"/>
    <w:basedOn w:val="DefaultParagraphFont"/>
    <w:rsid w:val="0066346D"/>
  </w:style>
  <w:style w:type="paragraph" w:styleId="PlainText">
    <w:name w:val="Plain Text"/>
    <w:basedOn w:val="normal0"/>
    <w:link w:val="PlainTextChar"/>
    <w:uiPriority w:val="99"/>
    <w:unhideWhenUsed/>
    <w:rsid w:val="0066346D"/>
    <w:pPr>
      <w:numPr>
        <w:ilvl w:val="12"/>
      </w:numPr>
      <w:spacing w:before="240"/>
      <w:ind w:right="-72"/>
    </w:pPr>
    <w:rPr>
      <w:rFonts w:ascii="Calibri" w:eastAsia="Calibri" w:hAnsi="Calibri"/>
      <w:sz w:val="22"/>
      <w:szCs w:val="22"/>
      <w:lang w:val="en-US"/>
    </w:rPr>
  </w:style>
  <w:style w:type="character" w:customStyle="1" w:styleId="PlainTextChar">
    <w:name w:val="Plain Text Char"/>
    <w:basedOn w:val="DefaultParagraphFont"/>
    <w:link w:val="PlainText"/>
    <w:uiPriority w:val="99"/>
    <w:rsid w:val="0066346D"/>
    <w:rPr>
      <w:rFonts w:ascii="Calibri" w:eastAsia="Calibri" w:hAnsi="Calibri"/>
      <w:sz w:val="22"/>
      <w:szCs w:val="22"/>
    </w:rPr>
  </w:style>
  <w:style w:type="paragraph" w:customStyle="1" w:styleId="Titre5b">
    <w:name w:val="Titre 5b"/>
    <w:basedOn w:val="Heading5"/>
    <w:link w:val="Titre5bCar"/>
    <w:uiPriority w:val="99"/>
    <w:rsid w:val="0066346D"/>
    <w:pPr>
      <w:keepNext/>
      <w:keepLines/>
      <w:shd w:val="clear" w:color="auto" w:fill="DBE5F1"/>
      <w:spacing w:after="0"/>
      <w:ind w:left="1009" w:hanging="1009"/>
    </w:pPr>
    <w:rPr>
      <w:rFonts w:ascii="Cambria" w:hAnsi="Cambria"/>
      <w:b/>
      <w:smallCaps/>
      <w:color w:val="243F60"/>
      <w:spacing w:val="-2"/>
      <w:sz w:val="22"/>
      <w:szCs w:val="22"/>
      <w:lang w:val="fr-CA"/>
    </w:rPr>
  </w:style>
  <w:style w:type="character" w:customStyle="1" w:styleId="Titre5bCar">
    <w:name w:val="Titre 5b Car"/>
    <w:link w:val="Titre5b"/>
    <w:uiPriority w:val="99"/>
    <w:locked/>
    <w:rsid w:val="0066346D"/>
    <w:rPr>
      <w:rFonts w:ascii="Cambria" w:hAnsi="Cambria"/>
      <w:b/>
      <w:smallCaps/>
      <w:color w:val="243F60"/>
      <w:spacing w:val="-2"/>
      <w:sz w:val="22"/>
      <w:szCs w:val="22"/>
      <w:shd w:val="clear" w:color="auto" w:fill="DBE5F1"/>
      <w:lang w:val="fr-CA"/>
    </w:rPr>
  </w:style>
  <w:style w:type="paragraph" w:customStyle="1" w:styleId="PuceBleue">
    <w:name w:val="Puce Bleue"/>
    <w:basedOn w:val="normal0"/>
    <w:uiPriority w:val="99"/>
    <w:rsid w:val="0066346D"/>
    <w:pPr>
      <w:tabs>
        <w:tab w:val="left" w:pos="648"/>
        <w:tab w:val="num" w:pos="720"/>
      </w:tabs>
      <w:spacing w:before="20" w:after="20"/>
      <w:ind w:left="720" w:hanging="720"/>
      <w:jc w:val="both"/>
    </w:pPr>
    <w:rPr>
      <w:rFonts w:ascii="Arial" w:hAnsi="Arial"/>
      <w:color w:val="000000"/>
      <w:spacing w:val="-2"/>
      <w:sz w:val="20"/>
      <w:lang w:eastAsia="fr-FR"/>
    </w:rPr>
  </w:style>
  <w:style w:type="paragraph" w:customStyle="1" w:styleId="Bullet">
    <w:name w:val="Bullet"/>
    <w:basedOn w:val="ListParagraph"/>
    <w:link w:val="BulletCar"/>
    <w:uiPriority w:val="99"/>
    <w:rsid w:val="0066346D"/>
    <w:pPr>
      <w:tabs>
        <w:tab w:val="num" w:pos="720"/>
      </w:tabs>
      <w:spacing w:before="60" w:after="120"/>
      <w:ind w:hanging="720"/>
      <w:contextualSpacing w:val="0"/>
      <w:jc w:val="both"/>
    </w:pPr>
    <w:rPr>
      <w:rFonts w:ascii="Calibri" w:eastAsia="Calibri" w:hAnsi="Calibri"/>
      <w:spacing w:val="-2"/>
      <w:sz w:val="22"/>
      <w:szCs w:val="22"/>
      <w:lang w:val="fr-CA" w:eastAsia="en-US"/>
    </w:rPr>
  </w:style>
  <w:style w:type="character" w:customStyle="1" w:styleId="BulletCar">
    <w:name w:val="Bullet Car"/>
    <w:link w:val="Bullet"/>
    <w:uiPriority w:val="99"/>
    <w:locked/>
    <w:rsid w:val="0066346D"/>
    <w:rPr>
      <w:rFonts w:ascii="Calibri" w:eastAsia="Calibri" w:hAnsi="Calibri"/>
      <w:spacing w:val="-2"/>
      <w:sz w:val="22"/>
      <w:szCs w:val="22"/>
      <w:lang w:val="fr-CA"/>
    </w:rPr>
  </w:style>
  <w:style w:type="paragraph" w:customStyle="1" w:styleId="Titre6a">
    <w:name w:val="Titre 6a"/>
    <w:basedOn w:val="Heading6"/>
    <w:link w:val="Titre6aCar"/>
    <w:uiPriority w:val="99"/>
    <w:rsid w:val="0066346D"/>
    <w:pPr>
      <w:widowControl w:val="0"/>
      <w:spacing w:before="200" w:after="0"/>
      <w:jc w:val="both"/>
    </w:pPr>
    <w:rPr>
      <w:rFonts w:ascii="Calibri" w:hAnsi="Calibri"/>
      <w:iCs/>
      <w:color w:val="243F60"/>
      <w:spacing w:val="-2"/>
      <w:sz w:val="22"/>
      <w:szCs w:val="22"/>
      <w:u w:val="single"/>
      <w:lang w:val="fr-CA"/>
    </w:rPr>
  </w:style>
  <w:style w:type="character" w:customStyle="1" w:styleId="Titre6aCar">
    <w:name w:val="Titre 6a Car"/>
    <w:link w:val="Titre6a"/>
    <w:uiPriority w:val="99"/>
    <w:locked/>
    <w:rsid w:val="0066346D"/>
    <w:rPr>
      <w:rFonts w:ascii="Calibri" w:hAnsi="Calibri"/>
      <w:iCs/>
      <w:color w:val="243F60"/>
      <w:spacing w:val="-2"/>
      <w:sz w:val="22"/>
      <w:szCs w:val="22"/>
      <w:u w:val="single"/>
      <w:lang w:val="fr-CA"/>
    </w:rPr>
  </w:style>
  <w:style w:type="paragraph" w:customStyle="1" w:styleId="numration">
    <w:name w:val="Énumération"/>
    <w:basedOn w:val="BodyText"/>
    <w:uiPriority w:val="99"/>
    <w:rsid w:val="0066346D"/>
    <w:pPr>
      <w:widowControl w:val="0"/>
      <w:tabs>
        <w:tab w:val="num" w:pos="720"/>
      </w:tabs>
      <w:suppressAutoHyphens w:val="0"/>
      <w:adjustRightInd w:val="0"/>
      <w:spacing w:before="320" w:line="280" w:lineRule="atLeast"/>
      <w:ind w:left="720" w:hanging="720"/>
      <w:textAlignment w:val="baseline"/>
    </w:pPr>
    <w:rPr>
      <w:rFonts w:ascii="Trebuchet MS" w:hAnsi="Trebuchet MS" w:cs="Arial"/>
      <w:spacing w:val="-2"/>
      <w:sz w:val="20"/>
      <w:lang w:val="fr-CA" w:eastAsia="fr-FR"/>
    </w:rPr>
  </w:style>
  <w:style w:type="paragraph" w:customStyle="1" w:styleId="Mlissa">
    <w:name w:val="Mélissa"/>
    <w:basedOn w:val="normal0"/>
    <w:qFormat/>
    <w:rsid w:val="0066346D"/>
    <w:pPr>
      <w:tabs>
        <w:tab w:val="left" w:pos="1134"/>
      </w:tabs>
      <w:spacing w:before="120" w:after="120" w:line="264" w:lineRule="auto"/>
      <w:jc w:val="both"/>
    </w:pPr>
    <w:rPr>
      <w:rFonts w:ascii="Trebuchet MS" w:eastAsia="Calibri" w:hAnsi="Trebuchet MS" w:cs="Arial"/>
      <w:spacing w:val="-2"/>
      <w:sz w:val="20"/>
    </w:rPr>
  </w:style>
  <w:style w:type="paragraph" w:customStyle="1" w:styleId="Tableaupuce">
    <w:name w:val="Tableau puce"/>
    <w:basedOn w:val="normal0"/>
    <w:uiPriority w:val="99"/>
    <w:rsid w:val="0066346D"/>
    <w:pPr>
      <w:tabs>
        <w:tab w:val="num" w:pos="270"/>
        <w:tab w:val="num" w:pos="1440"/>
      </w:tabs>
      <w:spacing w:before="40" w:after="40" w:line="240" w:lineRule="atLeast"/>
      <w:ind w:left="270" w:hanging="270"/>
      <w:jc w:val="both"/>
    </w:pPr>
    <w:rPr>
      <w:rFonts w:ascii="Trebuchet MS" w:hAnsi="Trebuchet MS"/>
      <w:bCs/>
      <w:spacing w:val="-2"/>
      <w:sz w:val="18"/>
      <w:lang w:val="fr-CA" w:eastAsia="fr-FR"/>
    </w:rPr>
  </w:style>
  <w:style w:type="paragraph" w:customStyle="1" w:styleId="Titre3FICHES">
    <w:name w:val="Titre 3 FICHES"/>
    <w:basedOn w:val="Heading3"/>
    <w:link w:val="Titre3FICHESCar"/>
    <w:uiPriority w:val="99"/>
    <w:rsid w:val="0066346D"/>
    <w:pPr>
      <w:keepLines w:val="0"/>
      <w:tabs>
        <w:tab w:val="num" w:pos="720"/>
        <w:tab w:val="left" w:pos="851"/>
        <w:tab w:val="left" w:pos="993"/>
      </w:tabs>
      <w:spacing w:after="120"/>
    </w:pPr>
    <w:rPr>
      <w:rFonts w:ascii="Calibri Light" w:hAnsi="Calibri Light"/>
      <w:bCs/>
      <w:i/>
      <w:spacing w:val="-2"/>
      <w:szCs w:val="26"/>
      <w:lang w:val="fr-CA"/>
    </w:rPr>
  </w:style>
  <w:style w:type="character" w:customStyle="1" w:styleId="Titre3FICHESCar">
    <w:name w:val="Titre 3 FICHES Car"/>
    <w:link w:val="Titre3FICHES"/>
    <w:uiPriority w:val="99"/>
    <w:locked/>
    <w:rsid w:val="0066346D"/>
    <w:rPr>
      <w:rFonts w:ascii="Calibri Light" w:eastAsia="Arial" w:hAnsi="Calibri Light" w:cs="Arial"/>
      <w:b/>
      <w:bCs/>
      <w:i/>
      <w:spacing w:val="-2"/>
      <w:szCs w:val="26"/>
      <w:lang w:val="fr-CA"/>
    </w:rPr>
  </w:style>
  <w:style w:type="paragraph" w:customStyle="1" w:styleId="PuceBruneExprience">
    <w:name w:val="Puce Brune Expérience"/>
    <w:basedOn w:val="normal0"/>
    <w:rsid w:val="0066346D"/>
    <w:pPr>
      <w:widowControl w:val="0"/>
      <w:tabs>
        <w:tab w:val="left" w:pos="288"/>
        <w:tab w:val="num" w:pos="720"/>
      </w:tabs>
      <w:spacing w:before="20" w:after="20"/>
      <w:ind w:left="288" w:hanging="288"/>
      <w:jc w:val="both"/>
    </w:pPr>
    <w:rPr>
      <w:rFonts w:ascii="Arial" w:hAnsi="Arial"/>
      <w:sz w:val="20"/>
      <w:lang w:eastAsia="fr-FR"/>
    </w:rPr>
  </w:style>
  <w:style w:type="paragraph" w:styleId="IntenseQuote">
    <w:name w:val="Intense Quote"/>
    <w:basedOn w:val="normal0"/>
    <w:next w:val="normal0"/>
    <w:link w:val="IntenseQuoteChar"/>
    <w:uiPriority w:val="30"/>
    <w:qFormat/>
    <w:rsid w:val="0066346D"/>
    <w:pPr>
      <w:pBdr>
        <w:bottom w:val="single" w:sz="4" w:space="4" w:color="4F81BD"/>
      </w:pBdr>
      <w:spacing w:before="200" w:after="280" w:line="264" w:lineRule="auto"/>
      <w:ind w:left="936" w:right="936"/>
      <w:jc w:val="both"/>
    </w:pPr>
    <w:rPr>
      <w:rFonts w:ascii="Calibri" w:eastAsia="Calibri" w:hAnsi="Calibri"/>
      <w:b/>
      <w:bCs/>
      <w:i/>
      <w:iCs/>
      <w:color w:val="4F81BD"/>
      <w:sz w:val="22"/>
      <w:szCs w:val="22"/>
    </w:rPr>
  </w:style>
  <w:style w:type="character" w:customStyle="1" w:styleId="IntenseQuoteChar">
    <w:name w:val="Intense Quote Char"/>
    <w:basedOn w:val="DefaultParagraphFont"/>
    <w:link w:val="IntenseQuote"/>
    <w:uiPriority w:val="30"/>
    <w:rsid w:val="0066346D"/>
    <w:rPr>
      <w:rFonts w:ascii="Calibri" w:eastAsia="Calibri" w:hAnsi="Calibri"/>
      <w:b/>
      <w:bCs/>
      <w:i/>
      <w:iCs/>
      <w:color w:val="4F81BD"/>
      <w:sz w:val="22"/>
      <w:szCs w:val="22"/>
      <w:lang w:val="fr-FR"/>
    </w:rPr>
  </w:style>
  <w:style w:type="paragraph" w:styleId="Quote">
    <w:name w:val="Quote"/>
    <w:basedOn w:val="normal0"/>
    <w:next w:val="normal0"/>
    <w:link w:val="QuoteChar"/>
    <w:uiPriority w:val="29"/>
    <w:qFormat/>
    <w:rsid w:val="0066346D"/>
    <w:pPr>
      <w:spacing w:before="120" w:after="120" w:line="264" w:lineRule="auto"/>
      <w:jc w:val="both"/>
    </w:pPr>
    <w:rPr>
      <w:rFonts w:ascii="Calibri" w:eastAsia="Calibri" w:hAnsi="Calibri"/>
      <w:i/>
      <w:iCs/>
      <w:color w:val="000000"/>
      <w:sz w:val="22"/>
      <w:szCs w:val="22"/>
    </w:rPr>
  </w:style>
  <w:style w:type="character" w:customStyle="1" w:styleId="QuoteChar">
    <w:name w:val="Quote Char"/>
    <w:basedOn w:val="DefaultParagraphFont"/>
    <w:link w:val="Quote"/>
    <w:uiPriority w:val="29"/>
    <w:rsid w:val="0066346D"/>
    <w:rPr>
      <w:rFonts w:ascii="Calibri" w:eastAsia="Calibri" w:hAnsi="Calibri"/>
      <w:i/>
      <w:iCs/>
      <w:color w:val="000000"/>
      <w:sz w:val="22"/>
      <w:szCs w:val="22"/>
      <w:lang w:val="fr-FR"/>
    </w:rPr>
  </w:style>
  <w:style w:type="character" w:styleId="BookTitle">
    <w:name w:val="Book Title"/>
    <w:uiPriority w:val="33"/>
    <w:qFormat/>
    <w:rsid w:val="0066346D"/>
    <w:rPr>
      <w:b/>
      <w:bCs/>
      <w:smallCaps/>
      <w:spacing w:val="5"/>
    </w:rPr>
  </w:style>
  <w:style w:type="paragraph" w:styleId="TOAHeading">
    <w:name w:val="toa heading"/>
    <w:basedOn w:val="normal0"/>
    <w:next w:val="normal0"/>
    <w:rsid w:val="00A80187"/>
    <w:pPr>
      <w:spacing w:before="120"/>
    </w:pPr>
    <w:rPr>
      <w:rFonts w:ascii="Arial" w:eastAsia="MS Mincho" w:hAnsi="Arial" w:cs="Arial"/>
      <w:b/>
      <w:bCs/>
    </w:rPr>
  </w:style>
  <w:style w:type="paragraph" w:customStyle="1" w:styleId="16PointChar">
    <w:name w:val="16 Point Char"/>
    <w:aliases w:val="BVI fnr Char,Footnote Reference Number Char,Normal + Font:9 Point Char,Superscript 3 Point Times Char,Superscript 6 Point Char,ftref Char"/>
    <w:basedOn w:val="FootnoteText"/>
    <w:next w:val="normal0"/>
    <w:link w:val="FootnoteReference"/>
    <w:uiPriority w:val="99"/>
    <w:rsid w:val="00CD6921"/>
    <w:pPr>
      <w:keepNext w:val="0"/>
      <w:keepLines w:val="0"/>
      <w:tabs>
        <w:tab w:val="left" w:pos="709"/>
      </w:tabs>
      <w:spacing w:after="20"/>
      <w:ind w:left="224" w:hanging="224"/>
    </w:pPr>
    <w:rPr>
      <w:sz w:val="24"/>
      <w:vertAlign w:val="superscript"/>
      <w:lang w:val="en-US"/>
    </w:rPr>
  </w:style>
  <w:style w:type="character" w:customStyle="1" w:styleId="y2iqfc">
    <w:name w:val="y2iqfc"/>
    <w:basedOn w:val="DefaultParagraphFont"/>
    <w:rsid w:val="00546E46"/>
  </w:style>
  <w:style w:type="paragraph" w:customStyle="1" w:styleId="S6">
    <w:name w:val="S6"/>
    <w:basedOn w:val="normal0"/>
    <w:qFormat/>
    <w:rsid w:val="00546E46"/>
    <w:pPr>
      <w:spacing w:before="120"/>
      <w:jc w:val="both"/>
    </w:pPr>
    <w:rPr>
      <w:rFonts w:ascii="Cambria" w:eastAsia="Calibri" w:hAnsi="Cambria"/>
      <w:sz w:val="22"/>
      <w:szCs w:val="22"/>
      <w:lang w:val="en-CA"/>
    </w:rPr>
  </w:style>
  <w:style w:type="paragraph" w:customStyle="1" w:styleId="Standard">
    <w:name w:val="Standard"/>
    <w:link w:val="StandardChar"/>
    <w:rsid w:val="00EB49DF"/>
    <w:pPr>
      <w:tabs>
        <w:tab w:val="left" w:pos="708"/>
      </w:tabs>
      <w:suppressAutoHyphens/>
      <w:spacing w:line="100" w:lineRule="atLeast"/>
    </w:pPr>
    <w:rPr>
      <w:rFonts w:eastAsia="Batang"/>
      <w:lang w:val="fr-FR" w:eastAsia="fr-FR"/>
    </w:rPr>
  </w:style>
  <w:style w:type="character" w:customStyle="1" w:styleId="UnresolvedMention1">
    <w:name w:val="Unresolved Mention1"/>
    <w:basedOn w:val="DefaultParagraphFont"/>
    <w:uiPriority w:val="99"/>
    <w:semiHidden/>
    <w:unhideWhenUsed/>
    <w:rsid w:val="00B86F59"/>
    <w:rPr>
      <w:color w:val="605E5C"/>
      <w:shd w:val="clear" w:color="auto" w:fill="E1DFDD"/>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0"/>
    <w:uiPriority w:val="99"/>
    <w:rsid w:val="00B86F59"/>
    <w:pPr>
      <w:spacing w:line="240" w:lineRule="exact"/>
    </w:pPr>
    <w:rPr>
      <w:rFonts w:asciiTheme="minorHAnsi" w:eastAsiaTheme="minorHAnsi" w:hAnsiTheme="minorHAnsi" w:cstheme="minorBidi"/>
      <w:sz w:val="22"/>
      <w:szCs w:val="22"/>
      <w:vertAlign w:val="superscript"/>
      <w:lang w:val="en-US"/>
    </w:rPr>
  </w:style>
  <w:style w:type="character" w:customStyle="1" w:styleId="StandardChar">
    <w:name w:val="Standard Char"/>
    <w:link w:val="Standard"/>
    <w:rsid w:val="00B86F59"/>
    <w:rPr>
      <w:rFonts w:eastAsia="Batang"/>
      <w:sz w:val="24"/>
      <w:szCs w:val="24"/>
      <w:lang w:val="fr-FR" w:eastAsia="fr-FR"/>
    </w:rPr>
  </w:style>
  <w:style w:type="paragraph" w:customStyle="1" w:styleId="paragraph">
    <w:name w:val="paragraph"/>
    <w:basedOn w:val="normal0"/>
    <w:rsid w:val="00FB4DDA"/>
    <w:pPr>
      <w:spacing w:before="100" w:beforeAutospacing="1" w:after="100" w:afterAutospacing="1"/>
    </w:pPr>
    <w:rPr>
      <w:lang w:val="en-US"/>
    </w:rPr>
  </w:style>
  <w:style w:type="character" w:customStyle="1" w:styleId="normaltextrun">
    <w:name w:val="normaltextrun"/>
    <w:basedOn w:val="DefaultParagraphFont"/>
    <w:rsid w:val="00FB4DDA"/>
  </w:style>
  <w:style w:type="character" w:customStyle="1" w:styleId="eop">
    <w:name w:val="eop"/>
    <w:basedOn w:val="DefaultParagraphFont"/>
    <w:rsid w:val="00FB4DDA"/>
  </w:style>
  <w:style w:type="table" w:customStyle="1" w:styleId="Grilledutableau1">
    <w:name w:val="Grille du tableau1"/>
    <w:basedOn w:val="TableNormal1"/>
    <w:next w:val="TableGrid"/>
    <w:uiPriority w:val="39"/>
    <w:rsid w:val="00FB4DDA"/>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1"/>
    <w:next w:val="TableGrid"/>
    <w:uiPriority w:val="39"/>
    <w:rsid w:val="00A3534F"/>
    <w:rPr>
      <w:rFonts w:ascii="Calibri" w:eastAsia="Calibri" w:hAnsi="Calibri" w:cs="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1"/>
    <w:next w:val="TableGrid"/>
    <w:uiPriority w:val="39"/>
    <w:rsid w:val="00A3534F"/>
    <w:rPr>
      <w:rFonts w:ascii="Calibri" w:eastAsia="Calibri" w:hAnsi="Calibri" w:cs="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DMCInumrot">
    <w:name w:val="Normal DDMCI numéroté"/>
    <w:basedOn w:val="normal0"/>
    <w:qFormat/>
    <w:rsid w:val="00A3534F"/>
    <w:pPr>
      <w:spacing w:before="240" w:after="120"/>
      <w:jc w:val="both"/>
    </w:pPr>
    <w:rPr>
      <w:rFonts w:ascii="Calibri" w:eastAsiaTheme="minorHAnsi" w:hAnsi="Calibri" w:cstheme="minorBidi"/>
      <w:sz w:val="22"/>
      <w:szCs w:val="22"/>
      <w:lang w:val="fr-CA" w:eastAsia="fr-FR"/>
    </w:rPr>
  </w:style>
  <w:style w:type="paragraph" w:customStyle="1" w:styleId="Puce1DDMCI">
    <w:name w:val="Puce 1 DDMCI"/>
    <w:basedOn w:val="ListParagraph"/>
    <w:qFormat/>
    <w:rsid w:val="00A3534F"/>
    <w:pPr>
      <w:tabs>
        <w:tab w:val="num" w:pos="720"/>
        <w:tab w:val="left" w:pos="1276"/>
      </w:tabs>
      <w:spacing w:before="60" w:after="60"/>
      <w:ind w:left="993" w:hanging="720"/>
      <w:contextualSpacing w:val="0"/>
      <w:jc w:val="both"/>
    </w:pPr>
    <w:rPr>
      <w:rFonts w:asciiTheme="minorHAnsi" w:hAnsiTheme="minorHAnsi"/>
      <w:sz w:val="22"/>
      <w:szCs w:val="22"/>
      <w:lang w:eastAsia="fr-FR"/>
    </w:rPr>
  </w:style>
  <w:style w:type="paragraph" w:styleId="Revision">
    <w:name w:val="Revision"/>
    <w:hidden/>
    <w:uiPriority w:val="99"/>
    <w:semiHidden/>
    <w:rsid w:val="00A3534F"/>
    <w:rPr>
      <w:lang w:val="fr-FR"/>
    </w:rPr>
  </w:style>
  <w:style w:type="paragraph" w:customStyle="1" w:styleId="TableParagraph">
    <w:name w:val="Table Paragraph"/>
    <w:basedOn w:val="normal0"/>
    <w:uiPriority w:val="1"/>
    <w:qFormat/>
    <w:rsid w:val="00A3534F"/>
    <w:pPr>
      <w:widowControl w:val="0"/>
      <w:autoSpaceDE w:val="0"/>
      <w:autoSpaceDN w:val="0"/>
    </w:pPr>
    <w:rPr>
      <w:rFonts w:ascii="Arial" w:hAnsi="Arial"/>
      <w:sz w:val="22"/>
      <w:szCs w:val="22"/>
      <w:lang w:bidi="en-US"/>
    </w:rPr>
  </w:style>
  <w:style w:type="paragraph" w:styleId="HTMLPreformatted">
    <w:name w:val="HTML Preformatted"/>
    <w:basedOn w:val="normal0"/>
    <w:link w:val="HTMLPreformattedChar"/>
    <w:uiPriority w:val="99"/>
    <w:semiHidden/>
    <w:unhideWhenUsed/>
    <w:rsid w:val="00A35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rsid w:val="00A3534F"/>
    <w:rPr>
      <w:rFonts w:ascii="Courier New" w:hAnsi="Courier New" w:cs="Courier New"/>
    </w:rPr>
  </w:style>
  <w:style w:type="table" w:customStyle="1" w:styleId="Table1">
    <w:name w:val="Table1"/>
    <w:basedOn w:val="TableNormal1"/>
    <w:tblPr>
      <w:tblStyleRowBandSize w:val="1"/>
      <w:tblStyleColBandSize w:val="1"/>
      <w:tblCellMar>
        <w:top w:w="100" w:type="dxa"/>
        <w:left w:w="100" w:type="dxa"/>
        <w:bottom w:w="100" w:type="dxa"/>
        <w:right w:w="100" w:type="dxa"/>
      </w:tblCellMar>
    </w:tblPr>
  </w:style>
  <w:style w:type="table" w:customStyle="1" w:styleId="Table2">
    <w:name w:val="Table2"/>
    <w:basedOn w:val="TableNormal1"/>
    <w:tblPr>
      <w:tblStyleRowBandSize w:val="1"/>
      <w:tblStyleColBandSize w:val="1"/>
      <w:tblCellMar>
        <w:left w:w="115" w:type="dxa"/>
        <w:right w:w="115" w:type="dxa"/>
      </w:tblCellMar>
    </w:tblPr>
  </w:style>
  <w:style w:type="table" w:customStyle="1" w:styleId="Table3">
    <w:name w:val="Table3"/>
    <w:basedOn w:val="TableNormal1"/>
    <w:tblPr>
      <w:tblStyleRowBandSize w:val="1"/>
      <w:tblStyleColBandSize w:val="1"/>
      <w:tblCellMar>
        <w:left w:w="115" w:type="dxa"/>
        <w:right w:w="115" w:type="dxa"/>
      </w:tblCellMar>
    </w:tblPr>
  </w:style>
  <w:style w:type="table" w:customStyle="1" w:styleId="Table4">
    <w:name w:val="Table4"/>
    <w:basedOn w:val="TableNormal1"/>
    <w:tblPr>
      <w:tblStyleRowBandSize w:val="1"/>
      <w:tblStyleColBandSize w:val="1"/>
      <w:tblCellMar>
        <w:left w:w="115" w:type="dxa"/>
        <w:right w:w="115" w:type="dxa"/>
      </w:tblCellMar>
    </w:tblPr>
  </w:style>
  <w:style w:type="table" w:customStyle="1" w:styleId="Table5">
    <w:name w:val="Table5"/>
    <w:basedOn w:val="TableNormal1"/>
    <w:tblPr>
      <w:tblStyleRowBandSize w:val="1"/>
      <w:tblStyleColBandSize w:val="1"/>
      <w:tblCellMar>
        <w:left w:w="72" w:type="dxa"/>
        <w:right w:w="72" w:type="dxa"/>
      </w:tblCellMar>
    </w:tblPr>
  </w:style>
  <w:style w:type="table" w:customStyle="1" w:styleId="Table6">
    <w:name w:val="Table6"/>
    <w:basedOn w:val="TableNormal1"/>
    <w:tblPr>
      <w:tblStyleRowBandSize w:val="1"/>
      <w:tblStyleColBandSize w:val="1"/>
      <w:tblCellMar>
        <w:left w:w="72" w:type="dxa"/>
        <w:right w:w="72" w:type="dxa"/>
      </w:tblCellMar>
    </w:tblPr>
  </w:style>
  <w:style w:type="table" w:customStyle="1" w:styleId="Table7">
    <w:name w:val="Table7"/>
    <w:basedOn w:val="TableNormal1"/>
    <w:tblPr>
      <w:tblStyleRowBandSize w:val="1"/>
      <w:tblStyleColBandSize w:val="1"/>
      <w:tblCellMar>
        <w:left w:w="115" w:type="dxa"/>
        <w:right w:w="115" w:type="dxa"/>
      </w:tblCellMar>
    </w:tblPr>
  </w:style>
  <w:style w:type="table" w:customStyle="1" w:styleId="Table8">
    <w:name w:val="Table8"/>
    <w:basedOn w:val="TableNormal1"/>
    <w:tblPr>
      <w:tblStyleRowBandSize w:val="1"/>
      <w:tblStyleColBandSize w:val="1"/>
      <w:tblCellMar>
        <w:left w:w="115" w:type="dxa"/>
        <w:right w:w="115" w:type="dxa"/>
      </w:tblCellMar>
    </w:tblPr>
  </w:style>
  <w:style w:type="table" w:customStyle="1" w:styleId="Table9">
    <w:name w:val="Table9"/>
    <w:basedOn w:val="TableNormal1"/>
    <w:tblPr>
      <w:tblStyleRowBandSize w:val="1"/>
      <w:tblStyleColBandSize w:val="1"/>
      <w:tblCellMar>
        <w:left w:w="115" w:type="dxa"/>
        <w:right w:w="115" w:type="dxa"/>
      </w:tblCellMar>
    </w:tblPr>
  </w:style>
  <w:style w:type="table" w:customStyle="1" w:styleId="Table10">
    <w:name w:val="Table10"/>
    <w:basedOn w:val="TableNormal1"/>
    <w:tblPr>
      <w:tblStyleRowBandSize w:val="1"/>
      <w:tblStyleColBandSize w:val="1"/>
      <w:tblCellMar>
        <w:left w:w="115" w:type="dxa"/>
        <w:right w:w="115" w:type="dxa"/>
      </w:tblCellMar>
    </w:tblPr>
  </w:style>
  <w:style w:type="table" w:customStyle="1" w:styleId="Table11">
    <w:name w:val="Table11"/>
    <w:basedOn w:val="TableNormal1"/>
    <w:tblPr>
      <w:tblStyleRowBandSize w:val="1"/>
      <w:tblStyleColBandSize w:val="1"/>
      <w:tblCellMar>
        <w:left w:w="115" w:type="dxa"/>
        <w:right w:w="115" w:type="dxa"/>
      </w:tblCellMar>
    </w:tblPr>
  </w:style>
  <w:style w:type="table" w:customStyle="1" w:styleId="Table12">
    <w:name w:val="Table12"/>
    <w:basedOn w:val="TableNormal1"/>
    <w:tblPr>
      <w:tblStyleRowBandSize w:val="1"/>
      <w:tblStyleColBandSize w:val="1"/>
      <w:tblCellMar>
        <w:left w:w="115" w:type="dxa"/>
        <w:right w:w="115" w:type="dxa"/>
      </w:tblCellMar>
    </w:tblPr>
  </w:style>
  <w:style w:type="table" w:customStyle="1" w:styleId="Table13">
    <w:name w:val="Table13"/>
    <w:basedOn w:val="TableNormal1"/>
    <w:tblPr>
      <w:tblStyleRowBandSize w:val="1"/>
      <w:tblStyleColBandSize w:val="1"/>
      <w:tblCellMar>
        <w:left w:w="115" w:type="dxa"/>
        <w:right w:w="115" w:type="dxa"/>
      </w:tblCellMar>
    </w:tblPr>
  </w:style>
  <w:style w:type="table" w:customStyle="1" w:styleId="Table14">
    <w:name w:val="Table14"/>
    <w:basedOn w:val="TableNormal1"/>
    <w:tblPr>
      <w:tblStyleRowBandSize w:val="1"/>
      <w:tblStyleColBandSize w:val="1"/>
      <w:tblCellMar>
        <w:left w:w="115" w:type="dxa"/>
        <w:right w:w="115" w:type="dxa"/>
      </w:tblCellMar>
    </w:tblPr>
  </w:style>
  <w:style w:type="table" w:customStyle="1" w:styleId="Table15">
    <w:name w:val="Table15"/>
    <w:basedOn w:val="TableNormal1"/>
    <w:rPr>
      <w:rFonts w:ascii="Calibri" w:eastAsia="Calibri" w:hAnsi="Calibri" w:cs="Calibri"/>
      <w:sz w:val="22"/>
      <w:szCs w:val="22"/>
    </w:rPr>
    <w:tblPr>
      <w:tblStyleRowBandSize w:val="1"/>
      <w:tblStyleColBandSize w:val="1"/>
    </w:tblPr>
  </w:style>
  <w:style w:type="table" w:customStyle="1" w:styleId="Table16">
    <w:name w:val="Table16"/>
    <w:basedOn w:val="TableNormal1"/>
    <w:tblPr>
      <w:tblStyleRowBandSize w:val="1"/>
      <w:tblStyleColBandSize w:val="1"/>
      <w:tblCellMar>
        <w:left w:w="115" w:type="dxa"/>
        <w:right w:w="115" w:type="dxa"/>
      </w:tblCellMar>
    </w:tblPr>
  </w:style>
  <w:style w:type="table" w:customStyle="1" w:styleId="Table17">
    <w:name w:val="Table17"/>
    <w:basedOn w:val="TableNormal1"/>
    <w:tblPr>
      <w:tblStyleRowBandSize w:val="1"/>
      <w:tblStyleColBandSize w:val="1"/>
      <w:tblCellMar>
        <w:left w:w="115" w:type="dxa"/>
        <w:right w:w="115" w:type="dxa"/>
      </w:tblCellMar>
    </w:tblPr>
  </w:style>
  <w:style w:type="table" w:customStyle="1" w:styleId="Table18">
    <w:name w:val="Table18"/>
    <w:basedOn w:val="TableNormal1"/>
    <w:tblPr>
      <w:tblStyleRowBandSize w:val="1"/>
      <w:tblStyleColBandSize w:val="1"/>
      <w:tblCellMar>
        <w:left w:w="70" w:type="dxa"/>
        <w:right w:w="70" w:type="dxa"/>
      </w:tblCellMar>
    </w:tblPr>
  </w:style>
  <w:style w:type="table" w:customStyle="1" w:styleId="Table19">
    <w:name w:val="Table19"/>
    <w:basedOn w:val="TableNormal1"/>
    <w:tblPr>
      <w:tblStyleRowBandSize w:val="1"/>
      <w:tblStyleColBandSize w:val="1"/>
      <w:tblCellMar>
        <w:left w:w="70" w:type="dxa"/>
        <w:right w:w="70" w:type="dxa"/>
      </w:tblCellMar>
    </w:tblPr>
  </w:style>
  <w:style w:type="table" w:customStyle="1" w:styleId="Table20">
    <w:name w:val="Table20"/>
    <w:basedOn w:val="TableNormal1"/>
    <w:tblPr>
      <w:tblStyleRowBandSize w:val="1"/>
      <w:tblStyleColBandSize w:val="1"/>
      <w:tblCellMar>
        <w:left w:w="115" w:type="dxa"/>
        <w:right w:w="115" w:type="dxa"/>
      </w:tblCellMar>
    </w:tblPr>
  </w:style>
  <w:style w:type="table" w:customStyle="1" w:styleId="Table21">
    <w:name w:val="Table21"/>
    <w:basedOn w:val="TableNormal1"/>
    <w:tblPr>
      <w:tblStyleRowBandSize w:val="1"/>
      <w:tblStyleColBandSize w:val="1"/>
      <w:tblCellMar>
        <w:left w:w="70" w:type="dxa"/>
        <w:right w:w="70" w:type="dxa"/>
      </w:tblCellMar>
    </w:tblPr>
  </w:style>
  <w:style w:type="table" w:customStyle="1" w:styleId="Table22">
    <w:name w:val="Table22"/>
    <w:basedOn w:val="TableNormal1"/>
    <w:tblPr>
      <w:tblStyleRowBandSize w:val="1"/>
      <w:tblStyleColBandSize w:val="1"/>
      <w:tblCellMar>
        <w:left w:w="115" w:type="dxa"/>
        <w:right w:w="115" w:type="dxa"/>
      </w:tblCellMar>
    </w:tblPr>
  </w:style>
  <w:style w:type="table" w:customStyle="1" w:styleId="Table23">
    <w:name w:val="Table23"/>
    <w:basedOn w:val="TableNormal1"/>
    <w:tblPr>
      <w:tblStyleRowBandSize w:val="1"/>
      <w:tblStyleColBandSize w:val="1"/>
    </w:tblPr>
  </w:style>
  <w:style w:type="table" w:customStyle="1" w:styleId="Table24">
    <w:name w:val="Table24"/>
    <w:basedOn w:val="TableNormal1"/>
    <w:tblPr>
      <w:tblStyleRowBandSize w:val="1"/>
      <w:tblStyleColBandSize w:val="1"/>
    </w:tblPr>
  </w:style>
  <w:style w:type="table" w:customStyle="1" w:styleId="Table25">
    <w:name w:val="Table25"/>
    <w:basedOn w:val="TableNormal1"/>
    <w:tblPr>
      <w:tblStyleRowBandSize w:val="1"/>
      <w:tblStyleColBandSize w:val="1"/>
    </w:tblPr>
  </w:style>
  <w:style w:type="table" w:customStyle="1" w:styleId="Table26">
    <w:name w:val="Table26"/>
    <w:basedOn w:val="TableNormal1"/>
    <w:tblPr>
      <w:tblStyleRowBandSize w:val="1"/>
      <w:tblStyleColBandSize w:val="1"/>
      <w:tblCellMar>
        <w:left w:w="72" w:type="dxa"/>
        <w:right w:w="72" w:type="dxa"/>
      </w:tblCellMar>
    </w:tblPr>
  </w:style>
  <w:style w:type="table" w:customStyle="1" w:styleId="Table27">
    <w:name w:val="Table27"/>
    <w:basedOn w:val="TableNormal1"/>
    <w:rPr>
      <w:rFonts w:ascii="Calibri" w:eastAsia="Calibri" w:hAnsi="Calibri" w:cs="Calibri"/>
    </w:rPr>
    <w:tblPr>
      <w:tblStyleRowBandSize w:val="1"/>
      <w:tblStyleColBandSize w:val="1"/>
    </w:tblPr>
  </w:style>
  <w:style w:type="table" w:customStyle="1" w:styleId="Table28">
    <w:name w:val="Table28"/>
    <w:basedOn w:val="TableNormal1"/>
    <w:tblPr>
      <w:tblStyleRowBandSize w:val="1"/>
      <w:tblStyleColBandSize w:val="1"/>
      <w:tblCellMar>
        <w:left w:w="115" w:type="dxa"/>
        <w:right w:w="115" w:type="dxa"/>
      </w:tblCellMar>
    </w:tblPr>
  </w:style>
  <w:style w:type="table" w:customStyle="1" w:styleId="Table100">
    <w:name w:val="Table1_0"/>
    <w:basedOn w:val="TableNormal1"/>
    <w:tblPr>
      <w:tblStyleRowBandSize w:val="1"/>
      <w:tblStyleColBandSize w:val="1"/>
      <w:tblCellMar>
        <w:top w:w="100" w:type="dxa"/>
        <w:left w:w="100" w:type="dxa"/>
        <w:bottom w:w="100" w:type="dxa"/>
        <w:right w:w="100" w:type="dxa"/>
      </w:tblCellMar>
    </w:tblPr>
  </w:style>
  <w:style w:type="table" w:customStyle="1" w:styleId="Table200">
    <w:name w:val="Table2_0"/>
    <w:basedOn w:val="TableNormal1"/>
    <w:tblPr>
      <w:tblStyleRowBandSize w:val="1"/>
      <w:tblStyleColBandSize w:val="1"/>
      <w:tblCellMar>
        <w:left w:w="115" w:type="dxa"/>
        <w:right w:w="115" w:type="dxa"/>
      </w:tblCellMar>
    </w:tblPr>
  </w:style>
  <w:style w:type="table" w:customStyle="1" w:styleId="Table30">
    <w:name w:val="Table3_0"/>
    <w:basedOn w:val="TableNormal1"/>
    <w:tblPr>
      <w:tblStyleRowBandSize w:val="1"/>
      <w:tblStyleColBandSize w:val="1"/>
      <w:tblCellMar>
        <w:left w:w="115" w:type="dxa"/>
        <w:right w:w="115" w:type="dxa"/>
      </w:tblCellMar>
    </w:tblPr>
  </w:style>
  <w:style w:type="table" w:customStyle="1" w:styleId="Table40">
    <w:name w:val="Table4_0"/>
    <w:basedOn w:val="TableNormal1"/>
    <w:tblPr>
      <w:tblStyleRowBandSize w:val="1"/>
      <w:tblStyleColBandSize w:val="1"/>
      <w:tblCellMar>
        <w:left w:w="115" w:type="dxa"/>
        <w:right w:w="115" w:type="dxa"/>
      </w:tblCellMar>
    </w:tblPr>
  </w:style>
  <w:style w:type="table" w:customStyle="1" w:styleId="Table50">
    <w:name w:val="Table5_0"/>
    <w:basedOn w:val="TableNormal1"/>
    <w:tblPr>
      <w:tblStyleRowBandSize w:val="1"/>
      <w:tblStyleColBandSize w:val="1"/>
      <w:tblCellMar>
        <w:left w:w="72" w:type="dxa"/>
        <w:right w:w="72" w:type="dxa"/>
      </w:tblCellMar>
    </w:tblPr>
  </w:style>
  <w:style w:type="table" w:customStyle="1" w:styleId="Table60">
    <w:name w:val="Table6_0"/>
    <w:basedOn w:val="TableNormal1"/>
    <w:tblPr>
      <w:tblStyleRowBandSize w:val="1"/>
      <w:tblStyleColBandSize w:val="1"/>
      <w:tblCellMar>
        <w:left w:w="72" w:type="dxa"/>
        <w:right w:w="72" w:type="dxa"/>
      </w:tblCellMar>
    </w:tblPr>
  </w:style>
  <w:style w:type="table" w:customStyle="1" w:styleId="Table70">
    <w:name w:val="Table7_0"/>
    <w:basedOn w:val="TableNormal1"/>
    <w:tblPr>
      <w:tblStyleRowBandSize w:val="1"/>
      <w:tblStyleColBandSize w:val="1"/>
      <w:tblCellMar>
        <w:left w:w="115" w:type="dxa"/>
        <w:right w:w="115" w:type="dxa"/>
      </w:tblCellMar>
    </w:tblPr>
  </w:style>
  <w:style w:type="table" w:customStyle="1" w:styleId="Table80">
    <w:name w:val="Table8_0"/>
    <w:basedOn w:val="TableNormal1"/>
    <w:tblPr>
      <w:tblStyleRowBandSize w:val="1"/>
      <w:tblStyleColBandSize w:val="1"/>
      <w:tblCellMar>
        <w:left w:w="115" w:type="dxa"/>
        <w:right w:w="115" w:type="dxa"/>
      </w:tblCellMar>
    </w:tblPr>
  </w:style>
  <w:style w:type="table" w:customStyle="1" w:styleId="Table90">
    <w:name w:val="Table9_0"/>
    <w:basedOn w:val="TableNormal1"/>
    <w:tblPr>
      <w:tblStyleRowBandSize w:val="1"/>
      <w:tblStyleColBandSize w:val="1"/>
      <w:tblCellMar>
        <w:left w:w="115" w:type="dxa"/>
        <w:right w:w="115" w:type="dxa"/>
      </w:tblCellMar>
    </w:tblPr>
  </w:style>
  <w:style w:type="table" w:customStyle="1" w:styleId="Table1000">
    <w:name w:val="Table10_0"/>
    <w:basedOn w:val="TableNormal1"/>
    <w:tblPr>
      <w:tblStyleRowBandSize w:val="1"/>
      <w:tblStyleColBandSize w:val="1"/>
      <w:tblCellMar>
        <w:left w:w="115" w:type="dxa"/>
        <w:right w:w="115" w:type="dxa"/>
      </w:tblCellMar>
    </w:tblPr>
  </w:style>
  <w:style w:type="table" w:customStyle="1" w:styleId="Table110">
    <w:name w:val="Table11_0"/>
    <w:basedOn w:val="TableNormal1"/>
    <w:tblPr>
      <w:tblStyleRowBandSize w:val="1"/>
      <w:tblStyleColBandSize w:val="1"/>
      <w:tblCellMar>
        <w:left w:w="115" w:type="dxa"/>
        <w:right w:w="115" w:type="dxa"/>
      </w:tblCellMar>
    </w:tblPr>
  </w:style>
  <w:style w:type="table" w:customStyle="1" w:styleId="Table120">
    <w:name w:val="Table12_0"/>
    <w:basedOn w:val="TableNormal1"/>
    <w:tblPr>
      <w:tblStyleRowBandSize w:val="1"/>
      <w:tblStyleColBandSize w:val="1"/>
      <w:tblCellMar>
        <w:left w:w="115" w:type="dxa"/>
        <w:right w:w="115" w:type="dxa"/>
      </w:tblCellMar>
    </w:tblPr>
  </w:style>
  <w:style w:type="table" w:customStyle="1" w:styleId="Table130">
    <w:name w:val="Table13_0"/>
    <w:basedOn w:val="TableNormal1"/>
    <w:tblPr>
      <w:tblStyleRowBandSize w:val="1"/>
      <w:tblStyleColBandSize w:val="1"/>
      <w:tblCellMar>
        <w:left w:w="115" w:type="dxa"/>
        <w:right w:w="115" w:type="dxa"/>
      </w:tblCellMar>
    </w:tblPr>
  </w:style>
  <w:style w:type="table" w:customStyle="1" w:styleId="Table140">
    <w:name w:val="Table14_0"/>
    <w:basedOn w:val="TableNormal1"/>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6650A"/>
    <w:rPr>
      <w:color w:val="605E5C"/>
      <w:shd w:val="clear" w:color="auto" w:fill="E1DFDD"/>
    </w:rPr>
  </w:style>
  <w:style w:type="paragraph" w:styleId="Subtitle">
    <w:name w:val="Subtitle"/>
    <w:basedOn w:val="Normal"/>
    <w:next w:val="Normal"/>
    <w:link w:val="SubtitleChar"/>
    <w:uiPriority w:val="11"/>
    <w:qFormat/>
    <w:pPr>
      <w:pBdr>
        <w:top w:val="nil"/>
        <w:left w:val="nil"/>
        <w:bottom w:val="nil"/>
        <w:right w:val="nil"/>
        <w:between w:val="nil"/>
      </w:pBdr>
      <w:spacing w:after="60"/>
      <w:jc w:val="center"/>
    </w:pPr>
    <w:rPr>
      <w:rFonts w:ascii="Arial" w:eastAsia="Arial" w:hAnsi="Arial" w:cs="Arial"/>
      <w:color w:val="0000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72" w:type="dxa"/>
        <w:right w:w="72" w:type="dxa"/>
      </w:tblCellMar>
    </w:tblPr>
  </w:style>
  <w:style w:type="table" w:customStyle="1" w:styleId="a7">
    <w:basedOn w:val="TableNormal"/>
    <w:tblPr>
      <w:tblStyleRowBandSize w:val="1"/>
      <w:tblStyleColBandSize w:val="1"/>
      <w:tblCellMar>
        <w:left w:w="72" w:type="dxa"/>
        <w:right w:w="72"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sjet-padf@padf.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sjet-padf@padf.org" TargetMode="Externa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C9FDfCceiZKviql9u/8NYuZj1g==">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1606</Words>
  <Characters>9157</Characters>
  <Application>Microsoft Office Word</Application>
  <DocSecurity>0</DocSecurity>
  <Lines>76</Lines>
  <Paragraphs>21</Paragraphs>
  <ScaleCrop>false</ScaleCrop>
  <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SPM1-RE</dc:creator>
  <cp:lastModifiedBy>Rosemonde St Hilaire Sopin</cp:lastModifiedBy>
  <cp:revision>5</cp:revision>
  <dcterms:created xsi:type="dcterms:W3CDTF">2025-08-27T16:16:00Z</dcterms:created>
  <dcterms:modified xsi:type="dcterms:W3CDTF">2025-08-27T16:42:00Z</dcterms:modified>
</cp:coreProperties>
</file>