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F98E" w14:textId="4183F91D" w:rsidR="004574CB" w:rsidRPr="00F269BE" w:rsidRDefault="00261EBF" w:rsidP="5EDFA7EA">
      <w:pPr>
        <w:jc w:val="left"/>
        <w:rPr>
          <w:rFonts w:ascii="Palatino Linotype" w:hAnsi="Palatino Linotype" w:cs="Arial"/>
          <w:b/>
          <w:bCs/>
          <w:kern w:val="0"/>
          <w:sz w:val="24"/>
          <w:szCs w:val="24"/>
          <w:lang w:eastAsia="en-GB"/>
        </w:rPr>
      </w:pPr>
      <w:r w:rsidRPr="00F269BE">
        <w:rPr>
          <w:rFonts w:ascii="Palatino Linotype" w:hAnsi="Palatino Linotype" w:cs="Arial"/>
          <w:b/>
          <w:bCs/>
          <w:noProof/>
          <w:color w:val="2B579A"/>
          <w:sz w:val="24"/>
          <w:szCs w:val="24"/>
          <w:shd w:val="clear" w:color="auto" w:fill="E6E6E6"/>
          <w:lang w:bidi="fr-FR"/>
        </w:rPr>
        <w:drawing>
          <wp:anchor distT="0" distB="0" distL="0" distR="0" simplePos="0" relativeHeight="251659264"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00F269BE">
        <w:rPr>
          <w:rFonts w:ascii="Palatino Linotype" w:hAnsi="Palatino Linotype" w:cs="Arial"/>
          <w:b/>
          <w:bCs/>
          <w:kern w:val="0"/>
          <w:sz w:val="24"/>
          <w:szCs w:val="24"/>
          <w:lang w:bidi="fr-FR"/>
        </w:rPr>
        <w:t>Date :</w:t>
      </w:r>
      <w:r w:rsidR="004574CB" w:rsidRPr="00F269BE">
        <w:rPr>
          <w:rFonts w:ascii="Palatino Linotype" w:hAnsi="Palatino Linotype" w:cs="Arial"/>
          <w:kern w:val="0"/>
          <w:sz w:val="24"/>
          <w:szCs w:val="24"/>
          <w:lang w:bidi="fr-FR"/>
        </w:rPr>
        <w:t xml:space="preserve"> </w:t>
      </w:r>
      <w:r w:rsidR="006E56EE" w:rsidRPr="00F269BE">
        <w:rPr>
          <w:rFonts w:ascii="Palatino Linotype" w:hAnsi="Palatino Linotype" w:cs="Arial"/>
          <w:b/>
          <w:bCs/>
          <w:kern w:val="0"/>
          <w:sz w:val="24"/>
          <w:szCs w:val="24"/>
          <w:highlight w:val="yellow"/>
          <w:lang w:bidi="fr-FR"/>
        </w:rPr>
        <w:t>20</w:t>
      </w:r>
      <w:r w:rsidR="00E30634" w:rsidRPr="00F269BE">
        <w:rPr>
          <w:rFonts w:ascii="Palatino Linotype" w:hAnsi="Palatino Linotype" w:cs="Arial"/>
          <w:b/>
          <w:bCs/>
          <w:kern w:val="0"/>
          <w:sz w:val="24"/>
          <w:szCs w:val="24"/>
          <w:highlight w:val="yellow"/>
          <w:lang w:bidi="fr-FR"/>
        </w:rPr>
        <w:t xml:space="preserve"> </w:t>
      </w:r>
      <w:r w:rsidR="00E96DAA" w:rsidRPr="00F269BE">
        <w:rPr>
          <w:rFonts w:ascii="Palatino Linotype" w:hAnsi="Palatino Linotype" w:cs="Arial"/>
          <w:b/>
          <w:bCs/>
          <w:kern w:val="0"/>
          <w:sz w:val="24"/>
          <w:szCs w:val="24"/>
          <w:highlight w:val="yellow"/>
          <w:lang w:bidi="fr-FR"/>
        </w:rPr>
        <w:t>mars</w:t>
      </w:r>
      <w:r w:rsidR="00E30634" w:rsidRPr="00F269BE">
        <w:rPr>
          <w:rFonts w:ascii="Palatino Linotype" w:hAnsi="Palatino Linotype" w:cs="Arial"/>
          <w:b/>
          <w:bCs/>
          <w:kern w:val="0"/>
          <w:sz w:val="24"/>
          <w:szCs w:val="24"/>
          <w:highlight w:val="yellow"/>
          <w:lang w:bidi="fr-FR"/>
        </w:rPr>
        <w:t xml:space="preserve"> 202</w:t>
      </w:r>
      <w:r w:rsidR="006E56EE" w:rsidRPr="00F269BE">
        <w:rPr>
          <w:rFonts w:ascii="Palatino Linotype" w:hAnsi="Palatino Linotype" w:cs="Arial"/>
          <w:b/>
          <w:bCs/>
          <w:kern w:val="0"/>
          <w:sz w:val="24"/>
          <w:szCs w:val="24"/>
          <w:lang w:bidi="fr-FR"/>
        </w:rPr>
        <w:t>5</w:t>
      </w:r>
    </w:p>
    <w:p w14:paraId="410A9448" w14:textId="6BEEEB68" w:rsidR="00533F85" w:rsidRDefault="004574CB" w:rsidP="00533F85">
      <w:pPr>
        <w:rPr>
          <w:rFonts w:ascii="Palatino Linotype" w:eastAsia="Calibri" w:hAnsi="Palatino Linotype" w:cs="Arial"/>
          <w:b/>
          <w:bCs/>
          <w:kern w:val="0"/>
          <w:sz w:val="24"/>
          <w:szCs w:val="24"/>
          <w:lang w:eastAsia="en-US"/>
        </w:rPr>
      </w:pPr>
      <w:bookmarkStart w:id="0" w:name="_Hlk66969769"/>
      <w:r w:rsidRPr="00F269BE">
        <w:rPr>
          <w:rFonts w:ascii="Palatino Linotype" w:eastAsia="Calibri" w:hAnsi="Palatino Linotype" w:cs="Arial"/>
          <w:b/>
          <w:bCs/>
          <w:kern w:val="0"/>
          <w:sz w:val="24"/>
          <w:szCs w:val="24"/>
          <w:lang w:bidi="fr-FR"/>
        </w:rPr>
        <w:t xml:space="preserve">Référence : </w:t>
      </w:r>
      <w:r w:rsidR="00537804" w:rsidRPr="00F269BE">
        <w:rPr>
          <w:rFonts w:ascii="Palatino Linotype" w:eastAsia="Calibri" w:hAnsi="Palatino Linotype" w:cs="Arial"/>
          <w:b/>
          <w:bCs/>
          <w:kern w:val="0"/>
          <w:sz w:val="24"/>
          <w:szCs w:val="24"/>
          <w:highlight w:val="yellow"/>
          <w:lang w:bidi="fr-FR"/>
        </w:rPr>
        <w:t>MCHT</w:t>
      </w:r>
      <w:r w:rsidR="003E03B5">
        <w:rPr>
          <w:rFonts w:ascii="Palatino Linotype" w:eastAsia="Calibri" w:hAnsi="Palatino Linotype" w:cs="Arial"/>
          <w:b/>
          <w:bCs/>
          <w:kern w:val="0"/>
          <w:sz w:val="24"/>
          <w:szCs w:val="24"/>
          <w:highlight w:val="yellow"/>
          <w:lang w:bidi="fr-FR"/>
        </w:rPr>
        <w:t>-VID</w:t>
      </w:r>
      <w:r w:rsidR="00537804" w:rsidRPr="00F269BE">
        <w:rPr>
          <w:rFonts w:ascii="Palatino Linotype" w:eastAsia="Calibri" w:hAnsi="Palatino Linotype" w:cs="Arial"/>
          <w:b/>
          <w:bCs/>
          <w:kern w:val="0"/>
          <w:sz w:val="24"/>
          <w:szCs w:val="24"/>
          <w:highlight w:val="yellow"/>
          <w:lang w:bidi="fr-FR"/>
        </w:rPr>
        <w:t>/A</w:t>
      </w:r>
      <w:r w:rsidR="0097074B" w:rsidRPr="00F269BE">
        <w:rPr>
          <w:rFonts w:ascii="Palatino Linotype" w:eastAsia="Calibri" w:hAnsi="Palatino Linotype" w:cs="Arial"/>
          <w:b/>
          <w:bCs/>
          <w:kern w:val="0"/>
          <w:sz w:val="24"/>
          <w:szCs w:val="24"/>
          <w:highlight w:val="yellow"/>
          <w:lang w:bidi="fr-FR"/>
        </w:rPr>
        <w:t>O</w:t>
      </w:r>
      <w:r w:rsidR="00537804" w:rsidRPr="00F269BE">
        <w:rPr>
          <w:rFonts w:ascii="Palatino Linotype" w:eastAsia="Calibri" w:hAnsi="Palatino Linotype" w:cs="Arial"/>
          <w:b/>
          <w:bCs/>
          <w:kern w:val="0"/>
          <w:sz w:val="24"/>
          <w:szCs w:val="24"/>
          <w:highlight w:val="yellow"/>
          <w:lang w:bidi="fr-FR"/>
        </w:rPr>
        <w:t>CS/2</w:t>
      </w:r>
      <w:r w:rsidR="006E56EE" w:rsidRPr="00F269BE">
        <w:rPr>
          <w:rFonts w:ascii="Palatino Linotype" w:eastAsia="Calibri" w:hAnsi="Palatino Linotype" w:cs="Arial"/>
          <w:b/>
          <w:bCs/>
          <w:kern w:val="0"/>
          <w:sz w:val="24"/>
          <w:szCs w:val="24"/>
          <w:highlight w:val="yellow"/>
          <w:lang w:bidi="fr-FR"/>
        </w:rPr>
        <w:t>5</w:t>
      </w:r>
      <w:r w:rsidR="00537804" w:rsidRPr="00F269BE">
        <w:rPr>
          <w:rFonts w:ascii="Palatino Linotype" w:eastAsia="Calibri" w:hAnsi="Palatino Linotype" w:cs="Arial"/>
          <w:b/>
          <w:bCs/>
          <w:kern w:val="0"/>
          <w:sz w:val="24"/>
          <w:szCs w:val="24"/>
          <w:highlight w:val="yellow"/>
          <w:lang w:bidi="fr-FR"/>
        </w:rPr>
        <w:t>00</w:t>
      </w:r>
      <w:bookmarkEnd w:id="0"/>
      <w:r w:rsidR="00533F85">
        <w:rPr>
          <w:rFonts w:ascii="Palatino Linotype" w:eastAsia="Calibri" w:hAnsi="Palatino Linotype" w:cs="Arial"/>
          <w:b/>
          <w:bCs/>
          <w:kern w:val="0"/>
          <w:sz w:val="24"/>
          <w:szCs w:val="24"/>
          <w:lang w:bidi="fr-FR"/>
        </w:rPr>
        <w:t>2</w:t>
      </w:r>
    </w:p>
    <w:p w14:paraId="51B2514E" w14:textId="73D4AD55" w:rsidR="001C12CF" w:rsidRPr="00533F85" w:rsidRDefault="00E71F00" w:rsidP="00533F85">
      <w:pPr>
        <w:rPr>
          <w:rFonts w:ascii="Palatino Linotype" w:eastAsia="Calibri" w:hAnsi="Palatino Linotype" w:cs="Arial"/>
          <w:b/>
          <w:bCs/>
          <w:kern w:val="0"/>
          <w:sz w:val="24"/>
          <w:szCs w:val="24"/>
          <w:lang w:eastAsia="en-US"/>
        </w:rPr>
      </w:pPr>
      <w:r w:rsidRPr="00533F85">
        <w:rPr>
          <w:rFonts w:ascii="Palatino Linotype" w:hAnsi="Palatino Linotype" w:cs="Arial"/>
          <w:b/>
          <w:i/>
          <w:iCs/>
          <w:sz w:val="24"/>
          <w:szCs w:val="24"/>
          <w:lang w:bidi="fr-FR"/>
        </w:rPr>
        <w:t>Avis d'appel</w:t>
      </w:r>
      <w:r w:rsidR="002523F8" w:rsidRPr="00533F85">
        <w:rPr>
          <w:rFonts w:ascii="Palatino Linotype" w:hAnsi="Palatino Linotype" w:cs="Arial"/>
          <w:b/>
          <w:i/>
          <w:iCs/>
          <w:sz w:val="24"/>
          <w:szCs w:val="24"/>
          <w:lang w:bidi="fr-FR"/>
        </w:rPr>
        <w:t xml:space="preserve"> </w:t>
      </w:r>
      <w:r w:rsidR="005623F6" w:rsidRPr="00533F85">
        <w:rPr>
          <w:rFonts w:ascii="Palatino Linotype" w:hAnsi="Palatino Linotype" w:cs="Arial"/>
          <w:b/>
          <w:i/>
          <w:iCs/>
          <w:sz w:val="24"/>
          <w:szCs w:val="24"/>
          <w:lang w:bidi="fr-FR"/>
        </w:rPr>
        <w:t>à</w:t>
      </w:r>
      <w:r w:rsidR="002523F8" w:rsidRPr="00533F85">
        <w:rPr>
          <w:rFonts w:ascii="Palatino Linotype" w:hAnsi="Palatino Linotype" w:cs="Arial"/>
          <w:b/>
          <w:i/>
          <w:iCs/>
          <w:sz w:val="24"/>
          <w:szCs w:val="24"/>
          <w:lang w:bidi="fr-FR"/>
        </w:rPr>
        <w:t xml:space="preserve"> </w:t>
      </w:r>
      <w:r w:rsidR="00F67B01" w:rsidRPr="00533F85">
        <w:rPr>
          <w:rFonts w:ascii="Palatino Linotype" w:hAnsi="Palatino Linotype" w:cs="Arial"/>
          <w:b/>
          <w:i/>
          <w:iCs/>
          <w:sz w:val="24"/>
          <w:szCs w:val="24"/>
          <w:lang w:bidi="fr-FR"/>
        </w:rPr>
        <w:t>manifestation d’intérêt</w:t>
      </w:r>
      <w:r w:rsidR="00E96DAA" w:rsidRPr="00533F85">
        <w:rPr>
          <w:rFonts w:ascii="Palatino Linotype" w:hAnsi="Palatino Linotype" w:cs="Arial"/>
          <w:b/>
          <w:i/>
          <w:iCs/>
          <w:sz w:val="24"/>
          <w:szCs w:val="24"/>
          <w:lang w:bidi="fr-FR"/>
        </w:rPr>
        <w:t xml:space="preserve"> (AMI)</w:t>
      </w:r>
      <w:r w:rsidR="00F67B01" w:rsidRPr="00533F85">
        <w:rPr>
          <w:rFonts w:ascii="Palatino Linotype" w:hAnsi="Palatino Linotype" w:cs="Arial"/>
          <w:b/>
          <w:i/>
          <w:iCs/>
          <w:sz w:val="24"/>
          <w:szCs w:val="24"/>
          <w:lang w:bidi="fr-FR"/>
        </w:rPr>
        <w:t xml:space="preserve"> </w:t>
      </w:r>
      <w:r w:rsidR="001C12CF" w:rsidRPr="00533F85">
        <w:rPr>
          <w:rFonts w:ascii="Palatino Linotype" w:eastAsia="Calibri" w:hAnsi="Palatino Linotype" w:cs="Myanmar Text"/>
          <w:b/>
          <w:i/>
          <w:iCs/>
          <w:kern w:val="2"/>
          <w:sz w:val="24"/>
          <w:szCs w:val="24"/>
          <w:lang w:eastAsia="en-US"/>
          <w14:ligatures w14:val="standardContextual"/>
        </w:rPr>
        <w:t xml:space="preserve">pour engager des entreprises qualifiées et expérimentées pour des services de vidange des latrines/WC au niveau des sites </w:t>
      </w:r>
      <w:proofErr w:type="spellStart"/>
      <w:r w:rsidR="001C12CF" w:rsidRPr="00533F85">
        <w:rPr>
          <w:rFonts w:ascii="Palatino Linotype" w:eastAsia="Calibri" w:hAnsi="Palatino Linotype" w:cs="Myanmar Text"/>
          <w:b/>
          <w:i/>
          <w:iCs/>
          <w:kern w:val="2"/>
          <w:sz w:val="24"/>
          <w:szCs w:val="24"/>
          <w:lang w:eastAsia="en-US"/>
          <w14:ligatures w14:val="standardContextual"/>
        </w:rPr>
        <w:t>PDIs</w:t>
      </w:r>
      <w:proofErr w:type="spellEnd"/>
      <w:r w:rsidR="001C12CF" w:rsidRPr="00533F85">
        <w:rPr>
          <w:rFonts w:ascii="Palatino Linotype" w:eastAsia="Calibri" w:hAnsi="Palatino Linotype" w:cs="Myanmar Text"/>
          <w:bCs/>
          <w:i/>
          <w:iCs/>
          <w:kern w:val="2"/>
          <w:sz w:val="24"/>
          <w:szCs w:val="24"/>
          <w:lang w:eastAsia="en-US"/>
          <w14:ligatures w14:val="standardContextual"/>
        </w:rPr>
        <w:t xml:space="preserve"> </w:t>
      </w:r>
      <w:r w:rsidR="006E56EE" w:rsidRPr="00533F85">
        <w:rPr>
          <w:rFonts w:ascii="Palatino Linotype" w:eastAsia="Calibri" w:hAnsi="Palatino Linotype"/>
          <w:b/>
          <w:i/>
          <w:iCs/>
          <w:kern w:val="2"/>
          <w:sz w:val="24"/>
          <w:szCs w:val="24"/>
          <w:lang w:eastAsia="en-US"/>
          <w14:ligatures w14:val="standardContextual"/>
        </w:rPr>
        <w:t xml:space="preserve">dans le département de </w:t>
      </w:r>
      <w:r w:rsidR="006E56EE" w:rsidRPr="00533F85">
        <w:rPr>
          <w:rFonts w:ascii="Palatino Linotype" w:eastAsia="Calibri" w:hAnsi="Palatino Linotype"/>
          <w:b/>
          <w:i/>
          <w:iCs/>
          <w:kern w:val="2"/>
          <w:sz w:val="24"/>
          <w:szCs w:val="24"/>
          <w:lang w:eastAsia="en-US"/>
          <w14:ligatures w14:val="standardContextual"/>
        </w:rPr>
        <w:t>l’ouest,</w:t>
      </w:r>
      <w:r w:rsidR="006E56EE" w:rsidRPr="00533F85">
        <w:rPr>
          <w:rFonts w:ascii="Palatino Linotype" w:eastAsia="Calibri" w:hAnsi="Palatino Linotype"/>
          <w:b/>
          <w:i/>
          <w:iCs/>
          <w:kern w:val="2"/>
          <w:sz w:val="24"/>
          <w:szCs w:val="24"/>
          <w:lang w:eastAsia="en-US"/>
          <w14:ligatures w14:val="standardContextual"/>
        </w:rPr>
        <w:t xml:space="preserve"> pour les communes de Delmas et de Port au Prince</w:t>
      </w:r>
      <w:r w:rsidR="006E56EE" w:rsidRPr="00736C4D">
        <w:rPr>
          <w:rFonts w:ascii="Palatino Linotype" w:eastAsia="Calibri" w:hAnsi="Palatino Linotype"/>
          <w:b/>
          <w:i/>
          <w:iCs/>
          <w:kern w:val="2"/>
          <w:sz w:val="24"/>
          <w:szCs w:val="24"/>
          <w:lang w:eastAsia="en-US"/>
          <w14:ligatures w14:val="standardContextual"/>
        </w:rPr>
        <w:t xml:space="preserve"> </w:t>
      </w:r>
    </w:p>
    <w:tbl>
      <w:tblPr>
        <w:tblW w:w="10094" w:type="dxa"/>
        <w:tblInd w:w="-1230" w:type="dxa"/>
        <w:tblBorders>
          <w:top w:val="single" w:sz="4" w:space="0" w:color="auto"/>
        </w:tblBorders>
        <w:tblLook w:val="0000" w:firstRow="0" w:lastRow="0" w:firstColumn="0" w:lastColumn="0" w:noHBand="0" w:noVBand="0"/>
      </w:tblPr>
      <w:tblGrid>
        <w:gridCol w:w="388"/>
        <w:gridCol w:w="939"/>
        <w:gridCol w:w="1390"/>
        <w:gridCol w:w="1343"/>
        <w:gridCol w:w="1195"/>
        <w:gridCol w:w="1062"/>
        <w:gridCol w:w="838"/>
        <w:gridCol w:w="838"/>
        <w:gridCol w:w="863"/>
        <w:gridCol w:w="1057"/>
        <w:gridCol w:w="181"/>
      </w:tblGrid>
      <w:tr w:rsidR="00533F85" w14:paraId="4D5368C8" w14:textId="77777777" w:rsidTr="0031180A">
        <w:tblPrEx>
          <w:tblCellMar>
            <w:top w:w="0" w:type="dxa"/>
            <w:bottom w:w="0" w:type="dxa"/>
          </w:tblCellMar>
        </w:tblPrEx>
        <w:trPr>
          <w:trHeight w:val="96"/>
        </w:trPr>
        <w:tc>
          <w:tcPr>
            <w:tcW w:w="10094" w:type="dxa"/>
            <w:gridSpan w:val="11"/>
          </w:tcPr>
          <w:p w14:paraId="4EA3E8E3" w14:textId="77777777" w:rsidR="00533F85" w:rsidRDefault="00533F85" w:rsidP="006B6EA6">
            <w:pPr>
              <w:spacing w:after="160" w:line="276" w:lineRule="auto"/>
              <w:rPr>
                <w:rFonts w:ascii="Palatino Linotype" w:hAnsi="Palatino Linotype"/>
              </w:rPr>
            </w:pPr>
          </w:p>
          <w:p w14:paraId="6524BC29" w14:textId="4B2E8164" w:rsidR="00533F85" w:rsidRPr="00804FCE" w:rsidRDefault="00804FCE" w:rsidP="006B6EA6">
            <w:pPr>
              <w:spacing w:after="160" w:line="276" w:lineRule="auto"/>
              <w:rPr>
                <w:rFonts w:ascii="Palatino Linotype" w:eastAsia="Aptos" w:hAnsi="Palatino Linotype"/>
                <w:i/>
                <w:iCs/>
                <w:kern w:val="2"/>
                <w:sz w:val="22"/>
                <w:szCs w:val="22"/>
                <w:lang w:val="fr-HT" w:eastAsia="en-US"/>
                <w14:ligatures w14:val="standardContextual"/>
              </w:rPr>
            </w:pPr>
            <w:r w:rsidRPr="00804FCE">
              <w:rPr>
                <w:rFonts w:ascii="Palatino Linotype" w:hAnsi="Palatino Linotype"/>
                <w:sz w:val="22"/>
                <w:szCs w:val="22"/>
              </w:rPr>
              <w:t>Mercy Corps, une organisation humanitaire internationale, non gouvernementale et à but non lucratif, cherche à recruter des entreprises spécialisées pour assurer la gestion des services de vidange des latrines/WC dans les sites des personnes déplacées internes (PDI) situés dans le département de l’Ouest (PAP et Delmas). L'objectif est de fournir ces services aux treize (13) sites ciblés par le projet, conformément à un calendrier défini, tout en produisant des rapports détaillés sur les activités menées, les volumes extraits et les mesures de traitement. Un plan spécifique, définissant la fréquence et le type de vidange (mécanique ou manuelle), a été élaboré pour chaque site. Vous trouverez ci-dessous le tableau correspondan</w:t>
            </w:r>
            <w:r>
              <w:rPr>
                <w:rFonts w:ascii="Palatino Linotype" w:hAnsi="Palatino Linotype"/>
                <w:sz w:val="22"/>
                <w:szCs w:val="22"/>
              </w:rPr>
              <w:t>t</w:t>
            </w:r>
          </w:p>
        </w:tc>
      </w:tr>
      <w:tr w:rsidR="00284662" w:rsidRPr="0031180A" w14:paraId="1E699B45"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4" w:type="dxa"/>
          <w:trHeight w:val="1519"/>
        </w:trPr>
        <w:tc>
          <w:tcPr>
            <w:tcW w:w="939" w:type="dxa"/>
            <w:vMerge w:val="restart"/>
            <w:tcBorders>
              <w:top w:val="single" w:sz="8" w:space="0" w:color="auto"/>
              <w:left w:val="single" w:sz="8" w:space="0" w:color="auto"/>
              <w:bottom w:val="single" w:sz="8" w:space="0" w:color="000000"/>
              <w:right w:val="single" w:sz="8" w:space="0" w:color="auto"/>
            </w:tcBorders>
            <w:shd w:val="clear" w:color="000000" w:fill="83CAEB"/>
            <w:vAlign w:val="center"/>
            <w:hideMark/>
          </w:tcPr>
          <w:p w14:paraId="74765FE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eastAsia="en-US"/>
              </w:rPr>
              <w:t>No</w:t>
            </w:r>
          </w:p>
        </w:tc>
        <w:tc>
          <w:tcPr>
            <w:tcW w:w="1366" w:type="dxa"/>
            <w:vMerge w:val="restart"/>
            <w:tcBorders>
              <w:top w:val="single" w:sz="8" w:space="0" w:color="auto"/>
              <w:left w:val="single" w:sz="8" w:space="0" w:color="auto"/>
              <w:bottom w:val="single" w:sz="8" w:space="0" w:color="000000"/>
              <w:right w:val="single" w:sz="8" w:space="0" w:color="auto"/>
            </w:tcBorders>
            <w:shd w:val="clear" w:color="000000" w:fill="83CAEB"/>
            <w:vAlign w:val="center"/>
            <w:hideMark/>
          </w:tcPr>
          <w:p w14:paraId="7C490EA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eastAsia="en-US"/>
              </w:rPr>
              <w:t>Nom du Site</w:t>
            </w:r>
          </w:p>
        </w:tc>
        <w:tc>
          <w:tcPr>
            <w:tcW w:w="1281" w:type="dxa"/>
            <w:vMerge w:val="restart"/>
            <w:tcBorders>
              <w:top w:val="single" w:sz="8" w:space="0" w:color="auto"/>
              <w:left w:val="single" w:sz="8" w:space="0" w:color="auto"/>
              <w:bottom w:val="single" w:sz="8" w:space="0" w:color="000000"/>
              <w:right w:val="single" w:sz="8" w:space="0" w:color="auto"/>
            </w:tcBorders>
            <w:shd w:val="clear" w:color="000000" w:fill="83CAEB"/>
            <w:vAlign w:val="center"/>
            <w:hideMark/>
          </w:tcPr>
          <w:p w14:paraId="19C42DA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eastAsia="en-US"/>
              </w:rPr>
              <w:t>Type de Vidange</w:t>
            </w:r>
          </w:p>
        </w:tc>
        <w:tc>
          <w:tcPr>
            <w:tcW w:w="1195" w:type="dxa"/>
            <w:vMerge w:val="restart"/>
            <w:tcBorders>
              <w:top w:val="single" w:sz="8" w:space="0" w:color="auto"/>
              <w:left w:val="single" w:sz="8" w:space="0" w:color="auto"/>
              <w:bottom w:val="single" w:sz="8" w:space="0" w:color="000000"/>
              <w:right w:val="single" w:sz="8" w:space="0" w:color="auto"/>
            </w:tcBorders>
            <w:shd w:val="clear" w:color="000000" w:fill="83CAEB"/>
            <w:vAlign w:val="center"/>
            <w:hideMark/>
          </w:tcPr>
          <w:p w14:paraId="16184BC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b/>
                <w:bCs/>
                <w:color w:val="000000"/>
                <w:kern w:val="0"/>
                <w:sz w:val="24"/>
                <w:szCs w:val="24"/>
                <w:lang w:eastAsia="en-US"/>
              </w:rPr>
            </w:pPr>
            <w:r w:rsidRPr="00284662">
              <w:rPr>
                <w:rFonts w:ascii="Times New Roman" w:hAnsi="Times New Roman"/>
                <w:b/>
                <w:bCs/>
                <w:color w:val="000000"/>
                <w:kern w:val="0"/>
                <w:sz w:val="24"/>
                <w:szCs w:val="24"/>
                <w:lang w:eastAsia="en-US"/>
              </w:rPr>
              <w:t>Quantité de camion estimée par site (boues de vidange)</w:t>
            </w:r>
          </w:p>
        </w:tc>
        <w:tc>
          <w:tcPr>
            <w:tcW w:w="4605" w:type="dxa"/>
            <w:gridSpan w:val="5"/>
            <w:tcBorders>
              <w:top w:val="single" w:sz="8" w:space="0" w:color="auto"/>
              <w:left w:val="nil"/>
              <w:bottom w:val="single" w:sz="8" w:space="0" w:color="auto"/>
              <w:right w:val="single" w:sz="8" w:space="0" w:color="000000"/>
            </w:tcBorders>
            <w:shd w:val="clear" w:color="000000" w:fill="C00000"/>
            <w:vAlign w:val="center"/>
            <w:hideMark/>
          </w:tcPr>
          <w:p w14:paraId="3D20625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b/>
                <w:bCs/>
                <w:color w:val="FFFFFF"/>
                <w:kern w:val="0"/>
                <w:sz w:val="24"/>
                <w:szCs w:val="24"/>
                <w:lang w:eastAsia="en-US"/>
              </w:rPr>
            </w:pPr>
            <w:r w:rsidRPr="00284662">
              <w:rPr>
                <w:rFonts w:ascii="Times New Roman" w:hAnsi="Times New Roman"/>
                <w:b/>
                <w:bCs/>
                <w:color w:val="FFFFFF"/>
                <w:kern w:val="0"/>
                <w:sz w:val="24"/>
                <w:szCs w:val="24"/>
                <w:lang w:eastAsia="en-US"/>
              </w:rPr>
              <w:t>Calendrier de vidange (cycle par mois et par site)</w:t>
            </w:r>
          </w:p>
        </w:tc>
      </w:tr>
      <w:tr w:rsidR="00284662" w:rsidRPr="00284662" w14:paraId="637F5509"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429"/>
        </w:trPr>
        <w:tc>
          <w:tcPr>
            <w:tcW w:w="939" w:type="dxa"/>
            <w:vMerge/>
            <w:tcBorders>
              <w:top w:val="single" w:sz="8" w:space="0" w:color="auto"/>
              <w:left w:val="single" w:sz="8" w:space="0" w:color="auto"/>
              <w:bottom w:val="single" w:sz="8" w:space="0" w:color="000000"/>
              <w:right w:val="single" w:sz="8" w:space="0" w:color="auto"/>
            </w:tcBorders>
            <w:vAlign w:val="center"/>
            <w:hideMark/>
          </w:tcPr>
          <w:p w14:paraId="54765C9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eastAsia="en-US"/>
              </w:rPr>
            </w:pPr>
          </w:p>
        </w:tc>
        <w:tc>
          <w:tcPr>
            <w:tcW w:w="1366" w:type="dxa"/>
            <w:vMerge/>
            <w:tcBorders>
              <w:top w:val="single" w:sz="8" w:space="0" w:color="auto"/>
              <w:left w:val="single" w:sz="8" w:space="0" w:color="auto"/>
              <w:bottom w:val="single" w:sz="8" w:space="0" w:color="000000"/>
              <w:right w:val="single" w:sz="8" w:space="0" w:color="auto"/>
            </w:tcBorders>
            <w:vAlign w:val="center"/>
            <w:hideMark/>
          </w:tcPr>
          <w:p w14:paraId="5BCBD5D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eastAsia="en-US"/>
              </w:rPr>
            </w:pPr>
          </w:p>
        </w:tc>
        <w:tc>
          <w:tcPr>
            <w:tcW w:w="1281" w:type="dxa"/>
            <w:vMerge/>
            <w:tcBorders>
              <w:top w:val="single" w:sz="8" w:space="0" w:color="auto"/>
              <w:left w:val="single" w:sz="8" w:space="0" w:color="auto"/>
              <w:bottom w:val="single" w:sz="8" w:space="0" w:color="000000"/>
              <w:right w:val="single" w:sz="8" w:space="0" w:color="auto"/>
            </w:tcBorders>
            <w:vAlign w:val="center"/>
            <w:hideMark/>
          </w:tcPr>
          <w:p w14:paraId="35D86F8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eastAsia="en-US"/>
              </w:rPr>
            </w:pPr>
          </w:p>
        </w:tc>
        <w:tc>
          <w:tcPr>
            <w:tcW w:w="1195" w:type="dxa"/>
            <w:vMerge/>
            <w:tcBorders>
              <w:top w:val="single" w:sz="8" w:space="0" w:color="auto"/>
              <w:left w:val="single" w:sz="8" w:space="0" w:color="auto"/>
              <w:bottom w:val="single" w:sz="8" w:space="0" w:color="000000"/>
              <w:right w:val="single" w:sz="8" w:space="0" w:color="auto"/>
            </w:tcBorders>
            <w:vAlign w:val="center"/>
            <w:hideMark/>
          </w:tcPr>
          <w:p w14:paraId="4B3B6BA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eastAsia="en-US"/>
              </w:rPr>
            </w:pPr>
          </w:p>
        </w:tc>
        <w:tc>
          <w:tcPr>
            <w:tcW w:w="1062" w:type="dxa"/>
            <w:tcBorders>
              <w:top w:val="nil"/>
              <w:left w:val="nil"/>
              <w:bottom w:val="single" w:sz="8" w:space="0" w:color="auto"/>
              <w:right w:val="single" w:sz="8" w:space="0" w:color="auto"/>
            </w:tcBorders>
            <w:shd w:val="clear" w:color="000000" w:fill="C1F0C7"/>
            <w:vAlign w:val="center"/>
            <w:hideMark/>
          </w:tcPr>
          <w:p w14:paraId="419CD44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Avril 2025</w:t>
            </w:r>
          </w:p>
        </w:tc>
        <w:tc>
          <w:tcPr>
            <w:tcW w:w="838" w:type="dxa"/>
            <w:tcBorders>
              <w:top w:val="nil"/>
              <w:left w:val="nil"/>
              <w:bottom w:val="single" w:sz="8" w:space="0" w:color="auto"/>
              <w:right w:val="single" w:sz="8" w:space="0" w:color="auto"/>
            </w:tcBorders>
            <w:shd w:val="clear" w:color="000000" w:fill="C1F0C7"/>
            <w:vAlign w:val="center"/>
            <w:hideMark/>
          </w:tcPr>
          <w:p w14:paraId="3889A5D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Mai 2025</w:t>
            </w:r>
          </w:p>
        </w:tc>
        <w:tc>
          <w:tcPr>
            <w:tcW w:w="838" w:type="dxa"/>
            <w:tcBorders>
              <w:top w:val="nil"/>
              <w:left w:val="nil"/>
              <w:bottom w:val="single" w:sz="8" w:space="0" w:color="auto"/>
              <w:right w:val="single" w:sz="8" w:space="0" w:color="auto"/>
            </w:tcBorders>
            <w:shd w:val="clear" w:color="000000" w:fill="C1F0C7"/>
            <w:vAlign w:val="center"/>
            <w:hideMark/>
          </w:tcPr>
          <w:p w14:paraId="13AC7D2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Juin 2025</w:t>
            </w:r>
          </w:p>
        </w:tc>
        <w:tc>
          <w:tcPr>
            <w:tcW w:w="863" w:type="dxa"/>
            <w:tcBorders>
              <w:top w:val="nil"/>
              <w:left w:val="nil"/>
              <w:bottom w:val="single" w:sz="8" w:space="0" w:color="auto"/>
              <w:right w:val="single" w:sz="8" w:space="0" w:color="auto"/>
            </w:tcBorders>
            <w:shd w:val="clear" w:color="000000" w:fill="C1F0C7"/>
            <w:vAlign w:val="center"/>
            <w:hideMark/>
          </w:tcPr>
          <w:p w14:paraId="5B4A1CA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Juillet 2025</w:t>
            </w:r>
          </w:p>
        </w:tc>
        <w:tc>
          <w:tcPr>
            <w:tcW w:w="1003" w:type="dxa"/>
            <w:tcBorders>
              <w:top w:val="nil"/>
              <w:left w:val="nil"/>
              <w:bottom w:val="single" w:sz="8" w:space="0" w:color="auto"/>
              <w:right w:val="single" w:sz="8" w:space="0" w:color="auto"/>
            </w:tcBorders>
            <w:shd w:val="clear" w:color="000000" w:fill="C1F0C7"/>
            <w:vAlign w:val="center"/>
            <w:hideMark/>
          </w:tcPr>
          <w:p w14:paraId="453A2A8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TOTAL</w:t>
            </w:r>
          </w:p>
        </w:tc>
      </w:tr>
      <w:tr w:rsidR="00284662" w:rsidRPr="00284662" w14:paraId="3506C74E"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1519"/>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26EE371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1</w:t>
            </w:r>
          </w:p>
        </w:tc>
        <w:tc>
          <w:tcPr>
            <w:tcW w:w="1366" w:type="dxa"/>
            <w:tcBorders>
              <w:top w:val="nil"/>
              <w:left w:val="nil"/>
              <w:bottom w:val="single" w:sz="8" w:space="0" w:color="auto"/>
              <w:right w:val="single" w:sz="8" w:space="0" w:color="auto"/>
            </w:tcBorders>
            <w:shd w:val="clear" w:color="auto" w:fill="auto"/>
            <w:vAlign w:val="center"/>
            <w:hideMark/>
          </w:tcPr>
          <w:p w14:paraId="1BC4AB7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eastAsia="en-US"/>
              </w:rPr>
            </w:pPr>
            <w:r w:rsidRPr="00284662">
              <w:rPr>
                <w:rFonts w:ascii="Times New Roman" w:hAnsi="Times New Roman"/>
                <w:color w:val="000000"/>
                <w:kern w:val="0"/>
                <w:sz w:val="24"/>
                <w:szCs w:val="24"/>
                <w:lang w:eastAsia="en-US"/>
              </w:rPr>
              <w:t>Collège Saint Louis Roi de France</w:t>
            </w:r>
          </w:p>
        </w:tc>
        <w:tc>
          <w:tcPr>
            <w:tcW w:w="1281" w:type="dxa"/>
            <w:tcBorders>
              <w:top w:val="nil"/>
              <w:left w:val="nil"/>
              <w:bottom w:val="single" w:sz="8" w:space="0" w:color="auto"/>
              <w:right w:val="single" w:sz="8" w:space="0" w:color="auto"/>
            </w:tcBorders>
            <w:shd w:val="clear" w:color="auto" w:fill="auto"/>
            <w:vAlign w:val="center"/>
            <w:hideMark/>
          </w:tcPr>
          <w:p w14:paraId="62F22DCC"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w:t>
            </w:r>
          </w:p>
        </w:tc>
        <w:tc>
          <w:tcPr>
            <w:tcW w:w="1195" w:type="dxa"/>
            <w:tcBorders>
              <w:top w:val="nil"/>
              <w:left w:val="nil"/>
              <w:bottom w:val="single" w:sz="8" w:space="0" w:color="auto"/>
              <w:right w:val="single" w:sz="8" w:space="0" w:color="auto"/>
            </w:tcBorders>
            <w:shd w:val="clear" w:color="auto" w:fill="auto"/>
            <w:vAlign w:val="center"/>
            <w:hideMark/>
          </w:tcPr>
          <w:p w14:paraId="7FD3CED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12,25</w:t>
            </w:r>
          </w:p>
        </w:tc>
        <w:tc>
          <w:tcPr>
            <w:tcW w:w="1062" w:type="dxa"/>
            <w:tcBorders>
              <w:top w:val="nil"/>
              <w:left w:val="nil"/>
              <w:bottom w:val="single" w:sz="8" w:space="0" w:color="auto"/>
              <w:right w:val="single" w:sz="8" w:space="0" w:color="auto"/>
            </w:tcBorders>
            <w:shd w:val="clear" w:color="auto" w:fill="auto"/>
            <w:noWrap/>
            <w:vAlign w:val="center"/>
            <w:hideMark/>
          </w:tcPr>
          <w:p w14:paraId="7BB2DEE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noWrap/>
            <w:vAlign w:val="center"/>
            <w:hideMark/>
          </w:tcPr>
          <w:p w14:paraId="181D306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noWrap/>
            <w:vAlign w:val="center"/>
            <w:hideMark/>
          </w:tcPr>
          <w:p w14:paraId="32D606E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63" w:type="dxa"/>
            <w:tcBorders>
              <w:top w:val="nil"/>
              <w:left w:val="nil"/>
              <w:bottom w:val="single" w:sz="8" w:space="0" w:color="auto"/>
              <w:right w:val="single" w:sz="8" w:space="0" w:color="auto"/>
            </w:tcBorders>
            <w:shd w:val="clear" w:color="auto" w:fill="auto"/>
            <w:noWrap/>
            <w:vAlign w:val="center"/>
            <w:hideMark/>
          </w:tcPr>
          <w:p w14:paraId="57D49E7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1003" w:type="dxa"/>
            <w:tcBorders>
              <w:top w:val="nil"/>
              <w:left w:val="nil"/>
              <w:bottom w:val="single" w:sz="8" w:space="0" w:color="auto"/>
              <w:right w:val="single" w:sz="8" w:space="0" w:color="auto"/>
            </w:tcBorders>
            <w:shd w:val="clear" w:color="auto" w:fill="auto"/>
            <w:noWrap/>
            <w:vAlign w:val="center"/>
            <w:hideMark/>
          </w:tcPr>
          <w:p w14:paraId="12CF47E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12</w:t>
            </w:r>
          </w:p>
        </w:tc>
      </w:tr>
      <w:tr w:rsidR="00284662" w:rsidRPr="00284662" w14:paraId="472D7EAD"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614"/>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6018D95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2</w:t>
            </w:r>
          </w:p>
        </w:tc>
        <w:tc>
          <w:tcPr>
            <w:tcW w:w="1366" w:type="dxa"/>
            <w:tcBorders>
              <w:top w:val="nil"/>
              <w:left w:val="nil"/>
              <w:bottom w:val="single" w:sz="8" w:space="0" w:color="auto"/>
              <w:right w:val="single" w:sz="8" w:space="0" w:color="auto"/>
            </w:tcBorders>
            <w:shd w:val="clear" w:color="auto" w:fill="auto"/>
            <w:vAlign w:val="center"/>
            <w:hideMark/>
          </w:tcPr>
          <w:p w14:paraId="3457E9C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Collèges Antilles</w:t>
            </w:r>
          </w:p>
        </w:tc>
        <w:tc>
          <w:tcPr>
            <w:tcW w:w="1281" w:type="dxa"/>
            <w:tcBorders>
              <w:top w:val="nil"/>
              <w:left w:val="nil"/>
              <w:bottom w:val="single" w:sz="8" w:space="0" w:color="auto"/>
              <w:right w:val="single" w:sz="8" w:space="0" w:color="auto"/>
            </w:tcBorders>
            <w:shd w:val="clear" w:color="auto" w:fill="auto"/>
            <w:vAlign w:val="center"/>
            <w:hideMark/>
          </w:tcPr>
          <w:p w14:paraId="2BB0501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w:t>
            </w:r>
          </w:p>
        </w:tc>
        <w:tc>
          <w:tcPr>
            <w:tcW w:w="1195" w:type="dxa"/>
            <w:tcBorders>
              <w:top w:val="nil"/>
              <w:left w:val="nil"/>
              <w:bottom w:val="single" w:sz="8" w:space="0" w:color="auto"/>
              <w:right w:val="single" w:sz="8" w:space="0" w:color="auto"/>
            </w:tcBorders>
            <w:shd w:val="clear" w:color="auto" w:fill="auto"/>
            <w:vAlign w:val="center"/>
            <w:hideMark/>
          </w:tcPr>
          <w:p w14:paraId="25FD18D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18</w:t>
            </w:r>
          </w:p>
        </w:tc>
        <w:tc>
          <w:tcPr>
            <w:tcW w:w="1062" w:type="dxa"/>
            <w:tcBorders>
              <w:top w:val="nil"/>
              <w:left w:val="nil"/>
              <w:bottom w:val="single" w:sz="8" w:space="0" w:color="auto"/>
              <w:right w:val="single" w:sz="8" w:space="0" w:color="auto"/>
            </w:tcBorders>
            <w:shd w:val="clear" w:color="auto" w:fill="auto"/>
            <w:vAlign w:val="center"/>
            <w:hideMark/>
          </w:tcPr>
          <w:p w14:paraId="79AE901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5</w:t>
            </w:r>
          </w:p>
        </w:tc>
        <w:tc>
          <w:tcPr>
            <w:tcW w:w="838" w:type="dxa"/>
            <w:tcBorders>
              <w:top w:val="nil"/>
              <w:left w:val="nil"/>
              <w:bottom w:val="single" w:sz="8" w:space="0" w:color="auto"/>
              <w:right w:val="single" w:sz="8" w:space="0" w:color="auto"/>
            </w:tcBorders>
            <w:shd w:val="clear" w:color="auto" w:fill="auto"/>
            <w:vAlign w:val="center"/>
            <w:hideMark/>
          </w:tcPr>
          <w:p w14:paraId="38DAFE6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5</w:t>
            </w:r>
          </w:p>
        </w:tc>
        <w:tc>
          <w:tcPr>
            <w:tcW w:w="838" w:type="dxa"/>
            <w:tcBorders>
              <w:top w:val="nil"/>
              <w:left w:val="nil"/>
              <w:bottom w:val="single" w:sz="8" w:space="0" w:color="auto"/>
              <w:right w:val="single" w:sz="8" w:space="0" w:color="auto"/>
            </w:tcBorders>
            <w:shd w:val="clear" w:color="auto" w:fill="auto"/>
            <w:vAlign w:val="center"/>
            <w:hideMark/>
          </w:tcPr>
          <w:p w14:paraId="445F727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4</w:t>
            </w:r>
          </w:p>
        </w:tc>
        <w:tc>
          <w:tcPr>
            <w:tcW w:w="863" w:type="dxa"/>
            <w:tcBorders>
              <w:top w:val="nil"/>
              <w:left w:val="nil"/>
              <w:bottom w:val="single" w:sz="8" w:space="0" w:color="auto"/>
              <w:right w:val="single" w:sz="8" w:space="0" w:color="auto"/>
            </w:tcBorders>
            <w:shd w:val="clear" w:color="auto" w:fill="auto"/>
            <w:vAlign w:val="center"/>
            <w:hideMark/>
          </w:tcPr>
          <w:p w14:paraId="1CB6208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4</w:t>
            </w:r>
          </w:p>
        </w:tc>
        <w:tc>
          <w:tcPr>
            <w:tcW w:w="1003" w:type="dxa"/>
            <w:tcBorders>
              <w:top w:val="nil"/>
              <w:left w:val="nil"/>
              <w:bottom w:val="single" w:sz="8" w:space="0" w:color="auto"/>
              <w:right w:val="single" w:sz="8" w:space="0" w:color="auto"/>
            </w:tcBorders>
            <w:shd w:val="clear" w:color="auto" w:fill="auto"/>
            <w:noWrap/>
            <w:vAlign w:val="center"/>
            <w:hideMark/>
          </w:tcPr>
          <w:p w14:paraId="120AE63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18</w:t>
            </w:r>
          </w:p>
        </w:tc>
      </w:tr>
      <w:tr w:rsidR="00284662" w:rsidRPr="00284662" w14:paraId="3DC920C7"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916"/>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761986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3</w:t>
            </w:r>
          </w:p>
        </w:tc>
        <w:tc>
          <w:tcPr>
            <w:tcW w:w="1366" w:type="dxa"/>
            <w:tcBorders>
              <w:top w:val="nil"/>
              <w:left w:val="nil"/>
              <w:bottom w:val="single" w:sz="8" w:space="0" w:color="auto"/>
              <w:right w:val="single" w:sz="8" w:space="0" w:color="auto"/>
            </w:tcBorders>
            <w:shd w:val="clear" w:color="auto" w:fill="auto"/>
            <w:vAlign w:val="center"/>
            <w:hideMark/>
          </w:tcPr>
          <w:p w14:paraId="361F796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Gymnasium Vincent</w:t>
            </w:r>
          </w:p>
        </w:tc>
        <w:tc>
          <w:tcPr>
            <w:tcW w:w="1281" w:type="dxa"/>
            <w:tcBorders>
              <w:top w:val="nil"/>
              <w:left w:val="nil"/>
              <w:bottom w:val="single" w:sz="8" w:space="0" w:color="auto"/>
              <w:right w:val="single" w:sz="8" w:space="0" w:color="auto"/>
            </w:tcBorders>
            <w:shd w:val="clear" w:color="auto" w:fill="auto"/>
            <w:vAlign w:val="center"/>
            <w:hideMark/>
          </w:tcPr>
          <w:p w14:paraId="70827A0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w:t>
            </w:r>
          </w:p>
        </w:tc>
        <w:tc>
          <w:tcPr>
            <w:tcW w:w="1195" w:type="dxa"/>
            <w:tcBorders>
              <w:top w:val="nil"/>
              <w:left w:val="nil"/>
              <w:bottom w:val="single" w:sz="8" w:space="0" w:color="auto"/>
              <w:right w:val="single" w:sz="8" w:space="0" w:color="auto"/>
            </w:tcBorders>
            <w:shd w:val="clear" w:color="auto" w:fill="auto"/>
            <w:vAlign w:val="center"/>
            <w:hideMark/>
          </w:tcPr>
          <w:p w14:paraId="588F5AA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28</w:t>
            </w:r>
          </w:p>
        </w:tc>
        <w:tc>
          <w:tcPr>
            <w:tcW w:w="1062" w:type="dxa"/>
            <w:tcBorders>
              <w:top w:val="nil"/>
              <w:left w:val="nil"/>
              <w:bottom w:val="single" w:sz="8" w:space="0" w:color="auto"/>
              <w:right w:val="single" w:sz="8" w:space="0" w:color="auto"/>
            </w:tcBorders>
            <w:shd w:val="clear" w:color="auto" w:fill="auto"/>
            <w:vAlign w:val="center"/>
            <w:hideMark/>
          </w:tcPr>
          <w:p w14:paraId="0E9637F4"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7</w:t>
            </w:r>
          </w:p>
        </w:tc>
        <w:tc>
          <w:tcPr>
            <w:tcW w:w="838" w:type="dxa"/>
            <w:tcBorders>
              <w:top w:val="nil"/>
              <w:left w:val="nil"/>
              <w:bottom w:val="single" w:sz="8" w:space="0" w:color="auto"/>
              <w:right w:val="single" w:sz="8" w:space="0" w:color="auto"/>
            </w:tcBorders>
            <w:shd w:val="clear" w:color="auto" w:fill="auto"/>
            <w:vAlign w:val="center"/>
            <w:hideMark/>
          </w:tcPr>
          <w:p w14:paraId="33ED395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7</w:t>
            </w:r>
          </w:p>
        </w:tc>
        <w:tc>
          <w:tcPr>
            <w:tcW w:w="838" w:type="dxa"/>
            <w:tcBorders>
              <w:top w:val="nil"/>
              <w:left w:val="nil"/>
              <w:bottom w:val="single" w:sz="8" w:space="0" w:color="auto"/>
              <w:right w:val="single" w:sz="8" w:space="0" w:color="auto"/>
            </w:tcBorders>
            <w:shd w:val="clear" w:color="auto" w:fill="auto"/>
            <w:vAlign w:val="center"/>
            <w:hideMark/>
          </w:tcPr>
          <w:p w14:paraId="2EBDDD8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7</w:t>
            </w:r>
          </w:p>
        </w:tc>
        <w:tc>
          <w:tcPr>
            <w:tcW w:w="863" w:type="dxa"/>
            <w:tcBorders>
              <w:top w:val="nil"/>
              <w:left w:val="nil"/>
              <w:bottom w:val="single" w:sz="8" w:space="0" w:color="auto"/>
              <w:right w:val="single" w:sz="8" w:space="0" w:color="auto"/>
            </w:tcBorders>
            <w:shd w:val="clear" w:color="auto" w:fill="auto"/>
            <w:vAlign w:val="center"/>
            <w:hideMark/>
          </w:tcPr>
          <w:p w14:paraId="44E867D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7</w:t>
            </w:r>
          </w:p>
        </w:tc>
        <w:tc>
          <w:tcPr>
            <w:tcW w:w="1003" w:type="dxa"/>
            <w:tcBorders>
              <w:top w:val="nil"/>
              <w:left w:val="nil"/>
              <w:bottom w:val="single" w:sz="8" w:space="0" w:color="auto"/>
              <w:right w:val="single" w:sz="8" w:space="0" w:color="auto"/>
            </w:tcBorders>
            <w:shd w:val="clear" w:color="auto" w:fill="auto"/>
            <w:noWrap/>
            <w:vAlign w:val="center"/>
            <w:hideMark/>
          </w:tcPr>
          <w:p w14:paraId="22E4C79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28</w:t>
            </w:r>
          </w:p>
        </w:tc>
      </w:tr>
      <w:tr w:rsidR="00284662" w:rsidRPr="00284662" w14:paraId="23561A5C"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1217"/>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67FB4BF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4</w:t>
            </w:r>
          </w:p>
        </w:tc>
        <w:tc>
          <w:tcPr>
            <w:tcW w:w="1366" w:type="dxa"/>
            <w:tcBorders>
              <w:top w:val="nil"/>
              <w:left w:val="nil"/>
              <w:bottom w:val="single" w:sz="8" w:space="0" w:color="auto"/>
              <w:right w:val="single" w:sz="8" w:space="0" w:color="auto"/>
            </w:tcBorders>
            <w:shd w:val="clear" w:color="auto" w:fill="auto"/>
            <w:vAlign w:val="center"/>
            <w:hideMark/>
          </w:tcPr>
          <w:p w14:paraId="2E9EC64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proofErr w:type="spellStart"/>
            <w:r w:rsidRPr="00284662">
              <w:rPr>
                <w:rFonts w:ascii="Times New Roman" w:hAnsi="Times New Roman"/>
                <w:color w:val="000000"/>
                <w:kern w:val="0"/>
                <w:sz w:val="24"/>
                <w:szCs w:val="24"/>
                <w:lang w:val="en-US" w:eastAsia="en-US"/>
              </w:rPr>
              <w:t>Cambois</w:t>
            </w:r>
            <w:proofErr w:type="spellEnd"/>
            <w:r w:rsidRPr="00284662">
              <w:rPr>
                <w:rFonts w:ascii="Times New Roman" w:hAnsi="Times New Roman"/>
                <w:color w:val="000000"/>
                <w:kern w:val="0"/>
                <w:sz w:val="24"/>
                <w:szCs w:val="24"/>
                <w:lang w:val="en-US" w:eastAsia="en-US"/>
              </w:rPr>
              <w:t xml:space="preserve"> École la </w:t>
            </w:r>
            <w:proofErr w:type="spellStart"/>
            <w:r w:rsidRPr="00284662">
              <w:rPr>
                <w:rFonts w:ascii="Times New Roman" w:hAnsi="Times New Roman"/>
                <w:color w:val="000000"/>
                <w:kern w:val="0"/>
                <w:sz w:val="24"/>
                <w:szCs w:val="24"/>
                <w:lang w:val="en-US" w:eastAsia="en-US"/>
              </w:rPr>
              <w:t>Bamberie</w:t>
            </w:r>
            <w:proofErr w:type="spellEnd"/>
          </w:p>
        </w:tc>
        <w:tc>
          <w:tcPr>
            <w:tcW w:w="1281" w:type="dxa"/>
            <w:tcBorders>
              <w:top w:val="nil"/>
              <w:left w:val="nil"/>
              <w:bottom w:val="single" w:sz="8" w:space="0" w:color="auto"/>
              <w:right w:val="single" w:sz="8" w:space="0" w:color="auto"/>
            </w:tcBorders>
            <w:shd w:val="clear" w:color="auto" w:fill="auto"/>
            <w:vAlign w:val="center"/>
            <w:hideMark/>
          </w:tcPr>
          <w:p w14:paraId="1C2999C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w:t>
            </w:r>
          </w:p>
        </w:tc>
        <w:tc>
          <w:tcPr>
            <w:tcW w:w="1195" w:type="dxa"/>
            <w:tcBorders>
              <w:top w:val="nil"/>
              <w:left w:val="nil"/>
              <w:bottom w:val="single" w:sz="8" w:space="0" w:color="auto"/>
              <w:right w:val="single" w:sz="8" w:space="0" w:color="auto"/>
            </w:tcBorders>
            <w:shd w:val="clear" w:color="auto" w:fill="auto"/>
            <w:vAlign w:val="center"/>
            <w:hideMark/>
          </w:tcPr>
          <w:p w14:paraId="02FDA7D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14.35</w:t>
            </w:r>
          </w:p>
        </w:tc>
        <w:tc>
          <w:tcPr>
            <w:tcW w:w="1062" w:type="dxa"/>
            <w:tcBorders>
              <w:top w:val="nil"/>
              <w:left w:val="nil"/>
              <w:bottom w:val="single" w:sz="8" w:space="0" w:color="auto"/>
              <w:right w:val="single" w:sz="8" w:space="0" w:color="auto"/>
            </w:tcBorders>
            <w:shd w:val="clear" w:color="auto" w:fill="auto"/>
            <w:vAlign w:val="center"/>
            <w:hideMark/>
          </w:tcPr>
          <w:p w14:paraId="581D75B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4</w:t>
            </w:r>
          </w:p>
        </w:tc>
        <w:tc>
          <w:tcPr>
            <w:tcW w:w="838" w:type="dxa"/>
            <w:tcBorders>
              <w:top w:val="nil"/>
              <w:left w:val="nil"/>
              <w:bottom w:val="single" w:sz="8" w:space="0" w:color="auto"/>
              <w:right w:val="single" w:sz="8" w:space="0" w:color="auto"/>
            </w:tcBorders>
            <w:shd w:val="clear" w:color="auto" w:fill="auto"/>
            <w:vAlign w:val="center"/>
            <w:hideMark/>
          </w:tcPr>
          <w:p w14:paraId="7D39E2A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4</w:t>
            </w:r>
          </w:p>
        </w:tc>
        <w:tc>
          <w:tcPr>
            <w:tcW w:w="838" w:type="dxa"/>
            <w:tcBorders>
              <w:top w:val="nil"/>
              <w:left w:val="nil"/>
              <w:bottom w:val="single" w:sz="8" w:space="0" w:color="auto"/>
              <w:right w:val="single" w:sz="8" w:space="0" w:color="auto"/>
            </w:tcBorders>
            <w:shd w:val="clear" w:color="auto" w:fill="auto"/>
            <w:vAlign w:val="center"/>
            <w:hideMark/>
          </w:tcPr>
          <w:p w14:paraId="30B9AE4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4</w:t>
            </w:r>
          </w:p>
        </w:tc>
        <w:tc>
          <w:tcPr>
            <w:tcW w:w="863" w:type="dxa"/>
            <w:tcBorders>
              <w:top w:val="nil"/>
              <w:left w:val="nil"/>
              <w:bottom w:val="single" w:sz="8" w:space="0" w:color="auto"/>
              <w:right w:val="single" w:sz="8" w:space="0" w:color="auto"/>
            </w:tcBorders>
            <w:shd w:val="clear" w:color="auto" w:fill="auto"/>
            <w:vAlign w:val="center"/>
            <w:hideMark/>
          </w:tcPr>
          <w:p w14:paraId="5E5F08C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2</w:t>
            </w:r>
          </w:p>
        </w:tc>
        <w:tc>
          <w:tcPr>
            <w:tcW w:w="1003" w:type="dxa"/>
            <w:tcBorders>
              <w:top w:val="nil"/>
              <w:left w:val="nil"/>
              <w:bottom w:val="single" w:sz="8" w:space="0" w:color="auto"/>
              <w:right w:val="single" w:sz="8" w:space="0" w:color="auto"/>
            </w:tcBorders>
            <w:shd w:val="clear" w:color="auto" w:fill="auto"/>
            <w:noWrap/>
            <w:vAlign w:val="center"/>
            <w:hideMark/>
          </w:tcPr>
          <w:p w14:paraId="7EE14662"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14</w:t>
            </w:r>
          </w:p>
        </w:tc>
      </w:tr>
      <w:tr w:rsidR="00284662" w:rsidRPr="00284662" w14:paraId="2631DC86"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614"/>
        </w:trPr>
        <w:tc>
          <w:tcPr>
            <w:tcW w:w="939" w:type="dxa"/>
            <w:tcBorders>
              <w:top w:val="nil"/>
              <w:left w:val="single" w:sz="8" w:space="0" w:color="auto"/>
              <w:bottom w:val="single" w:sz="4" w:space="0" w:color="auto"/>
              <w:right w:val="single" w:sz="8" w:space="0" w:color="auto"/>
            </w:tcBorders>
            <w:shd w:val="clear" w:color="auto" w:fill="auto"/>
            <w:vAlign w:val="center"/>
            <w:hideMark/>
          </w:tcPr>
          <w:p w14:paraId="393DFF8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5</w:t>
            </w:r>
          </w:p>
        </w:tc>
        <w:tc>
          <w:tcPr>
            <w:tcW w:w="1366" w:type="dxa"/>
            <w:tcBorders>
              <w:top w:val="nil"/>
              <w:left w:val="nil"/>
              <w:bottom w:val="single" w:sz="4" w:space="0" w:color="auto"/>
              <w:right w:val="single" w:sz="8" w:space="0" w:color="auto"/>
            </w:tcBorders>
            <w:shd w:val="clear" w:color="auto" w:fill="auto"/>
            <w:vAlign w:val="center"/>
            <w:hideMark/>
          </w:tcPr>
          <w:p w14:paraId="1A80E285"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Radio Mélodie</w:t>
            </w:r>
          </w:p>
        </w:tc>
        <w:tc>
          <w:tcPr>
            <w:tcW w:w="1281" w:type="dxa"/>
            <w:tcBorders>
              <w:top w:val="nil"/>
              <w:left w:val="nil"/>
              <w:bottom w:val="single" w:sz="4" w:space="0" w:color="auto"/>
              <w:right w:val="single" w:sz="8" w:space="0" w:color="auto"/>
            </w:tcBorders>
            <w:shd w:val="clear" w:color="auto" w:fill="auto"/>
            <w:vAlign w:val="center"/>
            <w:hideMark/>
          </w:tcPr>
          <w:p w14:paraId="5D7EC12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Manuelle</w:t>
            </w:r>
          </w:p>
        </w:tc>
        <w:tc>
          <w:tcPr>
            <w:tcW w:w="1195" w:type="dxa"/>
            <w:tcBorders>
              <w:top w:val="nil"/>
              <w:left w:val="nil"/>
              <w:bottom w:val="single" w:sz="4" w:space="0" w:color="auto"/>
              <w:right w:val="single" w:sz="8" w:space="0" w:color="auto"/>
            </w:tcBorders>
            <w:shd w:val="clear" w:color="auto" w:fill="auto"/>
            <w:vAlign w:val="center"/>
            <w:hideMark/>
          </w:tcPr>
          <w:p w14:paraId="62C6231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7.5</w:t>
            </w:r>
          </w:p>
        </w:tc>
        <w:tc>
          <w:tcPr>
            <w:tcW w:w="1062" w:type="dxa"/>
            <w:tcBorders>
              <w:top w:val="nil"/>
              <w:left w:val="nil"/>
              <w:bottom w:val="single" w:sz="4" w:space="0" w:color="auto"/>
              <w:right w:val="single" w:sz="8" w:space="0" w:color="auto"/>
            </w:tcBorders>
            <w:shd w:val="clear" w:color="auto" w:fill="auto"/>
            <w:vAlign w:val="center"/>
            <w:hideMark/>
          </w:tcPr>
          <w:p w14:paraId="663DA66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4" w:space="0" w:color="auto"/>
              <w:right w:val="single" w:sz="8" w:space="0" w:color="auto"/>
            </w:tcBorders>
            <w:shd w:val="clear" w:color="auto" w:fill="auto"/>
            <w:vAlign w:val="center"/>
            <w:hideMark/>
          </w:tcPr>
          <w:p w14:paraId="66250D2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4" w:space="0" w:color="auto"/>
              <w:right w:val="single" w:sz="8" w:space="0" w:color="auto"/>
            </w:tcBorders>
            <w:shd w:val="clear" w:color="auto" w:fill="auto"/>
            <w:vAlign w:val="center"/>
            <w:hideMark/>
          </w:tcPr>
          <w:p w14:paraId="3676DEF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w:t>
            </w:r>
          </w:p>
        </w:tc>
        <w:tc>
          <w:tcPr>
            <w:tcW w:w="863" w:type="dxa"/>
            <w:tcBorders>
              <w:top w:val="nil"/>
              <w:left w:val="nil"/>
              <w:bottom w:val="single" w:sz="4" w:space="0" w:color="auto"/>
              <w:right w:val="single" w:sz="8" w:space="0" w:color="auto"/>
            </w:tcBorders>
            <w:shd w:val="clear" w:color="auto" w:fill="auto"/>
            <w:noWrap/>
            <w:vAlign w:val="center"/>
            <w:hideMark/>
          </w:tcPr>
          <w:p w14:paraId="0955B535"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0</w:t>
            </w:r>
          </w:p>
        </w:tc>
        <w:tc>
          <w:tcPr>
            <w:tcW w:w="1003" w:type="dxa"/>
            <w:tcBorders>
              <w:top w:val="nil"/>
              <w:left w:val="nil"/>
              <w:bottom w:val="single" w:sz="4" w:space="0" w:color="auto"/>
              <w:right w:val="single" w:sz="8" w:space="0" w:color="auto"/>
            </w:tcBorders>
            <w:shd w:val="clear" w:color="auto" w:fill="auto"/>
            <w:noWrap/>
            <w:vAlign w:val="center"/>
            <w:hideMark/>
          </w:tcPr>
          <w:p w14:paraId="38155A3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7</w:t>
            </w:r>
          </w:p>
        </w:tc>
      </w:tr>
      <w:tr w:rsidR="00284662" w:rsidRPr="00284662" w14:paraId="3B804D85"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1217"/>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C88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lastRenderedPageBreak/>
              <w:t>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110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eastAsia="en-US"/>
              </w:rPr>
            </w:pPr>
            <w:r w:rsidRPr="00284662">
              <w:rPr>
                <w:rFonts w:ascii="Times New Roman" w:hAnsi="Times New Roman"/>
                <w:color w:val="000000"/>
                <w:kern w:val="0"/>
                <w:sz w:val="24"/>
                <w:szCs w:val="24"/>
                <w:lang w:eastAsia="en-US"/>
              </w:rPr>
              <w:t>Camp Sacré Cœur de Turgeau</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0A8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6378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9.25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D4FB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349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64A2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807C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FA9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9</w:t>
            </w:r>
          </w:p>
        </w:tc>
      </w:tr>
      <w:tr w:rsidR="00284662" w:rsidRPr="00284662" w14:paraId="506E16C9"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614"/>
        </w:trPr>
        <w:tc>
          <w:tcPr>
            <w:tcW w:w="93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42AC46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7</w:t>
            </w:r>
          </w:p>
        </w:tc>
        <w:tc>
          <w:tcPr>
            <w:tcW w:w="1366" w:type="dxa"/>
            <w:tcBorders>
              <w:top w:val="single" w:sz="4" w:space="0" w:color="auto"/>
              <w:left w:val="nil"/>
              <w:bottom w:val="single" w:sz="8" w:space="0" w:color="auto"/>
              <w:right w:val="single" w:sz="8" w:space="0" w:color="auto"/>
            </w:tcBorders>
            <w:shd w:val="clear" w:color="auto" w:fill="auto"/>
            <w:vAlign w:val="center"/>
            <w:hideMark/>
          </w:tcPr>
          <w:p w14:paraId="37BDF79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Kay Felix</w:t>
            </w:r>
          </w:p>
        </w:tc>
        <w:tc>
          <w:tcPr>
            <w:tcW w:w="1281" w:type="dxa"/>
            <w:tcBorders>
              <w:top w:val="single" w:sz="4" w:space="0" w:color="auto"/>
              <w:left w:val="nil"/>
              <w:bottom w:val="single" w:sz="8" w:space="0" w:color="auto"/>
              <w:right w:val="single" w:sz="8" w:space="0" w:color="auto"/>
            </w:tcBorders>
            <w:shd w:val="clear" w:color="auto" w:fill="auto"/>
            <w:vAlign w:val="center"/>
            <w:hideMark/>
          </w:tcPr>
          <w:p w14:paraId="0DD12B7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w:t>
            </w:r>
          </w:p>
        </w:tc>
        <w:tc>
          <w:tcPr>
            <w:tcW w:w="1195" w:type="dxa"/>
            <w:tcBorders>
              <w:top w:val="single" w:sz="4" w:space="0" w:color="auto"/>
              <w:left w:val="nil"/>
              <w:bottom w:val="single" w:sz="8" w:space="0" w:color="auto"/>
              <w:right w:val="single" w:sz="8" w:space="0" w:color="auto"/>
            </w:tcBorders>
            <w:shd w:val="clear" w:color="auto" w:fill="auto"/>
            <w:vAlign w:val="center"/>
            <w:hideMark/>
          </w:tcPr>
          <w:p w14:paraId="2C7D172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10</w:t>
            </w:r>
          </w:p>
        </w:tc>
        <w:tc>
          <w:tcPr>
            <w:tcW w:w="1062" w:type="dxa"/>
            <w:tcBorders>
              <w:top w:val="single" w:sz="4" w:space="0" w:color="auto"/>
              <w:left w:val="nil"/>
              <w:bottom w:val="single" w:sz="8" w:space="0" w:color="auto"/>
              <w:right w:val="single" w:sz="8" w:space="0" w:color="auto"/>
            </w:tcBorders>
            <w:shd w:val="clear" w:color="auto" w:fill="auto"/>
            <w:vAlign w:val="center"/>
            <w:hideMark/>
          </w:tcPr>
          <w:p w14:paraId="55EDD90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single" w:sz="4" w:space="0" w:color="auto"/>
              <w:left w:val="nil"/>
              <w:bottom w:val="single" w:sz="8" w:space="0" w:color="auto"/>
              <w:right w:val="single" w:sz="8" w:space="0" w:color="auto"/>
            </w:tcBorders>
            <w:shd w:val="clear" w:color="auto" w:fill="auto"/>
            <w:vAlign w:val="center"/>
            <w:hideMark/>
          </w:tcPr>
          <w:p w14:paraId="20AAF12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single" w:sz="4" w:space="0" w:color="auto"/>
              <w:left w:val="nil"/>
              <w:bottom w:val="single" w:sz="8" w:space="0" w:color="auto"/>
              <w:right w:val="single" w:sz="8" w:space="0" w:color="auto"/>
            </w:tcBorders>
            <w:shd w:val="clear" w:color="auto" w:fill="auto"/>
            <w:vAlign w:val="center"/>
            <w:hideMark/>
          </w:tcPr>
          <w:p w14:paraId="58F22D5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63" w:type="dxa"/>
            <w:tcBorders>
              <w:top w:val="single" w:sz="4" w:space="0" w:color="auto"/>
              <w:left w:val="nil"/>
              <w:bottom w:val="single" w:sz="8" w:space="0" w:color="auto"/>
              <w:right w:val="single" w:sz="8" w:space="0" w:color="auto"/>
            </w:tcBorders>
            <w:shd w:val="clear" w:color="auto" w:fill="auto"/>
            <w:vAlign w:val="center"/>
            <w:hideMark/>
          </w:tcPr>
          <w:p w14:paraId="5DC19FE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w:t>
            </w:r>
          </w:p>
        </w:tc>
        <w:tc>
          <w:tcPr>
            <w:tcW w:w="1003" w:type="dxa"/>
            <w:tcBorders>
              <w:top w:val="single" w:sz="4" w:space="0" w:color="auto"/>
              <w:left w:val="nil"/>
              <w:bottom w:val="single" w:sz="8" w:space="0" w:color="auto"/>
              <w:right w:val="single" w:sz="8" w:space="0" w:color="auto"/>
            </w:tcBorders>
            <w:shd w:val="clear" w:color="auto" w:fill="auto"/>
            <w:noWrap/>
            <w:vAlign w:val="center"/>
            <w:hideMark/>
          </w:tcPr>
          <w:p w14:paraId="6820E13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10</w:t>
            </w:r>
          </w:p>
        </w:tc>
      </w:tr>
      <w:tr w:rsidR="00284662" w:rsidRPr="00284662" w14:paraId="25794682"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614"/>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2A6D024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8</w:t>
            </w:r>
          </w:p>
        </w:tc>
        <w:tc>
          <w:tcPr>
            <w:tcW w:w="1366" w:type="dxa"/>
            <w:tcBorders>
              <w:top w:val="nil"/>
              <w:left w:val="nil"/>
              <w:bottom w:val="single" w:sz="8" w:space="0" w:color="auto"/>
              <w:right w:val="single" w:sz="8" w:space="0" w:color="auto"/>
            </w:tcBorders>
            <w:shd w:val="clear" w:color="auto" w:fill="auto"/>
            <w:vAlign w:val="center"/>
            <w:hideMark/>
          </w:tcPr>
          <w:p w14:paraId="32FC13F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proofErr w:type="spellStart"/>
            <w:r w:rsidRPr="00284662">
              <w:rPr>
                <w:rFonts w:ascii="Times New Roman" w:hAnsi="Times New Roman"/>
                <w:color w:val="000000"/>
                <w:kern w:val="0"/>
                <w:sz w:val="24"/>
                <w:szCs w:val="24"/>
                <w:lang w:val="en-US" w:eastAsia="en-US"/>
              </w:rPr>
              <w:t>Sepervizor</w:t>
            </w:r>
            <w:proofErr w:type="spellEnd"/>
          </w:p>
        </w:tc>
        <w:tc>
          <w:tcPr>
            <w:tcW w:w="1281" w:type="dxa"/>
            <w:tcBorders>
              <w:top w:val="nil"/>
              <w:left w:val="nil"/>
              <w:bottom w:val="single" w:sz="8" w:space="0" w:color="auto"/>
              <w:right w:val="single" w:sz="8" w:space="0" w:color="auto"/>
            </w:tcBorders>
            <w:shd w:val="clear" w:color="auto" w:fill="auto"/>
            <w:vAlign w:val="center"/>
            <w:hideMark/>
          </w:tcPr>
          <w:p w14:paraId="0B95AAF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Manuelle</w:t>
            </w:r>
          </w:p>
        </w:tc>
        <w:tc>
          <w:tcPr>
            <w:tcW w:w="1195" w:type="dxa"/>
            <w:tcBorders>
              <w:top w:val="nil"/>
              <w:left w:val="nil"/>
              <w:bottom w:val="single" w:sz="8" w:space="0" w:color="auto"/>
              <w:right w:val="single" w:sz="8" w:space="0" w:color="auto"/>
            </w:tcBorders>
            <w:shd w:val="clear" w:color="auto" w:fill="auto"/>
            <w:vAlign w:val="center"/>
            <w:hideMark/>
          </w:tcPr>
          <w:p w14:paraId="07CD8CB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3.18</w:t>
            </w:r>
          </w:p>
        </w:tc>
        <w:tc>
          <w:tcPr>
            <w:tcW w:w="1062" w:type="dxa"/>
            <w:tcBorders>
              <w:top w:val="nil"/>
              <w:left w:val="nil"/>
              <w:bottom w:val="single" w:sz="8" w:space="0" w:color="auto"/>
              <w:right w:val="single" w:sz="8" w:space="0" w:color="auto"/>
            </w:tcBorders>
            <w:shd w:val="clear" w:color="auto" w:fill="auto"/>
            <w:vAlign w:val="center"/>
            <w:hideMark/>
          </w:tcPr>
          <w:p w14:paraId="739C3C64"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noWrap/>
            <w:vAlign w:val="center"/>
            <w:hideMark/>
          </w:tcPr>
          <w:p w14:paraId="4BC5C875"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0</w:t>
            </w:r>
          </w:p>
        </w:tc>
        <w:tc>
          <w:tcPr>
            <w:tcW w:w="838" w:type="dxa"/>
            <w:tcBorders>
              <w:top w:val="nil"/>
              <w:left w:val="nil"/>
              <w:bottom w:val="single" w:sz="8" w:space="0" w:color="auto"/>
              <w:right w:val="single" w:sz="8" w:space="0" w:color="auto"/>
            </w:tcBorders>
            <w:shd w:val="clear" w:color="auto" w:fill="auto"/>
            <w:noWrap/>
            <w:vAlign w:val="center"/>
            <w:hideMark/>
          </w:tcPr>
          <w:p w14:paraId="7DA7FB5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kern w:val="0"/>
                <w:sz w:val="24"/>
                <w:szCs w:val="24"/>
                <w:lang w:val="en-US" w:eastAsia="en-US"/>
              </w:rPr>
            </w:pPr>
            <w:r w:rsidRPr="00284662">
              <w:rPr>
                <w:rFonts w:ascii="Times New Roman" w:hAnsi="Times New Roman"/>
                <w:kern w:val="0"/>
                <w:sz w:val="24"/>
                <w:szCs w:val="24"/>
                <w:lang w:val="en-US" w:eastAsia="en-US"/>
              </w:rPr>
              <w:t>0</w:t>
            </w:r>
          </w:p>
        </w:tc>
        <w:tc>
          <w:tcPr>
            <w:tcW w:w="863" w:type="dxa"/>
            <w:tcBorders>
              <w:top w:val="nil"/>
              <w:left w:val="nil"/>
              <w:bottom w:val="single" w:sz="8" w:space="0" w:color="auto"/>
              <w:right w:val="single" w:sz="8" w:space="0" w:color="auto"/>
            </w:tcBorders>
            <w:shd w:val="clear" w:color="auto" w:fill="auto"/>
            <w:noWrap/>
            <w:vAlign w:val="center"/>
            <w:hideMark/>
          </w:tcPr>
          <w:p w14:paraId="3062BD82"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kern w:val="0"/>
                <w:sz w:val="24"/>
                <w:szCs w:val="24"/>
                <w:lang w:val="en-US" w:eastAsia="en-US"/>
              </w:rPr>
            </w:pPr>
            <w:r w:rsidRPr="00284662">
              <w:rPr>
                <w:rFonts w:ascii="Times New Roman" w:hAnsi="Times New Roman"/>
                <w:kern w:val="0"/>
                <w:sz w:val="24"/>
                <w:szCs w:val="24"/>
                <w:lang w:val="en-US" w:eastAsia="en-US"/>
              </w:rPr>
              <w:t>0</w:t>
            </w:r>
          </w:p>
        </w:tc>
        <w:tc>
          <w:tcPr>
            <w:tcW w:w="1003" w:type="dxa"/>
            <w:tcBorders>
              <w:top w:val="nil"/>
              <w:left w:val="nil"/>
              <w:bottom w:val="single" w:sz="8" w:space="0" w:color="auto"/>
              <w:right w:val="single" w:sz="8" w:space="0" w:color="auto"/>
            </w:tcBorders>
            <w:shd w:val="clear" w:color="auto" w:fill="auto"/>
            <w:noWrap/>
            <w:vAlign w:val="center"/>
            <w:hideMark/>
          </w:tcPr>
          <w:p w14:paraId="570CE9FC"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3</w:t>
            </w:r>
          </w:p>
        </w:tc>
      </w:tr>
      <w:tr w:rsidR="00284662" w:rsidRPr="00284662" w14:paraId="6F94AE22"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614"/>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892BA8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9</w:t>
            </w:r>
          </w:p>
        </w:tc>
        <w:tc>
          <w:tcPr>
            <w:tcW w:w="1366" w:type="dxa"/>
            <w:tcBorders>
              <w:top w:val="nil"/>
              <w:left w:val="nil"/>
              <w:bottom w:val="single" w:sz="8" w:space="0" w:color="auto"/>
              <w:right w:val="single" w:sz="8" w:space="0" w:color="auto"/>
            </w:tcBorders>
            <w:shd w:val="clear" w:color="auto" w:fill="auto"/>
            <w:vAlign w:val="center"/>
            <w:hideMark/>
          </w:tcPr>
          <w:p w14:paraId="700A839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Site Joka </w:t>
            </w:r>
          </w:p>
        </w:tc>
        <w:tc>
          <w:tcPr>
            <w:tcW w:w="1281" w:type="dxa"/>
            <w:tcBorders>
              <w:top w:val="nil"/>
              <w:left w:val="nil"/>
              <w:bottom w:val="single" w:sz="8" w:space="0" w:color="auto"/>
              <w:right w:val="single" w:sz="8" w:space="0" w:color="auto"/>
            </w:tcBorders>
            <w:shd w:val="clear" w:color="auto" w:fill="auto"/>
            <w:vAlign w:val="center"/>
            <w:hideMark/>
          </w:tcPr>
          <w:p w14:paraId="5E671AA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 </w:t>
            </w:r>
          </w:p>
        </w:tc>
        <w:tc>
          <w:tcPr>
            <w:tcW w:w="1195" w:type="dxa"/>
            <w:tcBorders>
              <w:top w:val="nil"/>
              <w:left w:val="nil"/>
              <w:bottom w:val="single" w:sz="8" w:space="0" w:color="auto"/>
              <w:right w:val="single" w:sz="8" w:space="0" w:color="auto"/>
            </w:tcBorders>
            <w:shd w:val="clear" w:color="auto" w:fill="auto"/>
            <w:vAlign w:val="center"/>
            <w:hideMark/>
          </w:tcPr>
          <w:p w14:paraId="34779BE5"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4</w:t>
            </w:r>
          </w:p>
        </w:tc>
        <w:tc>
          <w:tcPr>
            <w:tcW w:w="1062" w:type="dxa"/>
            <w:tcBorders>
              <w:top w:val="nil"/>
              <w:left w:val="nil"/>
              <w:bottom w:val="single" w:sz="8" w:space="0" w:color="auto"/>
              <w:right w:val="single" w:sz="8" w:space="0" w:color="auto"/>
            </w:tcBorders>
            <w:shd w:val="clear" w:color="auto" w:fill="auto"/>
            <w:noWrap/>
            <w:vAlign w:val="center"/>
            <w:hideMark/>
          </w:tcPr>
          <w:p w14:paraId="6BA45E6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noWrap/>
            <w:vAlign w:val="center"/>
            <w:hideMark/>
          </w:tcPr>
          <w:p w14:paraId="1BC5A64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w:t>
            </w:r>
          </w:p>
        </w:tc>
        <w:tc>
          <w:tcPr>
            <w:tcW w:w="838" w:type="dxa"/>
            <w:tcBorders>
              <w:top w:val="nil"/>
              <w:left w:val="nil"/>
              <w:bottom w:val="single" w:sz="8" w:space="0" w:color="auto"/>
              <w:right w:val="single" w:sz="8" w:space="0" w:color="auto"/>
            </w:tcBorders>
            <w:shd w:val="clear" w:color="auto" w:fill="auto"/>
            <w:noWrap/>
            <w:vAlign w:val="center"/>
            <w:hideMark/>
          </w:tcPr>
          <w:p w14:paraId="0889A394"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0</w:t>
            </w:r>
          </w:p>
        </w:tc>
        <w:tc>
          <w:tcPr>
            <w:tcW w:w="863" w:type="dxa"/>
            <w:tcBorders>
              <w:top w:val="nil"/>
              <w:left w:val="nil"/>
              <w:bottom w:val="single" w:sz="8" w:space="0" w:color="auto"/>
              <w:right w:val="single" w:sz="8" w:space="0" w:color="auto"/>
            </w:tcBorders>
            <w:shd w:val="clear" w:color="auto" w:fill="auto"/>
            <w:noWrap/>
            <w:vAlign w:val="center"/>
            <w:hideMark/>
          </w:tcPr>
          <w:p w14:paraId="235522C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kern w:val="0"/>
                <w:sz w:val="24"/>
                <w:szCs w:val="24"/>
                <w:lang w:val="en-US" w:eastAsia="en-US"/>
              </w:rPr>
            </w:pPr>
            <w:r w:rsidRPr="00284662">
              <w:rPr>
                <w:rFonts w:ascii="Times New Roman" w:hAnsi="Times New Roman"/>
                <w:kern w:val="0"/>
                <w:sz w:val="24"/>
                <w:szCs w:val="24"/>
                <w:lang w:val="en-US" w:eastAsia="en-US"/>
              </w:rPr>
              <w:t>0</w:t>
            </w:r>
          </w:p>
        </w:tc>
        <w:tc>
          <w:tcPr>
            <w:tcW w:w="1003" w:type="dxa"/>
            <w:tcBorders>
              <w:top w:val="nil"/>
              <w:left w:val="nil"/>
              <w:bottom w:val="single" w:sz="8" w:space="0" w:color="auto"/>
              <w:right w:val="single" w:sz="8" w:space="0" w:color="auto"/>
            </w:tcBorders>
            <w:shd w:val="clear" w:color="auto" w:fill="auto"/>
            <w:noWrap/>
            <w:vAlign w:val="center"/>
            <w:hideMark/>
          </w:tcPr>
          <w:p w14:paraId="142521F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4</w:t>
            </w:r>
          </w:p>
        </w:tc>
      </w:tr>
      <w:tr w:rsidR="00284662" w:rsidRPr="00284662" w14:paraId="6886EE9C"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916"/>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5E9516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10</w:t>
            </w:r>
          </w:p>
        </w:tc>
        <w:tc>
          <w:tcPr>
            <w:tcW w:w="1366" w:type="dxa"/>
            <w:tcBorders>
              <w:top w:val="nil"/>
              <w:left w:val="nil"/>
              <w:bottom w:val="single" w:sz="8" w:space="0" w:color="auto"/>
              <w:right w:val="single" w:sz="8" w:space="0" w:color="auto"/>
            </w:tcBorders>
            <w:shd w:val="clear" w:color="auto" w:fill="auto"/>
            <w:vAlign w:val="center"/>
            <w:hideMark/>
          </w:tcPr>
          <w:p w14:paraId="52E4AA6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Site Indigene </w:t>
            </w:r>
          </w:p>
        </w:tc>
        <w:tc>
          <w:tcPr>
            <w:tcW w:w="1281" w:type="dxa"/>
            <w:tcBorders>
              <w:top w:val="nil"/>
              <w:left w:val="nil"/>
              <w:bottom w:val="single" w:sz="8" w:space="0" w:color="auto"/>
              <w:right w:val="single" w:sz="8" w:space="0" w:color="auto"/>
            </w:tcBorders>
            <w:shd w:val="clear" w:color="auto" w:fill="auto"/>
            <w:vAlign w:val="center"/>
            <w:hideMark/>
          </w:tcPr>
          <w:p w14:paraId="296AA815"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Mécanique </w:t>
            </w:r>
          </w:p>
        </w:tc>
        <w:tc>
          <w:tcPr>
            <w:tcW w:w="1195" w:type="dxa"/>
            <w:tcBorders>
              <w:top w:val="nil"/>
              <w:left w:val="nil"/>
              <w:bottom w:val="single" w:sz="8" w:space="0" w:color="auto"/>
              <w:right w:val="single" w:sz="8" w:space="0" w:color="auto"/>
            </w:tcBorders>
            <w:shd w:val="clear" w:color="auto" w:fill="auto"/>
            <w:vAlign w:val="center"/>
            <w:hideMark/>
          </w:tcPr>
          <w:p w14:paraId="7BBF05F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4</w:t>
            </w:r>
          </w:p>
        </w:tc>
        <w:tc>
          <w:tcPr>
            <w:tcW w:w="1062" w:type="dxa"/>
            <w:tcBorders>
              <w:top w:val="nil"/>
              <w:left w:val="nil"/>
              <w:bottom w:val="single" w:sz="8" w:space="0" w:color="auto"/>
              <w:right w:val="single" w:sz="8" w:space="0" w:color="auto"/>
            </w:tcBorders>
            <w:shd w:val="clear" w:color="auto" w:fill="auto"/>
            <w:noWrap/>
            <w:vAlign w:val="center"/>
            <w:hideMark/>
          </w:tcPr>
          <w:p w14:paraId="6A54DAD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noWrap/>
            <w:vAlign w:val="center"/>
            <w:hideMark/>
          </w:tcPr>
          <w:p w14:paraId="545CBC6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w:t>
            </w:r>
          </w:p>
        </w:tc>
        <w:tc>
          <w:tcPr>
            <w:tcW w:w="838" w:type="dxa"/>
            <w:tcBorders>
              <w:top w:val="nil"/>
              <w:left w:val="nil"/>
              <w:bottom w:val="single" w:sz="8" w:space="0" w:color="auto"/>
              <w:right w:val="single" w:sz="8" w:space="0" w:color="auto"/>
            </w:tcBorders>
            <w:shd w:val="clear" w:color="auto" w:fill="auto"/>
            <w:noWrap/>
            <w:vAlign w:val="center"/>
            <w:hideMark/>
          </w:tcPr>
          <w:p w14:paraId="04B59CA2"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0</w:t>
            </w:r>
          </w:p>
        </w:tc>
        <w:tc>
          <w:tcPr>
            <w:tcW w:w="863" w:type="dxa"/>
            <w:tcBorders>
              <w:top w:val="nil"/>
              <w:left w:val="nil"/>
              <w:bottom w:val="single" w:sz="8" w:space="0" w:color="auto"/>
              <w:right w:val="single" w:sz="8" w:space="0" w:color="auto"/>
            </w:tcBorders>
            <w:shd w:val="clear" w:color="auto" w:fill="auto"/>
            <w:noWrap/>
            <w:vAlign w:val="center"/>
            <w:hideMark/>
          </w:tcPr>
          <w:p w14:paraId="4646B01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kern w:val="0"/>
                <w:sz w:val="24"/>
                <w:szCs w:val="24"/>
                <w:lang w:val="en-US" w:eastAsia="en-US"/>
              </w:rPr>
            </w:pPr>
            <w:r w:rsidRPr="00284662">
              <w:rPr>
                <w:rFonts w:ascii="Times New Roman" w:hAnsi="Times New Roman"/>
                <w:kern w:val="0"/>
                <w:sz w:val="24"/>
                <w:szCs w:val="24"/>
                <w:lang w:val="en-US" w:eastAsia="en-US"/>
              </w:rPr>
              <w:t>0</w:t>
            </w:r>
          </w:p>
        </w:tc>
        <w:tc>
          <w:tcPr>
            <w:tcW w:w="1003" w:type="dxa"/>
            <w:tcBorders>
              <w:top w:val="nil"/>
              <w:left w:val="nil"/>
              <w:bottom w:val="single" w:sz="8" w:space="0" w:color="auto"/>
              <w:right w:val="single" w:sz="8" w:space="0" w:color="auto"/>
            </w:tcBorders>
            <w:shd w:val="clear" w:color="auto" w:fill="auto"/>
            <w:noWrap/>
            <w:vAlign w:val="center"/>
            <w:hideMark/>
          </w:tcPr>
          <w:p w14:paraId="20DD656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4</w:t>
            </w:r>
          </w:p>
        </w:tc>
      </w:tr>
      <w:tr w:rsidR="00284662" w:rsidRPr="00284662" w14:paraId="6415EEF3"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1519"/>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1B7CD59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11</w:t>
            </w:r>
          </w:p>
        </w:tc>
        <w:tc>
          <w:tcPr>
            <w:tcW w:w="1366" w:type="dxa"/>
            <w:tcBorders>
              <w:top w:val="nil"/>
              <w:left w:val="nil"/>
              <w:bottom w:val="single" w:sz="8" w:space="0" w:color="auto"/>
              <w:right w:val="single" w:sz="8" w:space="0" w:color="auto"/>
            </w:tcBorders>
            <w:shd w:val="clear" w:color="auto" w:fill="auto"/>
            <w:vAlign w:val="center"/>
            <w:hideMark/>
          </w:tcPr>
          <w:p w14:paraId="1F1B433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eastAsia="en-US"/>
              </w:rPr>
            </w:pPr>
            <w:r w:rsidRPr="00284662">
              <w:rPr>
                <w:rFonts w:ascii="Times New Roman" w:hAnsi="Times New Roman"/>
                <w:color w:val="000000"/>
                <w:kern w:val="0"/>
                <w:sz w:val="24"/>
                <w:szCs w:val="24"/>
                <w:lang w:val="fr-HT" w:eastAsia="en-US"/>
              </w:rPr>
              <w:t xml:space="preserve">Nouveau Local </w:t>
            </w:r>
            <w:proofErr w:type="spellStart"/>
            <w:r w:rsidRPr="00284662">
              <w:rPr>
                <w:rFonts w:ascii="Times New Roman" w:hAnsi="Times New Roman"/>
                <w:color w:val="000000"/>
                <w:kern w:val="0"/>
                <w:sz w:val="24"/>
                <w:szCs w:val="24"/>
                <w:lang w:val="fr-HT" w:eastAsia="en-US"/>
              </w:rPr>
              <w:t>Lycee</w:t>
            </w:r>
            <w:proofErr w:type="spellEnd"/>
            <w:r w:rsidRPr="00284662">
              <w:rPr>
                <w:rFonts w:ascii="Times New Roman" w:hAnsi="Times New Roman"/>
                <w:color w:val="000000"/>
                <w:kern w:val="0"/>
                <w:sz w:val="24"/>
                <w:szCs w:val="24"/>
                <w:lang w:val="fr-HT" w:eastAsia="en-US"/>
              </w:rPr>
              <w:t xml:space="preserve"> Marie Jeanne </w:t>
            </w:r>
          </w:p>
        </w:tc>
        <w:tc>
          <w:tcPr>
            <w:tcW w:w="1281" w:type="dxa"/>
            <w:tcBorders>
              <w:top w:val="nil"/>
              <w:left w:val="nil"/>
              <w:bottom w:val="single" w:sz="8" w:space="0" w:color="auto"/>
              <w:right w:val="single" w:sz="8" w:space="0" w:color="auto"/>
            </w:tcBorders>
            <w:shd w:val="clear" w:color="auto" w:fill="auto"/>
            <w:vAlign w:val="center"/>
            <w:hideMark/>
          </w:tcPr>
          <w:p w14:paraId="73EF9A9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 xml:space="preserve">Mécanique </w:t>
            </w:r>
          </w:p>
        </w:tc>
        <w:tc>
          <w:tcPr>
            <w:tcW w:w="1195" w:type="dxa"/>
            <w:tcBorders>
              <w:top w:val="nil"/>
              <w:left w:val="nil"/>
              <w:bottom w:val="single" w:sz="8" w:space="0" w:color="auto"/>
              <w:right w:val="single" w:sz="8" w:space="0" w:color="auto"/>
            </w:tcBorders>
            <w:shd w:val="clear" w:color="auto" w:fill="auto"/>
            <w:vAlign w:val="center"/>
            <w:hideMark/>
          </w:tcPr>
          <w:p w14:paraId="4A0B1A8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fr-HT" w:eastAsia="en-US"/>
              </w:rPr>
              <w:t>32</w:t>
            </w:r>
          </w:p>
        </w:tc>
        <w:tc>
          <w:tcPr>
            <w:tcW w:w="1062" w:type="dxa"/>
            <w:tcBorders>
              <w:top w:val="nil"/>
              <w:left w:val="nil"/>
              <w:bottom w:val="single" w:sz="8" w:space="0" w:color="auto"/>
              <w:right w:val="single" w:sz="8" w:space="0" w:color="auto"/>
            </w:tcBorders>
            <w:shd w:val="clear" w:color="auto" w:fill="auto"/>
            <w:noWrap/>
            <w:vAlign w:val="center"/>
            <w:hideMark/>
          </w:tcPr>
          <w:p w14:paraId="27058E6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fr-HT" w:eastAsia="en-US"/>
              </w:rPr>
              <w:t>8</w:t>
            </w:r>
          </w:p>
        </w:tc>
        <w:tc>
          <w:tcPr>
            <w:tcW w:w="838" w:type="dxa"/>
            <w:tcBorders>
              <w:top w:val="nil"/>
              <w:left w:val="nil"/>
              <w:bottom w:val="single" w:sz="8" w:space="0" w:color="auto"/>
              <w:right w:val="single" w:sz="8" w:space="0" w:color="auto"/>
            </w:tcBorders>
            <w:shd w:val="clear" w:color="auto" w:fill="auto"/>
            <w:noWrap/>
            <w:vAlign w:val="center"/>
            <w:hideMark/>
          </w:tcPr>
          <w:p w14:paraId="1B33D0D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fr-HT" w:eastAsia="en-US"/>
              </w:rPr>
              <w:t>8</w:t>
            </w:r>
          </w:p>
        </w:tc>
        <w:tc>
          <w:tcPr>
            <w:tcW w:w="838" w:type="dxa"/>
            <w:tcBorders>
              <w:top w:val="nil"/>
              <w:left w:val="nil"/>
              <w:bottom w:val="single" w:sz="8" w:space="0" w:color="auto"/>
              <w:right w:val="single" w:sz="8" w:space="0" w:color="auto"/>
            </w:tcBorders>
            <w:shd w:val="clear" w:color="auto" w:fill="auto"/>
            <w:noWrap/>
            <w:vAlign w:val="center"/>
            <w:hideMark/>
          </w:tcPr>
          <w:p w14:paraId="2DDFAB6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fr-HT" w:eastAsia="en-US"/>
              </w:rPr>
              <w:t>8</w:t>
            </w:r>
          </w:p>
        </w:tc>
        <w:tc>
          <w:tcPr>
            <w:tcW w:w="863" w:type="dxa"/>
            <w:tcBorders>
              <w:top w:val="nil"/>
              <w:left w:val="nil"/>
              <w:bottom w:val="single" w:sz="8" w:space="0" w:color="auto"/>
              <w:right w:val="single" w:sz="8" w:space="0" w:color="auto"/>
            </w:tcBorders>
            <w:shd w:val="clear" w:color="auto" w:fill="auto"/>
            <w:noWrap/>
            <w:vAlign w:val="center"/>
            <w:hideMark/>
          </w:tcPr>
          <w:p w14:paraId="78BEC24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kern w:val="0"/>
                <w:sz w:val="24"/>
                <w:szCs w:val="24"/>
                <w:lang w:val="en-US" w:eastAsia="en-US"/>
              </w:rPr>
            </w:pPr>
            <w:r w:rsidRPr="00284662">
              <w:rPr>
                <w:rFonts w:ascii="Times New Roman" w:hAnsi="Times New Roman"/>
                <w:kern w:val="0"/>
                <w:sz w:val="24"/>
                <w:szCs w:val="24"/>
                <w:lang w:val="fr-HT" w:eastAsia="en-US"/>
              </w:rPr>
              <w:t>8</w:t>
            </w:r>
          </w:p>
        </w:tc>
        <w:tc>
          <w:tcPr>
            <w:tcW w:w="1003" w:type="dxa"/>
            <w:tcBorders>
              <w:top w:val="nil"/>
              <w:left w:val="nil"/>
              <w:bottom w:val="single" w:sz="8" w:space="0" w:color="auto"/>
              <w:right w:val="single" w:sz="8" w:space="0" w:color="auto"/>
            </w:tcBorders>
            <w:shd w:val="clear" w:color="auto" w:fill="auto"/>
            <w:noWrap/>
            <w:vAlign w:val="center"/>
            <w:hideMark/>
          </w:tcPr>
          <w:p w14:paraId="49307C1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fr-HT" w:eastAsia="en-US"/>
              </w:rPr>
              <w:t>32</w:t>
            </w:r>
          </w:p>
        </w:tc>
      </w:tr>
      <w:tr w:rsidR="00284662" w:rsidRPr="00284662" w14:paraId="27C1B89C"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614"/>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87CC3A2"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12</w:t>
            </w:r>
          </w:p>
        </w:tc>
        <w:tc>
          <w:tcPr>
            <w:tcW w:w="1366" w:type="dxa"/>
            <w:tcBorders>
              <w:top w:val="nil"/>
              <w:left w:val="nil"/>
              <w:bottom w:val="single" w:sz="8" w:space="0" w:color="auto"/>
              <w:right w:val="single" w:sz="8" w:space="0" w:color="auto"/>
            </w:tcBorders>
            <w:shd w:val="clear" w:color="auto" w:fill="auto"/>
            <w:vAlign w:val="center"/>
            <w:hideMark/>
          </w:tcPr>
          <w:p w14:paraId="2569F22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proofErr w:type="spellStart"/>
            <w:r w:rsidRPr="00284662">
              <w:rPr>
                <w:rFonts w:ascii="Times New Roman" w:hAnsi="Times New Roman"/>
                <w:color w:val="000000"/>
                <w:kern w:val="0"/>
                <w:sz w:val="24"/>
                <w:szCs w:val="24"/>
                <w:lang w:val="en-US" w:eastAsia="en-US"/>
              </w:rPr>
              <w:t>Lakou</w:t>
            </w:r>
            <w:proofErr w:type="spellEnd"/>
            <w:r w:rsidRPr="00284662">
              <w:rPr>
                <w:rFonts w:ascii="Times New Roman" w:hAnsi="Times New Roman"/>
                <w:color w:val="000000"/>
                <w:kern w:val="0"/>
                <w:sz w:val="24"/>
                <w:szCs w:val="24"/>
                <w:lang w:val="en-US" w:eastAsia="en-US"/>
              </w:rPr>
              <w:t xml:space="preserve"> Georges</w:t>
            </w:r>
          </w:p>
        </w:tc>
        <w:tc>
          <w:tcPr>
            <w:tcW w:w="1281" w:type="dxa"/>
            <w:tcBorders>
              <w:top w:val="nil"/>
              <w:left w:val="nil"/>
              <w:bottom w:val="single" w:sz="8" w:space="0" w:color="auto"/>
              <w:right w:val="single" w:sz="8" w:space="0" w:color="auto"/>
            </w:tcBorders>
            <w:shd w:val="clear" w:color="auto" w:fill="auto"/>
            <w:vAlign w:val="center"/>
            <w:hideMark/>
          </w:tcPr>
          <w:p w14:paraId="6C7B5C8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Manuelle</w:t>
            </w:r>
          </w:p>
        </w:tc>
        <w:tc>
          <w:tcPr>
            <w:tcW w:w="1195" w:type="dxa"/>
            <w:tcBorders>
              <w:top w:val="nil"/>
              <w:left w:val="nil"/>
              <w:bottom w:val="single" w:sz="8" w:space="0" w:color="auto"/>
              <w:right w:val="single" w:sz="8" w:space="0" w:color="auto"/>
            </w:tcBorders>
            <w:shd w:val="clear" w:color="auto" w:fill="auto"/>
            <w:vAlign w:val="center"/>
            <w:hideMark/>
          </w:tcPr>
          <w:p w14:paraId="539A17F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11</w:t>
            </w:r>
          </w:p>
        </w:tc>
        <w:tc>
          <w:tcPr>
            <w:tcW w:w="1062" w:type="dxa"/>
            <w:tcBorders>
              <w:top w:val="nil"/>
              <w:left w:val="nil"/>
              <w:bottom w:val="single" w:sz="8" w:space="0" w:color="auto"/>
              <w:right w:val="single" w:sz="8" w:space="0" w:color="auto"/>
            </w:tcBorders>
            <w:shd w:val="clear" w:color="auto" w:fill="auto"/>
            <w:vAlign w:val="center"/>
            <w:hideMark/>
          </w:tcPr>
          <w:p w14:paraId="59952B2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vAlign w:val="center"/>
            <w:hideMark/>
          </w:tcPr>
          <w:p w14:paraId="4AA45BC4"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vAlign w:val="center"/>
            <w:hideMark/>
          </w:tcPr>
          <w:p w14:paraId="1E6152A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63" w:type="dxa"/>
            <w:tcBorders>
              <w:top w:val="nil"/>
              <w:left w:val="nil"/>
              <w:bottom w:val="single" w:sz="8" w:space="0" w:color="auto"/>
              <w:right w:val="single" w:sz="8" w:space="0" w:color="auto"/>
            </w:tcBorders>
            <w:shd w:val="clear" w:color="auto" w:fill="auto"/>
            <w:vAlign w:val="center"/>
            <w:hideMark/>
          </w:tcPr>
          <w:p w14:paraId="16ADCD4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2</w:t>
            </w:r>
          </w:p>
        </w:tc>
        <w:tc>
          <w:tcPr>
            <w:tcW w:w="1003" w:type="dxa"/>
            <w:tcBorders>
              <w:top w:val="nil"/>
              <w:left w:val="nil"/>
              <w:bottom w:val="single" w:sz="8" w:space="0" w:color="auto"/>
              <w:right w:val="single" w:sz="8" w:space="0" w:color="auto"/>
            </w:tcBorders>
            <w:shd w:val="clear" w:color="auto" w:fill="auto"/>
            <w:noWrap/>
            <w:vAlign w:val="center"/>
            <w:hideMark/>
          </w:tcPr>
          <w:p w14:paraId="24A9F8F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11</w:t>
            </w:r>
          </w:p>
        </w:tc>
      </w:tr>
      <w:tr w:rsidR="00284662" w:rsidRPr="00284662" w14:paraId="561C9923"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916"/>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4DD4031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ascii="Times New Roman" w:hAnsi="Times New Roman"/>
                <w:i/>
                <w:iCs/>
                <w:color w:val="000000"/>
                <w:kern w:val="0"/>
                <w:sz w:val="24"/>
                <w:szCs w:val="24"/>
                <w:lang w:val="en-US" w:eastAsia="en-US"/>
              </w:rPr>
            </w:pPr>
            <w:r w:rsidRPr="00284662">
              <w:rPr>
                <w:rFonts w:ascii="Times New Roman" w:hAnsi="Times New Roman"/>
                <w:i/>
                <w:iCs/>
                <w:color w:val="000000"/>
                <w:kern w:val="0"/>
                <w:sz w:val="24"/>
                <w:szCs w:val="24"/>
                <w:lang w:eastAsia="en-US"/>
              </w:rPr>
              <w:t>13</w:t>
            </w:r>
          </w:p>
        </w:tc>
        <w:tc>
          <w:tcPr>
            <w:tcW w:w="1366" w:type="dxa"/>
            <w:tcBorders>
              <w:top w:val="nil"/>
              <w:left w:val="nil"/>
              <w:bottom w:val="single" w:sz="8" w:space="0" w:color="auto"/>
              <w:right w:val="single" w:sz="8" w:space="0" w:color="auto"/>
            </w:tcBorders>
            <w:shd w:val="clear" w:color="auto" w:fill="auto"/>
            <w:vAlign w:val="center"/>
            <w:hideMark/>
          </w:tcPr>
          <w:p w14:paraId="5986D7E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 xml:space="preserve">Garage </w:t>
            </w:r>
            <w:proofErr w:type="spellStart"/>
            <w:r w:rsidRPr="00284662">
              <w:rPr>
                <w:rFonts w:ascii="Times New Roman" w:hAnsi="Times New Roman"/>
                <w:color w:val="000000"/>
                <w:kern w:val="0"/>
                <w:sz w:val="24"/>
                <w:szCs w:val="24"/>
                <w:lang w:val="en-US" w:eastAsia="en-US"/>
              </w:rPr>
              <w:t>Maïs</w:t>
            </w:r>
            <w:proofErr w:type="spellEnd"/>
            <w:r w:rsidRPr="00284662">
              <w:rPr>
                <w:rFonts w:ascii="Times New Roman" w:hAnsi="Times New Roman"/>
                <w:color w:val="000000"/>
                <w:kern w:val="0"/>
                <w:sz w:val="24"/>
                <w:szCs w:val="24"/>
                <w:lang w:val="en-US" w:eastAsia="en-US"/>
              </w:rPr>
              <w:t xml:space="preserve"> </w:t>
            </w:r>
            <w:proofErr w:type="spellStart"/>
            <w:r w:rsidRPr="00284662">
              <w:rPr>
                <w:rFonts w:ascii="Times New Roman" w:hAnsi="Times New Roman"/>
                <w:color w:val="000000"/>
                <w:kern w:val="0"/>
                <w:sz w:val="24"/>
                <w:szCs w:val="24"/>
                <w:lang w:val="en-US" w:eastAsia="en-US"/>
              </w:rPr>
              <w:t>Gâté</w:t>
            </w:r>
            <w:proofErr w:type="spellEnd"/>
            <w:r w:rsidRPr="00284662">
              <w:rPr>
                <w:rFonts w:ascii="Times New Roman" w:hAnsi="Times New Roman"/>
                <w:color w:val="000000"/>
                <w:kern w:val="0"/>
                <w:sz w:val="24"/>
                <w:szCs w:val="24"/>
                <w:lang w:val="en-US" w:eastAsia="en-US"/>
              </w:rPr>
              <w:t xml:space="preserve"> 40</w:t>
            </w:r>
          </w:p>
        </w:tc>
        <w:tc>
          <w:tcPr>
            <w:tcW w:w="1281" w:type="dxa"/>
            <w:tcBorders>
              <w:top w:val="nil"/>
              <w:left w:val="nil"/>
              <w:bottom w:val="single" w:sz="8" w:space="0" w:color="auto"/>
              <w:right w:val="single" w:sz="8" w:space="0" w:color="auto"/>
            </w:tcBorders>
            <w:shd w:val="clear" w:color="auto" w:fill="auto"/>
            <w:vAlign w:val="center"/>
            <w:hideMark/>
          </w:tcPr>
          <w:p w14:paraId="25159741"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eastAsia="en-US"/>
              </w:rPr>
              <w:t>Manuelle</w:t>
            </w:r>
          </w:p>
        </w:tc>
        <w:tc>
          <w:tcPr>
            <w:tcW w:w="1195" w:type="dxa"/>
            <w:tcBorders>
              <w:top w:val="nil"/>
              <w:left w:val="nil"/>
              <w:bottom w:val="single" w:sz="8" w:space="0" w:color="auto"/>
              <w:right w:val="single" w:sz="8" w:space="0" w:color="auto"/>
            </w:tcBorders>
            <w:shd w:val="clear" w:color="auto" w:fill="auto"/>
            <w:vAlign w:val="center"/>
            <w:hideMark/>
          </w:tcPr>
          <w:p w14:paraId="4858666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8</w:t>
            </w:r>
          </w:p>
        </w:tc>
        <w:tc>
          <w:tcPr>
            <w:tcW w:w="1062" w:type="dxa"/>
            <w:tcBorders>
              <w:top w:val="nil"/>
              <w:left w:val="nil"/>
              <w:bottom w:val="single" w:sz="8" w:space="0" w:color="auto"/>
              <w:right w:val="single" w:sz="8" w:space="0" w:color="auto"/>
            </w:tcBorders>
            <w:shd w:val="clear" w:color="auto" w:fill="auto"/>
            <w:vAlign w:val="center"/>
            <w:hideMark/>
          </w:tcPr>
          <w:p w14:paraId="025CD2A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vAlign w:val="center"/>
            <w:hideMark/>
          </w:tcPr>
          <w:p w14:paraId="3E09758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3</w:t>
            </w:r>
          </w:p>
        </w:tc>
        <w:tc>
          <w:tcPr>
            <w:tcW w:w="838" w:type="dxa"/>
            <w:tcBorders>
              <w:top w:val="nil"/>
              <w:left w:val="nil"/>
              <w:bottom w:val="single" w:sz="8" w:space="0" w:color="auto"/>
              <w:right w:val="single" w:sz="8" w:space="0" w:color="auto"/>
            </w:tcBorders>
            <w:shd w:val="clear" w:color="auto" w:fill="auto"/>
            <w:vAlign w:val="center"/>
            <w:hideMark/>
          </w:tcPr>
          <w:p w14:paraId="0BEFA73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2</w:t>
            </w:r>
          </w:p>
        </w:tc>
        <w:tc>
          <w:tcPr>
            <w:tcW w:w="863" w:type="dxa"/>
            <w:tcBorders>
              <w:top w:val="nil"/>
              <w:left w:val="nil"/>
              <w:bottom w:val="single" w:sz="8" w:space="0" w:color="auto"/>
              <w:right w:val="single" w:sz="8" w:space="0" w:color="auto"/>
            </w:tcBorders>
            <w:shd w:val="clear" w:color="auto" w:fill="auto"/>
            <w:noWrap/>
            <w:vAlign w:val="center"/>
            <w:hideMark/>
          </w:tcPr>
          <w:p w14:paraId="03EF100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color w:val="000000"/>
                <w:kern w:val="0"/>
                <w:sz w:val="24"/>
                <w:szCs w:val="24"/>
                <w:lang w:val="en-US" w:eastAsia="en-US"/>
              </w:rPr>
            </w:pPr>
            <w:r w:rsidRPr="00284662">
              <w:rPr>
                <w:rFonts w:ascii="Times New Roman" w:hAnsi="Times New Roman"/>
                <w:color w:val="000000"/>
                <w:kern w:val="0"/>
                <w:sz w:val="24"/>
                <w:szCs w:val="24"/>
                <w:lang w:val="en-US" w:eastAsia="en-US"/>
              </w:rPr>
              <w:t>0</w:t>
            </w:r>
          </w:p>
        </w:tc>
        <w:tc>
          <w:tcPr>
            <w:tcW w:w="1003" w:type="dxa"/>
            <w:tcBorders>
              <w:top w:val="nil"/>
              <w:left w:val="nil"/>
              <w:bottom w:val="single" w:sz="8" w:space="0" w:color="auto"/>
              <w:right w:val="single" w:sz="8" w:space="0" w:color="auto"/>
            </w:tcBorders>
            <w:shd w:val="clear" w:color="auto" w:fill="auto"/>
            <w:noWrap/>
            <w:vAlign w:val="center"/>
            <w:hideMark/>
          </w:tcPr>
          <w:p w14:paraId="05457EC2"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8</w:t>
            </w:r>
          </w:p>
        </w:tc>
      </w:tr>
      <w:tr w:rsidR="00284662" w:rsidRPr="00284662" w14:paraId="3F5E7EFF"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313"/>
        </w:trPr>
        <w:tc>
          <w:tcPr>
            <w:tcW w:w="939" w:type="dxa"/>
            <w:tcBorders>
              <w:top w:val="nil"/>
              <w:left w:val="single" w:sz="8" w:space="0" w:color="auto"/>
              <w:bottom w:val="single" w:sz="8" w:space="0" w:color="auto"/>
              <w:right w:val="nil"/>
            </w:tcBorders>
            <w:shd w:val="clear" w:color="000000" w:fill="83CAEB"/>
            <w:vAlign w:val="center"/>
            <w:hideMark/>
          </w:tcPr>
          <w:p w14:paraId="222BCA8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eastAsia="en-US"/>
              </w:rPr>
              <w:t>Total</w:t>
            </w:r>
          </w:p>
        </w:tc>
        <w:tc>
          <w:tcPr>
            <w:tcW w:w="1366" w:type="dxa"/>
            <w:tcBorders>
              <w:top w:val="nil"/>
              <w:left w:val="nil"/>
              <w:bottom w:val="single" w:sz="8" w:space="0" w:color="auto"/>
              <w:right w:val="nil"/>
            </w:tcBorders>
            <w:shd w:val="clear" w:color="000000" w:fill="83CAEB"/>
            <w:vAlign w:val="center"/>
            <w:hideMark/>
          </w:tcPr>
          <w:p w14:paraId="0506603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 </w:t>
            </w:r>
          </w:p>
        </w:tc>
        <w:tc>
          <w:tcPr>
            <w:tcW w:w="1281" w:type="dxa"/>
            <w:tcBorders>
              <w:top w:val="nil"/>
              <w:left w:val="nil"/>
              <w:bottom w:val="single" w:sz="8" w:space="0" w:color="auto"/>
              <w:right w:val="single" w:sz="8" w:space="0" w:color="auto"/>
            </w:tcBorders>
            <w:shd w:val="clear" w:color="000000" w:fill="83CAEB"/>
            <w:vAlign w:val="center"/>
            <w:hideMark/>
          </w:tcPr>
          <w:p w14:paraId="60A5BB0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 </w:t>
            </w:r>
          </w:p>
        </w:tc>
        <w:tc>
          <w:tcPr>
            <w:tcW w:w="1195" w:type="dxa"/>
            <w:tcBorders>
              <w:top w:val="nil"/>
              <w:left w:val="nil"/>
              <w:bottom w:val="single" w:sz="8" w:space="0" w:color="auto"/>
              <w:right w:val="single" w:sz="8" w:space="0" w:color="auto"/>
            </w:tcBorders>
            <w:shd w:val="clear" w:color="000000" w:fill="83CAEB"/>
            <w:vAlign w:val="center"/>
            <w:hideMark/>
          </w:tcPr>
          <w:p w14:paraId="5105CDD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eastAsia="en-US"/>
              </w:rPr>
              <w:t>161.5</w:t>
            </w:r>
          </w:p>
        </w:tc>
        <w:tc>
          <w:tcPr>
            <w:tcW w:w="1062" w:type="dxa"/>
            <w:tcBorders>
              <w:top w:val="nil"/>
              <w:left w:val="nil"/>
              <w:bottom w:val="single" w:sz="8" w:space="0" w:color="auto"/>
              <w:right w:val="single" w:sz="8" w:space="0" w:color="auto"/>
            </w:tcBorders>
            <w:shd w:val="clear" w:color="000000" w:fill="D9D9D9"/>
            <w:noWrap/>
            <w:vAlign w:val="center"/>
            <w:hideMark/>
          </w:tcPr>
          <w:p w14:paraId="66B6B56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51</w:t>
            </w:r>
          </w:p>
        </w:tc>
        <w:tc>
          <w:tcPr>
            <w:tcW w:w="838" w:type="dxa"/>
            <w:tcBorders>
              <w:top w:val="nil"/>
              <w:left w:val="nil"/>
              <w:bottom w:val="single" w:sz="8" w:space="0" w:color="auto"/>
              <w:right w:val="single" w:sz="8" w:space="0" w:color="auto"/>
            </w:tcBorders>
            <w:shd w:val="clear" w:color="000000" w:fill="D9D9D9"/>
            <w:noWrap/>
            <w:vAlign w:val="center"/>
            <w:hideMark/>
          </w:tcPr>
          <w:p w14:paraId="0A5B0E4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44</w:t>
            </w:r>
          </w:p>
        </w:tc>
        <w:tc>
          <w:tcPr>
            <w:tcW w:w="838" w:type="dxa"/>
            <w:tcBorders>
              <w:top w:val="nil"/>
              <w:left w:val="nil"/>
              <w:bottom w:val="single" w:sz="8" w:space="0" w:color="auto"/>
              <w:right w:val="single" w:sz="8" w:space="0" w:color="auto"/>
            </w:tcBorders>
            <w:shd w:val="clear" w:color="000000" w:fill="D9D9D9"/>
            <w:noWrap/>
            <w:vAlign w:val="center"/>
            <w:hideMark/>
          </w:tcPr>
          <w:p w14:paraId="623ED6E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38</w:t>
            </w:r>
          </w:p>
        </w:tc>
        <w:tc>
          <w:tcPr>
            <w:tcW w:w="863" w:type="dxa"/>
            <w:tcBorders>
              <w:top w:val="nil"/>
              <w:left w:val="nil"/>
              <w:bottom w:val="single" w:sz="8" w:space="0" w:color="auto"/>
              <w:right w:val="single" w:sz="8" w:space="0" w:color="auto"/>
            </w:tcBorders>
            <w:shd w:val="clear" w:color="000000" w:fill="D9D9D9"/>
            <w:noWrap/>
            <w:vAlign w:val="center"/>
            <w:hideMark/>
          </w:tcPr>
          <w:p w14:paraId="1FC6A54C"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27</w:t>
            </w:r>
          </w:p>
        </w:tc>
        <w:tc>
          <w:tcPr>
            <w:tcW w:w="1003" w:type="dxa"/>
            <w:tcBorders>
              <w:top w:val="nil"/>
              <w:left w:val="nil"/>
              <w:bottom w:val="single" w:sz="8" w:space="0" w:color="auto"/>
              <w:right w:val="single" w:sz="8" w:space="0" w:color="auto"/>
            </w:tcBorders>
            <w:shd w:val="clear" w:color="000000" w:fill="D9D9D9"/>
            <w:noWrap/>
            <w:vAlign w:val="center"/>
            <w:hideMark/>
          </w:tcPr>
          <w:p w14:paraId="22C01E7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r w:rsidRPr="00284662">
              <w:rPr>
                <w:rFonts w:ascii="Times New Roman" w:hAnsi="Times New Roman"/>
                <w:b/>
                <w:bCs/>
                <w:color w:val="000000"/>
                <w:kern w:val="0"/>
                <w:sz w:val="24"/>
                <w:szCs w:val="24"/>
                <w:lang w:val="en-US" w:eastAsia="en-US"/>
              </w:rPr>
              <w:t>160</w:t>
            </w:r>
          </w:p>
        </w:tc>
      </w:tr>
      <w:tr w:rsidR="00284662" w:rsidRPr="00284662" w14:paraId="1F68FA65"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255"/>
        </w:trPr>
        <w:tc>
          <w:tcPr>
            <w:tcW w:w="939" w:type="dxa"/>
            <w:tcBorders>
              <w:top w:val="nil"/>
              <w:left w:val="nil"/>
              <w:bottom w:val="nil"/>
              <w:right w:val="nil"/>
            </w:tcBorders>
            <w:shd w:val="clear" w:color="auto" w:fill="auto"/>
            <w:noWrap/>
            <w:vAlign w:val="bottom"/>
            <w:hideMark/>
          </w:tcPr>
          <w:p w14:paraId="273AD175"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right"/>
              <w:rPr>
                <w:rFonts w:ascii="Times New Roman" w:hAnsi="Times New Roman"/>
                <w:b/>
                <w:bCs/>
                <w:color w:val="000000"/>
                <w:kern w:val="0"/>
                <w:sz w:val="24"/>
                <w:szCs w:val="24"/>
                <w:lang w:val="en-US" w:eastAsia="en-US"/>
              </w:rPr>
            </w:pPr>
          </w:p>
        </w:tc>
        <w:tc>
          <w:tcPr>
            <w:tcW w:w="1366" w:type="dxa"/>
            <w:tcBorders>
              <w:top w:val="nil"/>
              <w:left w:val="nil"/>
              <w:bottom w:val="nil"/>
              <w:right w:val="nil"/>
            </w:tcBorders>
            <w:shd w:val="clear" w:color="auto" w:fill="auto"/>
            <w:noWrap/>
            <w:vAlign w:val="bottom"/>
            <w:hideMark/>
          </w:tcPr>
          <w:p w14:paraId="168240A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281" w:type="dxa"/>
            <w:tcBorders>
              <w:top w:val="nil"/>
              <w:left w:val="nil"/>
              <w:bottom w:val="nil"/>
              <w:right w:val="nil"/>
            </w:tcBorders>
            <w:shd w:val="clear" w:color="auto" w:fill="auto"/>
            <w:noWrap/>
            <w:vAlign w:val="bottom"/>
            <w:hideMark/>
          </w:tcPr>
          <w:p w14:paraId="1DF74DF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195" w:type="dxa"/>
            <w:tcBorders>
              <w:top w:val="nil"/>
              <w:left w:val="nil"/>
              <w:bottom w:val="nil"/>
              <w:right w:val="nil"/>
            </w:tcBorders>
            <w:shd w:val="clear" w:color="auto" w:fill="auto"/>
            <w:noWrap/>
            <w:vAlign w:val="bottom"/>
            <w:hideMark/>
          </w:tcPr>
          <w:p w14:paraId="3377BE6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062" w:type="dxa"/>
            <w:tcBorders>
              <w:top w:val="nil"/>
              <w:left w:val="nil"/>
              <w:bottom w:val="nil"/>
              <w:right w:val="nil"/>
            </w:tcBorders>
            <w:shd w:val="clear" w:color="auto" w:fill="auto"/>
            <w:noWrap/>
            <w:vAlign w:val="bottom"/>
            <w:hideMark/>
          </w:tcPr>
          <w:p w14:paraId="13D02094"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38" w:type="dxa"/>
            <w:tcBorders>
              <w:top w:val="nil"/>
              <w:left w:val="nil"/>
              <w:bottom w:val="nil"/>
              <w:right w:val="nil"/>
            </w:tcBorders>
            <w:shd w:val="clear" w:color="auto" w:fill="auto"/>
            <w:noWrap/>
            <w:vAlign w:val="bottom"/>
            <w:hideMark/>
          </w:tcPr>
          <w:p w14:paraId="327E9938"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38" w:type="dxa"/>
            <w:tcBorders>
              <w:top w:val="nil"/>
              <w:left w:val="nil"/>
              <w:bottom w:val="nil"/>
              <w:right w:val="nil"/>
            </w:tcBorders>
            <w:shd w:val="clear" w:color="auto" w:fill="auto"/>
            <w:noWrap/>
            <w:vAlign w:val="bottom"/>
            <w:hideMark/>
          </w:tcPr>
          <w:p w14:paraId="3DC8CFD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63" w:type="dxa"/>
            <w:tcBorders>
              <w:top w:val="nil"/>
              <w:left w:val="nil"/>
              <w:bottom w:val="nil"/>
              <w:right w:val="nil"/>
            </w:tcBorders>
            <w:shd w:val="clear" w:color="auto" w:fill="auto"/>
            <w:noWrap/>
            <w:vAlign w:val="bottom"/>
            <w:hideMark/>
          </w:tcPr>
          <w:p w14:paraId="5BD9299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003" w:type="dxa"/>
            <w:tcBorders>
              <w:top w:val="nil"/>
              <w:left w:val="nil"/>
              <w:bottom w:val="nil"/>
              <w:right w:val="nil"/>
            </w:tcBorders>
            <w:shd w:val="clear" w:color="auto" w:fill="auto"/>
            <w:noWrap/>
            <w:vAlign w:val="bottom"/>
            <w:hideMark/>
          </w:tcPr>
          <w:p w14:paraId="351C72B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r>
      <w:tr w:rsidR="00284662" w:rsidRPr="00284662" w14:paraId="150D276E"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255"/>
        </w:trPr>
        <w:tc>
          <w:tcPr>
            <w:tcW w:w="939" w:type="dxa"/>
            <w:tcBorders>
              <w:top w:val="nil"/>
              <w:left w:val="nil"/>
              <w:bottom w:val="nil"/>
              <w:right w:val="nil"/>
            </w:tcBorders>
            <w:shd w:val="clear" w:color="auto" w:fill="auto"/>
            <w:noWrap/>
            <w:vAlign w:val="bottom"/>
            <w:hideMark/>
          </w:tcPr>
          <w:p w14:paraId="195AC57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366" w:type="dxa"/>
            <w:tcBorders>
              <w:top w:val="nil"/>
              <w:left w:val="nil"/>
              <w:bottom w:val="nil"/>
              <w:right w:val="nil"/>
            </w:tcBorders>
            <w:shd w:val="clear" w:color="auto" w:fill="auto"/>
            <w:noWrap/>
            <w:vAlign w:val="bottom"/>
            <w:hideMark/>
          </w:tcPr>
          <w:p w14:paraId="4A5638B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281" w:type="dxa"/>
            <w:tcBorders>
              <w:top w:val="nil"/>
              <w:left w:val="nil"/>
              <w:bottom w:val="nil"/>
              <w:right w:val="nil"/>
            </w:tcBorders>
            <w:shd w:val="clear" w:color="auto" w:fill="auto"/>
            <w:noWrap/>
            <w:vAlign w:val="bottom"/>
            <w:hideMark/>
          </w:tcPr>
          <w:p w14:paraId="68CB10E2"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195" w:type="dxa"/>
            <w:tcBorders>
              <w:top w:val="nil"/>
              <w:left w:val="nil"/>
              <w:bottom w:val="nil"/>
              <w:right w:val="nil"/>
            </w:tcBorders>
            <w:shd w:val="clear" w:color="auto" w:fill="auto"/>
            <w:noWrap/>
            <w:vAlign w:val="bottom"/>
            <w:hideMark/>
          </w:tcPr>
          <w:p w14:paraId="51539BB9"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062" w:type="dxa"/>
            <w:tcBorders>
              <w:top w:val="nil"/>
              <w:left w:val="nil"/>
              <w:bottom w:val="nil"/>
              <w:right w:val="nil"/>
            </w:tcBorders>
            <w:shd w:val="clear" w:color="auto" w:fill="auto"/>
            <w:noWrap/>
            <w:vAlign w:val="bottom"/>
            <w:hideMark/>
          </w:tcPr>
          <w:p w14:paraId="0F89D815"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38" w:type="dxa"/>
            <w:tcBorders>
              <w:top w:val="nil"/>
              <w:left w:val="nil"/>
              <w:bottom w:val="nil"/>
              <w:right w:val="nil"/>
            </w:tcBorders>
            <w:shd w:val="clear" w:color="auto" w:fill="auto"/>
            <w:noWrap/>
            <w:vAlign w:val="bottom"/>
            <w:hideMark/>
          </w:tcPr>
          <w:p w14:paraId="3633693C"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38" w:type="dxa"/>
            <w:tcBorders>
              <w:top w:val="nil"/>
              <w:left w:val="nil"/>
              <w:bottom w:val="nil"/>
              <w:right w:val="nil"/>
            </w:tcBorders>
            <w:shd w:val="clear" w:color="auto" w:fill="auto"/>
            <w:noWrap/>
            <w:vAlign w:val="bottom"/>
            <w:hideMark/>
          </w:tcPr>
          <w:p w14:paraId="6D58E0D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63" w:type="dxa"/>
            <w:tcBorders>
              <w:top w:val="nil"/>
              <w:left w:val="nil"/>
              <w:bottom w:val="nil"/>
              <w:right w:val="nil"/>
            </w:tcBorders>
            <w:shd w:val="clear" w:color="auto" w:fill="auto"/>
            <w:noWrap/>
            <w:vAlign w:val="bottom"/>
            <w:hideMark/>
          </w:tcPr>
          <w:p w14:paraId="05B65ADF"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003" w:type="dxa"/>
            <w:tcBorders>
              <w:top w:val="nil"/>
              <w:left w:val="nil"/>
              <w:bottom w:val="nil"/>
              <w:right w:val="nil"/>
            </w:tcBorders>
            <w:shd w:val="clear" w:color="auto" w:fill="auto"/>
            <w:noWrap/>
            <w:vAlign w:val="bottom"/>
            <w:hideMark/>
          </w:tcPr>
          <w:p w14:paraId="3FC8CA7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r>
      <w:tr w:rsidR="00284662" w:rsidRPr="00284662" w14:paraId="626B88D9" w14:textId="77777777" w:rsidTr="0031180A">
        <w:tblPrEx>
          <w:tblBorders>
            <w:top w:val="none" w:sz="0" w:space="0" w:color="auto"/>
          </w:tblBorders>
          <w:tblCellMar>
            <w:top w:w="0" w:type="dxa"/>
            <w:bottom w:w="0" w:type="dxa"/>
          </w:tblCellMar>
          <w:tblLook w:val="04A0" w:firstRow="1" w:lastRow="0" w:firstColumn="1" w:lastColumn="0" w:noHBand="0" w:noVBand="1"/>
        </w:tblPrEx>
        <w:trPr>
          <w:gridBefore w:val="1"/>
          <w:gridAfter w:val="1"/>
          <w:wBefore w:w="484" w:type="dxa"/>
          <w:wAfter w:w="225" w:type="dxa"/>
          <w:trHeight w:val="255"/>
        </w:trPr>
        <w:tc>
          <w:tcPr>
            <w:tcW w:w="939" w:type="dxa"/>
            <w:tcBorders>
              <w:top w:val="nil"/>
              <w:left w:val="nil"/>
              <w:bottom w:val="nil"/>
              <w:right w:val="nil"/>
            </w:tcBorders>
            <w:shd w:val="clear" w:color="auto" w:fill="auto"/>
            <w:noWrap/>
            <w:vAlign w:val="bottom"/>
            <w:hideMark/>
          </w:tcPr>
          <w:p w14:paraId="34AE70C4"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366" w:type="dxa"/>
            <w:tcBorders>
              <w:top w:val="nil"/>
              <w:left w:val="nil"/>
              <w:bottom w:val="nil"/>
              <w:right w:val="nil"/>
            </w:tcBorders>
            <w:shd w:val="clear" w:color="auto" w:fill="auto"/>
            <w:noWrap/>
            <w:vAlign w:val="bottom"/>
            <w:hideMark/>
          </w:tcPr>
          <w:p w14:paraId="2328E5D3"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281" w:type="dxa"/>
            <w:tcBorders>
              <w:top w:val="nil"/>
              <w:left w:val="nil"/>
              <w:bottom w:val="nil"/>
              <w:right w:val="nil"/>
            </w:tcBorders>
            <w:shd w:val="clear" w:color="auto" w:fill="auto"/>
            <w:noWrap/>
            <w:vAlign w:val="bottom"/>
            <w:hideMark/>
          </w:tcPr>
          <w:p w14:paraId="7305823A"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195" w:type="dxa"/>
            <w:tcBorders>
              <w:top w:val="nil"/>
              <w:left w:val="nil"/>
              <w:bottom w:val="nil"/>
              <w:right w:val="nil"/>
            </w:tcBorders>
            <w:shd w:val="clear" w:color="auto" w:fill="auto"/>
            <w:noWrap/>
            <w:vAlign w:val="bottom"/>
            <w:hideMark/>
          </w:tcPr>
          <w:p w14:paraId="3561DC37"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062" w:type="dxa"/>
            <w:tcBorders>
              <w:top w:val="nil"/>
              <w:left w:val="nil"/>
              <w:bottom w:val="nil"/>
              <w:right w:val="nil"/>
            </w:tcBorders>
            <w:shd w:val="clear" w:color="auto" w:fill="auto"/>
            <w:noWrap/>
            <w:vAlign w:val="bottom"/>
            <w:hideMark/>
          </w:tcPr>
          <w:p w14:paraId="0649E840"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38" w:type="dxa"/>
            <w:tcBorders>
              <w:top w:val="nil"/>
              <w:left w:val="nil"/>
              <w:bottom w:val="nil"/>
              <w:right w:val="nil"/>
            </w:tcBorders>
            <w:shd w:val="clear" w:color="auto" w:fill="auto"/>
            <w:noWrap/>
            <w:vAlign w:val="bottom"/>
            <w:hideMark/>
          </w:tcPr>
          <w:p w14:paraId="5C5F908D"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38" w:type="dxa"/>
            <w:tcBorders>
              <w:top w:val="nil"/>
              <w:left w:val="nil"/>
              <w:bottom w:val="nil"/>
              <w:right w:val="nil"/>
            </w:tcBorders>
            <w:shd w:val="clear" w:color="auto" w:fill="auto"/>
            <w:noWrap/>
            <w:vAlign w:val="bottom"/>
            <w:hideMark/>
          </w:tcPr>
          <w:p w14:paraId="59395EFE"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863" w:type="dxa"/>
            <w:tcBorders>
              <w:top w:val="nil"/>
              <w:left w:val="nil"/>
              <w:bottom w:val="nil"/>
              <w:right w:val="nil"/>
            </w:tcBorders>
            <w:shd w:val="clear" w:color="auto" w:fill="auto"/>
            <w:noWrap/>
            <w:vAlign w:val="bottom"/>
            <w:hideMark/>
          </w:tcPr>
          <w:p w14:paraId="08FE1416"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c>
          <w:tcPr>
            <w:tcW w:w="1003" w:type="dxa"/>
            <w:tcBorders>
              <w:top w:val="nil"/>
              <w:left w:val="nil"/>
              <w:bottom w:val="nil"/>
              <w:right w:val="nil"/>
            </w:tcBorders>
            <w:shd w:val="clear" w:color="auto" w:fill="auto"/>
            <w:noWrap/>
            <w:vAlign w:val="bottom"/>
            <w:hideMark/>
          </w:tcPr>
          <w:p w14:paraId="1655535B" w14:textId="77777777" w:rsidR="00284662" w:rsidRPr="00284662" w:rsidRDefault="00284662" w:rsidP="0028466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hAnsi="Times New Roman"/>
                <w:kern w:val="0"/>
                <w:lang w:val="en-US" w:eastAsia="en-US"/>
              </w:rPr>
            </w:pPr>
          </w:p>
        </w:tc>
      </w:tr>
    </w:tbl>
    <w:p w14:paraId="235EC805" w14:textId="0665B169" w:rsidR="0031180A" w:rsidRDefault="0031180A" w:rsidP="006B6EA6">
      <w:pPr>
        <w:pStyle w:val="NormalWeb"/>
        <w:rPr>
          <w:rFonts w:ascii="Palatino Linotype" w:hAnsi="Palatino Linotype"/>
          <w:lang w:val="fr-FR"/>
        </w:rPr>
      </w:pPr>
    </w:p>
    <w:p w14:paraId="5CB3399A" w14:textId="25E37DD3" w:rsidR="006B6EA6" w:rsidRPr="006B6EA6" w:rsidRDefault="00533F85" w:rsidP="006B6EA6">
      <w:pPr>
        <w:pStyle w:val="NormalWeb"/>
        <w:rPr>
          <w:rFonts w:ascii="Palatino Linotype" w:hAnsi="Palatino Linotype"/>
          <w:lang w:val="fr-FR"/>
        </w:rPr>
      </w:pPr>
      <w:r>
        <w:rPr>
          <w:rFonts w:ascii="Palatino Linotype" w:hAnsi="Palatino Linotype"/>
          <w:lang w:val="fr-FR"/>
        </w:rPr>
        <w:t>Cette</w:t>
      </w:r>
      <w:r w:rsidR="006B6EA6" w:rsidRPr="006B6EA6">
        <w:rPr>
          <w:rFonts w:ascii="Palatino Linotype" w:hAnsi="Palatino Linotype"/>
          <w:lang w:val="fr-FR"/>
        </w:rPr>
        <w:t xml:space="preserve"> demande concerne spécifiquement les sites de projet situés dans le département de l'Ouest.</w:t>
      </w:r>
    </w:p>
    <w:p w14:paraId="03CD871C" w14:textId="13295306" w:rsidR="00B216A2" w:rsidRPr="006B6EA6" w:rsidRDefault="006B6EA6" w:rsidP="006B6EA6">
      <w:pPr>
        <w:pStyle w:val="NormalWeb"/>
        <w:rPr>
          <w:rFonts w:ascii="Palatino Linotype" w:hAnsi="Palatino Linotype"/>
          <w:lang w:val="fr-FR"/>
        </w:rPr>
      </w:pPr>
      <w:r w:rsidRPr="006B6EA6">
        <w:rPr>
          <w:rFonts w:ascii="Palatino Linotype" w:hAnsi="Palatino Linotype"/>
          <w:lang w:val="fr-FR"/>
        </w:rPr>
        <w:t>Les entreprises intéressées à soumettre une offre doivent remplir un formulaire d'intention de participation, qui doit être soumis conformément aux instructions précisées ci-dessous.</w:t>
      </w:r>
    </w:p>
    <w:p w14:paraId="452F64E7" w14:textId="77777777" w:rsidR="007A7A75" w:rsidRPr="00F269BE" w:rsidRDefault="007A7A75" w:rsidP="0090378B">
      <w:pPr>
        <w:spacing w:after="0"/>
        <w:rPr>
          <w:rFonts w:ascii="Palatino Linotype" w:hAnsi="Palatino Linotype" w:cs="Arial"/>
          <w:iCs/>
          <w:kern w:val="0"/>
          <w:sz w:val="24"/>
          <w:szCs w:val="24"/>
          <w:lang w:eastAsia="en-GB"/>
        </w:rPr>
      </w:pPr>
    </w:p>
    <w:p w14:paraId="09BB4C7A" w14:textId="77777777" w:rsidR="0031180A" w:rsidRDefault="00B216A2" w:rsidP="003D5E61">
      <w:pPr>
        <w:pStyle w:val="ListParagraph"/>
        <w:numPr>
          <w:ilvl w:val="0"/>
          <w:numId w:val="9"/>
        </w:numPr>
        <w:rPr>
          <w:rFonts w:ascii="Palatino Linotype" w:hAnsi="Palatino Linotype" w:cs="Arial"/>
          <w:sz w:val="24"/>
          <w:szCs w:val="24"/>
        </w:rPr>
      </w:pPr>
      <w:r w:rsidRPr="0031180A">
        <w:rPr>
          <w:rFonts w:ascii="Palatino Linotype" w:hAnsi="Palatino Linotype" w:cs="Arial"/>
          <w:sz w:val="24"/>
          <w:szCs w:val="24"/>
          <w:lang w:bidi="fr-FR"/>
        </w:rPr>
        <w:t xml:space="preserve">Les </w:t>
      </w:r>
      <w:r w:rsidR="002523F8" w:rsidRPr="0031180A">
        <w:rPr>
          <w:rFonts w:ascii="Palatino Linotype" w:hAnsi="Palatino Linotype" w:cs="Arial"/>
          <w:sz w:val="24"/>
          <w:szCs w:val="24"/>
          <w:lang w:bidi="fr-FR"/>
        </w:rPr>
        <w:t>prestataires</w:t>
      </w:r>
      <w:r w:rsidRPr="0031180A">
        <w:rPr>
          <w:rFonts w:ascii="Palatino Linotype" w:hAnsi="Palatino Linotype" w:cs="Arial"/>
          <w:sz w:val="24"/>
          <w:szCs w:val="24"/>
          <w:lang w:bidi="fr-FR"/>
        </w:rPr>
        <w:t xml:space="preserve"> peuvent télécharger le formulaire d'intention de soumissionner en cliquant sur ce</w:t>
      </w:r>
      <w:r w:rsidR="0031180A" w:rsidRPr="0031180A">
        <w:rPr>
          <w:rFonts w:ascii="Palatino Linotype" w:hAnsi="Palatino Linotype" w:cs="Arial"/>
          <w:sz w:val="24"/>
          <w:szCs w:val="24"/>
          <w:lang w:bidi="fr-FR"/>
        </w:rPr>
        <w:t xml:space="preserve"> </w:t>
      </w:r>
      <w:hyperlink r:id="rId12" w:history="1">
        <w:r w:rsidR="0031180A" w:rsidRPr="0031180A">
          <w:rPr>
            <w:rStyle w:val="Hyperlink"/>
            <w:rFonts w:ascii="Palatino Linotype" w:hAnsi="Palatino Linotype" w:cs="Arial"/>
            <w:sz w:val="24"/>
            <w:szCs w:val="24"/>
            <w:lang w:bidi="fr-FR"/>
          </w:rPr>
          <w:t>LIEN</w:t>
        </w:r>
      </w:hyperlink>
      <w:r w:rsidR="00FC796B" w:rsidRPr="0031180A">
        <w:rPr>
          <w:rFonts w:ascii="Palatino Linotype" w:hAnsi="Palatino Linotype" w:cs="Arial"/>
          <w:sz w:val="24"/>
          <w:szCs w:val="24"/>
          <w:lang w:bidi="fr-FR"/>
        </w:rPr>
        <w:t>.</w:t>
      </w:r>
    </w:p>
    <w:p w14:paraId="2AC3A8D4" w14:textId="346E623B" w:rsidR="0031180A" w:rsidRPr="0031180A" w:rsidRDefault="0031180A" w:rsidP="0031180A">
      <w:pPr>
        <w:pStyle w:val="ListParagraph"/>
        <w:ind w:left="900"/>
        <w:rPr>
          <w:rFonts w:ascii="Palatino Linotype" w:hAnsi="Palatino Linotype" w:cs="Arial"/>
          <w:sz w:val="24"/>
          <w:szCs w:val="24"/>
        </w:rPr>
      </w:pPr>
      <w:hyperlink r:id="rId13" w:history="1">
        <w:r w:rsidRPr="0031180A">
          <w:rPr>
            <w:rStyle w:val="Hyperlink"/>
            <w:rFonts w:ascii="Palatino Linotype" w:hAnsi="Palatino Linotype" w:cs="Arial"/>
            <w:sz w:val="24"/>
            <w:szCs w:val="24"/>
          </w:rPr>
          <w:t>Forme Vidang</w:t>
        </w:r>
        <w:r w:rsidRPr="0031180A">
          <w:rPr>
            <w:rStyle w:val="Hyperlink"/>
            <w:rFonts w:ascii="Palatino Linotype" w:hAnsi="Palatino Linotype" w:cs="Arial"/>
            <w:sz w:val="24"/>
            <w:szCs w:val="24"/>
          </w:rPr>
          <w:t>e</w:t>
        </w:r>
        <w:r w:rsidRPr="0031180A">
          <w:rPr>
            <w:rStyle w:val="Hyperlink"/>
            <w:rFonts w:ascii="Palatino Linotype" w:hAnsi="Palatino Linotype" w:cs="Arial"/>
            <w:sz w:val="24"/>
            <w:szCs w:val="24"/>
          </w:rPr>
          <w:t xml:space="preserve"> des latrines</w:t>
        </w:r>
      </w:hyperlink>
    </w:p>
    <w:p w14:paraId="1CF58F47" w14:textId="0ED20983" w:rsidR="00C21FDD" w:rsidRPr="00F269BE" w:rsidRDefault="00C21FDD" w:rsidP="0031180A">
      <w:pPr>
        <w:rPr>
          <w:rFonts w:ascii="Palatino Linotype" w:hAnsi="Palatino Linotype" w:cs="Arial"/>
          <w:b/>
          <w:bCs/>
          <w:sz w:val="24"/>
          <w:szCs w:val="24"/>
        </w:rPr>
      </w:pPr>
      <w:r w:rsidRPr="00F269BE">
        <w:rPr>
          <w:rFonts w:ascii="Palatino Linotype" w:hAnsi="Palatino Linotype" w:cs="Arial"/>
          <w:sz w:val="24"/>
          <w:szCs w:val="24"/>
          <w:lang w:bidi="fr-FR"/>
        </w:rPr>
        <w:lastRenderedPageBreak/>
        <w:t xml:space="preserve">Le formulaire d'intention de soumissionner peut-être retirer physiquement au bureau de Mercy Corps à l’adresse suivante : 20, Impasse chanlatte, </w:t>
      </w:r>
      <w:r w:rsidR="007677BD" w:rsidRPr="00F269BE">
        <w:rPr>
          <w:rFonts w:ascii="Palatino Linotype" w:hAnsi="Palatino Linotype" w:cs="Arial"/>
          <w:sz w:val="24"/>
          <w:szCs w:val="24"/>
          <w:lang w:bidi="fr-FR"/>
        </w:rPr>
        <w:t>Péguy</w:t>
      </w:r>
      <w:r w:rsidRPr="00F269BE">
        <w:rPr>
          <w:rFonts w:ascii="Palatino Linotype" w:hAnsi="Palatino Linotype" w:cs="Arial"/>
          <w:sz w:val="24"/>
          <w:szCs w:val="24"/>
          <w:lang w:bidi="fr-FR"/>
        </w:rPr>
        <w:t xml:space="preserve">-ville, Tel : </w:t>
      </w:r>
      <w:r w:rsidRPr="00F269BE">
        <w:rPr>
          <w:rFonts w:ascii="Palatino Linotype" w:hAnsi="Palatino Linotype" w:cs="Arial"/>
          <w:b/>
          <w:bCs/>
          <w:sz w:val="24"/>
          <w:szCs w:val="24"/>
          <w:lang w:bidi="fr-FR"/>
        </w:rPr>
        <w:t xml:space="preserve">28 13 02 23 </w:t>
      </w:r>
    </w:p>
    <w:p w14:paraId="392721D2" w14:textId="65BC49AF" w:rsidR="00B216A2" w:rsidRPr="00F269BE" w:rsidRDefault="00B216A2" w:rsidP="001D7327">
      <w:pPr>
        <w:rPr>
          <w:rFonts w:ascii="Palatino Linotype" w:hAnsi="Palatino Linotype" w:cs="Arial"/>
          <w:sz w:val="24"/>
          <w:szCs w:val="24"/>
        </w:rPr>
      </w:pPr>
      <w:r w:rsidRPr="00F269BE">
        <w:rPr>
          <w:rFonts w:ascii="Palatino Linotype" w:hAnsi="Palatino Linotype" w:cs="Arial"/>
          <w:sz w:val="24"/>
          <w:szCs w:val="24"/>
          <w:lang w:bidi="fr-FR"/>
        </w:rPr>
        <w:t xml:space="preserve">Les formulaires d'intention de soumissionner dûment remplis doivent être soumis à Mercy Corps au plus tard </w:t>
      </w:r>
      <w:r w:rsidR="008803AD" w:rsidRPr="00F269BE">
        <w:rPr>
          <w:rFonts w:ascii="Palatino Linotype" w:hAnsi="Palatino Linotype" w:cs="Arial"/>
          <w:sz w:val="24"/>
          <w:szCs w:val="24"/>
          <w:lang w:bidi="fr-FR"/>
        </w:rPr>
        <w:t xml:space="preserve">le </w:t>
      </w:r>
      <w:r w:rsidR="003E03B5">
        <w:rPr>
          <w:rFonts w:ascii="Palatino Linotype" w:hAnsi="Palatino Linotype" w:cs="Arial"/>
          <w:b/>
          <w:sz w:val="24"/>
          <w:szCs w:val="24"/>
          <w:lang w:bidi="fr-FR"/>
        </w:rPr>
        <w:t>3 Avril 2025</w:t>
      </w:r>
      <w:r w:rsidR="00E96DAA">
        <w:rPr>
          <w:rFonts w:ascii="Palatino Linotype" w:hAnsi="Palatino Linotype" w:cs="Arial"/>
          <w:b/>
          <w:sz w:val="24"/>
          <w:szCs w:val="24"/>
          <w:lang w:bidi="fr-FR"/>
        </w:rPr>
        <w:t xml:space="preserve"> </w:t>
      </w:r>
      <w:r w:rsidR="000D0AD8" w:rsidRPr="00F269BE">
        <w:rPr>
          <w:rFonts w:ascii="Palatino Linotype" w:hAnsi="Palatino Linotype" w:cs="Arial"/>
          <w:sz w:val="24"/>
          <w:szCs w:val="24"/>
          <w:lang w:bidi="fr-FR"/>
        </w:rPr>
        <w:t xml:space="preserve">à partir </w:t>
      </w:r>
      <w:r w:rsidR="000D0AD8" w:rsidRPr="00F269BE">
        <w:rPr>
          <w:rFonts w:ascii="Palatino Linotype" w:hAnsi="Palatino Linotype" w:cs="Arial"/>
          <w:b/>
          <w:bCs/>
          <w:sz w:val="24"/>
          <w:szCs w:val="24"/>
          <w:lang w:bidi="fr-FR"/>
        </w:rPr>
        <w:t>de</w:t>
      </w:r>
      <w:r w:rsidR="001D7327" w:rsidRPr="00F269BE">
        <w:rPr>
          <w:rFonts w:ascii="Palatino Linotype" w:hAnsi="Palatino Linotype" w:cs="Arial"/>
          <w:b/>
          <w:bCs/>
          <w:sz w:val="24"/>
          <w:szCs w:val="24"/>
          <w:lang w:bidi="fr-FR"/>
        </w:rPr>
        <w:t xml:space="preserve"> 16H00</w:t>
      </w:r>
      <w:r w:rsidR="000D0AD8" w:rsidRPr="00F269BE">
        <w:rPr>
          <w:rFonts w:ascii="Palatino Linotype" w:hAnsi="Palatino Linotype" w:cs="Arial"/>
          <w:sz w:val="24"/>
          <w:szCs w:val="24"/>
          <w:lang w:bidi="fr-FR"/>
        </w:rPr>
        <w:t xml:space="preserve"> </w:t>
      </w:r>
      <w:r w:rsidRPr="00F269BE">
        <w:rPr>
          <w:rFonts w:ascii="Palatino Linotype" w:hAnsi="Palatino Linotype" w:cs="Arial"/>
          <w:sz w:val="24"/>
          <w:szCs w:val="24"/>
          <w:lang w:bidi="fr-FR"/>
        </w:rPr>
        <w:t>par l'une des méthodes suivantes</w:t>
      </w:r>
    </w:p>
    <w:p w14:paraId="05ADB8E0" w14:textId="238D994B" w:rsidR="00B216A2" w:rsidRPr="00F269BE" w:rsidRDefault="00B216A2" w:rsidP="001D7327">
      <w:pPr>
        <w:pStyle w:val="ListParagraph"/>
        <w:numPr>
          <w:ilvl w:val="0"/>
          <w:numId w:val="10"/>
        </w:numPr>
        <w:rPr>
          <w:rFonts w:ascii="Palatino Linotype" w:hAnsi="Palatino Linotype" w:cs="Arial"/>
          <w:sz w:val="24"/>
          <w:szCs w:val="24"/>
        </w:rPr>
      </w:pPr>
      <w:r w:rsidRPr="00F269BE">
        <w:rPr>
          <w:rFonts w:ascii="Palatino Linotype" w:hAnsi="Palatino Linotype" w:cs="Arial"/>
          <w:sz w:val="24"/>
          <w:szCs w:val="24"/>
          <w:lang w:bidi="fr-FR"/>
        </w:rPr>
        <w:t xml:space="preserve">Envoi du formulaire d'intention de soumissionner dûment rempli par courrier électronique à </w:t>
      </w:r>
      <w:r w:rsidR="00CD049B" w:rsidRPr="00F269BE">
        <w:rPr>
          <w:rFonts w:ascii="Palatino Linotype" w:hAnsi="Palatino Linotype" w:cs="Arial"/>
          <w:b/>
          <w:bCs/>
          <w:sz w:val="24"/>
          <w:szCs w:val="24"/>
          <w:highlight w:val="cyan"/>
          <w:lang w:bidi="fr-FR"/>
        </w:rPr>
        <w:t>ht</w:t>
      </w:r>
      <w:r w:rsidR="00261EBF" w:rsidRPr="00F269BE">
        <w:rPr>
          <w:rFonts w:ascii="Palatino Linotype" w:hAnsi="Palatino Linotype" w:cs="Arial"/>
          <w:b/>
          <w:bCs/>
          <w:sz w:val="24"/>
          <w:szCs w:val="24"/>
          <w:highlight w:val="cyan"/>
          <w:lang w:bidi="fr-FR"/>
        </w:rPr>
        <w:t>-</w:t>
      </w:r>
      <w:r w:rsidR="00CD049B" w:rsidRPr="00F269BE">
        <w:rPr>
          <w:rFonts w:ascii="Palatino Linotype" w:hAnsi="Palatino Linotype" w:cs="Arial"/>
          <w:b/>
          <w:bCs/>
          <w:sz w:val="24"/>
          <w:szCs w:val="24"/>
          <w:highlight w:val="cyan"/>
          <w:lang w:bidi="fr-FR"/>
        </w:rPr>
        <w:t>procurement</w:t>
      </w:r>
      <w:r w:rsidR="00261EBF" w:rsidRPr="00F269BE">
        <w:rPr>
          <w:rFonts w:ascii="Palatino Linotype" w:hAnsi="Palatino Linotype" w:cs="Arial"/>
          <w:b/>
          <w:bCs/>
          <w:sz w:val="24"/>
          <w:szCs w:val="24"/>
          <w:highlight w:val="cyan"/>
          <w:lang w:bidi="fr-FR"/>
        </w:rPr>
        <w:t>@mercycorps.org</w:t>
      </w:r>
      <w:r w:rsidR="00261EBF" w:rsidRPr="00F269BE">
        <w:rPr>
          <w:rFonts w:ascii="Palatino Linotype" w:hAnsi="Palatino Linotype" w:cs="Arial"/>
          <w:sz w:val="24"/>
          <w:szCs w:val="24"/>
          <w:lang w:bidi="fr-FR"/>
        </w:rPr>
        <w:t xml:space="preserve"> </w:t>
      </w:r>
      <w:r w:rsidRPr="00F269BE">
        <w:rPr>
          <w:rFonts w:ascii="Palatino Linotype" w:hAnsi="Palatino Linotype" w:cs="Arial"/>
          <w:sz w:val="24"/>
          <w:szCs w:val="24"/>
          <w:lang w:bidi="fr-FR"/>
        </w:rPr>
        <w:t xml:space="preserve">en indiquant le numéro de référence de l'appel d'offres dans l'objet du courriel. </w:t>
      </w:r>
    </w:p>
    <w:p w14:paraId="6451C0F4" w14:textId="443DB4D6" w:rsidR="00747E92" w:rsidRPr="00F269BE" w:rsidRDefault="00B5141B" w:rsidP="001D7327">
      <w:pPr>
        <w:pStyle w:val="ListParagraph"/>
        <w:numPr>
          <w:ilvl w:val="0"/>
          <w:numId w:val="10"/>
        </w:numPr>
        <w:rPr>
          <w:rFonts w:ascii="Palatino Linotype" w:hAnsi="Palatino Linotype" w:cs="Arial"/>
          <w:b/>
          <w:bCs/>
          <w:sz w:val="24"/>
          <w:szCs w:val="24"/>
        </w:rPr>
      </w:pPr>
      <w:r w:rsidRPr="00F269BE">
        <w:rPr>
          <w:rFonts w:ascii="Palatino Linotype" w:hAnsi="Palatino Linotype" w:cs="Arial"/>
          <w:sz w:val="24"/>
          <w:szCs w:val="24"/>
          <w:lang w:bidi="fr-FR"/>
        </w:rPr>
        <w:t xml:space="preserve">Dépôt d’une version papier du formulaire d'intention de soumissionner dûment rempli dans la boîte prévue à cet effet dans le bureau de Mercy Corps </w:t>
      </w:r>
      <w:r w:rsidR="000D0AD8" w:rsidRPr="00F269BE">
        <w:rPr>
          <w:rFonts w:ascii="Palatino Linotype" w:hAnsi="Palatino Linotype" w:cs="Arial"/>
          <w:sz w:val="24"/>
          <w:szCs w:val="24"/>
          <w:lang w:bidi="fr-FR"/>
        </w:rPr>
        <w:t>à</w:t>
      </w:r>
      <w:r w:rsidR="00747E92" w:rsidRPr="00F269BE">
        <w:rPr>
          <w:rFonts w:ascii="Palatino Linotype" w:hAnsi="Palatino Linotype" w:cs="Arial"/>
          <w:sz w:val="24"/>
          <w:szCs w:val="24"/>
          <w:lang w:bidi="fr-FR"/>
        </w:rPr>
        <w:t xml:space="preserve"> l’adresse suivante :</w:t>
      </w:r>
      <w:r w:rsidR="005623F6" w:rsidRPr="00F269BE">
        <w:rPr>
          <w:rFonts w:ascii="Palatino Linotype" w:hAnsi="Palatino Linotype" w:cs="Arial"/>
          <w:sz w:val="24"/>
          <w:szCs w:val="24"/>
          <w:lang w:bidi="fr-FR"/>
        </w:rPr>
        <w:t xml:space="preserve"> </w:t>
      </w:r>
      <w:r w:rsidR="00747E92" w:rsidRPr="00F269BE">
        <w:rPr>
          <w:rFonts w:ascii="Palatino Linotype" w:hAnsi="Palatino Linotype" w:cs="Arial"/>
          <w:b/>
          <w:bCs/>
          <w:sz w:val="24"/>
          <w:szCs w:val="24"/>
          <w:lang w:bidi="fr-FR"/>
        </w:rPr>
        <w:t xml:space="preserve">20, impasse chanlatte, </w:t>
      </w:r>
      <w:r w:rsidR="008A123D" w:rsidRPr="00F269BE">
        <w:rPr>
          <w:rFonts w:ascii="Palatino Linotype" w:hAnsi="Palatino Linotype" w:cs="Arial"/>
          <w:b/>
          <w:bCs/>
          <w:sz w:val="24"/>
          <w:szCs w:val="24"/>
          <w:lang w:bidi="fr-FR"/>
        </w:rPr>
        <w:t>Péguy</w:t>
      </w:r>
      <w:r w:rsidR="00747E92" w:rsidRPr="00F269BE">
        <w:rPr>
          <w:rFonts w:ascii="Palatino Linotype" w:hAnsi="Palatino Linotype" w:cs="Arial"/>
          <w:b/>
          <w:bCs/>
          <w:sz w:val="24"/>
          <w:szCs w:val="24"/>
          <w:lang w:bidi="fr-FR"/>
        </w:rPr>
        <w:t>-ville,</w:t>
      </w:r>
      <w:r w:rsidR="001D7327" w:rsidRPr="00F269BE">
        <w:rPr>
          <w:rFonts w:ascii="Palatino Linotype" w:hAnsi="Palatino Linotype" w:cs="Arial"/>
          <w:b/>
          <w:bCs/>
          <w:sz w:val="24"/>
          <w:szCs w:val="24"/>
          <w:lang w:bidi="fr-FR"/>
        </w:rPr>
        <w:t xml:space="preserve"> Pétion Ville Haiti</w:t>
      </w:r>
      <w:r w:rsidR="00747E92" w:rsidRPr="00F269BE">
        <w:rPr>
          <w:rFonts w:ascii="Palatino Linotype" w:hAnsi="Palatino Linotype" w:cs="Arial"/>
          <w:b/>
          <w:bCs/>
          <w:sz w:val="24"/>
          <w:szCs w:val="24"/>
          <w:lang w:bidi="fr-FR"/>
        </w:rPr>
        <w:t xml:space="preserve"> Tel : </w:t>
      </w:r>
      <w:r w:rsidR="000D0AD8" w:rsidRPr="00F269BE">
        <w:rPr>
          <w:rFonts w:ascii="Palatino Linotype" w:hAnsi="Palatino Linotype" w:cs="Arial"/>
          <w:b/>
          <w:bCs/>
          <w:sz w:val="24"/>
          <w:szCs w:val="24"/>
          <w:lang w:bidi="fr-FR"/>
        </w:rPr>
        <w:t>28</w:t>
      </w:r>
      <w:r w:rsidR="005623F6" w:rsidRPr="00F269BE">
        <w:rPr>
          <w:rFonts w:ascii="Palatino Linotype" w:hAnsi="Palatino Linotype" w:cs="Arial"/>
          <w:b/>
          <w:bCs/>
          <w:sz w:val="24"/>
          <w:szCs w:val="24"/>
          <w:lang w:bidi="fr-FR"/>
        </w:rPr>
        <w:t xml:space="preserve"> </w:t>
      </w:r>
      <w:r w:rsidR="000D0AD8" w:rsidRPr="00F269BE">
        <w:rPr>
          <w:rFonts w:ascii="Palatino Linotype" w:hAnsi="Palatino Linotype" w:cs="Arial"/>
          <w:b/>
          <w:bCs/>
          <w:sz w:val="24"/>
          <w:szCs w:val="24"/>
          <w:lang w:bidi="fr-FR"/>
        </w:rPr>
        <w:t>13</w:t>
      </w:r>
      <w:r w:rsidR="005623F6" w:rsidRPr="00F269BE">
        <w:rPr>
          <w:rFonts w:ascii="Palatino Linotype" w:hAnsi="Palatino Linotype" w:cs="Arial"/>
          <w:b/>
          <w:bCs/>
          <w:sz w:val="24"/>
          <w:szCs w:val="24"/>
          <w:lang w:bidi="fr-FR"/>
        </w:rPr>
        <w:t xml:space="preserve"> </w:t>
      </w:r>
      <w:r w:rsidR="000D0AD8" w:rsidRPr="00F269BE">
        <w:rPr>
          <w:rFonts w:ascii="Palatino Linotype" w:hAnsi="Palatino Linotype" w:cs="Arial"/>
          <w:b/>
          <w:bCs/>
          <w:sz w:val="24"/>
          <w:szCs w:val="24"/>
          <w:lang w:bidi="fr-FR"/>
        </w:rPr>
        <w:t>02</w:t>
      </w:r>
      <w:r w:rsidR="005623F6" w:rsidRPr="00F269BE">
        <w:rPr>
          <w:rFonts w:ascii="Palatino Linotype" w:hAnsi="Palatino Linotype" w:cs="Arial"/>
          <w:b/>
          <w:bCs/>
          <w:sz w:val="24"/>
          <w:szCs w:val="24"/>
          <w:lang w:bidi="fr-FR"/>
        </w:rPr>
        <w:t xml:space="preserve"> </w:t>
      </w:r>
      <w:r w:rsidR="000D0AD8" w:rsidRPr="00F269BE">
        <w:rPr>
          <w:rFonts w:ascii="Palatino Linotype" w:hAnsi="Palatino Linotype" w:cs="Arial"/>
          <w:b/>
          <w:bCs/>
          <w:sz w:val="24"/>
          <w:szCs w:val="24"/>
          <w:lang w:bidi="fr-FR"/>
        </w:rPr>
        <w:t>23</w:t>
      </w:r>
    </w:p>
    <w:p w14:paraId="2FDCC531" w14:textId="653B919E" w:rsidR="00B216A2" w:rsidRPr="00F269BE" w:rsidRDefault="00B5141B" w:rsidP="001D7327">
      <w:pPr>
        <w:pStyle w:val="ListParagraph"/>
        <w:rPr>
          <w:rFonts w:ascii="Palatino Linotype" w:hAnsi="Palatino Linotype" w:cs="Arial"/>
          <w:sz w:val="24"/>
          <w:szCs w:val="24"/>
        </w:rPr>
      </w:pPr>
      <w:r w:rsidRPr="00F269BE">
        <w:rPr>
          <w:rFonts w:ascii="Palatino Linotype" w:hAnsi="Palatino Linotype" w:cs="Arial"/>
          <w:sz w:val="24"/>
          <w:szCs w:val="24"/>
          <w:lang w:bidi="fr-FR"/>
        </w:rPr>
        <w:t xml:space="preserve"> Le numéro de référence de </w:t>
      </w:r>
      <w:r w:rsidR="00447205" w:rsidRPr="00F269BE">
        <w:rPr>
          <w:rFonts w:ascii="Palatino Linotype" w:hAnsi="Palatino Linotype" w:cs="Arial"/>
          <w:sz w:val="24"/>
          <w:szCs w:val="24"/>
          <w:lang w:bidi="fr-FR"/>
        </w:rPr>
        <w:t xml:space="preserve">l’offre </w:t>
      </w:r>
      <w:r w:rsidR="00FC32A1" w:rsidRPr="00284662">
        <w:rPr>
          <w:rFonts w:ascii="Palatino Linotype" w:hAnsi="Palatino Linotype" w:cs="Arial"/>
          <w:b/>
          <w:bCs/>
          <w:sz w:val="24"/>
          <w:szCs w:val="24"/>
          <w:highlight w:val="yellow"/>
          <w:lang w:bidi="fr-FR"/>
        </w:rPr>
        <w:t>MCHT</w:t>
      </w:r>
      <w:r w:rsidR="00284662">
        <w:rPr>
          <w:rFonts w:ascii="Palatino Linotype" w:hAnsi="Palatino Linotype" w:cs="Arial"/>
          <w:b/>
          <w:bCs/>
          <w:sz w:val="24"/>
          <w:szCs w:val="24"/>
          <w:highlight w:val="yellow"/>
          <w:lang w:bidi="fr-FR"/>
        </w:rPr>
        <w:t>-VID</w:t>
      </w:r>
      <w:r w:rsidR="0097074B" w:rsidRPr="00284662">
        <w:rPr>
          <w:rFonts w:ascii="Palatino Linotype" w:eastAsia="Calibri" w:hAnsi="Palatino Linotype" w:cs="Arial"/>
          <w:b/>
          <w:bCs/>
          <w:kern w:val="0"/>
          <w:sz w:val="24"/>
          <w:szCs w:val="24"/>
          <w:highlight w:val="yellow"/>
          <w:lang w:bidi="fr-FR"/>
        </w:rPr>
        <w:t>/AOCS/</w:t>
      </w:r>
      <w:r w:rsidR="00C21FDD" w:rsidRPr="00284662">
        <w:rPr>
          <w:rFonts w:ascii="Palatino Linotype" w:eastAsia="Calibri" w:hAnsi="Palatino Linotype" w:cs="Arial"/>
          <w:b/>
          <w:bCs/>
          <w:kern w:val="0"/>
          <w:sz w:val="24"/>
          <w:szCs w:val="24"/>
          <w:highlight w:val="yellow"/>
          <w:lang w:bidi="fr-FR"/>
        </w:rPr>
        <w:t>2</w:t>
      </w:r>
      <w:r w:rsidR="007677BD" w:rsidRPr="00284662">
        <w:rPr>
          <w:rFonts w:ascii="Palatino Linotype" w:eastAsia="Calibri" w:hAnsi="Palatino Linotype" w:cs="Arial"/>
          <w:b/>
          <w:bCs/>
          <w:kern w:val="0"/>
          <w:sz w:val="24"/>
          <w:szCs w:val="24"/>
          <w:highlight w:val="yellow"/>
          <w:lang w:bidi="fr-FR"/>
        </w:rPr>
        <w:t>5</w:t>
      </w:r>
      <w:r w:rsidR="00C21FDD" w:rsidRPr="00284662">
        <w:rPr>
          <w:rFonts w:ascii="Palatino Linotype" w:eastAsia="Calibri" w:hAnsi="Palatino Linotype" w:cs="Arial"/>
          <w:b/>
          <w:bCs/>
          <w:kern w:val="0"/>
          <w:sz w:val="24"/>
          <w:szCs w:val="24"/>
          <w:highlight w:val="yellow"/>
          <w:lang w:bidi="fr-FR"/>
        </w:rPr>
        <w:t>00</w:t>
      </w:r>
      <w:r w:rsidR="00284662" w:rsidRPr="00284662">
        <w:rPr>
          <w:rFonts w:ascii="Palatino Linotype" w:eastAsia="Calibri" w:hAnsi="Palatino Linotype" w:cs="Arial"/>
          <w:b/>
          <w:bCs/>
          <w:kern w:val="0"/>
          <w:sz w:val="24"/>
          <w:szCs w:val="24"/>
          <w:highlight w:val="yellow"/>
          <w:lang w:bidi="fr-FR"/>
        </w:rPr>
        <w:t>2</w:t>
      </w:r>
      <w:r w:rsidR="00C21FDD" w:rsidRPr="007677BD">
        <w:rPr>
          <w:rFonts w:ascii="Palatino Linotype" w:eastAsia="Calibri" w:hAnsi="Palatino Linotype" w:cs="Arial"/>
          <w:b/>
          <w:bCs/>
          <w:kern w:val="0"/>
          <w:sz w:val="24"/>
          <w:szCs w:val="24"/>
          <w:highlight w:val="yellow"/>
          <w:lang w:bidi="fr-FR"/>
        </w:rPr>
        <w:t>)</w:t>
      </w:r>
      <w:r w:rsidR="00C21FDD" w:rsidRPr="00F269BE">
        <w:rPr>
          <w:rFonts w:ascii="Palatino Linotype" w:hAnsi="Palatino Linotype" w:cs="Arial"/>
          <w:sz w:val="24"/>
          <w:szCs w:val="24"/>
          <w:lang w:bidi="fr-FR"/>
        </w:rPr>
        <w:t xml:space="preserve"> doit</w:t>
      </w:r>
      <w:r w:rsidRPr="00F269BE">
        <w:rPr>
          <w:rFonts w:ascii="Palatino Linotype" w:hAnsi="Palatino Linotype" w:cs="Arial"/>
          <w:sz w:val="24"/>
          <w:szCs w:val="24"/>
          <w:lang w:bidi="fr-FR"/>
        </w:rPr>
        <w:t xml:space="preserve"> figurer sur l'enveloppe.  </w:t>
      </w:r>
    </w:p>
    <w:p w14:paraId="22C69A05" w14:textId="5C62899B" w:rsidR="0095681C" w:rsidRPr="008803AD" w:rsidRDefault="001D7327" w:rsidP="001D7327">
      <w:pPr>
        <w:rPr>
          <w:rFonts w:ascii="Palatino Linotype" w:hAnsi="Palatino Linotype" w:cs="Arial"/>
          <w:i/>
          <w:iCs/>
          <w:color w:val="FF0000"/>
          <w:sz w:val="24"/>
          <w:szCs w:val="24"/>
          <w:lang w:bidi="fr-FR"/>
        </w:rPr>
      </w:pPr>
      <w:r w:rsidRPr="008803AD">
        <w:rPr>
          <w:rFonts w:ascii="Palatino Linotype" w:hAnsi="Palatino Linotype" w:cs="Arial"/>
          <w:b/>
          <w:bCs/>
          <w:i/>
          <w:iCs/>
          <w:color w:val="FF0000"/>
          <w:sz w:val="24"/>
          <w:szCs w:val="24"/>
          <w:lang w:bidi="fr-FR"/>
        </w:rPr>
        <w:t>NOTES</w:t>
      </w:r>
      <w:r w:rsidRPr="008803AD">
        <w:rPr>
          <w:rFonts w:ascii="Palatino Linotype" w:hAnsi="Palatino Linotype" w:cs="Arial"/>
          <w:i/>
          <w:iCs/>
          <w:color w:val="FF0000"/>
          <w:sz w:val="24"/>
          <w:szCs w:val="24"/>
          <w:lang w:bidi="fr-FR"/>
        </w:rPr>
        <w:t xml:space="preserve"> : </w:t>
      </w:r>
      <w:r w:rsidR="008A123D" w:rsidRPr="008803AD">
        <w:rPr>
          <w:rFonts w:ascii="Palatino Linotype" w:hAnsi="Palatino Linotype"/>
          <w:i/>
          <w:iCs/>
          <w:color w:val="FF0000"/>
          <w:sz w:val="24"/>
          <w:szCs w:val="24"/>
        </w:rPr>
        <w:t>Après la</w:t>
      </w:r>
      <w:r w:rsidR="0095681C" w:rsidRPr="008803AD">
        <w:rPr>
          <w:rFonts w:ascii="Palatino Linotype" w:hAnsi="Palatino Linotype"/>
          <w:i/>
          <w:iCs/>
          <w:color w:val="FF0000"/>
          <w:sz w:val="24"/>
          <w:szCs w:val="24"/>
        </w:rPr>
        <w:t xml:space="preserve"> date de clôture de cet avis </w:t>
      </w:r>
      <w:r w:rsidR="008803AD" w:rsidRPr="008803AD">
        <w:rPr>
          <w:rFonts w:ascii="Palatino Linotype" w:hAnsi="Palatino Linotype"/>
          <w:i/>
          <w:iCs/>
          <w:color w:val="FF0000"/>
          <w:sz w:val="24"/>
          <w:szCs w:val="24"/>
        </w:rPr>
        <w:t>à</w:t>
      </w:r>
      <w:r w:rsidR="0095681C" w:rsidRPr="008803AD">
        <w:rPr>
          <w:rFonts w:ascii="Palatino Linotype" w:hAnsi="Palatino Linotype"/>
          <w:i/>
          <w:iCs/>
          <w:color w:val="FF0000"/>
          <w:sz w:val="24"/>
          <w:szCs w:val="24"/>
        </w:rPr>
        <w:t xml:space="preserve"> manifestation d’intérêt, le dossier d’appel d’offres sera envoyé aux prestataires ayant manifesté leur intention de soumissionner, à condition qu’ils aient complété, signé et retourné le formulaire d’intention. L’appel à proposition sera transmis par le biais du moyen que vous avez sélectionné comme préféré dans le formulaire d’intention de soumissionner</w:t>
      </w:r>
    </w:p>
    <w:p w14:paraId="083F5441" w14:textId="77777777" w:rsidR="005623F6" w:rsidRPr="001614CD" w:rsidRDefault="005623F6" w:rsidP="005623F6">
      <w:pPr>
        <w:jc w:val="center"/>
        <w:rPr>
          <w:rFonts w:cs="Arial"/>
        </w:rPr>
      </w:pPr>
    </w:p>
    <w:sectPr w:rsidR="005623F6" w:rsidRPr="001614CD" w:rsidSect="00835B9F">
      <w:footerReference w:type="default" r:id="rId1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27FA3" w14:textId="77777777" w:rsidR="00224A40" w:rsidRDefault="00224A40">
      <w:r>
        <w:separator/>
      </w:r>
    </w:p>
  </w:endnote>
  <w:endnote w:type="continuationSeparator" w:id="0">
    <w:p w14:paraId="1A3FD37D" w14:textId="77777777" w:rsidR="00224A40" w:rsidRDefault="0022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F5C" w14:textId="61C4B88B" w:rsidR="00F32D5C" w:rsidRDefault="00FB674A" w:rsidP="00345419">
    <w:pPr>
      <w:pStyle w:val="Footer"/>
      <w:jc w:val="center"/>
    </w:pPr>
    <w:r w:rsidRPr="00345419">
      <w:rPr>
        <w:lang w:bidi="fr-FR"/>
      </w:rPr>
      <w:t xml:space="preserve">Avis d'appel </w:t>
    </w:r>
    <w:r w:rsidR="005623F6">
      <w:rPr>
        <w:lang w:bidi="fr-FR"/>
      </w:rPr>
      <w:t>à proposition</w:t>
    </w:r>
    <w:r w:rsidRPr="00345419">
      <w:rPr>
        <w:lang w:bidi="fr-FR"/>
      </w:rPr>
      <w:t xml:space="preserve"> </w:t>
    </w:r>
    <w:r w:rsidR="005623F6">
      <w:rPr>
        <w:lang w:bidi="fr-FR"/>
      </w:rPr>
      <w:t>–</w:t>
    </w:r>
    <w:r w:rsidRPr="00345419">
      <w:rPr>
        <w:lang w:bidi="fr-FR"/>
      </w:rPr>
      <w:t xml:space="preserve"> </w:t>
    </w:r>
    <w:r w:rsidR="005623F6">
      <w:rPr>
        <w:lang w:bidi="fr-FR"/>
      </w:rPr>
      <w:t xml:space="preserve">Mercy Corps Haiti </w:t>
    </w:r>
  </w:p>
  <w:p w14:paraId="61CB3FFC" w14:textId="4F5B87B1" w:rsidR="00597EFF" w:rsidRPr="00345419" w:rsidRDefault="00597EFF" w:rsidP="00597EFF">
    <w:pPr>
      <w:pStyle w:val="Footer"/>
      <w:jc w:val="left"/>
    </w:pPr>
    <w:r>
      <w:rPr>
        <w:lang w:bidi="fr-FR"/>
      </w:rPr>
      <w:t>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445DB" w14:textId="77777777" w:rsidR="00224A40" w:rsidRDefault="00224A40">
      <w:r>
        <w:separator/>
      </w:r>
    </w:p>
  </w:footnote>
  <w:footnote w:type="continuationSeparator" w:id="0">
    <w:p w14:paraId="1F007748" w14:textId="77777777" w:rsidR="00224A40" w:rsidRDefault="0022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E3B2B46"/>
    <w:multiLevelType w:val="hybridMultilevel"/>
    <w:tmpl w:val="A7B8E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F06F72"/>
    <w:multiLevelType w:val="hybridMultilevel"/>
    <w:tmpl w:val="910E2DB2"/>
    <w:lvl w:ilvl="0" w:tplc="6F824DFE">
      <w:start w:val="1"/>
      <w:numFmt w:val="decimal"/>
      <w:lvlText w:val="%1."/>
      <w:lvlJc w:val="left"/>
      <w:pPr>
        <w:ind w:left="90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89458">
    <w:abstractNumId w:val="1"/>
  </w:num>
  <w:num w:numId="2" w16cid:durableId="46996993">
    <w:abstractNumId w:val="10"/>
  </w:num>
  <w:num w:numId="3" w16cid:durableId="27149979">
    <w:abstractNumId w:val="4"/>
  </w:num>
  <w:num w:numId="4" w16cid:durableId="1264728634">
    <w:abstractNumId w:val="2"/>
  </w:num>
  <w:num w:numId="5" w16cid:durableId="949893349">
    <w:abstractNumId w:val="8"/>
  </w:num>
  <w:num w:numId="6" w16cid:durableId="304556034">
    <w:abstractNumId w:val="0"/>
  </w:num>
  <w:num w:numId="7" w16cid:durableId="1370376611">
    <w:abstractNumId w:val="7"/>
  </w:num>
  <w:num w:numId="8" w16cid:durableId="1740134757">
    <w:abstractNumId w:val="3"/>
  </w:num>
  <w:num w:numId="9" w16cid:durableId="408968664">
    <w:abstractNumId w:val="9"/>
  </w:num>
  <w:num w:numId="10" w16cid:durableId="1674263558">
    <w:abstractNumId w:val="6"/>
  </w:num>
  <w:num w:numId="11" w16cid:durableId="2121414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53DA5"/>
    <w:rsid w:val="000631BB"/>
    <w:rsid w:val="00064B20"/>
    <w:rsid w:val="000B1763"/>
    <w:rsid w:val="000B6984"/>
    <w:rsid w:val="000D0AD8"/>
    <w:rsid w:val="000F6883"/>
    <w:rsid w:val="001165CF"/>
    <w:rsid w:val="00135B6F"/>
    <w:rsid w:val="001614CD"/>
    <w:rsid w:val="00163712"/>
    <w:rsid w:val="001A3BF1"/>
    <w:rsid w:val="001B2FAE"/>
    <w:rsid w:val="001C12CF"/>
    <w:rsid w:val="001C19B9"/>
    <w:rsid w:val="001C5467"/>
    <w:rsid w:val="001D7327"/>
    <w:rsid w:val="001D7708"/>
    <w:rsid w:val="001E4841"/>
    <w:rsid w:val="001E5EC5"/>
    <w:rsid w:val="00211B7A"/>
    <w:rsid w:val="002133CE"/>
    <w:rsid w:val="00224A40"/>
    <w:rsid w:val="00241EC5"/>
    <w:rsid w:val="002523F8"/>
    <w:rsid w:val="00254EBE"/>
    <w:rsid w:val="00261EBF"/>
    <w:rsid w:val="00284662"/>
    <w:rsid w:val="00292CEE"/>
    <w:rsid w:val="0029327B"/>
    <w:rsid w:val="002D397E"/>
    <w:rsid w:val="002E46F1"/>
    <w:rsid w:val="00306053"/>
    <w:rsid w:val="00310171"/>
    <w:rsid w:val="0031180A"/>
    <w:rsid w:val="00344BF8"/>
    <w:rsid w:val="00345419"/>
    <w:rsid w:val="003478CF"/>
    <w:rsid w:val="00350A33"/>
    <w:rsid w:val="00353235"/>
    <w:rsid w:val="003616F9"/>
    <w:rsid w:val="00361934"/>
    <w:rsid w:val="00374C81"/>
    <w:rsid w:val="003C258D"/>
    <w:rsid w:val="003D5D59"/>
    <w:rsid w:val="003E03B5"/>
    <w:rsid w:val="003E69AA"/>
    <w:rsid w:val="003F3876"/>
    <w:rsid w:val="00410132"/>
    <w:rsid w:val="00447205"/>
    <w:rsid w:val="004574CB"/>
    <w:rsid w:val="0049200C"/>
    <w:rsid w:val="00495DC8"/>
    <w:rsid w:val="004B017D"/>
    <w:rsid w:val="004C0F46"/>
    <w:rsid w:val="004C781F"/>
    <w:rsid w:val="00505F46"/>
    <w:rsid w:val="00515D4A"/>
    <w:rsid w:val="00530F0C"/>
    <w:rsid w:val="005318D3"/>
    <w:rsid w:val="00533F85"/>
    <w:rsid w:val="00537804"/>
    <w:rsid w:val="0054717C"/>
    <w:rsid w:val="005623F6"/>
    <w:rsid w:val="00570138"/>
    <w:rsid w:val="0057731B"/>
    <w:rsid w:val="0058557F"/>
    <w:rsid w:val="005948A5"/>
    <w:rsid w:val="005970C8"/>
    <w:rsid w:val="00597EFF"/>
    <w:rsid w:val="005B4580"/>
    <w:rsid w:val="005C37B7"/>
    <w:rsid w:val="005C4092"/>
    <w:rsid w:val="005E4E5F"/>
    <w:rsid w:val="00621089"/>
    <w:rsid w:val="00626F67"/>
    <w:rsid w:val="00641CDF"/>
    <w:rsid w:val="00652306"/>
    <w:rsid w:val="006B6EA6"/>
    <w:rsid w:val="006D5AD5"/>
    <w:rsid w:val="006E56EE"/>
    <w:rsid w:val="00700CC1"/>
    <w:rsid w:val="00720623"/>
    <w:rsid w:val="00743EB7"/>
    <w:rsid w:val="00744B8C"/>
    <w:rsid w:val="00747E92"/>
    <w:rsid w:val="00761119"/>
    <w:rsid w:val="007677BD"/>
    <w:rsid w:val="007821C5"/>
    <w:rsid w:val="007A7A75"/>
    <w:rsid w:val="007B6E4E"/>
    <w:rsid w:val="007C0CD6"/>
    <w:rsid w:val="007E57F1"/>
    <w:rsid w:val="007E67CE"/>
    <w:rsid w:val="00803B71"/>
    <w:rsid w:val="00804FCE"/>
    <w:rsid w:val="00805D3E"/>
    <w:rsid w:val="00807025"/>
    <w:rsid w:val="00812721"/>
    <w:rsid w:val="00826072"/>
    <w:rsid w:val="00826ABA"/>
    <w:rsid w:val="00830174"/>
    <w:rsid w:val="00835B9F"/>
    <w:rsid w:val="008608DD"/>
    <w:rsid w:val="00863326"/>
    <w:rsid w:val="0087090E"/>
    <w:rsid w:val="008770F4"/>
    <w:rsid w:val="008803AD"/>
    <w:rsid w:val="00886482"/>
    <w:rsid w:val="008A123D"/>
    <w:rsid w:val="008B38CC"/>
    <w:rsid w:val="008D42FF"/>
    <w:rsid w:val="008E4BC4"/>
    <w:rsid w:val="00902A2C"/>
    <w:rsid w:val="0090378B"/>
    <w:rsid w:val="00905398"/>
    <w:rsid w:val="009313F6"/>
    <w:rsid w:val="0095681C"/>
    <w:rsid w:val="0097074B"/>
    <w:rsid w:val="00993872"/>
    <w:rsid w:val="009B0127"/>
    <w:rsid w:val="009E65E0"/>
    <w:rsid w:val="009F62F1"/>
    <w:rsid w:val="00A263DD"/>
    <w:rsid w:val="00A75C4A"/>
    <w:rsid w:val="00AD4912"/>
    <w:rsid w:val="00B04E80"/>
    <w:rsid w:val="00B109F7"/>
    <w:rsid w:val="00B216A2"/>
    <w:rsid w:val="00B238F7"/>
    <w:rsid w:val="00B23C58"/>
    <w:rsid w:val="00B409AC"/>
    <w:rsid w:val="00B421EE"/>
    <w:rsid w:val="00B5141B"/>
    <w:rsid w:val="00B5506F"/>
    <w:rsid w:val="00B80E52"/>
    <w:rsid w:val="00B87896"/>
    <w:rsid w:val="00B97967"/>
    <w:rsid w:val="00B97DA8"/>
    <w:rsid w:val="00BC0906"/>
    <w:rsid w:val="00BD0EEC"/>
    <w:rsid w:val="00BD5BD6"/>
    <w:rsid w:val="00BF41A6"/>
    <w:rsid w:val="00C01A5E"/>
    <w:rsid w:val="00C10564"/>
    <w:rsid w:val="00C110DE"/>
    <w:rsid w:val="00C16415"/>
    <w:rsid w:val="00C21FDD"/>
    <w:rsid w:val="00C25C43"/>
    <w:rsid w:val="00C27A03"/>
    <w:rsid w:val="00C3416E"/>
    <w:rsid w:val="00C4740E"/>
    <w:rsid w:val="00C504E6"/>
    <w:rsid w:val="00C50F06"/>
    <w:rsid w:val="00CC5367"/>
    <w:rsid w:val="00CD049B"/>
    <w:rsid w:val="00CD3F96"/>
    <w:rsid w:val="00CF244B"/>
    <w:rsid w:val="00CF55FC"/>
    <w:rsid w:val="00D03381"/>
    <w:rsid w:val="00D049D0"/>
    <w:rsid w:val="00D11213"/>
    <w:rsid w:val="00D27A0A"/>
    <w:rsid w:val="00D3461F"/>
    <w:rsid w:val="00D3629D"/>
    <w:rsid w:val="00D62AFB"/>
    <w:rsid w:val="00D679DC"/>
    <w:rsid w:val="00D721BE"/>
    <w:rsid w:val="00D726E4"/>
    <w:rsid w:val="00D755B1"/>
    <w:rsid w:val="00DD56C1"/>
    <w:rsid w:val="00DE4262"/>
    <w:rsid w:val="00DF4655"/>
    <w:rsid w:val="00E004C7"/>
    <w:rsid w:val="00E15EFE"/>
    <w:rsid w:val="00E179E3"/>
    <w:rsid w:val="00E30634"/>
    <w:rsid w:val="00E5766C"/>
    <w:rsid w:val="00E70084"/>
    <w:rsid w:val="00E71F00"/>
    <w:rsid w:val="00E8272D"/>
    <w:rsid w:val="00E8D711"/>
    <w:rsid w:val="00E96DAA"/>
    <w:rsid w:val="00EA2D8D"/>
    <w:rsid w:val="00ED4D58"/>
    <w:rsid w:val="00EF341E"/>
    <w:rsid w:val="00F02D8C"/>
    <w:rsid w:val="00F17389"/>
    <w:rsid w:val="00F269BE"/>
    <w:rsid w:val="00F270EC"/>
    <w:rsid w:val="00F32D5C"/>
    <w:rsid w:val="00F51054"/>
    <w:rsid w:val="00F512AB"/>
    <w:rsid w:val="00F67B01"/>
    <w:rsid w:val="00F939AE"/>
    <w:rsid w:val="00F95259"/>
    <w:rsid w:val="00FB506E"/>
    <w:rsid w:val="00FB674A"/>
    <w:rsid w:val="00FC32A1"/>
    <w:rsid w:val="00FC796B"/>
    <w:rsid w:val="00FD3B7C"/>
    <w:rsid w:val="032A5D54"/>
    <w:rsid w:val="1093BBC7"/>
    <w:rsid w:val="11BB3157"/>
    <w:rsid w:val="15FFBD69"/>
    <w:rsid w:val="190C03B3"/>
    <w:rsid w:val="1B5004EA"/>
    <w:rsid w:val="1F6460FD"/>
    <w:rsid w:val="29345998"/>
    <w:rsid w:val="2D0350EA"/>
    <w:rsid w:val="2D625D5A"/>
    <w:rsid w:val="3AEE3B49"/>
    <w:rsid w:val="3DE78BDF"/>
    <w:rsid w:val="4094597C"/>
    <w:rsid w:val="4C5AE90A"/>
    <w:rsid w:val="50B26ACC"/>
    <w:rsid w:val="524E3B2D"/>
    <w:rsid w:val="5A58E567"/>
    <w:rsid w:val="5EDFA7EA"/>
    <w:rsid w:val="76D9A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952BF551-DE1D-4BDD-8CB2-D45B80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 w:type="character" w:styleId="FollowedHyperlink">
    <w:name w:val="FollowedHyperlink"/>
    <w:basedOn w:val="DefaultParagraphFont"/>
    <w:semiHidden/>
    <w:unhideWhenUsed/>
    <w:rsid w:val="00310171"/>
    <w:rPr>
      <w:color w:val="800080" w:themeColor="followedHyperlink"/>
      <w:u w:val="single"/>
    </w:rPr>
  </w:style>
  <w:style w:type="paragraph" w:styleId="NormalWeb">
    <w:name w:val="Normal (Web)"/>
    <w:basedOn w:val="Normal"/>
    <w:uiPriority w:val="99"/>
    <w:unhideWhenUsed/>
    <w:rsid w:val="006B6EA6"/>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334">
      <w:bodyDiv w:val="1"/>
      <w:marLeft w:val="0"/>
      <w:marRight w:val="0"/>
      <w:marTop w:val="0"/>
      <w:marBottom w:val="0"/>
      <w:divBdr>
        <w:top w:val="none" w:sz="0" w:space="0" w:color="auto"/>
        <w:left w:val="none" w:sz="0" w:space="0" w:color="auto"/>
        <w:bottom w:val="none" w:sz="0" w:space="0" w:color="auto"/>
        <w:right w:val="none" w:sz="0" w:space="0" w:color="auto"/>
      </w:divBdr>
    </w:div>
    <w:div w:id="282078480">
      <w:bodyDiv w:val="1"/>
      <w:marLeft w:val="0"/>
      <w:marRight w:val="0"/>
      <w:marTop w:val="0"/>
      <w:marBottom w:val="0"/>
      <w:divBdr>
        <w:top w:val="none" w:sz="0" w:space="0" w:color="auto"/>
        <w:left w:val="none" w:sz="0" w:space="0" w:color="auto"/>
        <w:bottom w:val="none" w:sz="0" w:space="0" w:color="auto"/>
        <w:right w:val="none" w:sz="0" w:space="0" w:color="auto"/>
      </w:divBdr>
    </w:div>
    <w:div w:id="311299738">
      <w:bodyDiv w:val="1"/>
      <w:marLeft w:val="0"/>
      <w:marRight w:val="0"/>
      <w:marTop w:val="0"/>
      <w:marBottom w:val="0"/>
      <w:divBdr>
        <w:top w:val="none" w:sz="0" w:space="0" w:color="auto"/>
        <w:left w:val="none" w:sz="0" w:space="0" w:color="auto"/>
        <w:bottom w:val="none" w:sz="0" w:space="0" w:color="auto"/>
        <w:right w:val="none" w:sz="0" w:space="0" w:color="auto"/>
      </w:divBdr>
    </w:div>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 w:id="1431852428">
      <w:bodyDiv w:val="1"/>
      <w:marLeft w:val="0"/>
      <w:marRight w:val="0"/>
      <w:marTop w:val="0"/>
      <w:marBottom w:val="0"/>
      <w:divBdr>
        <w:top w:val="none" w:sz="0" w:space="0" w:color="auto"/>
        <w:left w:val="none" w:sz="0" w:space="0" w:color="auto"/>
        <w:bottom w:val="none" w:sz="0" w:space="0" w:color="auto"/>
        <w:right w:val="none" w:sz="0" w:space="0" w:color="auto"/>
      </w:divBdr>
    </w:div>
    <w:div w:id="18790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cqUUTZpyoHikcXB3emoM_vaHJ-2yEL-H/edit?usp=drive_link&amp;ouid=105845722514089647312&amp;rtpof=true&amp;sd=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cqUUTZpyoHikcXB3emoM_vaHJ-2yEL-H/edit?usp=drive_link&amp;ouid=105845722514089647312&amp;rtpof=true&amp;sd=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2.xml><?xml version="1.0" encoding="utf-8"?>
<ds:datastoreItem xmlns:ds="http://schemas.openxmlformats.org/officeDocument/2006/customXml" ds:itemID="{ABF29C7F-507E-4976-BAD9-344D226E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A0E07-E8EE-4352-9D3D-6519191F0363}">
  <ds:schemaRefs>
    <ds:schemaRef ds:uri="http://schemas.microsoft.com/sharepoint/v3/contenttype/forms"/>
  </ds:schemaRefs>
</ds:datastoreItem>
</file>

<file path=customXml/itemProps4.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9a32fb0a-b800-495d-9250-c2fb66604c71"/>
    <ds:schemaRef ds:uri="4c527da3-167d-42c9-85d1-98ae851d0bb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Save the Children Fund (SCUK) is inviting submissions of tenders for a contract to provide long-lasting insecticidal mosquito nets</vt:lpstr>
    </vt:vector>
  </TitlesOfParts>
  <Company>Mercy Corps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Save the Children Fund (SCUK) is inviting submissions of tenders for a contract to provide long-lasting insecticidal mosquito nets</dc:title>
  <dc:creator>jseram</dc:creator>
  <cp:lastModifiedBy>Rene Coty</cp:lastModifiedBy>
  <cp:revision>2</cp:revision>
  <dcterms:created xsi:type="dcterms:W3CDTF">2025-03-26T20:14:00Z</dcterms:created>
  <dcterms:modified xsi:type="dcterms:W3CDTF">2025-03-26T20:14:00Z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ies>
</file>