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66932" w14:textId="77777777" w:rsidR="002F46A4" w:rsidRPr="00D3139A" w:rsidRDefault="002F46A4" w:rsidP="002F46A4">
      <w:pPr>
        <w:spacing w:after="0"/>
        <w:jc w:val="center"/>
        <w:rPr>
          <w:rFonts w:ascii="Arial" w:hAnsi="Arial" w:cs="Arial"/>
          <w:b/>
          <w:bCs/>
          <w:lang w:val="fr-FR"/>
        </w:rPr>
      </w:pPr>
    </w:p>
    <w:p w14:paraId="51CC62D0" w14:textId="77777777" w:rsidR="006C4344" w:rsidRDefault="006C4344" w:rsidP="006C4344">
      <w:r>
        <w:rPr>
          <w:b/>
          <w:noProof/>
          <w:sz w:val="32"/>
        </w:rPr>
        <w:drawing>
          <wp:anchor distT="0" distB="0" distL="114300" distR="114300" simplePos="0" relativeHeight="251659264" behindDoc="0" locked="0" layoutInCell="1" allowOverlap="1" wp14:anchorId="2ADAE41D" wp14:editId="2A6E05DA">
            <wp:simplePos x="0" y="0"/>
            <wp:positionH relativeFrom="column">
              <wp:posOffset>2454275</wp:posOffset>
            </wp:positionH>
            <wp:positionV relativeFrom="paragraph">
              <wp:posOffset>-262255</wp:posOffset>
            </wp:positionV>
            <wp:extent cx="939800" cy="685800"/>
            <wp:effectExtent l="0" t="0" r="0" b="0"/>
            <wp:wrapNone/>
            <wp:docPr id="2" name="Picture 2" descr="haiti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2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685800"/>
                    </a:xfrm>
                    <a:prstGeom prst="rect">
                      <a:avLst/>
                    </a:prstGeom>
                    <a:noFill/>
                    <a:ln>
                      <a:noFill/>
                    </a:ln>
                  </pic:spPr>
                </pic:pic>
              </a:graphicData>
            </a:graphic>
          </wp:anchor>
        </w:drawing>
      </w:r>
    </w:p>
    <w:p w14:paraId="1C2D9924" w14:textId="77777777" w:rsidR="005B1062" w:rsidRPr="005B1062" w:rsidRDefault="005B1062" w:rsidP="006C4344">
      <w:pPr>
        <w:pStyle w:val="Header"/>
        <w:jc w:val="center"/>
        <w:rPr>
          <w:b/>
          <w:sz w:val="20"/>
          <w:szCs w:val="20"/>
          <w:lang w:val="fr-FR"/>
        </w:rPr>
      </w:pPr>
    </w:p>
    <w:p w14:paraId="3DFE8BDA" w14:textId="5E5FCC4D" w:rsidR="006C4344" w:rsidRPr="00F17D8C" w:rsidRDefault="006C4344" w:rsidP="006C4344">
      <w:pPr>
        <w:pStyle w:val="Header"/>
        <w:jc w:val="center"/>
        <w:rPr>
          <w:b/>
          <w:sz w:val="32"/>
          <w:lang w:val="fr-FR"/>
        </w:rPr>
      </w:pPr>
      <w:r w:rsidRPr="00F17D8C">
        <w:rPr>
          <w:b/>
          <w:sz w:val="32"/>
          <w:lang w:val="fr-FR"/>
        </w:rPr>
        <w:t>MINISTERE DE LA SANTÉ PUBLIQUE ET DE LA POPULATION</w:t>
      </w:r>
    </w:p>
    <w:p w14:paraId="6947EE4E" w14:textId="77777777" w:rsidR="006C4344" w:rsidRDefault="006C4344" w:rsidP="006C4344">
      <w:pPr>
        <w:pStyle w:val="Header"/>
        <w:jc w:val="center"/>
        <w:rPr>
          <w:b/>
          <w:sz w:val="28"/>
          <w:lang w:val="fr-FR"/>
        </w:rPr>
      </w:pPr>
      <w:r w:rsidRPr="00F17D8C">
        <w:rPr>
          <w:b/>
          <w:sz w:val="28"/>
          <w:lang w:val="fr-FR"/>
        </w:rPr>
        <w:t>UNITÉ DE COORDINATION DES MALADIES INFECTUEUSES ET TRANSMISSIBLE</w:t>
      </w:r>
    </w:p>
    <w:p w14:paraId="078E0473" w14:textId="77777777" w:rsidR="006C4344" w:rsidRPr="00F55B06" w:rsidRDefault="006C4344" w:rsidP="006C4344">
      <w:pPr>
        <w:pStyle w:val="Header"/>
        <w:jc w:val="center"/>
        <w:rPr>
          <w:b/>
          <w:sz w:val="28"/>
          <w:lang w:val="fr-FR"/>
        </w:rPr>
      </w:pPr>
      <w:r>
        <w:rPr>
          <w:b/>
          <w:sz w:val="28"/>
          <w:lang w:val="fr-FR"/>
        </w:rPr>
        <w:t>UCMIT/MSPP</w:t>
      </w:r>
    </w:p>
    <w:p w14:paraId="6E4D68A5" w14:textId="77777777" w:rsidR="006C4344" w:rsidRPr="006C4344" w:rsidRDefault="006C4344" w:rsidP="006C4344">
      <w:pPr>
        <w:spacing w:after="0"/>
        <w:jc w:val="center"/>
        <w:rPr>
          <w:rFonts w:ascii="Arial" w:hAnsi="Arial" w:cs="Arial"/>
          <w:b/>
          <w:bCs/>
          <w:lang w:val="fr-FR"/>
        </w:rPr>
      </w:pPr>
      <w:r w:rsidRPr="006C4344">
        <w:rPr>
          <w:rFonts w:ascii="Arial" w:hAnsi="Arial" w:cs="Arial"/>
          <w:b/>
          <w:bCs/>
          <w:lang w:val="fr-FR"/>
        </w:rPr>
        <w:t>____________________________________________________________________________</w:t>
      </w:r>
    </w:p>
    <w:p w14:paraId="2AB47CFA" w14:textId="77777777" w:rsidR="006C4344" w:rsidRPr="006C4344" w:rsidRDefault="006C4344" w:rsidP="006C4344">
      <w:pPr>
        <w:spacing w:after="0"/>
        <w:jc w:val="center"/>
        <w:rPr>
          <w:rFonts w:ascii="Arial" w:hAnsi="Arial" w:cs="Arial"/>
          <w:b/>
          <w:bCs/>
          <w:lang w:val="fr-FR"/>
        </w:rPr>
      </w:pPr>
    </w:p>
    <w:p w14:paraId="692B402F" w14:textId="77777777" w:rsidR="006C4344" w:rsidRPr="006C4344" w:rsidRDefault="006C4344" w:rsidP="006C4344">
      <w:pPr>
        <w:spacing w:after="0"/>
        <w:jc w:val="center"/>
        <w:rPr>
          <w:rFonts w:ascii="Arial" w:hAnsi="Arial" w:cs="Arial"/>
          <w:b/>
          <w:bCs/>
          <w:sz w:val="24"/>
          <w:szCs w:val="24"/>
          <w:lang w:val="fr-FR"/>
        </w:rPr>
      </w:pPr>
      <w:r w:rsidRPr="006C4344">
        <w:rPr>
          <w:rFonts w:ascii="Arial" w:hAnsi="Arial" w:cs="Arial"/>
          <w:b/>
          <w:bCs/>
          <w:sz w:val="24"/>
          <w:szCs w:val="24"/>
          <w:lang w:val="fr-FR"/>
        </w:rPr>
        <w:t xml:space="preserve">TERMES DE REFERENCE </w:t>
      </w:r>
    </w:p>
    <w:p w14:paraId="3B4A4236" w14:textId="6065DE61" w:rsidR="006C4344" w:rsidRPr="006C4344" w:rsidRDefault="006C4344" w:rsidP="006C4344">
      <w:pPr>
        <w:spacing w:after="0"/>
        <w:jc w:val="center"/>
        <w:rPr>
          <w:rFonts w:ascii="Arial" w:hAnsi="Arial" w:cs="Arial"/>
          <w:b/>
          <w:bCs/>
          <w:sz w:val="24"/>
          <w:szCs w:val="24"/>
          <w:lang w:val="fr-FR"/>
        </w:rPr>
      </w:pPr>
      <w:r w:rsidRPr="006C4344">
        <w:rPr>
          <w:rFonts w:ascii="Arial" w:hAnsi="Arial" w:cs="Arial"/>
          <w:b/>
          <w:bCs/>
          <w:sz w:val="24"/>
          <w:szCs w:val="24"/>
          <w:lang w:val="fr-FR"/>
        </w:rPr>
        <w:t xml:space="preserve">Acquisition de Matériels </w:t>
      </w:r>
      <w:r>
        <w:rPr>
          <w:rFonts w:ascii="Arial" w:hAnsi="Arial" w:cs="Arial"/>
          <w:b/>
          <w:bCs/>
          <w:sz w:val="24"/>
          <w:szCs w:val="24"/>
          <w:lang w:val="fr-FR"/>
        </w:rPr>
        <w:t>Informatiques</w:t>
      </w:r>
    </w:p>
    <w:p w14:paraId="176D290C" w14:textId="77777777" w:rsidR="006C4344" w:rsidRPr="00A4070B" w:rsidRDefault="006C4344" w:rsidP="00401B1E">
      <w:pPr>
        <w:pStyle w:val="NoSpacing"/>
        <w:tabs>
          <w:tab w:val="left" w:pos="720"/>
        </w:tabs>
        <w:ind w:left="720"/>
        <w:jc w:val="both"/>
        <w:rPr>
          <w:rFonts w:ascii="Open Sans" w:hAnsi="Open Sans" w:cs="Open Sans"/>
          <w:b/>
          <w:bCs/>
        </w:rPr>
      </w:pPr>
    </w:p>
    <w:p w14:paraId="2A6E6045" w14:textId="00F608B8" w:rsidR="002F46A4" w:rsidRPr="00A4070B" w:rsidRDefault="002F46A4" w:rsidP="002C32DD">
      <w:pPr>
        <w:pStyle w:val="NoSpacing"/>
        <w:tabs>
          <w:tab w:val="left" w:pos="720"/>
        </w:tabs>
        <w:jc w:val="both"/>
        <w:rPr>
          <w:rFonts w:ascii="Open Sans" w:hAnsi="Open Sans" w:cs="Open Sans"/>
          <w:b/>
          <w:bCs/>
        </w:rPr>
      </w:pPr>
      <w:r w:rsidRPr="00A4070B">
        <w:rPr>
          <w:rFonts w:ascii="Open Sans" w:hAnsi="Open Sans" w:cs="Open Sans"/>
          <w:b/>
          <w:bCs/>
        </w:rPr>
        <w:t>Mise en Contexte / Justification</w:t>
      </w:r>
      <w:r w:rsidR="005B1062" w:rsidRPr="00A4070B">
        <w:rPr>
          <w:rFonts w:ascii="Open Sans" w:hAnsi="Open Sans" w:cs="Open Sans"/>
          <w:b/>
          <w:bCs/>
        </w:rPr>
        <w:t> :</w:t>
      </w:r>
    </w:p>
    <w:p w14:paraId="5F00E982" w14:textId="59A6A384" w:rsidR="006C4344" w:rsidRPr="00A4070B" w:rsidRDefault="002F46A4" w:rsidP="006E7DC5">
      <w:pPr>
        <w:pStyle w:val="NoSpacing"/>
        <w:jc w:val="both"/>
        <w:rPr>
          <w:rFonts w:ascii="Open Sans" w:hAnsi="Open Sans" w:cs="Open Sans"/>
        </w:rPr>
      </w:pPr>
      <w:r w:rsidRPr="00A4070B">
        <w:rPr>
          <w:rFonts w:ascii="Open Sans" w:eastAsia="Times New Roman" w:hAnsi="Open Sans" w:cs="Open Sans"/>
        </w:rPr>
        <w:t>L’</w:t>
      </w:r>
      <w:r w:rsidRPr="00A4070B">
        <w:rPr>
          <w:rFonts w:ascii="Open Sans" w:hAnsi="Open Sans" w:cs="Open Sans"/>
        </w:rPr>
        <w:t xml:space="preserve">Unité de Coordination des Maladies Infectieuses et Transmissibles (UCMIT) est une entité du MSPP qui assure la coordination des trois programmes nationaux de lutte contre la Tuberculose (PNLT), le VIH/SIDA (PNLS) et la Malaria (PNCM). </w:t>
      </w:r>
    </w:p>
    <w:p w14:paraId="35B17C01" w14:textId="0B9A33F4" w:rsidR="001536C6" w:rsidRPr="00A4070B" w:rsidRDefault="000104AF" w:rsidP="006E7DC5">
      <w:pPr>
        <w:pStyle w:val="NoSpacing"/>
        <w:jc w:val="both"/>
        <w:rPr>
          <w:rFonts w:ascii="Open Sans" w:hAnsi="Open Sans" w:cs="Open Sans"/>
          <w:shd w:val="clear" w:color="auto" w:fill="FFFFFF"/>
        </w:rPr>
      </w:pPr>
      <w:r w:rsidRPr="00A4070B">
        <w:rPr>
          <w:rFonts w:ascii="Open Sans" w:hAnsi="Open Sans" w:cs="Open Sans"/>
        </w:rPr>
        <w:t xml:space="preserve">Pour </w:t>
      </w:r>
      <w:r w:rsidR="006C4344" w:rsidRPr="00A4070B">
        <w:rPr>
          <w:rFonts w:ascii="Open Sans" w:hAnsi="Open Sans" w:cs="Open Sans"/>
        </w:rPr>
        <w:t>renforcer la capacité de production de certains cadres d</w:t>
      </w:r>
      <w:r w:rsidR="00E80A1D" w:rsidRPr="00A4070B">
        <w:rPr>
          <w:rFonts w:ascii="Open Sans" w:hAnsi="Open Sans" w:cs="Open Sans"/>
        </w:rPr>
        <w:t>u PNLS</w:t>
      </w:r>
      <w:r w:rsidR="001F65F9" w:rsidRPr="00A4070B">
        <w:rPr>
          <w:rFonts w:ascii="Open Sans" w:hAnsi="Open Sans" w:cs="Open Sans"/>
        </w:rPr>
        <w:t xml:space="preserve">, </w:t>
      </w:r>
      <w:r w:rsidR="00FB3D83" w:rsidRPr="00A4070B">
        <w:rPr>
          <w:rFonts w:ascii="Open Sans" w:hAnsi="Open Sans" w:cs="Open Sans"/>
          <w:shd w:val="clear" w:color="auto" w:fill="FFFFFF"/>
        </w:rPr>
        <w:t>Il est impérieux de</w:t>
      </w:r>
      <w:r w:rsidR="001C109D" w:rsidRPr="00A4070B">
        <w:rPr>
          <w:rFonts w:ascii="Open Sans" w:hAnsi="Open Sans" w:cs="Open Sans"/>
          <w:shd w:val="clear" w:color="auto" w:fill="FFFFFF"/>
        </w:rPr>
        <w:t xml:space="preserve"> leur </w:t>
      </w:r>
      <w:r w:rsidR="00D13EA6" w:rsidRPr="00A4070B">
        <w:rPr>
          <w:rFonts w:ascii="Open Sans" w:hAnsi="Open Sans" w:cs="Open Sans"/>
          <w:shd w:val="clear" w:color="auto" w:fill="FFFFFF"/>
        </w:rPr>
        <w:t xml:space="preserve">offrir le matériel de travail </w:t>
      </w:r>
      <w:r w:rsidR="00682C66" w:rsidRPr="00A4070B">
        <w:rPr>
          <w:rFonts w:ascii="Open Sans" w:hAnsi="Open Sans" w:cs="Open Sans"/>
          <w:shd w:val="clear" w:color="auto" w:fill="FFFFFF"/>
        </w:rPr>
        <w:t>adéquat.</w:t>
      </w:r>
      <w:r w:rsidR="001536C6" w:rsidRPr="00A4070B">
        <w:rPr>
          <w:rFonts w:ascii="Open Sans" w:hAnsi="Open Sans" w:cs="Open Sans"/>
          <w:shd w:val="clear" w:color="auto" w:fill="FFFFFF"/>
        </w:rPr>
        <w:t xml:space="preserve"> </w:t>
      </w:r>
    </w:p>
    <w:p w14:paraId="1C5BA615" w14:textId="77777777" w:rsidR="00C82C36" w:rsidRPr="00A4070B" w:rsidRDefault="00C82C36" w:rsidP="006E7DC5">
      <w:pPr>
        <w:pStyle w:val="NoSpacing"/>
        <w:jc w:val="both"/>
        <w:rPr>
          <w:rFonts w:ascii="Open Sans" w:hAnsi="Open Sans" w:cs="Open Sans"/>
        </w:rPr>
      </w:pPr>
      <w:r w:rsidRPr="00A4070B">
        <w:rPr>
          <w:rFonts w:ascii="Open Sans" w:hAnsi="Open Sans" w:cs="Open Sans"/>
        </w:rPr>
        <w:t>Pour atteindre ce but, il compte utiliser les services d’un fournisseur pour se procurer les matériels nécessaires dont la description et les spécificités sont décrites ci-dessous.</w:t>
      </w:r>
    </w:p>
    <w:p w14:paraId="02FF2D7A" w14:textId="77777777" w:rsidR="00C82C36" w:rsidRPr="00A4070B" w:rsidRDefault="00C82C36" w:rsidP="00C82C36">
      <w:pPr>
        <w:pStyle w:val="NoSpacing"/>
        <w:jc w:val="both"/>
        <w:rPr>
          <w:rFonts w:ascii="Open Sans" w:hAnsi="Open Sans" w:cs="Open Sans"/>
        </w:rPr>
      </w:pPr>
    </w:p>
    <w:p w14:paraId="385D687C" w14:textId="1B80AA21" w:rsidR="000C5F93" w:rsidRPr="00A4070B" w:rsidRDefault="000C5F93" w:rsidP="00B51BB2">
      <w:pPr>
        <w:spacing w:after="0" w:line="240" w:lineRule="auto"/>
        <w:jc w:val="both"/>
        <w:rPr>
          <w:rFonts w:ascii="Open Sans" w:hAnsi="Open Sans" w:cs="Open Sans"/>
          <w:b/>
          <w:lang w:val="fr-CA"/>
        </w:rPr>
      </w:pPr>
      <w:r w:rsidRPr="00A4070B">
        <w:rPr>
          <w:rFonts w:ascii="Open Sans" w:hAnsi="Open Sans" w:cs="Open Sans"/>
          <w:b/>
          <w:lang w:val="fr-CA"/>
        </w:rPr>
        <w:t>Description des matériels</w:t>
      </w:r>
      <w:r w:rsidR="001047DE" w:rsidRPr="00A4070B">
        <w:rPr>
          <w:rFonts w:ascii="Open Sans" w:hAnsi="Open Sans" w:cs="Open Sans"/>
          <w:b/>
          <w:lang w:val="fr-CA"/>
        </w:rPr>
        <w:t> :</w:t>
      </w:r>
    </w:p>
    <w:p w14:paraId="276C8AA1" w14:textId="6257B0AE" w:rsidR="007076C7" w:rsidRPr="00A4070B" w:rsidRDefault="007076C7" w:rsidP="00B51BB2">
      <w:pPr>
        <w:spacing w:after="0" w:line="240" w:lineRule="auto"/>
        <w:jc w:val="both"/>
        <w:rPr>
          <w:rFonts w:ascii="Open Sans" w:hAnsi="Open Sans" w:cs="Open Sans"/>
          <w:b/>
          <w:lang w:val="fr-CA"/>
        </w:rPr>
      </w:pPr>
      <w:r w:rsidRPr="00A4070B">
        <w:rPr>
          <w:rFonts w:ascii="Open Sans" w:hAnsi="Open Sans" w:cs="Open Sans"/>
          <w:b/>
          <w:lang w:val="fr-CA"/>
        </w:rPr>
        <w:t>Lot</w:t>
      </w:r>
      <w:r w:rsidR="008D1CE9" w:rsidRPr="00A4070B">
        <w:rPr>
          <w:rFonts w:ascii="Open Sans" w:hAnsi="Open Sans" w:cs="Open Sans"/>
          <w:b/>
          <w:lang w:val="fr-CA"/>
        </w:rPr>
        <w:t> :</w:t>
      </w:r>
      <w:r w:rsidRPr="00A4070B">
        <w:rPr>
          <w:rFonts w:ascii="Open Sans" w:hAnsi="Open Sans" w:cs="Open Sans"/>
          <w:b/>
          <w:lang w:val="fr-CA"/>
        </w:rPr>
        <w:t xml:space="preserve"> 1</w:t>
      </w:r>
    </w:p>
    <w:p w14:paraId="2C98166C" w14:textId="56AA9D33" w:rsidR="008674E8" w:rsidRPr="00A4070B" w:rsidRDefault="008674E8" w:rsidP="00401B1E">
      <w:pPr>
        <w:pStyle w:val="ListParagraph"/>
        <w:spacing w:after="0" w:line="240" w:lineRule="auto"/>
        <w:ind w:left="90"/>
        <w:jc w:val="both"/>
        <w:rPr>
          <w:rFonts w:ascii="Open Sans" w:hAnsi="Open Sans" w:cs="Open Sans"/>
          <w:b/>
          <w:lang w:val="fr-CA"/>
        </w:rPr>
      </w:pPr>
      <w:r w:rsidRPr="00A4070B">
        <w:rPr>
          <w:rFonts w:ascii="Open Sans" w:hAnsi="Open Sans" w:cs="Open Sans"/>
          <w:b/>
          <w:lang w:val="fr-CA"/>
        </w:rPr>
        <w:t>QUANTITE MATERIEL:</w:t>
      </w:r>
      <w:r w:rsidR="003D4157" w:rsidRPr="00A4070B">
        <w:rPr>
          <w:rFonts w:ascii="Open Sans" w:hAnsi="Open Sans" w:cs="Open Sans"/>
          <w:b/>
          <w:lang w:val="fr-CA"/>
        </w:rPr>
        <w:t xml:space="preserve"> </w:t>
      </w:r>
      <w:r w:rsidRPr="00A4070B">
        <w:rPr>
          <w:rFonts w:ascii="Open Sans" w:hAnsi="Open Sans" w:cs="Open Sans"/>
          <w:bCs/>
          <w:lang w:val="fr-CA"/>
        </w:rPr>
        <w:t>5</w:t>
      </w:r>
    </w:p>
    <w:p w14:paraId="61A1062C" w14:textId="20D15650" w:rsidR="008674E8" w:rsidRPr="00A4070B" w:rsidRDefault="008674E8" w:rsidP="00401B1E">
      <w:pPr>
        <w:pStyle w:val="ListParagraph"/>
        <w:spacing w:after="0" w:line="240" w:lineRule="auto"/>
        <w:ind w:left="90"/>
        <w:jc w:val="both"/>
        <w:rPr>
          <w:rFonts w:ascii="Open Sans" w:hAnsi="Open Sans" w:cs="Open Sans"/>
          <w:b/>
          <w:lang w:val="fr-CA"/>
        </w:rPr>
      </w:pPr>
      <w:r w:rsidRPr="00A4070B">
        <w:rPr>
          <w:rFonts w:ascii="Open Sans" w:hAnsi="Open Sans" w:cs="Open Sans"/>
          <w:b/>
          <w:lang w:val="fr-CA"/>
        </w:rPr>
        <w:t xml:space="preserve">MATERIELS : </w:t>
      </w:r>
      <w:r w:rsidRPr="00A4070B">
        <w:rPr>
          <w:rFonts w:ascii="Open Sans" w:hAnsi="Open Sans" w:cs="Open Sans"/>
          <w:bCs/>
          <w:lang w:val="fr-CA"/>
        </w:rPr>
        <w:t>Laptop, Antivirus, Office, Sac à Dos</w:t>
      </w:r>
    </w:p>
    <w:p w14:paraId="7976B71F" w14:textId="28C35728" w:rsidR="008674E8" w:rsidRPr="00A4070B" w:rsidRDefault="008674E8" w:rsidP="00401B1E">
      <w:pPr>
        <w:spacing w:after="0" w:line="240" w:lineRule="auto"/>
        <w:ind w:left="90"/>
        <w:jc w:val="both"/>
        <w:rPr>
          <w:rFonts w:ascii="Open Sans" w:hAnsi="Open Sans" w:cs="Open Sans"/>
          <w:color w:val="201F1E"/>
          <w:shd w:val="clear" w:color="auto" w:fill="FFFFFF"/>
        </w:rPr>
      </w:pPr>
      <w:r w:rsidRPr="00A4070B">
        <w:rPr>
          <w:rFonts w:ascii="Open Sans" w:hAnsi="Open Sans" w:cs="Open Sans"/>
          <w:b/>
        </w:rPr>
        <w:t xml:space="preserve">LAPTOP: </w:t>
      </w:r>
      <w:r w:rsidRPr="00A4070B">
        <w:rPr>
          <w:rFonts w:ascii="Open Sans" w:hAnsi="Open Sans" w:cs="Open Sans"/>
        </w:rPr>
        <w:t xml:space="preserve">Processor Intel Core I7, </w:t>
      </w:r>
      <w:r w:rsidRPr="00A4070B">
        <w:rPr>
          <w:rFonts w:ascii="Open Sans" w:hAnsi="Open Sans" w:cs="Open Sans"/>
          <w:shd w:val="clear" w:color="auto" w:fill="FFFFFF"/>
        </w:rPr>
        <w:t>RAM</w:t>
      </w:r>
      <w:r w:rsidRPr="00A4070B">
        <w:rPr>
          <w:rFonts w:ascii="Open Sans" w:hAnsi="Open Sans" w:cs="Open Sans"/>
        </w:rPr>
        <w:t xml:space="preserve"> </w:t>
      </w:r>
      <w:r w:rsidRPr="00A4070B">
        <w:rPr>
          <w:rFonts w:ascii="Open Sans" w:hAnsi="Open Sans" w:cs="Open Sans"/>
          <w:shd w:val="clear" w:color="auto" w:fill="FFFFFF"/>
        </w:rPr>
        <w:t xml:space="preserve">Memory 24 GB </w:t>
      </w:r>
      <w:proofErr w:type="spellStart"/>
      <w:r w:rsidRPr="00A4070B">
        <w:rPr>
          <w:rFonts w:ascii="Open Sans" w:hAnsi="Open Sans" w:cs="Open Sans"/>
          <w:shd w:val="clear" w:color="auto" w:fill="FFFFFF"/>
        </w:rPr>
        <w:t>ou</w:t>
      </w:r>
      <w:proofErr w:type="spellEnd"/>
      <w:r w:rsidRPr="00A4070B">
        <w:rPr>
          <w:rFonts w:ascii="Open Sans" w:hAnsi="Open Sans" w:cs="Open Sans"/>
          <w:shd w:val="clear" w:color="auto" w:fill="FFFFFF"/>
        </w:rPr>
        <w:t xml:space="preserve"> plus, </w:t>
      </w:r>
      <w:proofErr w:type="spellStart"/>
      <w:r w:rsidRPr="00A4070B">
        <w:rPr>
          <w:rFonts w:ascii="Open Sans" w:hAnsi="Open Sans" w:cs="Open Sans"/>
          <w:shd w:val="clear" w:color="auto" w:fill="FFFFFF"/>
        </w:rPr>
        <w:t>Disque</w:t>
      </w:r>
      <w:proofErr w:type="spellEnd"/>
      <w:r w:rsidRPr="00A4070B">
        <w:rPr>
          <w:rFonts w:ascii="Open Sans" w:hAnsi="Open Sans" w:cs="Open Sans"/>
          <w:shd w:val="clear" w:color="auto" w:fill="FFFFFF"/>
        </w:rPr>
        <w:t xml:space="preserve"> Dur 512GB </w:t>
      </w:r>
      <w:proofErr w:type="spellStart"/>
      <w:r w:rsidRPr="00A4070B">
        <w:rPr>
          <w:rFonts w:ascii="Open Sans" w:hAnsi="Open Sans" w:cs="Open Sans"/>
          <w:shd w:val="clear" w:color="auto" w:fill="FFFFFF"/>
        </w:rPr>
        <w:t>ou</w:t>
      </w:r>
      <w:proofErr w:type="spellEnd"/>
      <w:r w:rsidRPr="00A4070B">
        <w:rPr>
          <w:rFonts w:ascii="Open Sans" w:hAnsi="Open Sans" w:cs="Open Sans"/>
          <w:shd w:val="clear" w:color="auto" w:fill="FFFFFF"/>
        </w:rPr>
        <w:t xml:space="preserve"> 1TB SSD, Windows 10 Pro 15’’, Backlight Keyboard, Clavier </w:t>
      </w:r>
      <w:proofErr w:type="spellStart"/>
      <w:r w:rsidRPr="00A4070B">
        <w:rPr>
          <w:rFonts w:ascii="Open Sans" w:hAnsi="Open Sans" w:cs="Open Sans"/>
          <w:shd w:val="clear" w:color="auto" w:fill="FFFFFF"/>
        </w:rPr>
        <w:t>Numerique</w:t>
      </w:r>
      <w:proofErr w:type="spellEnd"/>
      <w:r w:rsidRPr="00A4070B">
        <w:rPr>
          <w:rFonts w:ascii="Open Sans" w:hAnsi="Open Sans" w:cs="Open Sans"/>
          <w:shd w:val="clear" w:color="auto" w:fill="FFFFFF"/>
        </w:rPr>
        <w:t xml:space="preserve">, WIFI, </w:t>
      </w:r>
      <w:r w:rsidRPr="00A4070B">
        <w:rPr>
          <w:rFonts w:ascii="Open Sans" w:hAnsi="Open Sans" w:cs="Open Sans"/>
          <w:color w:val="201F1E"/>
          <w:shd w:val="clear" w:color="auto" w:fill="FFFFFF"/>
        </w:rPr>
        <w:t>Bluetooth,</w:t>
      </w:r>
    </w:p>
    <w:p w14:paraId="5A5C2B1A" w14:textId="77777777" w:rsidR="008674E8" w:rsidRPr="00A4070B" w:rsidRDefault="008674E8" w:rsidP="00401B1E">
      <w:pPr>
        <w:pStyle w:val="ListParagraph"/>
        <w:spacing w:after="0" w:line="240" w:lineRule="auto"/>
        <w:ind w:left="90"/>
        <w:jc w:val="both"/>
        <w:rPr>
          <w:rFonts w:ascii="Open Sans" w:hAnsi="Open Sans" w:cs="Open Sans"/>
          <w:b/>
          <w:lang w:val="en-US"/>
        </w:rPr>
      </w:pPr>
      <w:r w:rsidRPr="00A4070B">
        <w:rPr>
          <w:rFonts w:ascii="Open Sans" w:hAnsi="Open Sans" w:cs="Open Sans"/>
          <w:b/>
          <w:lang w:val="en-US"/>
        </w:rPr>
        <w:t xml:space="preserve">ANTIVIRUS: </w:t>
      </w:r>
      <w:r w:rsidRPr="00A4070B">
        <w:rPr>
          <w:rFonts w:ascii="Open Sans" w:hAnsi="Open Sans" w:cs="Open Sans"/>
          <w:bCs/>
          <w:lang w:val="en-US"/>
        </w:rPr>
        <w:t>Norton Standard / Kaspersky</w:t>
      </w:r>
    </w:p>
    <w:p w14:paraId="1CEE749E" w14:textId="77777777" w:rsidR="008674E8" w:rsidRPr="00A4070B" w:rsidRDefault="008674E8" w:rsidP="00401B1E">
      <w:pPr>
        <w:pStyle w:val="ListParagraph"/>
        <w:spacing w:after="0" w:line="240" w:lineRule="auto"/>
        <w:ind w:left="90"/>
        <w:jc w:val="both"/>
        <w:rPr>
          <w:rFonts w:ascii="Open Sans" w:hAnsi="Open Sans" w:cs="Open Sans"/>
          <w:b/>
          <w:lang w:val="en-US"/>
        </w:rPr>
      </w:pPr>
      <w:r w:rsidRPr="00A4070B">
        <w:rPr>
          <w:rFonts w:ascii="Open Sans" w:hAnsi="Open Sans" w:cs="Open Sans"/>
          <w:b/>
          <w:lang w:val="en-US"/>
        </w:rPr>
        <w:t xml:space="preserve">OFFICE: </w:t>
      </w:r>
      <w:r w:rsidRPr="00A4070B">
        <w:rPr>
          <w:rFonts w:ascii="Open Sans" w:hAnsi="Open Sans" w:cs="Open Sans"/>
          <w:bCs/>
          <w:lang w:val="en-US"/>
        </w:rPr>
        <w:t>Microsoft office US</w:t>
      </w:r>
      <w:r w:rsidRPr="00A4070B">
        <w:rPr>
          <w:rFonts w:ascii="Open Sans" w:hAnsi="Open Sans" w:cs="Open Sans"/>
          <w:b/>
          <w:lang w:val="en-US"/>
        </w:rPr>
        <w:t xml:space="preserve"> </w:t>
      </w:r>
    </w:p>
    <w:p w14:paraId="02FC81A8" w14:textId="77777777" w:rsidR="008674E8" w:rsidRPr="00A4070B" w:rsidRDefault="008674E8" w:rsidP="00401B1E">
      <w:pPr>
        <w:pStyle w:val="ListParagraph"/>
        <w:spacing w:after="0" w:line="240" w:lineRule="auto"/>
        <w:ind w:left="90"/>
        <w:jc w:val="both"/>
        <w:rPr>
          <w:rFonts w:ascii="Open Sans" w:hAnsi="Open Sans" w:cs="Open Sans"/>
          <w:highlight w:val="yellow"/>
          <w:lang w:val="en-US"/>
        </w:rPr>
      </w:pPr>
      <w:r w:rsidRPr="00A4070B">
        <w:rPr>
          <w:rFonts w:ascii="Open Sans" w:hAnsi="Open Sans" w:cs="Open Sans"/>
          <w:b/>
          <w:lang w:val="en-US"/>
        </w:rPr>
        <w:t xml:space="preserve">SAC A DOS: </w:t>
      </w:r>
      <w:r w:rsidRPr="00A4070B">
        <w:rPr>
          <w:rFonts w:ascii="Open Sans" w:hAnsi="Open Sans" w:cs="Open Sans"/>
          <w:lang w:val="en-US"/>
        </w:rPr>
        <w:t>Dimension 15.6’’ waterproof</w:t>
      </w:r>
    </w:p>
    <w:p w14:paraId="2C06BC9C" w14:textId="77777777" w:rsidR="008674E8" w:rsidRPr="00A4070B" w:rsidRDefault="008674E8" w:rsidP="007E724F">
      <w:pPr>
        <w:pStyle w:val="ListParagraph"/>
        <w:spacing w:after="0" w:line="240" w:lineRule="auto"/>
        <w:ind w:left="0"/>
        <w:jc w:val="both"/>
        <w:rPr>
          <w:rFonts w:ascii="Open Sans" w:hAnsi="Open Sans" w:cs="Open Sans"/>
          <w:b/>
          <w:lang w:val="en-US"/>
        </w:rPr>
      </w:pPr>
    </w:p>
    <w:p w14:paraId="02E540EC" w14:textId="511725E3" w:rsidR="00EF5E49" w:rsidRPr="00A4070B" w:rsidRDefault="00337635" w:rsidP="00401B1E">
      <w:pPr>
        <w:spacing w:after="0" w:line="240" w:lineRule="auto"/>
        <w:jc w:val="both"/>
        <w:rPr>
          <w:rFonts w:ascii="Open Sans" w:hAnsi="Open Sans" w:cs="Open Sans"/>
          <w:highlight w:val="yellow"/>
        </w:rPr>
      </w:pPr>
      <w:r w:rsidRPr="00A4070B">
        <w:rPr>
          <w:rFonts w:ascii="Open Sans" w:hAnsi="Open Sans" w:cs="Open Sans"/>
          <w:b/>
          <w:highlight w:val="yellow"/>
        </w:rPr>
        <w:t xml:space="preserve">Lot </w:t>
      </w:r>
      <w:proofErr w:type="gramStart"/>
      <w:r w:rsidR="00675485" w:rsidRPr="00A4070B">
        <w:rPr>
          <w:rFonts w:ascii="Open Sans" w:hAnsi="Open Sans" w:cs="Open Sans"/>
          <w:b/>
          <w:highlight w:val="yellow"/>
        </w:rPr>
        <w:t>2</w:t>
      </w:r>
      <w:r w:rsidRPr="00A4070B">
        <w:rPr>
          <w:rFonts w:ascii="Open Sans" w:hAnsi="Open Sans" w:cs="Open Sans"/>
          <w:b/>
          <w:highlight w:val="yellow"/>
        </w:rPr>
        <w:t> :</w:t>
      </w:r>
      <w:proofErr w:type="gramEnd"/>
      <w:r w:rsidRPr="00A4070B">
        <w:rPr>
          <w:rFonts w:ascii="Open Sans" w:hAnsi="Open Sans" w:cs="Open Sans"/>
          <w:highlight w:val="yellow"/>
        </w:rPr>
        <w:t xml:space="preserve"> </w:t>
      </w:r>
    </w:p>
    <w:p w14:paraId="558A04E5" w14:textId="77777777" w:rsidR="00337635" w:rsidRPr="00A4070B" w:rsidRDefault="00337635" w:rsidP="00401B1E">
      <w:pPr>
        <w:pStyle w:val="ListParagraph"/>
        <w:spacing w:after="0" w:line="240" w:lineRule="auto"/>
        <w:ind w:left="90"/>
        <w:jc w:val="both"/>
        <w:rPr>
          <w:rFonts w:ascii="Open Sans" w:hAnsi="Open Sans" w:cs="Open Sans"/>
          <w:b/>
          <w:highlight w:val="yellow"/>
          <w:lang w:val="fr-CA"/>
        </w:rPr>
      </w:pPr>
      <w:r w:rsidRPr="00A4070B">
        <w:rPr>
          <w:rFonts w:ascii="Open Sans" w:hAnsi="Open Sans" w:cs="Open Sans"/>
          <w:b/>
          <w:highlight w:val="yellow"/>
          <w:lang w:val="fr-CA"/>
        </w:rPr>
        <w:t xml:space="preserve">QUANTITE: </w:t>
      </w:r>
      <w:r w:rsidRPr="00A4070B">
        <w:rPr>
          <w:rFonts w:ascii="Open Sans" w:hAnsi="Open Sans" w:cs="Open Sans"/>
          <w:bCs/>
          <w:highlight w:val="yellow"/>
          <w:lang w:val="fr-CA"/>
        </w:rPr>
        <w:t xml:space="preserve">20 </w:t>
      </w:r>
    </w:p>
    <w:p w14:paraId="2AEAA686" w14:textId="2DECF27C" w:rsidR="00337635" w:rsidRPr="00A4070B" w:rsidRDefault="00337635" w:rsidP="00401B1E">
      <w:pPr>
        <w:pStyle w:val="ListParagraph"/>
        <w:spacing w:after="0" w:line="240" w:lineRule="auto"/>
        <w:ind w:left="90"/>
        <w:jc w:val="both"/>
        <w:rPr>
          <w:rFonts w:ascii="Open Sans" w:hAnsi="Open Sans" w:cs="Open Sans"/>
          <w:bCs/>
          <w:highlight w:val="yellow"/>
          <w:lang w:val="fr-CA"/>
        </w:rPr>
      </w:pPr>
      <w:r w:rsidRPr="00A4070B">
        <w:rPr>
          <w:rFonts w:ascii="Open Sans" w:hAnsi="Open Sans" w:cs="Open Sans"/>
          <w:b/>
          <w:highlight w:val="yellow"/>
          <w:lang w:val="fr-CA"/>
        </w:rPr>
        <w:t xml:space="preserve">MATERIELS : </w:t>
      </w:r>
      <w:r w:rsidRPr="00A4070B">
        <w:rPr>
          <w:rFonts w:ascii="Open Sans" w:hAnsi="Open Sans" w:cs="Open Sans"/>
          <w:bCs/>
          <w:highlight w:val="yellow"/>
          <w:lang w:val="fr-CA"/>
        </w:rPr>
        <w:t>Sma</w:t>
      </w:r>
      <w:r w:rsidR="00D95862" w:rsidRPr="00A4070B">
        <w:rPr>
          <w:rFonts w:ascii="Open Sans" w:hAnsi="Open Sans" w:cs="Open Sans"/>
          <w:bCs/>
          <w:highlight w:val="yellow"/>
          <w:lang w:val="fr-CA"/>
        </w:rPr>
        <w:t>r</w:t>
      </w:r>
      <w:r w:rsidRPr="00A4070B">
        <w:rPr>
          <w:rFonts w:ascii="Open Sans" w:hAnsi="Open Sans" w:cs="Open Sans"/>
          <w:bCs/>
          <w:highlight w:val="yellow"/>
          <w:lang w:val="fr-CA"/>
        </w:rPr>
        <w:t>t</w:t>
      </w:r>
      <w:r w:rsidR="00A76B53" w:rsidRPr="00A4070B">
        <w:rPr>
          <w:rFonts w:ascii="Open Sans" w:hAnsi="Open Sans" w:cs="Open Sans"/>
          <w:bCs/>
          <w:highlight w:val="yellow"/>
          <w:lang w:val="fr-CA"/>
        </w:rPr>
        <w:t>phone</w:t>
      </w:r>
      <w:r w:rsidR="00D53865" w:rsidRPr="00A4070B">
        <w:rPr>
          <w:rFonts w:ascii="Open Sans" w:hAnsi="Open Sans" w:cs="Open Sans"/>
          <w:bCs/>
          <w:highlight w:val="yellow"/>
          <w:lang w:val="fr-CA"/>
        </w:rPr>
        <w:t>s</w:t>
      </w:r>
      <w:r w:rsidR="00797074" w:rsidRPr="00A4070B">
        <w:rPr>
          <w:rFonts w:ascii="Open Sans" w:hAnsi="Open Sans" w:cs="Open Sans"/>
          <w:bCs/>
          <w:highlight w:val="yellow"/>
          <w:lang w:val="fr-CA"/>
        </w:rPr>
        <w:t xml:space="preserve"> 128</w:t>
      </w:r>
      <w:r w:rsidR="00F24143" w:rsidRPr="00A4070B">
        <w:rPr>
          <w:rFonts w:ascii="Open Sans" w:hAnsi="Open Sans" w:cs="Open Sans"/>
          <w:bCs/>
          <w:highlight w:val="yellow"/>
          <w:lang w:val="fr-CA"/>
        </w:rPr>
        <w:t xml:space="preserve"> GB</w:t>
      </w:r>
      <w:r w:rsidR="00B41582" w:rsidRPr="00A4070B">
        <w:rPr>
          <w:rFonts w:ascii="Open Sans" w:hAnsi="Open Sans" w:cs="Open Sans"/>
          <w:bCs/>
          <w:highlight w:val="yellow"/>
          <w:lang w:val="fr-CA"/>
        </w:rPr>
        <w:t xml:space="preserve"> de mémoire</w:t>
      </w:r>
    </w:p>
    <w:p w14:paraId="3943811E" w14:textId="0BAA0908" w:rsidR="00A76B53" w:rsidRPr="00A4070B" w:rsidRDefault="00A76B53" w:rsidP="007E724F">
      <w:pPr>
        <w:pStyle w:val="ListParagraph"/>
        <w:spacing w:after="0" w:line="240" w:lineRule="auto"/>
        <w:ind w:left="0"/>
        <w:jc w:val="both"/>
        <w:rPr>
          <w:rFonts w:ascii="Open Sans" w:hAnsi="Open Sans" w:cs="Open Sans"/>
          <w:b/>
          <w:highlight w:val="yellow"/>
          <w:lang w:val="fr-CA"/>
        </w:rPr>
      </w:pPr>
    </w:p>
    <w:p w14:paraId="64CBFF34" w14:textId="4BB8AA2C" w:rsidR="00A76B53" w:rsidRPr="00A4070B" w:rsidRDefault="00A76B53" w:rsidP="00401B1E">
      <w:pPr>
        <w:spacing w:after="0" w:line="240" w:lineRule="auto"/>
        <w:jc w:val="both"/>
        <w:rPr>
          <w:rFonts w:ascii="Open Sans" w:hAnsi="Open Sans" w:cs="Open Sans"/>
          <w:b/>
          <w:highlight w:val="yellow"/>
        </w:rPr>
      </w:pPr>
      <w:r w:rsidRPr="00A4070B">
        <w:rPr>
          <w:rFonts w:ascii="Open Sans" w:hAnsi="Open Sans" w:cs="Open Sans"/>
          <w:b/>
          <w:highlight w:val="yellow"/>
        </w:rPr>
        <w:t xml:space="preserve">Lot </w:t>
      </w:r>
      <w:proofErr w:type="gramStart"/>
      <w:r w:rsidR="00675485" w:rsidRPr="00A4070B">
        <w:rPr>
          <w:rFonts w:ascii="Open Sans" w:hAnsi="Open Sans" w:cs="Open Sans"/>
          <w:b/>
          <w:highlight w:val="yellow"/>
        </w:rPr>
        <w:t>3</w:t>
      </w:r>
      <w:r w:rsidRPr="00A4070B">
        <w:rPr>
          <w:rFonts w:ascii="Open Sans" w:hAnsi="Open Sans" w:cs="Open Sans"/>
          <w:b/>
          <w:highlight w:val="yellow"/>
        </w:rPr>
        <w:t> :</w:t>
      </w:r>
      <w:proofErr w:type="gramEnd"/>
    </w:p>
    <w:p w14:paraId="27087B77" w14:textId="77777777" w:rsidR="00A76B53" w:rsidRPr="00A4070B" w:rsidRDefault="00A76B53" w:rsidP="00401B1E">
      <w:pPr>
        <w:pStyle w:val="ListParagraph"/>
        <w:spacing w:after="0" w:line="240" w:lineRule="auto"/>
        <w:ind w:left="90"/>
        <w:jc w:val="both"/>
        <w:rPr>
          <w:rFonts w:ascii="Open Sans" w:hAnsi="Open Sans" w:cs="Open Sans"/>
          <w:b/>
          <w:highlight w:val="yellow"/>
          <w:lang w:val="fr-CA"/>
        </w:rPr>
      </w:pPr>
      <w:r w:rsidRPr="00A4070B">
        <w:rPr>
          <w:rFonts w:ascii="Open Sans" w:hAnsi="Open Sans" w:cs="Open Sans"/>
          <w:b/>
          <w:highlight w:val="yellow"/>
          <w:lang w:val="fr-CA"/>
        </w:rPr>
        <w:t xml:space="preserve">QUANTITE: </w:t>
      </w:r>
      <w:r w:rsidRPr="00A4070B">
        <w:rPr>
          <w:rFonts w:ascii="Open Sans" w:hAnsi="Open Sans" w:cs="Open Sans"/>
          <w:bCs/>
          <w:highlight w:val="yellow"/>
          <w:lang w:val="fr-CA"/>
        </w:rPr>
        <w:t xml:space="preserve">20 </w:t>
      </w:r>
    </w:p>
    <w:p w14:paraId="0B755E39" w14:textId="3CC5347B" w:rsidR="00A76B53" w:rsidRPr="00A4070B" w:rsidRDefault="00A76B53" w:rsidP="00401B1E">
      <w:pPr>
        <w:pStyle w:val="ListParagraph"/>
        <w:spacing w:after="0" w:line="240" w:lineRule="auto"/>
        <w:ind w:left="90"/>
        <w:jc w:val="both"/>
        <w:rPr>
          <w:rFonts w:ascii="Open Sans" w:hAnsi="Open Sans" w:cs="Open Sans"/>
          <w:b/>
        </w:rPr>
      </w:pPr>
      <w:r w:rsidRPr="00A4070B">
        <w:rPr>
          <w:rFonts w:ascii="Open Sans" w:hAnsi="Open Sans" w:cs="Open Sans"/>
          <w:b/>
          <w:highlight w:val="yellow"/>
        </w:rPr>
        <w:t xml:space="preserve">MATERIELS : </w:t>
      </w:r>
      <w:r w:rsidR="005B303F" w:rsidRPr="00A4070B">
        <w:rPr>
          <w:rFonts w:ascii="Open Sans" w:hAnsi="Open Sans" w:cs="Open Sans"/>
          <w:bCs/>
          <w:highlight w:val="yellow"/>
        </w:rPr>
        <w:t>bu</w:t>
      </w:r>
      <w:r w:rsidR="0039790E" w:rsidRPr="00A4070B">
        <w:rPr>
          <w:rFonts w:ascii="Open Sans" w:hAnsi="Open Sans" w:cs="Open Sans"/>
          <w:bCs/>
          <w:highlight w:val="yellow"/>
        </w:rPr>
        <w:t>reau et classeur de 4 tiroirs</w:t>
      </w:r>
      <w:r w:rsidR="0039790E" w:rsidRPr="00A4070B">
        <w:rPr>
          <w:rFonts w:ascii="Open Sans" w:hAnsi="Open Sans" w:cs="Open Sans"/>
          <w:bCs/>
        </w:rPr>
        <w:t xml:space="preserve"> </w:t>
      </w:r>
    </w:p>
    <w:p w14:paraId="08A59080" w14:textId="77777777" w:rsidR="007076C7" w:rsidRPr="00A4070B" w:rsidRDefault="007076C7" w:rsidP="00401B1E">
      <w:pPr>
        <w:pStyle w:val="ListParagraph"/>
        <w:spacing w:after="0" w:line="240" w:lineRule="auto"/>
        <w:ind w:left="0"/>
        <w:jc w:val="both"/>
        <w:rPr>
          <w:rFonts w:ascii="Open Sans" w:hAnsi="Open Sans" w:cs="Open Sans"/>
          <w:b/>
          <w:lang w:val="fr-CA"/>
        </w:rPr>
      </w:pPr>
    </w:p>
    <w:p w14:paraId="343F3D65" w14:textId="49C88346" w:rsidR="000C5F93" w:rsidRPr="00A4070B" w:rsidRDefault="000C5F93" w:rsidP="00401B1E">
      <w:pPr>
        <w:spacing w:after="0" w:line="240" w:lineRule="auto"/>
        <w:rPr>
          <w:rFonts w:ascii="Open Sans" w:hAnsi="Open Sans" w:cs="Open Sans"/>
          <w:b/>
          <w:lang w:val="fr-CA"/>
        </w:rPr>
      </w:pPr>
      <w:bookmarkStart w:id="0" w:name="_Hlk111020442"/>
      <w:r w:rsidRPr="00A4070B">
        <w:rPr>
          <w:rFonts w:ascii="Open Sans" w:hAnsi="Open Sans" w:cs="Open Sans"/>
          <w:b/>
          <w:lang w:val="fr-CA"/>
        </w:rPr>
        <w:t>Livraison/Délai de livraison</w:t>
      </w:r>
      <w:r w:rsidR="00970DC1" w:rsidRPr="00A4070B">
        <w:rPr>
          <w:rFonts w:ascii="Open Sans" w:hAnsi="Open Sans" w:cs="Open Sans"/>
          <w:b/>
          <w:lang w:val="fr-CA"/>
        </w:rPr>
        <w:t>:</w:t>
      </w:r>
    </w:p>
    <w:p w14:paraId="79231D96" w14:textId="77777777" w:rsidR="000C5F93" w:rsidRPr="00A4070B" w:rsidRDefault="000C5F93" w:rsidP="002C32DD">
      <w:pPr>
        <w:pStyle w:val="ListParagraph"/>
        <w:numPr>
          <w:ilvl w:val="0"/>
          <w:numId w:val="15"/>
        </w:numPr>
        <w:spacing w:line="240" w:lineRule="auto"/>
        <w:ind w:left="180" w:hanging="180"/>
        <w:jc w:val="both"/>
        <w:rPr>
          <w:rFonts w:ascii="Open Sans" w:hAnsi="Open Sans" w:cs="Open Sans"/>
        </w:rPr>
      </w:pPr>
      <w:r w:rsidRPr="00A4070B">
        <w:rPr>
          <w:rFonts w:ascii="Open Sans" w:hAnsi="Open Sans" w:cs="Open Sans"/>
        </w:rPr>
        <w:t>Livraison assurée par le fournisseur ;</w:t>
      </w:r>
    </w:p>
    <w:p w14:paraId="5332F1C9" w14:textId="77777777" w:rsidR="000C5F93" w:rsidRPr="00A4070B" w:rsidRDefault="000C5F93" w:rsidP="002C32DD">
      <w:pPr>
        <w:pStyle w:val="ListParagraph"/>
        <w:numPr>
          <w:ilvl w:val="0"/>
          <w:numId w:val="15"/>
        </w:numPr>
        <w:spacing w:line="240" w:lineRule="auto"/>
        <w:ind w:left="180" w:hanging="180"/>
        <w:jc w:val="both"/>
        <w:rPr>
          <w:rFonts w:ascii="Open Sans" w:hAnsi="Open Sans" w:cs="Open Sans"/>
        </w:rPr>
      </w:pPr>
      <w:r w:rsidRPr="00A4070B">
        <w:rPr>
          <w:rFonts w:ascii="Open Sans" w:hAnsi="Open Sans" w:cs="Open Sans"/>
        </w:rPr>
        <w:t xml:space="preserve">Matériel bien emboité de façon sécuritaire </w:t>
      </w:r>
    </w:p>
    <w:p w14:paraId="6472943E" w14:textId="77777777" w:rsidR="000C5F93" w:rsidRPr="00A4070B" w:rsidRDefault="000C5F93" w:rsidP="002C32DD">
      <w:pPr>
        <w:pStyle w:val="ListParagraph"/>
        <w:numPr>
          <w:ilvl w:val="0"/>
          <w:numId w:val="15"/>
        </w:numPr>
        <w:spacing w:line="240" w:lineRule="auto"/>
        <w:ind w:left="180" w:hanging="180"/>
        <w:jc w:val="both"/>
        <w:rPr>
          <w:rFonts w:ascii="Open Sans" w:hAnsi="Open Sans" w:cs="Open Sans"/>
        </w:rPr>
      </w:pPr>
      <w:r w:rsidRPr="00A4070B">
        <w:rPr>
          <w:rFonts w:ascii="Open Sans" w:hAnsi="Open Sans" w:cs="Open Sans"/>
        </w:rPr>
        <w:t>Les boites étiquetées de la description du contenu</w:t>
      </w:r>
    </w:p>
    <w:p w14:paraId="1AAE01C4" w14:textId="77777777" w:rsidR="000C5F93" w:rsidRPr="00A4070B" w:rsidRDefault="000C5F93" w:rsidP="002C32DD">
      <w:pPr>
        <w:pStyle w:val="ListParagraph"/>
        <w:numPr>
          <w:ilvl w:val="0"/>
          <w:numId w:val="15"/>
        </w:numPr>
        <w:spacing w:line="240" w:lineRule="auto"/>
        <w:ind w:left="180" w:hanging="180"/>
        <w:jc w:val="both"/>
        <w:rPr>
          <w:rFonts w:ascii="Open Sans" w:hAnsi="Open Sans" w:cs="Open Sans"/>
        </w:rPr>
      </w:pPr>
      <w:r w:rsidRPr="00A4070B">
        <w:rPr>
          <w:rFonts w:ascii="Open Sans" w:hAnsi="Open Sans" w:cs="Open Sans"/>
        </w:rPr>
        <w:t>Vérification du nombre de boites et de leur contenu lors de la livraison</w:t>
      </w:r>
    </w:p>
    <w:p w14:paraId="20867D9E" w14:textId="13BE235B" w:rsidR="000C5F93" w:rsidRPr="00A4070B" w:rsidRDefault="000C5F93" w:rsidP="002C32DD">
      <w:pPr>
        <w:pStyle w:val="ListParagraph"/>
        <w:numPr>
          <w:ilvl w:val="0"/>
          <w:numId w:val="15"/>
        </w:numPr>
        <w:spacing w:line="240" w:lineRule="auto"/>
        <w:ind w:left="180" w:hanging="180"/>
        <w:jc w:val="both"/>
        <w:rPr>
          <w:rFonts w:ascii="Open Sans" w:hAnsi="Open Sans" w:cs="Open Sans"/>
        </w:rPr>
      </w:pPr>
      <w:r w:rsidRPr="00A4070B">
        <w:rPr>
          <w:rFonts w:ascii="Open Sans" w:hAnsi="Open Sans" w:cs="Open Sans"/>
        </w:rPr>
        <w:t>La livraison se fait au plus tard dans un délai de</w:t>
      </w:r>
      <w:r w:rsidRPr="00A4070B">
        <w:rPr>
          <w:rFonts w:ascii="Open Sans" w:hAnsi="Open Sans" w:cs="Open Sans"/>
          <w:color w:val="000000" w:themeColor="text1"/>
        </w:rPr>
        <w:t xml:space="preserve"> </w:t>
      </w:r>
      <w:r w:rsidR="008D1CE9" w:rsidRPr="00A4070B">
        <w:rPr>
          <w:rFonts w:ascii="Open Sans" w:hAnsi="Open Sans" w:cs="Open Sans"/>
          <w:color w:val="000000" w:themeColor="text1"/>
        </w:rPr>
        <w:t>1</w:t>
      </w:r>
      <w:r w:rsidR="00F30572" w:rsidRPr="00A4070B">
        <w:rPr>
          <w:rFonts w:ascii="Open Sans" w:hAnsi="Open Sans" w:cs="Open Sans"/>
          <w:color w:val="000000" w:themeColor="text1"/>
        </w:rPr>
        <w:t>5</w:t>
      </w:r>
      <w:r w:rsidR="008D1CE9" w:rsidRPr="00A4070B">
        <w:rPr>
          <w:rFonts w:ascii="Open Sans" w:hAnsi="Open Sans" w:cs="Open Sans"/>
          <w:color w:val="000000" w:themeColor="text1"/>
        </w:rPr>
        <w:t xml:space="preserve"> </w:t>
      </w:r>
      <w:r w:rsidRPr="00A4070B">
        <w:rPr>
          <w:rFonts w:ascii="Open Sans" w:hAnsi="Open Sans" w:cs="Open Sans"/>
          <w:color w:val="000000" w:themeColor="text1"/>
        </w:rPr>
        <w:t xml:space="preserve">jours </w:t>
      </w:r>
      <w:r w:rsidR="008D1CE9" w:rsidRPr="00A4070B">
        <w:rPr>
          <w:rFonts w:ascii="Open Sans" w:hAnsi="Open Sans" w:cs="Open Sans"/>
        </w:rPr>
        <w:t>ouvrables</w:t>
      </w:r>
      <w:r w:rsidRPr="00A4070B">
        <w:rPr>
          <w:rFonts w:ascii="Open Sans" w:hAnsi="Open Sans" w:cs="Open Sans"/>
        </w:rPr>
        <w:t xml:space="preserve"> après la signature du contrat, aux jours ouvrés entre 9 hres AM et 3 hres PM. </w:t>
      </w:r>
    </w:p>
    <w:p w14:paraId="628DDFD4" w14:textId="77777777" w:rsidR="000C5F93" w:rsidRPr="00A4070B" w:rsidRDefault="000C5F93" w:rsidP="00B76DA0">
      <w:pPr>
        <w:pStyle w:val="ListParagraph"/>
        <w:spacing w:after="0" w:line="240" w:lineRule="auto"/>
        <w:jc w:val="both"/>
        <w:rPr>
          <w:rFonts w:ascii="Open Sans" w:hAnsi="Open Sans" w:cs="Open Sans"/>
        </w:rPr>
      </w:pPr>
    </w:p>
    <w:p w14:paraId="77D0A227" w14:textId="77777777" w:rsidR="000C5F93" w:rsidRPr="00A4070B" w:rsidRDefault="000C5F93" w:rsidP="009976CE">
      <w:pPr>
        <w:spacing w:after="0" w:line="240" w:lineRule="auto"/>
        <w:jc w:val="both"/>
        <w:rPr>
          <w:rFonts w:ascii="Open Sans" w:hAnsi="Open Sans" w:cs="Open Sans"/>
          <w:b/>
          <w:lang w:val="fr-CA"/>
        </w:rPr>
      </w:pPr>
      <w:r w:rsidRPr="00A4070B">
        <w:rPr>
          <w:rFonts w:ascii="Open Sans" w:hAnsi="Open Sans" w:cs="Open Sans"/>
          <w:b/>
          <w:lang w:val="fr-CA"/>
        </w:rPr>
        <w:t>Aspects légaux / Réputation du fournisseur</w:t>
      </w:r>
    </w:p>
    <w:p w14:paraId="19E99FB7" w14:textId="77777777" w:rsidR="000C5F93" w:rsidRPr="00A4070B" w:rsidRDefault="000C5F93" w:rsidP="00B76DA0">
      <w:pPr>
        <w:spacing w:after="0" w:line="240" w:lineRule="auto"/>
        <w:jc w:val="both"/>
        <w:rPr>
          <w:rFonts w:ascii="Open Sans" w:hAnsi="Open Sans" w:cs="Open Sans"/>
          <w:lang w:val="fr-FR"/>
        </w:rPr>
      </w:pPr>
      <w:r w:rsidRPr="00A4070B">
        <w:rPr>
          <w:rFonts w:ascii="Open Sans" w:hAnsi="Open Sans" w:cs="Open Sans"/>
          <w:lang w:val="fr-FR"/>
        </w:rPr>
        <w:t xml:space="preserve">UCMIT, en tant qu’entité étatique, s’assure que les entreprises avec lesquelles elle fait des transactions sont légalement enregistrées et ne sont pas en contravention avec les autorités. De ce fait, l’UCMIT tiendra en compte, à tout moment, des éléments d’information ci-dessous : </w:t>
      </w:r>
    </w:p>
    <w:p w14:paraId="32A0F889" w14:textId="77777777" w:rsidR="000C5F93" w:rsidRPr="00A4070B" w:rsidRDefault="000C5F93" w:rsidP="00CE4F66">
      <w:pPr>
        <w:pStyle w:val="ListParagraph"/>
        <w:numPr>
          <w:ilvl w:val="0"/>
          <w:numId w:val="6"/>
        </w:numPr>
        <w:spacing w:line="240" w:lineRule="auto"/>
        <w:ind w:left="180" w:hanging="180"/>
        <w:jc w:val="both"/>
        <w:rPr>
          <w:rFonts w:ascii="Open Sans" w:hAnsi="Open Sans" w:cs="Open Sans"/>
        </w:rPr>
      </w:pPr>
      <w:r w:rsidRPr="00A4070B">
        <w:rPr>
          <w:rFonts w:ascii="Open Sans" w:hAnsi="Open Sans" w:cs="Open Sans"/>
        </w:rPr>
        <w:t>La patente de fonctionnement délivrée par les autorités étatiques est à jour ;</w:t>
      </w:r>
    </w:p>
    <w:p w14:paraId="646B7D6E" w14:textId="77777777" w:rsidR="000C5F93" w:rsidRPr="00A4070B" w:rsidRDefault="000C5F93" w:rsidP="00CE4F66">
      <w:pPr>
        <w:pStyle w:val="ListParagraph"/>
        <w:numPr>
          <w:ilvl w:val="0"/>
          <w:numId w:val="6"/>
        </w:numPr>
        <w:spacing w:line="240" w:lineRule="auto"/>
        <w:ind w:left="180" w:hanging="180"/>
        <w:jc w:val="both"/>
        <w:rPr>
          <w:rFonts w:ascii="Open Sans" w:hAnsi="Open Sans" w:cs="Open Sans"/>
        </w:rPr>
      </w:pPr>
      <w:r w:rsidRPr="00A4070B">
        <w:rPr>
          <w:rFonts w:ascii="Open Sans" w:hAnsi="Open Sans" w:cs="Open Sans"/>
        </w:rPr>
        <w:t>L’entreprise satisfait les exigences formulés par l’OFAC (Manuel de procédures interne de l’UCMIT)</w:t>
      </w:r>
    </w:p>
    <w:p w14:paraId="0AB7C0C0" w14:textId="01FC2B8F" w:rsidR="000C5F93" w:rsidRPr="00A4070B" w:rsidRDefault="000C5F93" w:rsidP="00CE4F66">
      <w:pPr>
        <w:pStyle w:val="ListParagraph"/>
        <w:numPr>
          <w:ilvl w:val="0"/>
          <w:numId w:val="6"/>
        </w:numPr>
        <w:spacing w:line="240" w:lineRule="auto"/>
        <w:ind w:left="180" w:hanging="180"/>
        <w:jc w:val="both"/>
        <w:rPr>
          <w:rFonts w:ascii="Open Sans" w:hAnsi="Open Sans" w:cs="Open Sans"/>
          <w:b/>
          <w:bCs/>
          <w:i/>
          <w:iCs/>
          <w:color w:val="FF0000"/>
        </w:rPr>
      </w:pPr>
      <w:r w:rsidRPr="00A4070B">
        <w:rPr>
          <w:rFonts w:ascii="Open Sans" w:hAnsi="Open Sans" w:cs="Open Sans"/>
        </w:rPr>
        <w:t>L’entreprise jouit d’une bonne réputation auprès de ses clients (des particuliers ou des organisations) qui bénéficient de ses services </w:t>
      </w:r>
    </w:p>
    <w:p w14:paraId="466A4CC8" w14:textId="77777777" w:rsidR="000C5F93" w:rsidRPr="00A4070B" w:rsidRDefault="000C5F93" w:rsidP="00CE4F66">
      <w:pPr>
        <w:pStyle w:val="ListParagraph"/>
        <w:numPr>
          <w:ilvl w:val="0"/>
          <w:numId w:val="6"/>
        </w:numPr>
        <w:spacing w:line="240" w:lineRule="auto"/>
        <w:ind w:left="180" w:hanging="180"/>
        <w:jc w:val="both"/>
        <w:rPr>
          <w:rFonts w:ascii="Open Sans" w:hAnsi="Open Sans" w:cs="Open Sans"/>
        </w:rPr>
      </w:pPr>
      <w:r w:rsidRPr="00A4070B">
        <w:rPr>
          <w:rFonts w:ascii="Open Sans" w:hAnsi="Open Sans" w:cs="Open Sans"/>
        </w:rPr>
        <w:t>L’entreprise répond favorablement à la grille d’évaluation de prestation de services établie par l’UCMIT.</w:t>
      </w:r>
    </w:p>
    <w:p w14:paraId="771075FC" w14:textId="55B5C934" w:rsidR="000C5F93" w:rsidRPr="00A4070B" w:rsidRDefault="000C5F93" w:rsidP="00CE4F66">
      <w:pPr>
        <w:pStyle w:val="ListParagraph"/>
        <w:numPr>
          <w:ilvl w:val="0"/>
          <w:numId w:val="6"/>
        </w:numPr>
        <w:spacing w:after="0" w:line="240" w:lineRule="auto"/>
        <w:ind w:left="180" w:hanging="180"/>
        <w:jc w:val="both"/>
        <w:rPr>
          <w:rFonts w:ascii="Open Sans" w:hAnsi="Open Sans" w:cs="Open Sans"/>
        </w:rPr>
      </w:pPr>
      <w:r w:rsidRPr="00A4070B">
        <w:rPr>
          <w:rFonts w:ascii="Open Sans" w:hAnsi="Open Sans" w:cs="Open Sans"/>
        </w:rPr>
        <w:t xml:space="preserve">L’entreprise bénéfice d’un avis favorable à la satisfaction des matériels utilisés ou fournis antérieurement. </w:t>
      </w:r>
    </w:p>
    <w:p w14:paraId="4D8B42E0" w14:textId="77777777" w:rsidR="000C5F93" w:rsidRPr="00A4070B" w:rsidRDefault="000C5F93" w:rsidP="00B76DA0">
      <w:pPr>
        <w:spacing w:after="0" w:line="240" w:lineRule="auto"/>
        <w:jc w:val="both"/>
        <w:rPr>
          <w:rFonts w:ascii="Open Sans" w:hAnsi="Open Sans" w:cs="Open Sans"/>
          <w:lang w:val="fr-FR"/>
        </w:rPr>
      </w:pPr>
    </w:p>
    <w:p w14:paraId="72916ECD" w14:textId="77777777" w:rsidR="000C5F93" w:rsidRPr="00A4070B" w:rsidRDefault="000C5F93" w:rsidP="00401B1E">
      <w:pPr>
        <w:spacing w:after="0" w:line="240" w:lineRule="auto"/>
        <w:jc w:val="both"/>
        <w:rPr>
          <w:rFonts w:ascii="Open Sans" w:hAnsi="Open Sans" w:cs="Open Sans"/>
          <w:b/>
        </w:rPr>
      </w:pPr>
      <w:r w:rsidRPr="00A4070B">
        <w:rPr>
          <w:rFonts w:ascii="Open Sans" w:hAnsi="Open Sans" w:cs="Open Sans"/>
          <w:b/>
        </w:rPr>
        <w:t>Paiement / Conditions de paiement</w:t>
      </w:r>
    </w:p>
    <w:p w14:paraId="5054B019" w14:textId="77777777" w:rsidR="000C5F93" w:rsidRPr="00A4070B" w:rsidRDefault="000C5F93" w:rsidP="00B76DA0">
      <w:pPr>
        <w:spacing w:after="0" w:line="240" w:lineRule="auto"/>
        <w:jc w:val="both"/>
        <w:rPr>
          <w:rFonts w:ascii="Open Sans" w:hAnsi="Open Sans" w:cs="Open Sans"/>
        </w:rPr>
      </w:pPr>
      <w:r w:rsidRPr="00A4070B">
        <w:rPr>
          <w:rFonts w:ascii="Open Sans" w:hAnsi="Open Sans" w:cs="Open Sans"/>
          <w:lang w:val="fr-FR"/>
        </w:rPr>
        <w:lastRenderedPageBreak/>
        <w:t xml:space="preserve">Le paiement sera effectué après réception des commandes selon les thèmes définit dans le contrat. La méthode de paiement favorable à l’UCMIT est le paiement par chèque émis au nom de l’entreprise. </w:t>
      </w:r>
      <w:r w:rsidRPr="00A4070B">
        <w:rPr>
          <w:rFonts w:ascii="Open Sans" w:hAnsi="Open Sans" w:cs="Open Sans"/>
        </w:rPr>
        <w:t xml:space="preserve">De </w:t>
      </w:r>
      <w:proofErr w:type="spellStart"/>
      <w:r w:rsidRPr="00A4070B">
        <w:rPr>
          <w:rFonts w:ascii="Open Sans" w:hAnsi="Open Sans" w:cs="Open Sans"/>
        </w:rPr>
        <w:t>ce</w:t>
      </w:r>
      <w:proofErr w:type="spellEnd"/>
      <w:r w:rsidRPr="00A4070B">
        <w:rPr>
          <w:rFonts w:ascii="Open Sans" w:hAnsi="Open Sans" w:cs="Open Sans"/>
        </w:rPr>
        <w:t xml:space="preserve"> </w:t>
      </w:r>
      <w:proofErr w:type="gramStart"/>
      <w:r w:rsidRPr="00A4070B">
        <w:rPr>
          <w:rFonts w:ascii="Open Sans" w:hAnsi="Open Sans" w:cs="Open Sans"/>
        </w:rPr>
        <w:t>fait :</w:t>
      </w:r>
      <w:proofErr w:type="gramEnd"/>
    </w:p>
    <w:p w14:paraId="5BF49236" w14:textId="77777777" w:rsidR="000C5F93" w:rsidRPr="00A4070B" w:rsidRDefault="000C5F93" w:rsidP="00401B1E">
      <w:pPr>
        <w:pStyle w:val="ListParagraph"/>
        <w:numPr>
          <w:ilvl w:val="0"/>
          <w:numId w:val="10"/>
        </w:numPr>
        <w:spacing w:line="240" w:lineRule="auto"/>
        <w:ind w:left="180" w:hanging="180"/>
        <w:jc w:val="both"/>
        <w:rPr>
          <w:rFonts w:ascii="Open Sans" w:hAnsi="Open Sans" w:cs="Open Sans"/>
        </w:rPr>
      </w:pPr>
      <w:r w:rsidRPr="00A4070B">
        <w:rPr>
          <w:rFonts w:ascii="Open Sans" w:hAnsi="Open Sans" w:cs="Open Sans"/>
        </w:rPr>
        <w:t>L’entreprise doit communiquer dans la cotation le nom au profit duquel on doit émettre le chèque.</w:t>
      </w:r>
    </w:p>
    <w:p w14:paraId="509A075E" w14:textId="77777777" w:rsidR="000C5F93" w:rsidRPr="00A4070B" w:rsidRDefault="000C5F93" w:rsidP="00401B1E">
      <w:pPr>
        <w:pStyle w:val="ListParagraph"/>
        <w:numPr>
          <w:ilvl w:val="0"/>
          <w:numId w:val="9"/>
        </w:numPr>
        <w:spacing w:line="240" w:lineRule="auto"/>
        <w:ind w:left="180" w:hanging="180"/>
        <w:jc w:val="both"/>
        <w:rPr>
          <w:rFonts w:ascii="Open Sans" w:hAnsi="Open Sans" w:cs="Open Sans"/>
          <w:b/>
          <w:bCs/>
        </w:rPr>
      </w:pPr>
      <w:r w:rsidRPr="00A4070B">
        <w:rPr>
          <w:rFonts w:ascii="Open Sans" w:hAnsi="Open Sans" w:cs="Open Sans"/>
          <w:b/>
          <w:bCs/>
        </w:rPr>
        <w:t xml:space="preserve">Aucune taxe (TCA ou autres) ne doit être ajoutée dans la facture. </w:t>
      </w:r>
      <w:r w:rsidRPr="00A4070B">
        <w:rPr>
          <w:rFonts w:ascii="Open Sans" w:hAnsi="Open Sans" w:cs="Open Sans"/>
        </w:rPr>
        <w:t xml:space="preserve">UCMIT, étant une entité étatique délivrant des services de santé à la population </w:t>
      </w:r>
      <w:proofErr w:type="gramStart"/>
      <w:r w:rsidRPr="00A4070B">
        <w:rPr>
          <w:rFonts w:ascii="Open Sans" w:hAnsi="Open Sans" w:cs="Open Sans"/>
        </w:rPr>
        <w:t>est</w:t>
      </w:r>
      <w:proofErr w:type="gramEnd"/>
      <w:r w:rsidRPr="00A4070B">
        <w:rPr>
          <w:rFonts w:ascii="Open Sans" w:hAnsi="Open Sans" w:cs="Open Sans"/>
        </w:rPr>
        <w:t xml:space="preserve"> exonéré des taxes.</w:t>
      </w:r>
    </w:p>
    <w:p w14:paraId="4019949D" w14:textId="77777777" w:rsidR="000C5F93" w:rsidRPr="00A4070B" w:rsidRDefault="000C5F93" w:rsidP="00401B1E">
      <w:pPr>
        <w:pStyle w:val="ListParagraph"/>
        <w:numPr>
          <w:ilvl w:val="0"/>
          <w:numId w:val="9"/>
        </w:numPr>
        <w:spacing w:line="240" w:lineRule="auto"/>
        <w:ind w:left="180" w:hanging="180"/>
        <w:jc w:val="both"/>
        <w:rPr>
          <w:rFonts w:ascii="Open Sans" w:hAnsi="Open Sans" w:cs="Open Sans"/>
          <w:b/>
          <w:bCs/>
        </w:rPr>
      </w:pPr>
      <w:r w:rsidRPr="00A4070B">
        <w:rPr>
          <w:rFonts w:ascii="Open Sans" w:hAnsi="Open Sans" w:cs="Open Sans"/>
        </w:rPr>
        <w:t>Après paiement, en plus de la facture de paiement avec sceau payé, l’entreprise doit donner à l’UCMIT une confirmation de garantie des services après-vente.</w:t>
      </w:r>
    </w:p>
    <w:p w14:paraId="3067215B" w14:textId="77777777" w:rsidR="000C5F93" w:rsidRPr="00A4070B" w:rsidRDefault="000C5F93" w:rsidP="00401B1E">
      <w:pPr>
        <w:pStyle w:val="ListParagraph"/>
        <w:spacing w:before="240" w:after="0" w:line="240" w:lineRule="auto"/>
        <w:ind w:left="180" w:hanging="180"/>
        <w:jc w:val="both"/>
        <w:rPr>
          <w:rFonts w:ascii="Open Sans" w:hAnsi="Open Sans" w:cs="Open Sans"/>
        </w:rPr>
      </w:pPr>
    </w:p>
    <w:p w14:paraId="7F775D1F" w14:textId="77777777" w:rsidR="000C5F93" w:rsidRPr="00A4070B" w:rsidRDefault="000C5F93" w:rsidP="00401B1E">
      <w:pPr>
        <w:pStyle w:val="NoSpacing"/>
        <w:jc w:val="both"/>
        <w:rPr>
          <w:rFonts w:ascii="Open Sans" w:hAnsi="Open Sans" w:cs="Open Sans"/>
          <w:b/>
          <w:bCs/>
        </w:rPr>
      </w:pPr>
      <w:r w:rsidRPr="00A4070B">
        <w:rPr>
          <w:rFonts w:ascii="Open Sans" w:hAnsi="Open Sans" w:cs="Open Sans"/>
          <w:b/>
          <w:bCs/>
        </w:rPr>
        <w:t xml:space="preserve">Garantie et Services après-vente </w:t>
      </w:r>
    </w:p>
    <w:p w14:paraId="213C6FE4" w14:textId="77777777" w:rsidR="000C5F93" w:rsidRPr="00A4070B" w:rsidRDefault="000C5F93" w:rsidP="00B76DA0">
      <w:pPr>
        <w:spacing w:after="0" w:line="240" w:lineRule="auto"/>
        <w:jc w:val="both"/>
        <w:rPr>
          <w:rFonts w:ascii="Open Sans" w:hAnsi="Open Sans" w:cs="Open Sans"/>
          <w:lang w:val="fr-FR"/>
        </w:rPr>
      </w:pPr>
      <w:r w:rsidRPr="00A4070B">
        <w:rPr>
          <w:rFonts w:ascii="Open Sans" w:hAnsi="Open Sans" w:cs="Open Sans"/>
          <w:lang w:val="fr-FR"/>
        </w:rPr>
        <w:t>Le fournisseur doit préciser dans son offre technique :</w:t>
      </w:r>
    </w:p>
    <w:p w14:paraId="269D3A99" w14:textId="77777777" w:rsidR="000C5F93" w:rsidRPr="00A4070B" w:rsidRDefault="000C5F93" w:rsidP="00401B1E">
      <w:pPr>
        <w:pStyle w:val="ListParagraph"/>
        <w:numPr>
          <w:ilvl w:val="0"/>
          <w:numId w:val="13"/>
        </w:numPr>
        <w:spacing w:after="160" w:line="240" w:lineRule="auto"/>
        <w:ind w:left="180" w:hanging="180"/>
        <w:jc w:val="both"/>
        <w:rPr>
          <w:rFonts w:ascii="Open Sans" w:hAnsi="Open Sans" w:cs="Open Sans"/>
        </w:rPr>
      </w:pPr>
      <w:r w:rsidRPr="00A4070B">
        <w:rPr>
          <w:rFonts w:ascii="Open Sans" w:hAnsi="Open Sans" w:cs="Open Sans"/>
        </w:rPr>
        <w:t>La garantie qui est donnée au bon fonctionnement des matériels acquis et indiquer sur quelle période elle s’étend ;</w:t>
      </w:r>
    </w:p>
    <w:p w14:paraId="78DDBEF8" w14:textId="77777777" w:rsidR="000C5F93" w:rsidRPr="00A4070B" w:rsidRDefault="000C5F93" w:rsidP="00401B1E">
      <w:pPr>
        <w:pStyle w:val="ListParagraph"/>
        <w:numPr>
          <w:ilvl w:val="0"/>
          <w:numId w:val="13"/>
        </w:numPr>
        <w:spacing w:after="160" w:line="240" w:lineRule="auto"/>
        <w:ind w:left="180" w:hanging="180"/>
        <w:jc w:val="both"/>
        <w:rPr>
          <w:rFonts w:ascii="Open Sans" w:hAnsi="Open Sans" w:cs="Open Sans"/>
        </w:rPr>
      </w:pPr>
      <w:r w:rsidRPr="00A4070B">
        <w:rPr>
          <w:rFonts w:ascii="Open Sans" w:hAnsi="Open Sans" w:cs="Open Sans"/>
        </w:rPr>
        <w:t>La quantité et le type de service gratuit et/ou à prix réduit après-installation ;</w:t>
      </w:r>
    </w:p>
    <w:p w14:paraId="6DF4238E" w14:textId="77777777" w:rsidR="000C5F93" w:rsidRPr="00A4070B" w:rsidRDefault="000C5F93" w:rsidP="00401B1E">
      <w:pPr>
        <w:pStyle w:val="ListParagraph"/>
        <w:numPr>
          <w:ilvl w:val="0"/>
          <w:numId w:val="13"/>
        </w:numPr>
        <w:spacing w:after="160" w:line="240" w:lineRule="auto"/>
        <w:ind w:left="180" w:hanging="180"/>
        <w:jc w:val="both"/>
        <w:rPr>
          <w:rFonts w:ascii="Open Sans" w:hAnsi="Open Sans" w:cs="Open Sans"/>
        </w:rPr>
      </w:pPr>
      <w:r w:rsidRPr="00A4070B">
        <w:rPr>
          <w:rFonts w:ascii="Open Sans" w:hAnsi="Open Sans" w:cs="Open Sans"/>
        </w:rPr>
        <w:t>A l’expiration, de la période de gratuité, la compagnie pourra offrir des services à des prix préférentiels</w:t>
      </w:r>
    </w:p>
    <w:p w14:paraId="4A04FB57" w14:textId="49C3CA5C" w:rsidR="000C5F93" w:rsidRPr="00A4070B" w:rsidRDefault="000C5F93" w:rsidP="00401B1E">
      <w:pPr>
        <w:pStyle w:val="ListParagraph"/>
        <w:numPr>
          <w:ilvl w:val="0"/>
          <w:numId w:val="13"/>
        </w:numPr>
        <w:spacing w:after="160" w:line="240" w:lineRule="auto"/>
        <w:ind w:left="180" w:hanging="180"/>
        <w:jc w:val="both"/>
        <w:rPr>
          <w:rFonts w:ascii="Open Sans" w:hAnsi="Open Sans" w:cs="Open Sans"/>
        </w:rPr>
      </w:pPr>
      <w:r w:rsidRPr="00A4070B">
        <w:rPr>
          <w:rFonts w:ascii="Open Sans" w:hAnsi="Open Sans" w:cs="Open Sans"/>
        </w:rPr>
        <w:t>La disponibilité des pièces de rechange sur le marché ;</w:t>
      </w:r>
      <w:r w:rsidR="00924B65" w:rsidRPr="00A4070B">
        <w:rPr>
          <w:rFonts w:ascii="Open Sans" w:hAnsi="Open Sans" w:cs="Open Sans"/>
        </w:rPr>
        <w:t xml:space="preserve"> </w:t>
      </w:r>
    </w:p>
    <w:p w14:paraId="3C2B2314" w14:textId="5DA971FD" w:rsidR="000C5F93" w:rsidRPr="00A4070B" w:rsidRDefault="000C5F93" w:rsidP="00401B1E">
      <w:pPr>
        <w:pStyle w:val="ListParagraph"/>
        <w:numPr>
          <w:ilvl w:val="0"/>
          <w:numId w:val="13"/>
        </w:numPr>
        <w:spacing w:after="160" w:line="240" w:lineRule="auto"/>
        <w:ind w:left="180" w:hanging="180"/>
        <w:jc w:val="both"/>
        <w:rPr>
          <w:rFonts w:ascii="Open Sans" w:hAnsi="Open Sans" w:cs="Open Sans"/>
        </w:rPr>
      </w:pPr>
      <w:r w:rsidRPr="00A4070B">
        <w:rPr>
          <w:rFonts w:ascii="Open Sans" w:hAnsi="Open Sans" w:cs="Open Sans"/>
        </w:rPr>
        <w:t>La disponibilité de techniciens sur le marché à intervenir en cas d’urgence si les portes de la compagnie sont fermées ;</w:t>
      </w:r>
      <w:r w:rsidR="00924B65" w:rsidRPr="00A4070B">
        <w:rPr>
          <w:rFonts w:ascii="Open Sans" w:hAnsi="Open Sans" w:cs="Open Sans"/>
        </w:rPr>
        <w:t xml:space="preserve"> </w:t>
      </w:r>
    </w:p>
    <w:p w14:paraId="7E62061B" w14:textId="7708E729" w:rsidR="000C5F93" w:rsidRPr="00A4070B" w:rsidRDefault="000C5F93" w:rsidP="00401B1E">
      <w:pPr>
        <w:pStyle w:val="ListParagraph"/>
        <w:numPr>
          <w:ilvl w:val="0"/>
          <w:numId w:val="13"/>
        </w:numPr>
        <w:spacing w:after="0" w:line="240" w:lineRule="auto"/>
        <w:ind w:left="180" w:hanging="180"/>
        <w:jc w:val="both"/>
        <w:rPr>
          <w:rFonts w:ascii="Open Sans" w:hAnsi="Open Sans" w:cs="Open Sans"/>
          <w:b/>
          <w:bCs/>
        </w:rPr>
      </w:pPr>
      <w:r w:rsidRPr="00A4070B">
        <w:rPr>
          <w:rFonts w:ascii="Open Sans" w:hAnsi="Open Sans" w:cs="Open Sans"/>
        </w:rPr>
        <w:t>Comment la compagnie interviendra sur les problèmes non identifiés</w:t>
      </w:r>
    </w:p>
    <w:p w14:paraId="119134D8" w14:textId="77777777" w:rsidR="000C5F93" w:rsidRPr="00A4070B" w:rsidRDefault="000C5F93" w:rsidP="00B76DA0">
      <w:pPr>
        <w:pStyle w:val="ListParagraph"/>
        <w:spacing w:after="0" w:line="240" w:lineRule="auto"/>
        <w:ind w:left="1080"/>
        <w:jc w:val="both"/>
        <w:rPr>
          <w:rFonts w:ascii="Open Sans" w:hAnsi="Open Sans" w:cs="Open Sans"/>
          <w:b/>
          <w:bCs/>
        </w:rPr>
      </w:pPr>
    </w:p>
    <w:p w14:paraId="2BDDE839" w14:textId="77777777" w:rsidR="00AC09E8" w:rsidRPr="00A4070B" w:rsidRDefault="00AC09E8" w:rsidP="00AC09E8">
      <w:pPr>
        <w:spacing w:after="0" w:line="240" w:lineRule="auto"/>
        <w:jc w:val="both"/>
        <w:rPr>
          <w:rFonts w:ascii="Open Sans" w:hAnsi="Open Sans" w:cs="Open Sans"/>
          <w:b/>
          <w:bCs/>
          <w:lang w:val="fr-CA"/>
        </w:rPr>
      </w:pPr>
      <w:r w:rsidRPr="00A4070B">
        <w:rPr>
          <w:rFonts w:ascii="Open Sans" w:hAnsi="Open Sans" w:cs="Open Sans"/>
          <w:b/>
          <w:bCs/>
          <w:lang w:val="fr-CA"/>
        </w:rPr>
        <w:t>Critères d’évaluation et de sélection des fournisseurs</w:t>
      </w:r>
    </w:p>
    <w:p w14:paraId="7B228BF3" w14:textId="77777777" w:rsidR="00AC09E8" w:rsidRPr="00A4070B" w:rsidRDefault="00AC09E8" w:rsidP="00AC09E8">
      <w:pPr>
        <w:spacing w:after="0" w:line="240" w:lineRule="auto"/>
        <w:jc w:val="both"/>
        <w:rPr>
          <w:rFonts w:ascii="Open Sans" w:hAnsi="Open Sans" w:cs="Open Sans"/>
          <w:lang w:val="fr-FR"/>
        </w:rPr>
      </w:pPr>
      <w:r w:rsidRPr="00A4070B">
        <w:rPr>
          <w:rFonts w:ascii="Open Sans" w:hAnsi="Open Sans" w:cs="Open Sans"/>
          <w:lang w:val="fr-FR"/>
        </w:rPr>
        <w:t>Les dossiers des fournisseurs seront évalués suivant les critères suivants :</w:t>
      </w:r>
    </w:p>
    <w:p w14:paraId="775FE0C9" w14:textId="77777777" w:rsidR="00AC09E8" w:rsidRPr="00A4070B" w:rsidRDefault="00AC09E8" w:rsidP="00AC09E8">
      <w:pPr>
        <w:pStyle w:val="ListParagraph"/>
        <w:numPr>
          <w:ilvl w:val="0"/>
          <w:numId w:val="11"/>
        </w:numPr>
        <w:spacing w:line="240" w:lineRule="auto"/>
        <w:ind w:left="180" w:hanging="180"/>
        <w:jc w:val="both"/>
        <w:rPr>
          <w:rFonts w:ascii="Open Sans" w:hAnsi="Open Sans" w:cs="Open Sans"/>
        </w:rPr>
      </w:pPr>
      <w:r w:rsidRPr="00A4070B">
        <w:rPr>
          <w:rFonts w:ascii="Open Sans" w:hAnsi="Open Sans" w:cs="Open Sans"/>
        </w:rPr>
        <w:t xml:space="preserve">La présentation des matériels est en conformité aux descriptions techniques </w:t>
      </w:r>
      <w:r w:rsidRPr="00A4070B">
        <w:rPr>
          <w:rFonts w:ascii="Open Sans" w:hAnsi="Open Sans" w:cs="Open Sans"/>
          <w:b/>
          <w:color w:val="FF0000"/>
        </w:rPr>
        <w:t>(</w:t>
      </w:r>
    </w:p>
    <w:p w14:paraId="343F746F" w14:textId="77777777" w:rsidR="00AC09E8" w:rsidRPr="00A4070B" w:rsidRDefault="00AC09E8" w:rsidP="00AC09E8">
      <w:pPr>
        <w:pStyle w:val="ListParagraph"/>
        <w:numPr>
          <w:ilvl w:val="0"/>
          <w:numId w:val="11"/>
        </w:numPr>
        <w:spacing w:line="240" w:lineRule="auto"/>
        <w:ind w:left="180" w:hanging="180"/>
        <w:jc w:val="both"/>
        <w:rPr>
          <w:rFonts w:ascii="Open Sans" w:hAnsi="Open Sans" w:cs="Open Sans"/>
        </w:rPr>
      </w:pPr>
      <w:r w:rsidRPr="00A4070B">
        <w:rPr>
          <w:rFonts w:ascii="Open Sans" w:hAnsi="Open Sans" w:cs="Open Sans"/>
        </w:rPr>
        <w:t xml:space="preserve">La disponibilité immédiate des matériels </w:t>
      </w:r>
    </w:p>
    <w:p w14:paraId="01629215" w14:textId="77777777" w:rsidR="00AC09E8" w:rsidRPr="00A4070B" w:rsidRDefault="00AC09E8" w:rsidP="00AC09E8">
      <w:pPr>
        <w:pStyle w:val="ListParagraph"/>
        <w:numPr>
          <w:ilvl w:val="0"/>
          <w:numId w:val="11"/>
        </w:numPr>
        <w:spacing w:line="240" w:lineRule="auto"/>
        <w:ind w:left="180" w:hanging="180"/>
        <w:jc w:val="both"/>
        <w:rPr>
          <w:rFonts w:ascii="Open Sans" w:hAnsi="Open Sans" w:cs="Open Sans"/>
        </w:rPr>
      </w:pPr>
      <w:r w:rsidRPr="00A4070B">
        <w:rPr>
          <w:rFonts w:ascii="Open Sans" w:hAnsi="Open Sans" w:cs="Open Sans"/>
        </w:rPr>
        <w:t xml:space="preserve">La qualité des matériels </w:t>
      </w:r>
    </w:p>
    <w:p w14:paraId="3D8AD53E" w14:textId="77777777" w:rsidR="00AC09E8" w:rsidRPr="00A4070B" w:rsidRDefault="00AC09E8" w:rsidP="00AC09E8">
      <w:pPr>
        <w:pStyle w:val="ListParagraph"/>
        <w:numPr>
          <w:ilvl w:val="0"/>
          <w:numId w:val="11"/>
        </w:numPr>
        <w:spacing w:line="240" w:lineRule="auto"/>
        <w:ind w:left="180" w:hanging="180"/>
        <w:jc w:val="both"/>
        <w:rPr>
          <w:rFonts w:ascii="Open Sans" w:hAnsi="Open Sans" w:cs="Open Sans"/>
        </w:rPr>
      </w:pPr>
      <w:r w:rsidRPr="00A4070B">
        <w:rPr>
          <w:rFonts w:ascii="Open Sans" w:hAnsi="Open Sans" w:cs="Open Sans"/>
        </w:rPr>
        <w:t xml:space="preserve">Le rapport qualité/prix au regard des autres fournisseurs </w:t>
      </w:r>
    </w:p>
    <w:p w14:paraId="12238C69" w14:textId="77777777" w:rsidR="00AC09E8" w:rsidRPr="00A4070B" w:rsidRDefault="00AC09E8" w:rsidP="00AC09E8">
      <w:pPr>
        <w:pStyle w:val="ListParagraph"/>
        <w:numPr>
          <w:ilvl w:val="0"/>
          <w:numId w:val="11"/>
        </w:numPr>
        <w:spacing w:after="0" w:line="240" w:lineRule="auto"/>
        <w:ind w:left="180" w:hanging="180"/>
        <w:jc w:val="both"/>
        <w:rPr>
          <w:rFonts w:ascii="Open Sans" w:hAnsi="Open Sans" w:cs="Open Sans"/>
        </w:rPr>
      </w:pPr>
      <w:r w:rsidRPr="00A4070B">
        <w:rPr>
          <w:rFonts w:ascii="Open Sans" w:hAnsi="Open Sans" w:cs="Open Sans"/>
        </w:rPr>
        <w:t>Le score du fournisseur par rapport aux autres critères mentionnés dans les termes de références (délai de livraison, réputation de l’entreprise, constitution du dossier, aspects légaux, acceptation des conditions de paiement, du délai de livraison et du temps de garantie et service après-vente, etc.)</w:t>
      </w:r>
    </w:p>
    <w:p w14:paraId="78CE51C3" w14:textId="77777777" w:rsidR="00AC09E8" w:rsidRPr="00A4070B" w:rsidRDefault="00AC09E8" w:rsidP="00AC09E8">
      <w:pPr>
        <w:spacing w:after="0" w:line="240" w:lineRule="auto"/>
        <w:ind w:left="360"/>
        <w:jc w:val="both"/>
        <w:rPr>
          <w:rFonts w:ascii="Open Sans" w:hAnsi="Open Sans" w:cs="Open Sans"/>
          <w:lang w:val="fr-FR"/>
        </w:rPr>
      </w:pPr>
    </w:p>
    <w:p w14:paraId="13C97FBF" w14:textId="77777777" w:rsidR="00AC09E8" w:rsidRPr="00A4070B" w:rsidRDefault="00AC09E8" w:rsidP="00B76DA0">
      <w:pPr>
        <w:pStyle w:val="ListParagraph"/>
        <w:spacing w:after="0" w:line="240" w:lineRule="auto"/>
        <w:ind w:left="1080"/>
        <w:jc w:val="both"/>
        <w:rPr>
          <w:rFonts w:ascii="Open Sans" w:hAnsi="Open Sans" w:cs="Open Sans"/>
          <w:b/>
          <w:bCs/>
        </w:rPr>
      </w:pPr>
    </w:p>
    <w:p w14:paraId="0AA4FFD7" w14:textId="401A5003" w:rsidR="000C5F93" w:rsidRPr="00A4070B" w:rsidRDefault="000C5F93" w:rsidP="00401B1E">
      <w:pPr>
        <w:spacing w:after="0" w:line="240" w:lineRule="auto"/>
        <w:jc w:val="both"/>
        <w:rPr>
          <w:rFonts w:ascii="Open Sans" w:hAnsi="Open Sans" w:cs="Open Sans"/>
          <w:b/>
          <w:bCs/>
        </w:rPr>
      </w:pPr>
      <w:r w:rsidRPr="00A4070B">
        <w:rPr>
          <w:rFonts w:ascii="Open Sans" w:hAnsi="Open Sans" w:cs="Open Sans"/>
          <w:b/>
          <w:bCs/>
        </w:rPr>
        <w:t>Constitution du dossier</w:t>
      </w:r>
      <w:r w:rsidR="00401B1E" w:rsidRPr="00A4070B">
        <w:rPr>
          <w:rFonts w:ascii="Open Sans" w:hAnsi="Open Sans" w:cs="Open Sans"/>
          <w:b/>
          <w:bCs/>
        </w:rPr>
        <w:t>:</w:t>
      </w:r>
    </w:p>
    <w:p w14:paraId="3DF00D88" w14:textId="77777777" w:rsidR="00A952BF" w:rsidRPr="00A4070B" w:rsidRDefault="00A952BF" w:rsidP="00963B2A">
      <w:pPr>
        <w:pStyle w:val="NoSpacing"/>
        <w:numPr>
          <w:ilvl w:val="0"/>
          <w:numId w:val="8"/>
        </w:numPr>
        <w:tabs>
          <w:tab w:val="left" w:pos="180"/>
        </w:tabs>
        <w:jc w:val="both"/>
        <w:rPr>
          <w:rFonts w:ascii="Open Sans" w:hAnsi="Open Sans" w:cs="Open Sans"/>
        </w:rPr>
      </w:pPr>
      <w:r w:rsidRPr="00A4070B">
        <w:rPr>
          <w:rFonts w:ascii="Open Sans" w:hAnsi="Open Sans" w:cs="Open Sans"/>
        </w:rPr>
        <w:t xml:space="preserve">Une lettre d’expression d’intérêt et de disponibilité immédiate à signer le contrat </w:t>
      </w:r>
    </w:p>
    <w:p w14:paraId="0A85E6CE" w14:textId="318F5D11" w:rsidR="00D50877" w:rsidRPr="00A4070B" w:rsidRDefault="00D15B62" w:rsidP="00D50877">
      <w:pPr>
        <w:pStyle w:val="ListParagraph"/>
        <w:numPr>
          <w:ilvl w:val="0"/>
          <w:numId w:val="8"/>
        </w:numPr>
        <w:spacing w:line="240" w:lineRule="auto"/>
        <w:ind w:left="180" w:hanging="180"/>
        <w:jc w:val="both"/>
        <w:rPr>
          <w:rFonts w:ascii="Open Sans" w:hAnsi="Open Sans" w:cs="Open Sans"/>
        </w:rPr>
      </w:pPr>
      <w:r w:rsidRPr="00A4070B">
        <w:rPr>
          <w:rFonts w:ascii="Open Sans" w:hAnsi="Open Sans" w:cs="Open Sans"/>
        </w:rPr>
        <w:t xml:space="preserve">Une proposition </w:t>
      </w:r>
      <w:r w:rsidR="005C5ADD" w:rsidRPr="00A4070B">
        <w:rPr>
          <w:rFonts w:ascii="Open Sans" w:hAnsi="Open Sans" w:cs="Open Sans"/>
        </w:rPr>
        <w:t>présentant l’Entreprise</w:t>
      </w:r>
      <w:r w:rsidR="005C5ADD" w:rsidRPr="00A4070B">
        <w:rPr>
          <w:rFonts w:ascii="Open Sans" w:hAnsi="Open Sans" w:cs="Open Sans"/>
        </w:rPr>
        <w:t xml:space="preserve"> et </w:t>
      </w:r>
      <w:r w:rsidR="00BC0B81" w:rsidRPr="00A4070B">
        <w:rPr>
          <w:rFonts w:ascii="Open Sans" w:hAnsi="Open Sans" w:cs="Open Sans"/>
        </w:rPr>
        <w:t xml:space="preserve">qui prend en compte de la garantie et du services </w:t>
      </w:r>
      <w:r w:rsidR="005C5ADD" w:rsidRPr="00A4070B">
        <w:rPr>
          <w:rFonts w:ascii="Open Sans" w:hAnsi="Open Sans" w:cs="Open Sans"/>
        </w:rPr>
        <w:t xml:space="preserve">après-vente, </w:t>
      </w:r>
      <w:r w:rsidR="00254548" w:rsidRPr="00A4070B">
        <w:rPr>
          <w:rFonts w:ascii="Open Sans" w:hAnsi="Open Sans" w:cs="Open Sans"/>
        </w:rPr>
        <w:t>de s</w:t>
      </w:r>
      <w:r w:rsidRPr="00A4070B">
        <w:rPr>
          <w:rFonts w:ascii="Open Sans" w:hAnsi="Open Sans" w:cs="Open Sans"/>
        </w:rPr>
        <w:t>es expériences pour conduire ce genre de travaux, son acceptation des conditions de paiement</w:t>
      </w:r>
      <w:r w:rsidR="004C0AAE" w:rsidRPr="00A4070B">
        <w:rPr>
          <w:rFonts w:ascii="Open Sans" w:hAnsi="Open Sans" w:cs="Open Sans"/>
        </w:rPr>
        <w:t xml:space="preserve">, du </w:t>
      </w:r>
      <w:r w:rsidR="00135B98" w:rsidRPr="00A4070B">
        <w:rPr>
          <w:rFonts w:ascii="Open Sans" w:hAnsi="Open Sans" w:cs="Open Sans"/>
        </w:rPr>
        <w:t>dé</w:t>
      </w:r>
      <w:r w:rsidRPr="00A4070B">
        <w:rPr>
          <w:rFonts w:ascii="Open Sans" w:hAnsi="Open Sans" w:cs="Open Sans"/>
        </w:rPr>
        <w:t xml:space="preserve">lai de </w:t>
      </w:r>
      <w:r w:rsidR="00FE3CF0" w:rsidRPr="00A4070B">
        <w:rPr>
          <w:rFonts w:ascii="Open Sans" w:hAnsi="Open Sans" w:cs="Open Sans"/>
        </w:rPr>
        <w:t>livraison</w:t>
      </w:r>
      <w:r w:rsidR="00254548" w:rsidRPr="00A4070B">
        <w:rPr>
          <w:rFonts w:ascii="Open Sans" w:hAnsi="Open Sans" w:cs="Open Sans"/>
        </w:rPr>
        <w:t> ;</w:t>
      </w:r>
    </w:p>
    <w:p w14:paraId="593E10FE" w14:textId="77777777" w:rsidR="00081AEF" w:rsidRPr="00A4070B" w:rsidRDefault="00081AEF" w:rsidP="00081AEF">
      <w:pPr>
        <w:pStyle w:val="ListParagraph"/>
        <w:numPr>
          <w:ilvl w:val="0"/>
          <w:numId w:val="8"/>
        </w:numPr>
        <w:tabs>
          <w:tab w:val="left" w:pos="180"/>
        </w:tabs>
        <w:spacing w:line="240" w:lineRule="auto"/>
        <w:jc w:val="both"/>
        <w:rPr>
          <w:rFonts w:ascii="Open Sans" w:hAnsi="Open Sans" w:cs="Open Sans"/>
        </w:rPr>
      </w:pPr>
      <w:r w:rsidRPr="00A4070B">
        <w:rPr>
          <w:rFonts w:ascii="Open Sans" w:hAnsi="Open Sans" w:cs="Open Sans"/>
        </w:rPr>
        <w:t>Copie de matricule fiscale et de la patente de fonctionnement pour l’exercice en cours</w:t>
      </w:r>
    </w:p>
    <w:p w14:paraId="6F25F819" w14:textId="77777777" w:rsidR="009F41BD" w:rsidRPr="00A4070B" w:rsidRDefault="009F41BD" w:rsidP="009F41BD">
      <w:pPr>
        <w:pStyle w:val="ListParagraph"/>
        <w:numPr>
          <w:ilvl w:val="0"/>
          <w:numId w:val="8"/>
        </w:numPr>
        <w:tabs>
          <w:tab w:val="left" w:pos="180"/>
        </w:tabs>
        <w:spacing w:line="240" w:lineRule="auto"/>
        <w:jc w:val="both"/>
        <w:rPr>
          <w:rFonts w:ascii="Open Sans" w:hAnsi="Open Sans" w:cs="Open Sans"/>
        </w:rPr>
      </w:pPr>
      <w:r w:rsidRPr="00A4070B">
        <w:rPr>
          <w:rFonts w:ascii="Open Sans" w:hAnsi="Open Sans" w:cs="Open Sans"/>
        </w:rPr>
        <w:t>Copie de la carte d’enregistrement du MC</w:t>
      </w:r>
    </w:p>
    <w:p w14:paraId="66364EE0" w14:textId="77777777" w:rsidR="009F41BD" w:rsidRPr="00A4070B" w:rsidRDefault="009F41BD" w:rsidP="009F41BD">
      <w:pPr>
        <w:pStyle w:val="ListParagraph"/>
        <w:numPr>
          <w:ilvl w:val="0"/>
          <w:numId w:val="8"/>
        </w:numPr>
        <w:spacing w:after="0" w:line="240" w:lineRule="auto"/>
        <w:ind w:left="180" w:hanging="180"/>
        <w:jc w:val="both"/>
        <w:rPr>
          <w:rFonts w:ascii="Open Sans" w:hAnsi="Open Sans" w:cs="Open Sans"/>
          <w:bCs/>
          <w:i/>
        </w:rPr>
      </w:pPr>
      <w:r w:rsidRPr="00A4070B">
        <w:rPr>
          <w:rFonts w:ascii="Open Sans" w:hAnsi="Open Sans" w:cs="Open Sans"/>
        </w:rPr>
        <w:t xml:space="preserve">Identification et Matricule fiscale de la Personne en charge de négocier le marché </w:t>
      </w:r>
      <w:r w:rsidRPr="00A4070B">
        <w:rPr>
          <w:rFonts w:ascii="Open Sans" w:hAnsi="Open Sans" w:cs="Open Sans"/>
          <w:bCs/>
          <w:i/>
        </w:rPr>
        <w:t>(NIF, permis, carte NIU, note du conseil)</w:t>
      </w:r>
    </w:p>
    <w:p w14:paraId="4F2B62E3" w14:textId="77777777" w:rsidR="00BE64FB" w:rsidRPr="00A4070B" w:rsidRDefault="00BE64FB" w:rsidP="00BE64FB">
      <w:pPr>
        <w:pStyle w:val="NoSpacing"/>
        <w:numPr>
          <w:ilvl w:val="0"/>
          <w:numId w:val="8"/>
        </w:numPr>
        <w:tabs>
          <w:tab w:val="left" w:pos="180"/>
        </w:tabs>
        <w:jc w:val="both"/>
        <w:rPr>
          <w:rFonts w:ascii="Open Sans" w:hAnsi="Open Sans" w:cs="Open Sans"/>
        </w:rPr>
      </w:pPr>
      <w:r w:rsidRPr="00A4070B">
        <w:rPr>
          <w:rFonts w:ascii="Open Sans" w:hAnsi="Open Sans" w:cs="Open Sans"/>
          <w:bCs/>
        </w:rPr>
        <w:t>Preuve d’existence physique de l’Entreprise et/ou un document mentionnant l’adresse physique</w:t>
      </w:r>
    </w:p>
    <w:p w14:paraId="1D552582" w14:textId="7012790F" w:rsidR="00BE64FB" w:rsidRPr="00A4070B" w:rsidRDefault="00BE64FB" w:rsidP="00BE64FB">
      <w:pPr>
        <w:pStyle w:val="ListParagraph"/>
        <w:numPr>
          <w:ilvl w:val="0"/>
          <w:numId w:val="8"/>
        </w:numPr>
        <w:tabs>
          <w:tab w:val="left" w:pos="180"/>
        </w:tabs>
        <w:spacing w:line="240" w:lineRule="auto"/>
        <w:jc w:val="both"/>
        <w:rPr>
          <w:rFonts w:ascii="Open Sans" w:hAnsi="Open Sans" w:cs="Open Sans"/>
        </w:rPr>
      </w:pPr>
      <w:r w:rsidRPr="00A4070B">
        <w:rPr>
          <w:rFonts w:ascii="Open Sans" w:hAnsi="Open Sans" w:cs="Open Sans"/>
          <w:bCs/>
        </w:rPr>
        <w:t>Liste d’institutions (publiques, privées, ONG, OI) ayant déjà bénéficié d’un tel service avec les dates probables du service rendu et numéros de contact de ces institutions</w:t>
      </w:r>
      <w:r w:rsidR="00480ECA" w:rsidRPr="00A4070B">
        <w:rPr>
          <w:rFonts w:ascii="Open Sans" w:hAnsi="Open Sans" w:cs="Open Sans"/>
          <w:bCs/>
        </w:rPr>
        <w:t>, serait un atout ;</w:t>
      </w:r>
    </w:p>
    <w:p w14:paraId="6E10677F" w14:textId="20000544" w:rsidR="0099199F" w:rsidRPr="00A4070B" w:rsidRDefault="0099199F" w:rsidP="0099199F">
      <w:pPr>
        <w:pStyle w:val="ListParagraph"/>
        <w:numPr>
          <w:ilvl w:val="0"/>
          <w:numId w:val="8"/>
        </w:numPr>
        <w:spacing w:after="0" w:line="240" w:lineRule="auto"/>
        <w:ind w:left="180" w:hanging="180"/>
        <w:jc w:val="both"/>
        <w:rPr>
          <w:rFonts w:ascii="Open Sans" w:hAnsi="Open Sans" w:cs="Open Sans"/>
        </w:rPr>
      </w:pPr>
      <w:r w:rsidRPr="00A4070B">
        <w:rPr>
          <w:rFonts w:ascii="Open Sans" w:hAnsi="Open Sans" w:cs="Open Sans"/>
        </w:rPr>
        <w:t xml:space="preserve">Cotation détaillée ; </w:t>
      </w:r>
    </w:p>
    <w:p w14:paraId="3082D83D" w14:textId="77777777" w:rsidR="00E5697B" w:rsidRPr="00A4070B" w:rsidRDefault="00E5697B" w:rsidP="00963B2A">
      <w:pPr>
        <w:pStyle w:val="ListParagraph"/>
        <w:numPr>
          <w:ilvl w:val="0"/>
          <w:numId w:val="8"/>
        </w:numPr>
        <w:spacing w:line="240" w:lineRule="auto"/>
        <w:ind w:left="180" w:hanging="180"/>
        <w:jc w:val="both"/>
        <w:rPr>
          <w:rFonts w:ascii="Open Sans" w:hAnsi="Open Sans" w:cs="Open Sans"/>
          <w:b/>
          <w:bCs/>
        </w:rPr>
      </w:pPr>
      <w:r w:rsidRPr="00A4070B">
        <w:rPr>
          <w:rFonts w:ascii="Open Sans" w:hAnsi="Open Sans" w:cs="Open Sans"/>
        </w:rPr>
        <w:t>L’entreprise doit communiquer dans la cotation le nom au profit duquel on doit émettre le chèque.</w:t>
      </w:r>
      <w:r w:rsidRPr="00A4070B">
        <w:rPr>
          <w:rFonts w:ascii="Open Sans" w:hAnsi="Open Sans" w:cs="Open Sans"/>
          <w:b/>
          <w:bCs/>
        </w:rPr>
        <w:t xml:space="preserve"> Aucune taxe (TCA ou autres) ne doit être ajoutée dans la cotation. </w:t>
      </w:r>
      <w:r w:rsidRPr="00A4070B">
        <w:rPr>
          <w:rFonts w:ascii="Open Sans" w:hAnsi="Open Sans" w:cs="Open Sans"/>
        </w:rPr>
        <w:t xml:space="preserve">UCMIT, étant une entité étatique délivrant des services de santé à la population </w:t>
      </w:r>
      <w:proofErr w:type="gramStart"/>
      <w:r w:rsidRPr="00A4070B">
        <w:rPr>
          <w:rFonts w:ascii="Open Sans" w:hAnsi="Open Sans" w:cs="Open Sans"/>
        </w:rPr>
        <w:t>est</w:t>
      </w:r>
      <w:proofErr w:type="gramEnd"/>
      <w:r w:rsidRPr="00A4070B">
        <w:rPr>
          <w:rFonts w:ascii="Open Sans" w:hAnsi="Open Sans" w:cs="Open Sans"/>
        </w:rPr>
        <w:t xml:space="preserve"> exonéré des taxes.</w:t>
      </w:r>
    </w:p>
    <w:p w14:paraId="2B6E755F" w14:textId="13A6208A" w:rsidR="00924B65" w:rsidRPr="00A4070B" w:rsidRDefault="000C5F93" w:rsidP="00401B1E">
      <w:pPr>
        <w:pStyle w:val="ListParagraph"/>
        <w:numPr>
          <w:ilvl w:val="0"/>
          <w:numId w:val="11"/>
        </w:numPr>
        <w:spacing w:line="240" w:lineRule="auto"/>
        <w:ind w:left="180" w:hanging="180"/>
        <w:jc w:val="both"/>
        <w:rPr>
          <w:rFonts w:ascii="Open Sans" w:hAnsi="Open Sans" w:cs="Open Sans"/>
        </w:rPr>
      </w:pPr>
      <w:r w:rsidRPr="00A4070B">
        <w:rPr>
          <w:rFonts w:ascii="Open Sans" w:hAnsi="Open Sans" w:cs="Open Sans"/>
          <w:lang w:val="fr-HT"/>
        </w:rPr>
        <w:t xml:space="preserve">Fournit la garantie de livrer, même avant de recevoir les fonds, les matériels ci-dessus spécifiés </w:t>
      </w:r>
    </w:p>
    <w:p w14:paraId="63357ABA" w14:textId="77777777" w:rsidR="000C5F93" w:rsidRPr="00A4070B" w:rsidRDefault="000C5F93" w:rsidP="00401B1E">
      <w:pPr>
        <w:spacing w:after="0" w:line="240" w:lineRule="auto"/>
        <w:jc w:val="both"/>
        <w:rPr>
          <w:rFonts w:ascii="Open Sans" w:hAnsi="Open Sans" w:cs="Open Sans"/>
          <w:b/>
          <w:bCs/>
          <w:lang w:val="fr-CA"/>
        </w:rPr>
      </w:pPr>
      <w:r w:rsidRPr="00A4070B">
        <w:rPr>
          <w:rFonts w:ascii="Open Sans" w:hAnsi="Open Sans" w:cs="Open Sans"/>
          <w:b/>
          <w:bCs/>
          <w:lang w:val="fr-CA"/>
        </w:rPr>
        <w:t>Soumission du dossier d’application</w:t>
      </w:r>
    </w:p>
    <w:bookmarkEnd w:id="0"/>
    <w:p w14:paraId="0D818F14" w14:textId="5B22B363" w:rsidR="00696853" w:rsidRPr="00A4070B" w:rsidRDefault="00696853" w:rsidP="00696853">
      <w:pPr>
        <w:pStyle w:val="NoSpacing"/>
        <w:jc w:val="both"/>
        <w:rPr>
          <w:rFonts w:ascii="Open Sans" w:hAnsi="Open Sans" w:cs="Open Sans"/>
        </w:rPr>
      </w:pPr>
      <w:r w:rsidRPr="00A4070B">
        <w:rPr>
          <w:rFonts w:ascii="Open Sans" w:hAnsi="Open Sans" w:cs="Open Sans"/>
        </w:rPr>
        <w:t xml:space="preserve">Les fournisseurs intéressés peuvent soumettre leur dossier d’application en trois exemplaires et sous pli cacheté. Les </w:t>
      </w:r>
      <w:r w:rsidRPr="00A4070B">
        <w:rPr>
          <w:rFonts w:ascii="Open Sans" w:hAnsi="Open Sans" w:cs="Open Sans"/>
          <w:bCs/>
        </w:rPr>
        <w:t xml:space="preserve">enveloppes doivent porter le nom du Soumission </w:t>
      </w:r>
      <w:r w:rsidRPr="00A4070B">
        <w:rPr>
          <w:rFonts w:ascii="Open Sans" w:hAnsi="Open Sans" w:cs="Open Sans"/>
        </w:rPr>
        <w:t xml:space="preserve">avec mention </w:t>
      </w:r>
      <w:r w:rsidRPr="00A4070B">
        <w:rPr>
          <w:rFonts w:ascii="Open Sans" w:hAnsi="Open Sans" w:cs="Open Sans"/>
          <w:b/>
          <w:bCs/>
        </w:rPr>
        <w:t>" PNLS/FM/23-</w:t>
      </w:r>
      <w:r w:rsidR="00583183" w:rsidRPr="00A4070B">
        <w:rPr>
          <w:rFonts w:ascii="Open Sans" w:hAnsi="Open Sans" w:cs="Open Sans"/>
          <w:b/>
          <w:bCs/>
        </w:rPr>
        <w:t>mai</w:t>
      </w:r>
      <w:r w:rsidRPr="00A4070B">
        <w:rPr>
          <w:rFonts w:ascii="Open Sans" w:hAnsi="Open Sans" w:cs="Open Sans"/>
          <w:b/>
          <w:bCs/>
        </w:rPr>
        <w:t>-10</w:t>
      </w:r>
      <w:r w:rsidR="003E6F6A" w:rsidRPr="00A4070B">
        <w:rPr>
          <w:rFonts w:ascii="Open Sans" w:hAnsi="Open Sans" w:cs="Open Sans"/>
          <w:b/>
          <w:bCs/>
        </w:rPr>
        <w:t>7</w:t>
      </w:r>
      <w:r w:rsidRPr="00A4070B">
        <w:rPr>
          <w:rFonts w:ascii="Open Sans" w:hAnsi="Open Sans" w:cs="Open Sans"/>
          <w:b/>
          <w:bCs/>
        </w:rPr>
        <w:t>-0</w:t>
      </w:r>
      <w:r w:rsidR="003E6F6A" w:rsidRPr="00A4070B">
        <w:rPr>
          <w:rFonts w:ascii="Open Sans" w:hAnsi="Open Sans" w:cs="Open Sans"/>
          <w:b/>
          <w:bCs/>
        </w:rPr>
        <w:t>11</w:t>
      </w:r>
      <w:r w:rsidR="00A4070B" w:rsidRPr="00A4070B">
        <w:rPr>
          <w:rFonts w:ascii="Open Sans" w:hAnsi="Open Sans" w:cs="Open Sans"/>
          <w:b/>
          <w:bCs/>
        </w:rPr>
        <w:t xml:space="preserve"> avec Référence du lot</w:t>
      </w:r>
      <w:r w:rsidRPr="00A4070B">
        <w:rPr>
          <w:rFonts w:ascii="Open Sans" w:hAnsi="Open Sans" w:cs="Open Sans"/>
          <w:b/>
          <w:bCs/>
        </w:rPr>
        <w:t>"</w:t>
      </w:r>
      <w:r w:rsidRPr="00A4070B">
        <w:rPr>
          <w:rFonts w:ascii="Open Sans" w:hAnsi="Open Sans" w:cs="Open Sans"/>
        </w:rPr>
        <w:t xml:space="preserve"> et déposer à la réception de l’UCMIT sis au 17, Rue </w:t>
      </w:r>
      <w:proofErr w:type="spellStart"/>
      <w:proofErr w:type="gramStart"/>
      <w:r w:rsidRPr="00A4070B">
        <w:rPr>
          <w:rFonts w:ascii="Open Sans" w:hAnsi="Open Sans" w:cs="Open Sans"/>
        </w:rPr>
        <w:t>Darguin</w:t>
      </w:r>
      <w:proofErr w:type="spellEnd"/>
      <w:r w:rsidRPr="00A4070B">
        <w:rPr>
          <w:rFonts w:ascii="Open Sans" w:hAnsi="Open Sans" w:cs="Open Sans"/>
        </w:rPr>
        <w:t xml:space="preserve"> ,</w:t>
      </w:r>
      <w:proofErr w:type="gramEnd"/>
      <w:r w:rsidRPr="00A4070B">
        <w:rPr>
          <w:rFonts w:ascii="Open Sans" w:hAnsi="Open Sans" w:cs="Open Sans"/>
        </w:rPr>
        <w:t xml:space="preserve"> Pétion-Ville, </w:t>
      </w:r>
      <w:proofErr w:type="spellStart"/>
      <w:r w:rsidRPr="00A4070B">
        <w:rPr>
          <w:rFonts w:ascii="Open Sans" w:hAnsi="Open Sans" w:cs="Open Sans"/>
        </w:rPr>
        <w:t>Haiti</w:t>
      </w:r>
      <w:proofErr w:type="spellEnd"/>
      <w:r w:rsidRPr="00A4070B">
        <w:rPr>
          <w:rFonts w:ascii="Open Sans" w:hAnsi="Open Sans" w:cs="Open Sans"/>
        </w:rPr>
        <w:t xml:space="preserve"> au plus tard le  …………………….. </w:t>
      </w:r>
      <w:proofErr w:type="gramStart"/>
      <w:r w:rsidRPr="00A4070B">
        <w:rPr>
          <w:rFonts w:ascii="Open Sans" w:hAnsi="Open Sans" w:cs="Open Sans"/>
        </w:rPr>
        <w:t>avant</w:t>
      </w:r>
      <w:proofErr w:type="gramEnd"/>
      <w:r w:rsidRPr="00A4070B">
        <w:rPr>
          <w:rFonts w:ascii="Open Sans" w:hAnsi="Open Sans" w:cs="Open Sans"/>
        </w:rPr>
        <w:t xml:space="preserve"> 3 :00 Pm.</w:t>
      </w:r>
    </w:p>
    <w:p w14:paraId="3E5AB8B3" w14:textId="77777777" w:rsidR="00696853" w:rsidRPr="007124D3" w:rsidRDefault="00696853" w:rsidP="00696853">
      <w:pPr>
        <w:pStyle w:val="NoSpacing"/>
        <w:jc w:val="both"/>
        <w:rPr>
          <w:rFonts w:ascii="Open Sans" w:hAnsi="Open Sans" w:cs="Open Sans"/>
        </w:rPr>
      </w:pPr>
    </w:p>
    <w:sectPr w:rsidR="00696853" w:rsidRPr="007124D3" w:rsidSect="006C4344">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D7E67"/>
    <w:multiLevelType w:val="hybridMultilevel"/>
    <w:tmpl w:val="0A244F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235365"/>
    <w:multiLevelType w:val="hybridMultilevel"/>
    <w:tmpl w:val="1EFCF67C"/>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72B53A9"/>
    <w:multiLevelType w:val="hybridMultilevel"/>
    <w:tmpl w:val="646C013C"/>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7AB0D89"/>
    <w:multiLevelType w:val="hybridMultilevel"/>
    <w:tmpl w:val="CD92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E694F"/>
    <w:multiLevelType w:val="hybridMultilevel"/>
    <w:tmpl w:val="9DB82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C4C7F"/>
    <w:multiLevelType w:val="hybridMultilevel"/>
    <w:tmpl w:val="C364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22AEF"/>
    <w:multiLevelType w:val="hybridMultilevel"/>
    <w:tmpl w:val="A18E3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C31DE"/>
    <w:multiLevelType w:val="hybridMultilevel"/>
    <w:tmpl w:val="5C28F66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7611D0"/>
    <w:multiLevelType w:val="hybridMultilevel"/>
    <w:tmpl w:val="1BA84084"/>
    <w:lvl w:ilvl="0" w:tplc="7BF85DA6">
      <w:numFmt w:val="bullet"/>
      <w:lvlText w:val="-"/>
      <w:lvlJc w:val="left"/>
      <w:pPr>
        <w:ind w:left="720" w:hanging="360"/>
      </w:pPr>
      <w:rPr>
        <w:rFonts w:ascii="Palatino Linotype" w:eastAsia="MS Mincho"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43E25"/>
    <w:multiLevelType w:val="hybridMultilevel"/>
    <w:tmpl w:val="92621F9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D220DC"/>
    <w:multiLevelType w:val="hybridMultilevel"/>
    <w:tmpl w:val="5C28F66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954A8D"/>
    <w:multiLevelType w:val="hybridMultilevel"/>
    <w:tmpl w:val="27961004"/>
    <w:lvl w:ilvl="0" w:tplc="04090013">
      <w:start w:val="1"/>
      <w:numFmt w:val="upperRoman"/>
      <w:lvlText w:val="%1."/>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8848E9"/>
    <w:multiLevelType w:val="hybridMultilevel"/>
    <w:tmpl w:val="AA32E276"/>
    <w:lvl w:ilvl="0" w:tplc="CEC26A0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9375B"/>
    <w:multiLevelType w:val="hybridMultilevel"/>
    <w:tmpl w:val="A474A88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F11862"/>
    <w:multiLevelType w:val="hybridMultilevel"/>
    <w:tmpl w:val="E7927A14"/>
    <w:lvl w:ilvl="0" w:tplc="7BF85DA6">
      <w:numFmt w:val="bullet"/>
      <w:lvlText w:val="-"/>
      <w:lvlJc w:val="left"/>
      <w:pPr>
        <w:ind w:left="720" w:hanging="360"/>
      </w:pPr>
      <w:rPr>
        <w:rFonts w:ascii="Palatino Linotype" w:eastAsia="MS Mincho" w:hAnsi="Palatino Linotyp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BF12EE6"/>
    <w:multiLevelType w:val="hybridMultilevel"/>
    <w:tmpl w:val="5C28F6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72954"/>
    <w:multiLevelType w:val="hybridMultilevel"/>
    <w:tmpl w:val="5C28F66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5305917">
    <w:abstractNumId w:val="12"/>
  </w:num>
  <w:num w:numId="2" w16cid:durableId="1261837456">
    <w:abstractNumId w:val="15"/>
  </w:num>
  <w:num w:numId="3" w16cid:durableId="1597861277">
    <w:abstractNumId w:val="16"/>
  </w:num>
  <w:num w:numId="4" w16cid:durableId="1042285269">
    <w:abstractNumId w:val="10"/>
  </w:num>
  <w:num w:numId="5" w16cid:durableId="754981544">
    <w:abstractNumId w:val="7"/>
  </w:num>
  <w:num w:numId="6" w16cid:durableId="1067722071">
    <w:abstractNumId w:val="1"/>
  </w:num>
  <w:num w:numId="7" w16cid:durableId="1949005632">
    <w:abstractNumId w:val="4"/>
  </w:num>
  <w:num w:numId="8" w16cid:durableId="1075782303">
    <w:abstractNumId w:val="0"/>
  </w:num>
  <w:num w:numId="9" w16cid:durableId="401028837">
    <w:abstractNumId w:val="6"/>
  </w:num>
  <w:num w:numId="10" w16cid:durableId="1790930738">
    <w:abstractNumId w:val="2"/>
  </w:num>
  <w:num w:numId="11" w16cid:durableId="1528324330">
    <w:abstractNumId w:val="13"/>
  </w:num>
  <w:num w:numId="12" w16cid:durableId="231544140">
    <w:abstractNumId w:val="5"/>
  </w:num>
  <w:num w:numId="13" w16cid:durableId="362095213">
    <w:abstractNumId w:val="8"/>
  </w:num>
  <w:num w:numId="14" w16cid:durableId="1933512359">
    <w:abstractNumId w:val="11"/>
  </w:num>
  <w:num w:numId="15" w16cid:durableId="205141248">
    <w:abstractNumId w:val="14"/>
  </w:num>
  <w:num w:numId="16" w16cid:durableId="1512253989">
    <w:abstractNumId w:val="3"/>
  </w:num>
  <w:num w:numId="17" w16cid:durableId="121921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6A4"/>
    <w:rsid w:val="000104AF"/>
    <w:rsid w:val="000276E5"/>
    <w:rsid w:val="00070BE4"/>
    <w:rsid w:val="00076252"/>
    <w:rsid w:val="000764A4"/>
    <w:rsid w:val="00081AEF"/>
    <w:rsid w:val="000B7B7B"/>
    <w:rsid w:val="000C5F93"/>
    <w:rsid w:val="000E7452"/>
    <w:rsid w:val="001047DE"/>
    <w:rsid w:val="00114EFA"/>
    <w:rsid w:val="00135B98"/>
    <w:rsid w:val="001536C6"/>
    <w:rsid w:val="001A5C13"/>
    <w:rsid w:val="001C109D"/>
    <w:rsid w:val="001D52B0"/>
    <w:rsid w:val="001E3B7C"/>
    <w:rsid w:val="001F2809"/>
    <w:rsid w:val="001F65F9"/>
    <w:rsid w:val="00252ED5"/>
    <w:rsid w:val="00254548"/>
    <w:rsid w:val="002723BE"/>
    <w:rsid w:val="002A012F"/>
    <w:rsid w:val="002A3394"/>
    <w:rsid w:val="002C32DD"/>
    <w:rsid w:val="002F46A4"/>
    <w:rsid w:val="0030086D"/>
    <w:rsid w:val="0032010D"/>
    <w:rsid w:val="00330F05"/>
    <w:rsid w:val="00336EC3"/>
    <w:rsid w:val="00337635"/>
    <w:rsid w:val="00343C96"/>
    <w:rsid w:val="00393AF0"/>
    <w:rsid w:val="0039790E"/>
    <w:rsid w:val="003D4157"/>
    <w:rsid w:val="003E3DE6"/>
    <w:rsid w:val="003E6F6A"/>
    <w:rsid w:val="003F7837"/>
    <w:rsid w:val="00401B1E"/>
    <w:rsid w:val="004042A5"/>
    <w:rsid w:val="00480ECA"/>
    <w:rsid w:val="004C0AAE"/>
    <w:rsid w:val="004C7CFB"/>
    <w:rsid w:val="004D0FA0"/>
    <w:rsid w:val="004D1142"/>
    <w:rsid w:val="00517AB1"/>
    <w:rsid w:val="00524C12"/>
    <w:rsid w:val="00530340"/>
    <w:rsid w:val="005522F9"/>
    <w:rsid w:val="00583183"/>
    <w:rsid w:val="005918F3"/>
    <w:rsid w:val="005A4A9B"/>
    <w:rsid w:val="005B1062"/>
    <w:rsid w:val="005B303F"/>
    <w:rsid w:val="005C0A5D"/>
    <w:rsid w:val="005C2A3F"/>
    <w:rsid w:val="005C5ADD"/>
    <w:rsid w:val="005D553C"/>
    <w:rsid w:val="005E19C8"/>
    <w:rsid w:val="006225E3"/>
    <w:rsid w:val="006736F9"/>
    <w:rsid w:val="00675485"/>
    <w:rsid w:val="00682C66"/>
    <w:rsid w:val="00696853"/>
    <w:rsid w:val="006C4344"/>
    <w:rsid w:val="006D005D"/>
    <w:rsid w:val="006E7DC5"/>
    <w:rsid w:val="007076C7"/>
    <w:rsid w:val="007629AB"/>
    <w:rsid w:val="00793056"/>
    <w:rsid w:val="00797074"/>
    <w:rsid w:val="007C4F5C"/>
    <w:rsid w:val="007D25A2"/>
    <w:rsid w:val="007E724F"/>
    <w:rsid w:val="0081309B"/>
    <w:rsid w:val="008674E8"/>
    <w:rsid w:val="00887368"/>
    <w:rsid w:val="008D1CE9"/>
    <w:rsid w:val="008E4B4D"/>
    <w:rsid w:val="00924B65"/>
    <w:rsid w:val="00942080"/>
    <w:rsid w:val="009639DC"/>
    <w:rsid w:val="00963B2A"/>
    <w:rsid w:val="00967209"/>
    <w:rsid w:val="00970DC1"/>
    <w:rsid w:val="009856F2"/>
    <w:rsid w:val="0099199F"/>
    <w:rsid w:val="009976CE"/>
    <w:rsid w:val="009F41BD"/>
    <w:rsid w:val="00A05244"/>
    <w:rsid w:val="00A401A9"/>
    <w:rsid w:val="00A4070B"/>
    <w:rsid w:val="00A41D3F"/>
    <w:rsid w:val="00A76B53"/>
    <w:rsid w:val="00A86BD1"/>
    <w:rsid w:val="00A90C36"/>
    <w:rsid w:val="00A91C93"/>
    <w:rsid w:val="00A952BF"/>
    <w:rsid w:val="00AC09E8"/>
    <w:rsid w:val="00AE1FDA"/>
    <w:rsid w:val="00B056F6"/>
    <w:rsid w:val="00B23393"/>
    <w:rsid w:val="00B377FA"/>
    <w:rsid w:val="00B41582"/>
    <w:rsid w:val="00B46555"/>
    <w:rsid w:val="00B51BB2"/>
    <w:rsid w:val="00B63303"/>
    <w:rsid w:val="00B711DB"/>
    <w:rsid w:val="00B76DA0"/>
    <w:rsid w:val="00BB7D79"/>
    <w:rsid w:val="00BC0B81"/>
    <w:rsid w:val="00BE64FB"/>
    <w:rsid w:val="00C010C7"/>
    <w:rsid w:val="00C060F3"/>
    <w:rsid w:val="00C25836"/>
    <w:rsid w:val="00C25B1E"/>
    <w:rsid w:val="00C45F88"/>
    <w:rsid w:val="00C560C0"/>
    <w:rsid w:val="00C61B56"/>
    <w:rsid w:val="00C6284D"/>
    <w:rsid w:val="00C82C36"/>
    <w:rsid w:val="00CE4F66"/>
    <w:rsid w:val="00D00618"/>
    <w:rsid w:val="00D13EA6"/>
    <w:rsid w:val="00D15B62"/>
    <w:rsid w:val="00D44D66"/>
    <w:rsid w:val="00D50877"/>
    <w:rsid w:val="00D53865"/>
    <w:rsid w:val="00D70F49"/>
    <w:rsid w:val="00D95862"/>
    <w:rsid w:val="00DA133C"/>
    <w:rsid w:val="00DF4904"/>
    <w:rsid w:val="00E5697B"/>
    <w:rsid w:val="00E63981"/>
    <w:rsid w:val="00E65E94"/>
    <w:rsid w:val="00E7061D"/>
    <w:rsid w:val="00E80A1D"/>
    <w:rsid w:val="00E96E93"/>
    <w:rsid w:val="00EA047F"/>
    <w:rsid w:val="00EC1EBB"/>
    <w:rsid w:val="00EF5A24"/>
    <w:rsid w:val="00EF5E49"/>
    <w:rsid w:val="00F16BB3"/>
    <w:rsid w:val="00F24143"/>
    <w:rsid w:val="00F30572"/>
    <w:rsid w:val="00F8122F"/>
    <w:rsid w:val="00FB3D83"/>
    <w:rsid w:val="00FE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736E"/>
  <w15:docId w15:val="{814A0454-90E6-452D-86BD-6818BFF4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6A4"/>
    <w:pPr>
      <w:spacing w:after="0" w:line="240" w:lineRule="auto"/>
    </w:pPr>
    <w:rPr>
      <w:lang w:val="fr-FR"/>
    </w:rPr>
  </w:style>
  <w:style w:type="paragraph" w:styleId="ListParagraph">
    <w:name w:val="List Paragraph"/>
    <w:basedOn w:val="Normal"/>
    <w:uiPriority w:val="34"/>
    <w:qFormat/>
    <w:rsid w:val="002F46A4"/>
    <w:pPr>
      <w:spacing w:after="200" w:line="276" w:lineRule="auto"/>
      <w:ind w:left="720"/>
      <w:contextualSpacing/>
    </w:pPr>
    <w:rPr>
      <w:rFonts w:eastAsiaTheme="minorHAnsi"/>
      <w:lang w:val="fr-FR"/>
    </w:rPr>
  </w:style>
  <w:style w:type="table" w:styleId="TableGrid">
    <w:name w:val="Table Grid"/>
    <w:basedOn w:val="TableNormal"/>
    <w:uiPriority w:val="59"/>
    <w:rsid w:val="000C5F9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434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C434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Bernadine Virgil</dc:creator>
  <cp:lastModifiedBy>Bernadine Verdieu</cp:lastModifiedBy>
  <cp:revision>2</cp:revision>
  <cp:lastPrinted>2023-05-16T16:49:00Z</cp:lastPrinted>
  <dcterms:created xsi:type="dcterms:W3CDTF">2023-05-16T20:01:00Z</dcterms:created>
  <dcterms:modified xsi:type="dcterms:W3CDTF">2023-05-16T20:01:00Z</dcterms:modified>
</cp:coreProperties>
</file>