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D6CD" w14:textId="67A88D24" w:rsidR="008F77F2" w:rsidRPr="004B1AFD" w:rsidRDefault="00151C05" w:rsidP="00365798">
      <w:pPr>
        <w:widowControl w:val="0"/>
        <w:spacing w:after="0" w:line="240" w:lineRule="auto"/>
        <w:rPr>
          <w:rFonts w:asciiTheme="majorHAnsi" w:hAnsiTheme="majorHAnsi" w:cstheme="majorHAnsi"/>
          <w:b/>
          <w:snapToGrid w:val="0"/>
          <w:sz w:val="24"/>
          <w:szCs w:val="24"/>
          <w:lang w:bidi="ar-SA"/>
        </w:rPr>
      </w:pPr>
      <w:r>
        <w:rPr>
          <w:rFonts w:asciiTheme="majorHAnsi" w:hAnsiTheme="majorHAnsi" w:cstheme="majorHAnsi"/>
          <w:b/>
          <w:snapToGrid w:val="0"/>
          <w:sz w:val="24"/>
          <w:szCs w:val="24"/>
          <w:lang w:bidi="ar-SA"/>
        </w:rPr>
        <w:br w:type="textWrapping" w:clear="all"/>
      </w:r>
    </w:p>
    <w:p w14:paraId="566FF477" w14:textId="46F2476B" w:rsidR="001A5702" w:rsidRPr="004B1AFD" w:rsidRDefault="001A5702" w:rsidP="001A5702">
      <w:pPr>
        <w:widowControl w:val="0"/>
        <w:spacing w:after="0" w:line="240" w:lineRule="auto"/>
        <w:jc w:val="center"/>
        <w:rPr>
          <w:rFonts w:asciiTheme="majorHAnsi" w:hAnsiTheme="majorHAnsi" w:cstheme="majorHAnsi"/>
          <w:b/>
          <w:snapToGrid w:val="0"/>
          <w:sz w:val="24"/>
          <w:szCs w:val="24"/>
          <w:lang w:bidi="ar-SA"/>
        </w:rPr>
      </w:pPr>
      <w:r w:rsidRPr="004B1AFD">
        <w:rPr>
          <w:rFonts w:asciiTheme="majorHAnsi" w:hAnsiTheme="majorHAnsi" w:cstheme="majorHAnsi"/>
          <w:b/>
          <w:snapToGrid w:val="0"/>
          <w:sz w:val="24"/>
          <w:szCs w:val="24"/>
          <w:lang w:bidi="ar-SA"/>
        </w:rPr>
        <w:t xml:space="preserve">REQUEST FOR </w:t>
      </w:r>
      <w:r w:rsidR="00291DBA">
        <w:rPr>
          <w:rFonts w:asciiTheme="majorHAnsi" w:hAnsiTheme="majorHAnsi" w:cstheme="majorHAnsi"/>
          <w:b/>
          <w:snapToGrid w:val="0"/>
          <w:sz w:val="24"/>
          <w:szCs w:val="24"/>
          <w:lang w:bidi="ar-SA"/>
        </w:rPr>
        <w:t>QUOTE</w:t>
      </w:r>
      <w:r w:rsidR="00574F0B">
        <w:rPr>
          <w:rFonts w:asciiTheme="majorHAnsi" w:hAnsiTheme="majorHAnsi" w:cstheme="majorHAnsi"/>
          <w:b/>
          <w:snapToGrid w:val="0"/>
          <w:sz w:val="24"/>
          <w:szCs w:val="24"/>
          <w:lang w:bidi="ar-SA"/>
        </w:rPr>
        <w:t xml:space="preserve"> – </w:t>
      </w:r>
      <w:r w:rsidR="0073604F">
        <w:rPr>
          <w:rFonts w:asciiTheme="majorHAnsi" w:hAnsiTheme="majorHAnsi" w:cstheme="majorHAnsi"/>
          <w:b/>
          <w:snapToGrid w:val="0"/>
          <w:sz w:val="24"/>
          <w:szCs w:val="24"/>
          <w:lang w:bidi="ar-SA"/>
        </w:rPr>
        <w:t>Solar Panel Equipment</w:t>
      </w:r>
      <w:r w:rsidR="00574F0B">
        <w:rPr>
          <w:rFonts w:asciiTheme="majorHAnsi" w:hAnsiTheme="majorHAnsi" w:cstheme="majorHAnsi"/>
          <w:b/>
          <w:snapToGrid w:val="0"/>
          <w:sz w:val="24"/>
          <w:szCs w:val="24"/>
          <w:lang w:bidi="ar-SA"/>
        </w:rPr>
        <w:t xml:space="preserve"> </w:t>
      </w:r>
    </w:p>
    <w:p w14:paraId="2BA0E4A2" w14:textId="77777777" w:rsidR="001A5702" w:rsidRDefault="001A5702" w:rsidP="008F77F2">
      <w:pPr>
        <w:widowControl w:val="0"/>
        <w:spacing w:after="0" w:line="240" w:lineRule="auto"/>
        <w:jc w:val="center"/>
        <w:rPr>
          <w:rFonts w:asciiTheme="majorHAnsi" w:hAnsiTheme="majorHAnsi" w:cstheme="majorHAnsi"/>
          <w:b/>
          <w:snapToGrid w:val="0"/>
          <w:sz w:val="24"/>
          <w:szCs w:val="24"/>
          <w:lang w:bidi="ar-SA"/>
        </w:rPr>
      </w:pPr>
    </w:p>
    <w:p w14:paraId="13932322" w14:textId="2C3E3113" w:rsidR="008F77F2" w:rsidRPr="004B1AFD" w:rsidRDefault="008F77F2" w:rsidP="008F77F2">
      <w:pPr>
        <w:widowControl w:val="0"/>
        <w:spacing w:after="0" w:line="240" w:lineRule="auto"/>
        <w:jc w:val="center"/>
        <w:rPr>
          <w:rFonts w:asciiTheme="majorHAnsi" w:hAnsiTheme="majorHAnsi" w:cstheme="majorHAnsi"/>
          <w:snapToGrid w:val="0"/>
          <w:sz w:val="24"/>
          <w:szCs w:val="24"/>
          <w:lang w:bidi="ar-SA"/>
        </w:rPr>
      </w:pPr>
      <w:r w:rsidRPr="002227BC">
        <w:rPr>
          <w:rFonts w:asciiTheme="majorHAnsi" w:hAnsiTheme="majorHAnsi" w:cstheme="majorHAnsi"/>
          <w:b/>
          <w:snapToGrid w:val="0"/>
          <w:sz w:val="24"/>
          <w:szCs w:val="24"/>
          <w:lang w:bidi="ar-SA"/>
        </w:rPr>
        <w:t xml:space="preserve">Offer Basis: </w:t>
      </w:r>
      <w:r w:rsidR="002227BC">
        <w:rPr>
          <w:rFonts w:asciiTheme="majorHAnsi" w:hAnsiTheme="majorHAnsi" w:cstheme="majorHAnsi"/>
          <w:b/>
          <w:snapToGrid w:val="0"/>
          <w:sz w:val="24"/>
          <w:szCs w:val="24"/>
          <w:lang w:bidi="ar-SA"/>
        </w:rPr>
        <w:t>Firm</w:t>
      </w:r>
      <w:r w:rsidR="006F7582">
        <w:rPr>
          <w:rFonts w:asciiTheme="majorHAnsi" w:hAnsiTheme="majorHAnsi" w:cstheme="majorHAnsi"/>
          <w:b/>
          <w:snapToGrid w:val="0"/>
          <w:sz w:val="24"/>
          <w:szCs w:val="24"/>
          <w:lang w:bidi="ar-SA"/>
        </w:rPr>
        <w:t>-</w:t>
      </w:r>
      <w:r w:rsidR="002227BC">
        <w:rPr>
          <w:rFonts w:asciiTheme="majorHAnsi" w:hAnsiTheme="majorHAnsi" w:cstheme="majorHAnsi"/>
          <w:b/>
          <w:snapToGrid w:val="0"/>
          <w:sz w:val="24"/>
          <w:szCs w:val="24"/>
          <w:lang w:bidi="ar-SA"/>
        </w:rPr>
        <w:t>Fixed Price</w:t>
      </w:r>
      <w:r w:rsidR="006F7582">
        <w:rPr>
          <w:rFonts w:asciiTheme="majorHAnsi" w:hAnsiTheme="majorHAnsi" w:cstheme="majorHAnsi"/>
          <w:b/>
          <w:snapToGrid w:val="0"/>
          <w:sz w:val="24"/>
          <w:szCs w:val="24"/>
          <w:lang w:bidi="ar-SA"/>
        </w:rPr>
        <w:t xml:space="preserve"> (FFP)</w:t>
      </w:r>
    </w:p>
    <w:p w14:paraId="0EB79B68" w14:textId="77777777" w:rsidR="008F77F2" w:rsidRPr="004B1AFD" w:rsidRDefault="008F77F2" w:rsidP="008F77F2">
      <w:pPr>
        <w:widowControl w:val="0"/>
        <w:spacing w:after="0" w:line="240" w:lineRule="auto"/>
        <w:jc w:val="both"/>
        <w:rPr>
          <w:rFonts w:asciiTheme="majorHAnsi" w:hAnsiTheme="majorHAnsi" w:cstheme="majorHAnsi"/>
          <w:snapToGrid w:val="0"/>
          <w:sz w:val="24"/>
          <w:szCs w:val="24"/>
          <w:lang w:bidi="ar-SA"/>
        </w:rPr>
      </w:pPr>
    </w:p>
    <w:p w14:paraId="34D1A645" w14:textId="77777777" w:rsidR="008F77F2" w:rsidRPr="004B1AFD" w:rsidRDefault="008F77F2" w:rsidP="008F77F2">
      <w:pPr>
        <w:widowControl w:val="0"/>
        <w:spacing w:after="0" w:line="240" w:lineRule="auto"/>
        <w:jc w:val="both"/>
        <w:rPr>
          <w:rFonts w:asciiTheme="majorHAnsi" w:hAnsiTheme="majorHAnsi" w:cstheme="majorHAnsi"/>
          <w:snapToGrid w:val="0"/>
          <w:sz w:val="24"/>
          <w:szCs w:val="24"/>
          <w:lang w:bidi="ar-SA"/>
        </w:rPr>
      </w:pPr>
    </w:p>
    <w:p w14:paraId="69E47576" w14:textId="6259A7D4"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F4958">
        <w:rPr>
          <w:rFonts w:asciiTheme="majorHAnsi" w:hAnsiTheme="majorHAnsi" w:cstheme="majorHAnsi"/>
          <w:bCs/>
          <w:snapToGrid w:val="0"/>
          <w:lang w:bidi="ar-SA"/>
        </w:rPr>
        <w:t xml:space="preserve"> </w:t>
      </w:r>
      <w:r w:rsidR="007A2C78" w:rsidRPr="007A2C78">
        <w:rPr>
          <w:rFonts w:asciiTheme="majorHAnsi" w:hAnsiTheme="majorHAnsi" w:cstheme="majorHAnsi"/>
          <w:bCs/>
          <w:snapToGrid w:val="0"/>
          <w:lang w:bidi="ar-SA"/>
        </w:rPr>
        <w:t>International Business Initiatives Corporation</w:t>
      </w:r>
      <w:r w:rsidR="007A2C78">
        <w:rPr>
          <w:rFonts w:asciiTheme="majorHAnsi" w:hAnsiTheme="majorHAnsi" w:cstheme="majorHAnsi"/>
          <w:bCs/>
          <w:snapToGrid w:val="0"/>
          <w:lang w:bidi="ar-SA"/>
        </w:rPr>
        <w:t xml:space="preserve"> (IBI)</w:t>
      </w:r>
      <w:r w:rsidR="007A2C78" w:rsidRPr="007A2C78">
        <w:rPr>
          <w:rFonts w:asciiTheme="majorHAnsi" w:hAnsiTheme="majorHAnsi" w:cstheme="majorHAnsi"/>
          <w:bCs/>
          <w:snapToGrid w:val="0"/>
          <w:lang w:bidi="ar-SA"/>
        </w:rPr>
        <w:t xml:space="preserve"> </w:t>
      </w:r>
      <w:r w:rsidRPr="002F4958">
        <w:rPr>
          <w:rFonts w:asciiTheme="majorHAnsi" w:hAnsiTheme="majorHAnsi" w:cstheme="majorHAnsi"/>
          <w:bCs/>
          <w:snapToGrid w:val="0"/>
          <w:lang w:bidi="ar-SA"/>
        </w:rPr>
        <w:t xml:space="preserve">acting for the </w:t>
      </w:r>
      <w:r w:rsidR="00986661" w:rsidRPr="002F4958">
        <w:rPr>
          <w:rFonts w:asciiTheme="majorHAnsi" w:hAnsiTheme="majorHAnsi" w:cstheme="majorHAnsi"/>
          <w:bCs/>
          <w:snapToGrid w:val="0"/>
          <w:lang w:bidi="ar-SA"/>
        </w:rPr>
        <w:t>USAID</w:t>
      </w:r>
      <w:r w:rsidR="00986661">
        <w:rPr>
          <w:rFonts w:asciiTheme="majorHAnsi" w:hAnsiTheme="majorHAnsi" w:cstheme="majorHAnsi"/>
          <w:bCs/>
          <w:snapToGrid w:val="0"/>
          <w:lang w:bidi="ar-SA"/>
        </w:rPr>
        <w:t>/Haiti–</w:t>
      </w:r>
      <w:r w:rsidR="00986661" w:rsidRPr="002F4958">
        <w:rPr>
          <w:rFonts w:asciiTheme="majorHAnsi" w:hAnsiTheme="majorHAnsi" w:cstheme="majorHAnsi"/>
          <w:bCs/>
          <w:snapToGrid w:val="0"/>
          <w:lang w:bidi="ar-SA"/>
        </w:rPr>
        <w:t xml:space="preserve"> Funded </w:t>
      </w:r>
      <w:r w:rsidR="00986661" w:rsidRPr="00625AD8">
        <w:rPr>
          <w:rFonts w:asciiTheme="majorHAnsi" w:hAnsiTheme="majorHAnsi" w:cstheme="majorHAnsi"/>
          <w:bCs/>
          <w:i/>
          <w:iCs/>
          <w:snapToGrid w:val="0"/>
          <w:lang w:bidi="ar-SA"/>
        </w:rPr>
        <w:t xml:space="preserve">Evaluation and Survey Services - Plus </w:t>
      </w:r>
      <w:r w:rsidR="00986661">
        <w:rPr>
          <w:rFonts w:asciiTheme="majorHAnsi" w:hAnsiTheme="majorHAnsi" w:cstheme="majorHAnsi"/>
          <w:bCs/>
          <w:i/>
          <w:iCs/>
          <w:snapToGrid w:val="0"/>
          <w:lang w:bidi="ar-SA"/>
        </w:rPr>
        <w:t>(ESS+) Activity</w:t>
      </w:r>
      <w:r w:rsidR="00986661">
        <w:rPr>
          <w:rStyle w:val="CommentReference"/>
        </w:rPr>
        <w:t xml:space="preserve"> </w:t>
      </w:r>
      <w:r w:rsidRPr="002227BC">
        <w:rPr>
          <w:rFonts w:asciiTheme="majorHAnsi" w:hAnsiTheme="majorHAnsi" w:cstheme="majorHAnsi"/>
          <w:snapToGrid w:val="0"/>
          <w:lang w:bidi="ar-SA"/>
        </w:rPr>
        <w:t>is soliciting</w:t>
      </w:r>
      <w:r w:rsidR="00A65522">
        <w:rPr>
          <w:rFonts w:asciiTheme="majorHAnsi" w:hAnsiTheme="majorHAnsi" w:cstheme="majorHAnsi"/>
          <w:snapToGrid w:val="0"/>
          <w:lang w:bidi="ar-SA"/>
        </w:rPr>
        <w:t xml:space="preserve"> </w:t>
      </w:r>
      <w:r w:rsidR="00D436D3">
        <w:rPr>
          <w:rFonts w:asciiTheme="majorHAnsi" w:hAnsiTheme="majorHAnsi" w:cstheme="majorHAnsi"/>
          <w:snapToGrid w:val="0"/>
          <w:lang w:bidi="ar-SA"/>
        </w:rPr>
        <w:t>price quotes</w:t>
      </w:r>
      <w:r w:rsidRPr="002227BC">
        <w:rPr>
          <w:rFonts w:asciiTheme="majorHAnsi" w:hAnsiTheme="majorHAnsi" w:cstheme="majorHAnsi"/>
          <w:snapToGrid w:val="0"/>
          <w:lang w:bidi="ar-SA"/>
        </w:rPr>
        <w:t xml:space="preserve"> f</w:t>
      </w:r>
      <w:r w:rsidR="005246DC">
        <w:rPr>
          <w:rFonts w:asciiTheme="majorHAnsi" w:hAnsiTheme="majorHAnsi" w:cstheme="majorHAnsi"/>
          <w:snapToGrid w:val="0"/>
          <w:lang w:bidi="ar-SA"/>
        </w:rPr>
        <w:t xml:space="preserve">rom reputable </w:t>
      </w:r>
      <w:r w:rsidR="00D436D3">
        <w:rPr>
          <w:rFonts w:asciiTheme="majorHAnsi" w:hAnsiTheme="majorHAnsi" w:cstheme="majorHAnsi"/>
          <w:snapToGrid w:val="0"/>
          <w:lang w:bidi="ar-SA"/>
        </w:rPr>
        <w:t>vendors</w:t>
      </w:r>
      <w:r w:rsidR="005246DC">
        <w:rPr>
          <w:rFonts w:asciiTheme="majorHAnsi" w:hAnsiTheme="majorHAnsi" w:cstheme="majorHAnsi"/>
          <w:snapToGrid w:val="0"/>
          <w:lang w:bidi="ar-SA"/>
        </w:rPr>
        <w:t xml:space="preserve"> for</w:t>
      </w:r>
      <w:r w:rsidRPr="002227BC">
        <w:rPr>
          <w:rFonts w:asciiTheme="majorHAnsi" w:hAnsiTheme="majorHAnsi" w:cstheme="majorHAnsi"/>
          <w:snapToGrid w:val="0"/>
          <w:lang w:bidi="ar-SA"/>
        </w:rPr>
        <w:t xml:space="preserve"> </w:t>
      </w:r>
      <w:r w:rsidR="008414D7">
        <w:rPr>
          <w:rFonts w:asciiTheme="majorHAnsi" w:hAnsiTheme="majorHAnsi" w:cstheme="majorHAnsi"/>
          <w:snapToGrid w:val="0"/>
          <w:lang w:bidi="ar-SA"/>
        </w:rPr>
        <w:t xml:space="preserve">the supply of </w:t>
      </w:r>
      <w:r w:rsidR="00F40C74">
        <w:rPr>
          <w:rFonts w:asciiTheme="majorHAnsi" w:hAnsiTheme="majorHAnsi" w:cstheme="majorHAnsi"/>
          <w:snapToGrid w:val="0"/>
          <w:lang w:bidi="ar-SA"/>
        </w:rPr>
        <w:t>solar panel</w:t>
      </w:r>
      <w:r w:rsidR="008414D7">
        <w:rPr>
          <w:rFonts w:asciiTheme="majorHAnsi" w:hAnsiTheme="majorHAnsi" w:cstheme="majorHAnsi"/>
          <w:snapToGrid w:val="0"/>
          <w:lang w:bidi="ar-SA"/>
        </w:rPr>
        <w:t xml:space="preserve"> equipm</w:t>
      </w:r>
      <w:r w:rsidR="005A3272">
        <w:rPr>
          <w:rFonts w:asciiTheme="majorHAnsi" w:hAnsiTheme="majorHAnsi" w:cstheme="majorHAnsi"/>
          <w:snapToGrid w:val="0"/>
          <w:lang w:bidi="ar-SA"/>
        </w:rPr>
        <w:t>ent</w:t>
      </w:r>
      <w:r w:rsidRPr="002227BC">
        <w:rPr>
          <w:rFonts w:asciiTheme="majorHAnsi" w:hAnsiTheme="majorHAnsi" w:cstheme="majorHAnsi"/>
          <w:snapToGrid w:val="0"/>
          <w:lang w:bidi="ar-SA"/>
        </w:rPr>
        <w:t xml:space="preserve"> </w:t>
      </w:r>
      <w:r w:rsidR="00D90DF0">
        <w:rPr>
          <w:rFonts w:asciiTheme="majorHAnsi" w:hAnsiTheme="majorHAnsi" w:cstheme="majorHAnsi"/>
          <w:snapToGrid w:val="0"/>
          <w:lang w:bidi="ar-SA"/>
        </w:rPr>
        <w:t xml:space="preserve">as </w:t>
      </w:r>
      <w:r w:rsidRPr="002227BC">
        <w:rPr>
          <w:rFonts w:asciiTheme="majorHAnsi" w:hAnsiTheme="majorHAnsi" w:cstheme="majorHAnsi"/>
          <w:snapToGrid w:val="0"/>
          <w:lang w:bidi="ar-SA"/>
        </w:rPr>
        <w:t xml:space="preserve">described in the attached Technical Specifications Sheets. The </w:t>
      </w:r>
      <w:r w:rsidR="00986661">
        <w:rPr>
          <w:rFonts w:asciiTheme="majorHAnsi" w:hAnsiTheme="majorHAnsi" w:cstheme="majorHAnsi"/>
          <w:bCs/>
          <w:snapToGrid w:val="0"/>
          <w:lang w:bidi="ar-SA"/>
        </w:rPr>
        <w:t>ESS+</w:t>
      </w:r>
      <w:r w:rsidR="00625AD8">
        <w:rPr>
          <w:rFonts w:asciiTheme="majorHAnsi" w:hAnsiTheme="majorHAnsi" w:cstheme="majorHAnsi"/>
          <w:bCs/>
          <w:i/>
          <w:iCs/>
          <w:snapToGrid w:val="0"/>
          <w:lang w:bidi="ar-SA"/>
        </w:rPr>
        <w:t xml:space="preserve"> </w:t>
      </w:r>
      <w:r w:rsidRPr="002F4958">
        <w:rPr>
          <w:rFonts w:asciiTheme="majorHAnsi" w:hAnsiTheme="majorHAnsi" w:cstheme="majorHAnsi"/>
          <w:bCs/>
          <w:snapToGrid w:val="0"/>
          <w:lang w:bidi="ar-SA"/>
        </w:rPr>
        <w:t xml:space="preserve">is an official project of the U.S. Agency for International Development (USAID Contract No. </w:t>
      </w:r>
      <w:r w:rsidR="00625AD8" w:rsidRPr="00625AD8">
        <w:rPr>
          <w:rFonts w:asciiTheme="majorHAnsi" w:hAnsiTheme="majorHAnsi" w:cstheme="majorHAnsi"/>
          <w:bCs/>
          <w:snapToGrid w:val="0"/>
          <w:lang w:bidi="ar-SA"/>
        </w:rPr>
        <w:t>72052122F00001</w:t>
      </w:r>
      <w:r w:rsidRPr="002227BC">
        <w:rPr>
          <w:rFonts w:asciiTheme="majorHAnsi" w:hAnsiTheme="majorHAnsi" w:cstheme="majorHAnsi"/>
          <w:snapToGrid w:val="0"/>
          <w:lang w:bidi="ar-SA"/>
        </w:rPr>
        <w:t xml:space="preserve">) and is being carried out in </w:t>
      </w:r>
      <w:r w:rsidR="00625AD8">
        <w:rPr>
          <w:rFonts w:asciiTheme="majorHAnsi" w:hAnsiTheme="majorHAnsi" w:cstheme="majorHAnsi"/>
          <w:snapToGrid w:val="0"/>
          <w:lang w:bidi="ar-SA"/>
        </w:rPr>
        <w:t>Haiti</w:t>
      </w:r>
      <w:r w:rsidR="00A86C1B" w:rsidRPr="002227BC">
        <w:rPr>
          <w:rFonts w:asciiTheme="majorHAnsi" w:hAnsiTheme="majorHAnsi" w:cstheme="majorHAnsi"/>
          <w:snapToGrid w:val="0"/>
          <w:lang w:bidi="ar-SA"/>
        </w:rPr>
        <w:t>.</w:t>
      </w:r>
    </w:p>
    <w:p w14:paraId="7C7B2C3F"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1C5D5ACF" w14:textId="3D1C499D"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Please submit your </w:t>
      </w:r>
      <w:r w:rsidR="009701B4">
        <w:rPr>
          <w:rFonts w:asciiTheme="majorHAnsi" w:hAnsiTheme="majorHAnsi" w:cstheme="majorHAnsi"/>
          <w:snapToGrid w:val="0"/>
          <w:lang w:bidi="ar-SA"/>
        </w:rPr>
        <w:t>quotes</w:t>
      </w:r>
      <w:r w:rsidRPr="002227BC">
        <w:rPr>
          <w:rFonts w:asciiTheme="majorHAnsi" w:hAnsiTheme="majorHAnsi" w:cstheme="majorHAnsi"/>
          <w:snapToGrid w:val="0"/>
          <w:lang w:bidi="ar-SA"/>
        </w:rPr>
        <w:t xml:space="preserve"> for the </w:t>
      </w:r>
      <w:r w:rsidR="009701B4">
        <w:rPr>
          <w:rFonts w:asciiTheme="majorHAnsi" w:hAnsiTheme="majorHAnsi" w:cstheme="majorHAnsi"/>
          <w:snapToGrid w:val="0"/>
          <w:lang w:bidi="ar-SA"/>
        </w:rPr>
        <w:t xml:space="preserve">supply of </w:t>
      </w:r>
      <w:r w:rsidR="0073604F">
        <w:rPr>
          <w:rFonts w:asciiTheme="majorHAnsi" w:hAnsiTheme="majorHAnsi" w:cstheme="majorHAnsi"/>
          <w:snapToGrid w:val="0"/>
          <w:lang w:bidi="ar-SA"/>
        </w:rPr>
        <w:t>solar panel equipment</w:t>
      </w:r>
      <w:r w:rsidR="009701B4">
        <w:rPr>
          <w:rFonts w:asciiTheme="majorHAnsi" w:hAnsiTheme="majorHAnsi" w:cstheme="majorHAnsi"/>
          <w:snapToGrid w:val="0"/>
          <w:lang w:bidi="ar-SA"/>
        </w:rPr>
        <w:t xml:space="preserve"> </w:t>
      </w:r>
      <w:r w:rsidR="000810BF" w:rsidRPr="002227BC">
        <w:rPr>
          <w:rFonts w:asciiTheme="majorHAnsi" w:hAnsiTheme="majorHAnsi" w:cstheme="majorHAnsi"/>
          <w:snapToGrid w:val="0"/>
          <w:lang w:bidi="ar-SA"/>
        </w:rPr>
        <w:t>described</w:t>
      </w:r>
      <w:r w:rsidRPr="002227BC">
        <w:rPr>
          <w:rFonts w:asciiTheme="majorHAnsi" w:hAnsiTheme="majorHAnsi" w:cstheme="majorHAnsi"/>
          <w:snapToGrid w:val="0"/>
          <w:lang w:bidi="ar-SA"/>
        </w:rPr>
        <w:t xml:space="preserve"> in the attached Technical Specifications</w:t>
      </w:r>
      <w:r w:rsidR="00A65522">
        <w:rPr>
          <w:rFonts w:asciiTheme="majorHAnsi" w:hAnsiTheme="majorHAnsi" w:cstheme="majorHAnsi"/>
          <w:snapToGrid w:val="0"/>
          <w:lang w:bidi="ar-SA"/>
        </w:rPr>
        <w:t xml:space="preserve"> (Section 2.0)</w:t>
      </w:r>
      <w:r w:rsidRPr="002227BC">
        <w:rPr>
          <w:rFonts w:asciiTheme="majorHAnsi" w:hAnsiTheme="majorHAnsi" w:cstheme="majorHAnsi"/>
          <w:snapToGrid w:val="0"/>
          <w:lang w:bidi="ar-SA"/>
        </w:rPr>
        <w:t xml:space="preserve"> in accordance with the Instructions to Offerors and Terms of Contract of this RFQ.</w:t>
      </w:r>
    </w:p>
    <w:p w14:paraId="44717CA8"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50C8217B" w14:textId="585C66F2" w:rsidR="008F77F2" w:rsidRPr="002227BC" w:rsidRDefault="008F77F2" w:rsidP="2513F3A3">
      <w:pPr>
        <w:widowControl w:val="0"/>
        <w:spacing w:after="0" w:line="240" w:lineRule="auto"/>
        <w:jc w:val="both"/>
        <w:rPr>
          <w:rFonts w:asciiTheme="majorHAnsi" w:hAnsiTheme="majorHAnsi" w:cstheme="majorBidi"/>
          <w:snapToGrid w:val="0"/>
          <w:lang w:bidi="ar-SA"/>
        </w:rPr>
      </w:pPr>
      <w:r w:rsidRPr="2513F3A3">
        <w:rPr>
          <w:rFonts w:asciiTheme="majorHAnsi" w:hAnsiTheme="majorHAnsi" w:cstheme="majorBidi"/>
          <w:snapToGrid w:val="0"/>
          <w:lang w:bidi="ar-SA"/>
        </w:rPr>
        <w:t>This RF</w:t>
      </w:r>
      <w:r w:rsidR="004D3C5D">
        <w:rPr>
          <w:rFonts w:asciiTheme="majorHAnsi" w:hAnsiTheme="majorHAnsi" w:cstheme="majorBidi"/>
          <w:snapToGrid w:val="0"/>
          <w:lang w:bidi="ar-SA"/>
        </w:rPr>
        <w:t>Q</w:t>
      </w:r>
      <w:r w:rsidRPr="2513F3A3">
        <w:rPr>
          <w:rFonts w:asciiTheme="majorHAnsi" w:hAnsiTheme="majorHAnsi" w:cstheme="majorBidi"/>
          <w:snapToGrid w:val="0"/>
          <w:lang w:bidi="ar-SA"/>
        </w:rPr>
        <w:t xml:space="preserve"> includes the following sections:</w:t>
      </w:r>
    </w:p>
    <w:p w14:paraId="28B94D77"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67DDA9A4" w14:textId="50B09DA9" w:rsidR="008F77F2" w:rsidRPr="002227BC" w:rsidRDefault="008F77F2" w:rsidP="008F77F2">
      <w:pPr>
        <w:widowControl w:val="0"/>
        <w:numPr>
          <w:ilvl w:val="0"/>
          <w:numId w:val="1"/>
        </w:numPr>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Instructions to Offerors</w:t>
      </w:r>
    </w:p>
    <w:p w14:paraId="3DC1E97F" w14:textId="77777777" w:rsidR="008F77F2" w:rsidRPr="002227BC" w:rsidRDefault="008F77F2" w:rsidP="008F77F2">
      <w:pPr>
        <w:widowControl w:val="0"/>
        <w:numPr>
          <w:ilvl w:val="0"/>
          <w:numId w:val="1"/>
        </w:numPr>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Technical Specifications Sheet </w:t>
      </w:r>
    </w:p>
    <w:p w14:paraId="53277CB6" w14:textId="77777777" w:rsidR="008F77F2" w:rsidRPr="002227BC" w:rsidRDefault="008F77F2" w:rsidP="008F77F2">
      <w:pPr>
        <w:widowControl w:val="0"/>
        <w:numPr>
          <w:ilvl w:val="0"/>
          <w:numId w:val="1"/>
        </w:numPr>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Commodity Schedule </w:t>
      </w:r>
    </w:p>
    <w:p w14:paraId="2CE82836" w14:textId="77777777" w:rsidR="008F77F2" w:rsidRPr="002227BC" w:rsidRDefault="008F77F2" w:rsidP="008F77F2">
      <w:pPr>
        <w:widowControl w:val="0"/>
        <w:numPr>
          <w:ilvl w:val="0"/>
          <w:numId w:val="1"/>
        </w:numPr>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Offeror’s Summary Sheet</w:t>
      </w:r>
    </w:p>
    <w:p w14:paraId="615B6E24" w14:textId="77777777" w:rsidR="008F77F2" w:rsidRPr="002227BC" w:rsidRDefault="008F77F2" w:rsidP="008F77F2">
      <w:pPr>
        <w:widowControl w:val="0"/>
        <w:numPr>
          <w:ilvl w:val="0"/>
          <w:numId w:val="1"/>
        </w:numPr>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Relevant AID Geographic Codes</w:t>
      </w:r>
    </w:p>
    <w:p w14:paraId="0B9D42B5"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5945B444" w14:textId="7E98CE03"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All correspondence and/or inquiries regarding this </w:t>
      </w:r>
      <w:r w:rsidR="00267A5D">
        <w:rPr>
          <w:rFonts w:asciiTheme="majorHAnsi" w:hAnsiTheme="majorHAnsi" w:cstheme="majorHAnsi"/>
          <w:snapToGrid w:val="0"/>
          <w:lang w:bidi="ar-SA"/>
        </w:rPr>
        <w:t>RFQ</w:t>
      </w:r>
      <w:r w:rsidRPr="002227BC">
        <w:rPr>
          <w:rFonts w:asciiTheme="majorHAnsi" w:hAnsiTheme="majorHAnsi" w:cstheme="majorHAnsi"/>
          <w:snapToGrid w:val="0"/>
          <w:lang w:bidi="ar-SA"/>
        </w:rPr>
        <w:t xml:space="preserve"> must</w:t>
      </w:r>
      <w:r w:rsidR="009D2D71">
        <w:rPr>
          <w:rFonts w:asciiTheme="majorHAnsi" w:hAnsiTheme="majorHAnsi" w:cstheme="majorHAnsi"/>
          <w:snapToGrid w:val="0"/>
          <w:lang w:bidi="ar-SA"/>
        </w:rPr>
        <w:t xml:space="preserve"> </w:t>
      </w:r>
      <w:r w:rsidRPr="002227BC">
        <w:rPr>
          <w:rFonts w:asciiTheme="majorHAnsi" w:hAnsiTheme="majorHAnsi" w:cstheme="majorHAnsi"/>
          <w:snapToGrid w:val="0"/>
          <w:lang w:bidi="ar-SA"/>
        </w:rPr>
        <w:t>be directed to the attention of the undersigned.</w:t>
      </w:r>
    </w:p>
    <w:p w14:paraId="6221817F"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3A71DB73"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5C4E7361" w14:textId="77777777" w:rsidR="001E403A" w:rsidRDefault="005F37FF" w:rsidP="008F77F2">
      <w:pPr>
        <w:widowControl w:val="0"/>
        <w:spacing w:after="0" w:line="240" w:lineRule="auto"/>
        <w:jc w:val="both"/>
        <w:rPr>
          <w:rFonts w:asciiTheme="majorHAnsi" w:hAnsiTheme="majorHAnsi" w:cstheme="majorHAnsi"/>
          <w:snapToGrid w:val="0"/>
          <w:lang w:bidi="ar-SA"/>
        </w:rPr>
      </w:pPr>
      <w:r>
        <w:rPr>
          <w:rFonts w:asciiTheme="majorHAnsi" w:hAnsiTheme="majorHAnsi" w:cstheme="majorHAnsi"/>
          <w:noProof/>
          <w:lang w:bidi="ar-SA"/>
        </w:rPr>
        <mc:AlternateContent>
          <mc:Choice Requires="wpi">
            <w:drawing>
              <wp:anchor distT="0" distB="0" distL="114300" distR="114300" simplePos="0" relativeHeight="251658240" behindDoc="0" locked="0" layoutInCell="1" allowOverlap="1" wp14:anchorId="264FCC4E" wp14:editId="2555A115">
                <wp:simplePos x="0" y="0"/>
                <wp:positionH relativeFrom="column">
                  <wp:posOffset>2905230</wp:posOffset>
                </wp:positionH>
                <wp:positionV relativeFrom="paragraph">
                  <wp:posOffset>39310</wp:posOffset>
                </wp:positionV>
                <wp:extent cx="360" cy="360"/>
                <wp:effectExtent l="38100" t="38100" r="57150" b="57150"/>
                <wp:wrapNone/>
                <wp:docPr id="38" name="Ink 3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0B46FA8C">
              <v:shapetype id="_x0000_t75" coordsize="21600,21600" filled="f" stroked="f" o:spt="75" o:preferrelative="t" path="m@4@5l@4@11@9@11@9@5xe" w14:anchorId="68D9DE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228.05pt;margin-top:2.4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gdyYirsBAABdBAAAEAAAAAAAAAAAAAAAAADQAwAAZHJzL2luay9pbmsxLnht&#10;bFBLAQItABQABgAIAAAAIQBdRQgB4AAAAAcBAAAPAAAAAAAAAAAAAAAAALkFAABkcnMvZG93bnJl&#10;di54bWxQSwECLQAUAAYACAAAACEAeRi8nb8AAAAhAQAAGQAAAAAAAAAAAAAAAADGBgAAZHJzL19y&#10;ZWxzL2Uyb0RvYy54bWwucmVsc1BLBQYAAAAABgAGAHgBAAC8BwAAAAA=&#10;">
                <v:imagedata o:title="" r:id="rId15"/>
              </v:shape>
            </w:pict>
          </mc:Fallback>
        </mc:AlternateContent>
      </w:r>
      <w:r w:rsidR="008F77F2" w:rsidRPr="002227BC">
        <w:rPr>
          <w:rFonts w:asciiTheme="majorHAnsi" w:hAnsiTheme="majorHAnsi" w:cstheme="majorHAnsi"/>
          <w:snapToGrid w:val="0"/>
          <w:lang w:bidi="ar-SA"/>
        </w:rPr>
        <w:t>For IBI:</w:t>
      </w:r>
      <w:r w:rsidR="008F77F2" w:rsidRPr="002227BC">
        <w:rPr>
          <w:rFonts w:asciiTheme="majorHAnsi" w:hAnsiTheme="majorHAnsi" w:cstheme="majorHAnsi"/>
          <w:snapToGrid w:val="0"/>
          <w:lang w:bidi="ar-SA"/>
        </w:rPr>
        <w:tab/>
      </w:r>
      <w:r w:rsidR="001E403A">
        <w:rPr>
          <w:rFonts w:asciiTheme="majorHAnsi" w:hAnsiTheme="majorHAnsi" w:cstheme="majorHAnsi"/>
          <w:snapToGrid w:val="0"/>
          <w:lang w:bidi="ar-SA"/>
        </w:rPr>
        <w:t xml:space="preserve"> </w:t>
      </w:r>
    </w:p>
    <w:p w14:paraId="36D50BB2" w14:textId="77777777" w:rsidR="001E403A" w:rsidRDefault="001E403A" w:rsidP="008F77F2">
      <w:pPr>
        <w:widowControl w:val="0"/>
        <w:spacing w:after="0" w:line="240" w:lineRule="auto"/>
        <w:jc w:val="both"/>
        <w:rPr>
          <w:rFonts w:asciiTheme="majorHAnsi" w:hAnsiTheme="majorHAnsi" w:cstheme="majorHAnsi"/>
          <w:snapToGrid w:val="0"/>
          <w:lang w:bidi="ar-SA"/>
        </w:rPr>
      </w:pPr>
    </w:p>
    <w:p w14:paraId="619C3958" w14:textId="77777777" w:rsidR="001E403A" w:rsidRDefault="001E403A" w:rsidP="008F77F2">
      <w:pPr>
        <w:widowControl w:val="0"/>
        <w:spacing w:after="0" w:line="240" w:lineRule="auto"/>
        <w:jc w:val="both"/>
        <w:rPr>
          <w:rFonts w:asciiTheme="majorHAnsi" w:hAnsiTheme="majorHAnsi" w:cstheme="majorHAnsi"/>
          <w:snapToGrid w:val="0"/>
          <w:lang w:bidi="ar-SA"/>
        </w:rPr>
      </w:pPr>
    </w:p>
    <w:p w14:paraId="08AB5DCD" w14:textId="173BF37C" w:rsidR="001E403A" w:rsidRDefault="001072B1" w:rsidP="001072B1">
      <w:pPr>
        <w:widowControl w:val="0"/>
        <w:spacing w:after="0" w:line="240" w:lineRule="auto"/>
        <w:jc w:val="center"/>
        <w:rPr>
          <w:rFonts w:asciiTheme="majorHAnsi" w:hAnsiTheme="majorHAnsi" w:cstheme="majorHAnsi"/>
          <w:snapToGrid w:val="0"/>
          <w:lang w:bidi="ar-SA"/>
        </w:rPr>
      </w:pPr>
      <w:r>
        <w:rPr>
          <w:rFonts w:asciiTheme="majorHAnsi" w:hAnsiTheme="majorHAnsi" w:cstheme="majorHAnsi"/>
          <w:snapToGrid w:val="0"/>
          <w:lang w:bidi="ar-SA"/>
        </w:rPr>
        <w:t xml:space="preserve">Ms. </w:t>
      </w:r>
      <w:r w:rsidR="001E403A">
        <w:rPr>
          <w:rFonts w:asciiTheme="majorHAnsi" w:hAnsiTheme="majorHAnsi" w:cstheme="majorHAnsi"/>
          <w:snapToGrid w:val="0"/>
          <w:lang w:bidi="ar-SA"/>
        </w:rPr>
        <w:t>Naomi DuCharme</w:t>
      </w:r>
    </w:p>
    <w:p w14:paraId="40A0AAE6" w14:textId="2E842844" w:rsidR="001E403A" w:rsidRPr="001E403A" w:rsidRDefault="001E403A" w:rsidP="001072B1">
      <w:pPr>
        <w:widowControl w:val="0"/>
        <w:spacing w:after="0" w:line="240" w:lineRule="auto"/>
        <w:jc w:val="center"/>
        <w:rPr>
          <w:rFonts w:asciiTheme="majorHAnsi" w:hAnsiTheme="majorHAnsi" w:cstheme="majorHAnsi"/>
          <w:snapToGrid w:val="0"/>
          <w:lang w:bidi="ar-SA"/>
        </w:rPr>
        <w:sectPr w:rsidR="001E403A" w:rsidRPr="001E403A" w:rsidSect="00DA2C7F">
          <w:headerReference w:type="default" r:id="rId16"/>
          <w:endnotePr>
            <w:numFmt w:val="decimal"/>
          </w:endnotePr>
          <w:pgSz w:w="12240" w:h="15840" w:code="1"/>
          <w:pgMar w:top="2160" w:right="1440" w:bottom="1440" w:left="1440" w:header="1440" w:footer="1440" w:gutter="0"/>
          <w:cols w:space="720"/>
          <w:noEndnote/>
          <w:docGrid w:linePitch="299"/>
        </w:sectPr>
      </w:pPr>
      <w:r>
        <w:rPr>
          <w:rFonts w:asciiTheme="majorHAnsi" w:hAnsiTheme="majorHAnsi" w:cstheme="majorHAnsi"/>
          <w:snapToGrid w:val="0"/>
          <w:lang w:bidi="ar-SA"/>
        </w:rPr>
        <w:t>Project Associate</w:t>
      </w:r>
    </w:p>
    <w:p w14:paraId="5C613C31" w14:textId="16E59010" w:rsidR="008F77F2" w:rsidRPr="002227BC" w:rsidRDefault="008F77F2" w:rsidP="008F77F2">
      <w:pPr>
        <w:widowControl w:val="0"/>
        <w:spacing w:after="0" w:line="240" w:lineRule="auto"/>
        <w:jc w:val="center"/>
        <w:rPr>
          <w:rFonts w:asciiTheme="majorHAnsi" w:hAnsiTheme="majorHAnsi" w:cstheme="majorHAnsi"/>
          <w:snapToGrid w:val="0"/>
          <w:lang w:bidi="ar-SA"/>
        </w:rPr>
      </w:pPr>
      <w:r w:rsidRPr="002227BC">
        <w:rPr>
          <w:rFonts w:asciiTheme="majorHAnsi" w:hAnsiTheme="majorHAnsi" w:cstheme="majorHAnsi"/>
          <w:b/>
          <w:snapToGrid w:val="0"/>
          <w:lang w:bidi="ar-SA"/>
        </w:rPr>
        <w:lastRenderedPageBreak/>
        <w:t>1.0 INSTRUCTIONS TO OFFERORS</w:t>
      </w:r>
    </w:p>
    <w:p w14:paraId="194F0C67"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089B94C7"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1.1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OFFER DEADLINES</w:t>
      </w:r>
    </w:p>
    <w:p w14:paraId="53A74319"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52C607BF" w14:textId="51EC1900"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474D48">
        <w:rPr>
          <w:rFonts w:asciiTheme="majorHAnsi" w:hAnsiTheme="majorHAnsi" w:cstheme="majorHAnsi"/>
          <w:snapToGrid w:val="0"/>
          <w:lang w:bidi="ar-SA"/>
        </w:rPr>
        <w:t xml:space="preserve">Emailed offers must be received no later than </w:t>
      </w:r>
      <w:r w:rsidR="00365798" w:rsidRPr="00474D48">
        <w:t>3</w:t>
      </w:r>
      <w:r w:rsidR="00223B21" w:rsidRPr="00474D48">
        <w:t xml:space="preserve">:00 p.m. </w:t>
      </w:r>
      <w:r w:rsidR="00625AD8" w:rsidRPr="00474D48">
        <w:t>Eastern Standard Time</w:t>
      </w:r>
      <w:r w:rsidR="00223B21" w:rsidRPr="00474D48">
        <w:rPr>
          <w:rFonts w:asciiTheme="majorHAnsi" w:hAnsiTheme="majorHAnsi" w:cstheme="majorHAnsi"/>
          <w:snapToGrid w:val="0"/>
          <w:lang w:bidi="ar-SA"/>
        </w:rPr>
        <w:t xml:space="preserve"> (</w:t>
      </w:r>
      <w:r w:rsidR="00625AD8" w:rsidRPr="00474D48">
        <w:rPr>
          <w:rFonts w:asciiTheme="majorHAnsi" w:hAnsiTheme="majorHAnsi" w:cstheme="majorHAnsi"/>
          <w:snapToGrid w:val="0"/>
          <w:lang w:bidi="ar-SA"/>
        </w:rPr>
        <w:t>EST</w:t>
      </w:r>
      <w:r w:rsidR="00223B21" w:rsidRPr="00474D48">
        <w:rPr>
          <w:rFonts w:asciiTheme="majorHAnsi" w:hAnsiTheme="majorHAnsi" w:cstheme="majorHAnsi"/>
          <w:snapToGrid w:val="0"/>
          <w:lang w:bidi="ar-SA"/>
        </w:rPr>
        <w:t>)</w:t>
      </w:r>
      <w:r w:rsidRPr="00474D48">
        <w:rPr>
          <w:rFonts w:asciiTheme="majorHAnsi" w:hAnsiTheme="majorHAnsi" w:cstheme="majorHAnsi"/>
          <w:snapToGrid w:val="0"/>
          <w:lang w:bidi="ar-SA"/>
        </w:rPr>
        <w:t xml:space="preserve"> on </w:t>
      </w:r>
      <w:r w:rsidR="00474D48" w:rsidRPr="00474D48">
        <w:rPr>
          <w:rFonts w:asciiTheme="majorHAnsi" w:hAnsiTheme="majorHAnsi" w:cstheme="majorHAnsi"/>
          <w:b/>
          <w:bCs/>
          <w:snapToGrid w:val="0"/>
          <w:lang w:bidi="ar-SA"/>
        </w:rPr>
        <w:t>20</w:t>
      </w:r>
      <w:r w:rsidR="00223B21" w:rsidRPr="00474D48">
        <w:rPr>
          <w:rFonts w:asciiTheme="majorHAnsi" w:hAnsiTheme="majorHAnsi" w:cstheme="majorHAnsi"/>
          <w:b/>
          <w:bCs/>
          <w:snapToGrid w:val="0"/>
          <w:lang w:bidi="ar-SA"/>
        </w:rPr>
        <w:t>,</w:t>
      </w:r>
      <w:r w:rsidRPr="00474D48">
        <w:rPr>
          <w:rFonts w:asciiTheme="majorHAnsi" w:hAnsiTheme="majorHAnsi" w:cstheme="majorHAnsi"/>
          <w:b/>
          <w:snapToGrid w:val="0"/>
          <w:lang w:bidi="ar-SA"/>
        </w:rPr>
        <w:t xml:space="preserve"> </w:t>
      </w:r>
      <w:r w:rsidR="001072B1" w:rsidRPr="00474D48">
        <w:rPr>
          <w:rFonts w:asciiTheme="majorHAnsi" w:hAnsiTheme="majorHAnsi" w:cstheme="majorHAnsi"/>
          <w:b/>
          <w:snapToGrid w:val="0"/>
          <w:lang w:bidi="ar-SA"/>
        </w:rPr>
        <w:t>February</w:t>
      </w:r>
      <w:r w:rsidRPr="00474D48">
        <w:rPr>
          <w:rFonts w:asciiTheme="majorHAnsi" w:hAnsiTheme="majorHAnsi" w:cstheme="majorHAnsi"/>
          <w:b/>
          <w:snapToGrid w:val="0"/>
          <w:lang w:bidi="ar-SA"/>
        </w:rPr>
        <w:t xml:space="preserve"> </w:t>
      </w:r>
      <w:r w:rsidR="000810BF" w:rsidRPr="00474D48">
        <w:rPr>
          <w:rFonts w:asciiTheme="majorHAnsi" w:hAnsiTheme="majorHAnsi" w:cstheme="majorHAnsi"/>
          <w:b/>
          <w:snapToGrid w:val="0"/>
          <w:lang w:bidi="ar-SA"/>
        </w:rPr>
        <w:t>202</w:t>
      </w:r>
      <w:r w:rsidR="00F40C74" w:rsidRPr="00474D48">
        <w:rPr>
          <w:rFonts w:asciiTheme="majorHAnsi" w:hAnsiTheme="majorHAnsi" w:cstheme="majorHAnsi"/>
          <w:b/>
          <w:snapToGrid w:val="0"/>
          <w:lang w:bidi="ar-SA"/>
        </w:rPr>
        <w:t>3</w:t>
      </w:r>
      <w:r w:rsidRPr="00474D48">
        <w:rPr>
          <w:rFonts w:asciiTheme="majorHAnsi" w:hAnsiTheme="majorHAnsi" w:cstheme="majorHAnsi"/>
          <w:b/>
          <w:snapToGrid w:val="0"/>
          <w:lang w:bidi="ar-SA"/>
        </w:rPr>
        <w:t>,</w:t>
      </w:r>
      <w:r w:rsidRPr="00474D48">
        <w:rPr>
          <w:rFonts w:asciiTheme="majorHAnsi" w:hAnsiTheme="majorHAnsi" w:cstheme="majorHAnsi"/>
          <w:snapToGrid w:val="0"/>
          <w:lang w:bidi="ar-SA"/>
        </w:rPr>
        <w:t xml:space="preserve"> to the email addresses provided below. Late offers will be considered at the discretion of th</w:t>
      </w:r>
      <w:r w:rsidR="00464F3D" w:rsidRPr="00474D48">
        <w:rPr>
          <w:rFonts w:asciiTheme="majorHAnsi" w:hAnsiTheme="majorHAnsi" w:cstheme="majorHAnsi"/>
          <w:snapToGrid w:val="0"/>
          <w:lang w:bidi="ar-SA"/>
        </w:rPr>
        <w:t>e</w:t>
      </w:r>
      <w:r w:rsidRPr="00474D48">
        <w:rPr>
          <w:rFonts w:asciiTheme="majorHAnsi" w:hAnsiTheme="majorHAnsi" w:cstheme="majorHAnsi"/>
          <w:snapToGrid w:val="0"/>
          <w:lang w:bidi="ar-SA"/>
        </w:rPr>
        <w:t xml:space="preserve"> Agent.</w:t>
      </w:r>
      <w:r w:rsidR="001B518D" w:rsidRPr="00474D48">
        <w:rPr>
          <w:rFonts w:asciiTheme="majorHAnsi" w:hAnsiTheme="majorHAnsi" w:cstheme="majorHAnsi"/>
          <w:snapToGrid w:val="0"/>
          <w:lang w:bidi="ar-SA"/>
        </w:rPr>
        <w:t xml:space="preserve"> Submission </w:t>
      </w:r>
      <w:r w:rsidR="00324EE8" w:rsidRPr="00474D48">
        <w:rPr>
          <w:rFonts w:asciiTheme="majorHAnsi" w:hAnsiTheme="majorHAnsi" w:cstheme="majorHAnsi"/>
          <w:snapToGrid w:val="0"/>
          <w:lang w:bidi="ar-SA"/>
        </w:rPr>
        <w:t>of RFQ</w:t>
      </w:r>
      <w:r w:rsidR="00324EE8" w:rsidRPr="002227BC">
        <w:rPr>
          <w:rFonts w:asciiTheme="majorHAnsi" w:hAnsiTheme="majorHAnsi" w:cstheme="majorHAnsi"/>
          <w:snapToGrid w:val="0"/>
          <w:lang w:bidi="ar-SA"/>
        </w:rPr>
        <w:t xml:space="preserve"> </w:t>
      </w:r>
      <w:r w:rsidR="001B518D" w:rsidRPr="002227BC">
        <w:rPr>
          <w:rFonts w:asciiTheme="majorHAnsi" w:hAnsiTheme="majorHAnsi" w:cstheme="majorHAnsi"/>
          <w:snapToGrid w:val="0"/>
          <w:lang w:bidi="ar-SA"/>
        </w:rPr>
        <w:t xml:space="preserve">is not </w:t>
      </w:r>
      <w:r w:rsidR="002F4958">
        <w:rPr>
          <w:rFonts w:asciiTheme="majorHAnsi" w:hAnsiTheme="majorHAnsi" w:cstheme="majorHAnsi"/>
          <w:snapToGrid w:val="0"/>
          <w:lang w:bidi="ar-SA"/>
        </w:rPr>
        <w:t xml:space="preserve">an </w:t>
      </w:r>
      <w:r w:rsidR="001B518D" w:rsidRPr="002227BC">
        <w:rPr>
          <w:rFonts w:asciiTheme="majorHAnsi" w:hAnsiTheme="majorHAnsi" w:cstheme="majorHAnsi"/>
          <w:snapToGrid w:val="0"/>
          <w:lang w:bidi="ar-SA"/>
        </w:rPr>
        <w:t xml:space="preserve">automatic qualification for contract award. </w:t>
      </w:r>
    </w:p>
    <w:p w14:paraId="7A8A87FB" w14:textId="2F8FAB9C" w:rsidR="007903CF" w:rsidRPr="002227BC" w:rsidRDefault="007903CF" w:rsidP="008F77F2">
      <w:pPr>
        <w:widowControl w:val="0"/>
        <w:spacing w:after="0" w:line="240" w:lineRule="auto"/>
        <w:jc w:val="both"/>
        <w:rPr>
          <w:rFonts w:asciiTheme="majorHAnsi" w:hAnsiTheme="majorHAnsi" w:cstheme="majorHAnsi"/>
          <w:snapToGrid w:val="0"/>
          <w:lang w:bidi="ar-SA"/>
        </w:rPr>
      </w:pPr>
    </w:p>
    <w:p w14:paraId="12241949"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7FCAEBB0"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1.2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REPLY TO</w:t>
      </w:r>
    </w:p>
    <w:p w14:paraId="26C0A9B6"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205CF66C" w14:textId="6839A9A5" w:rsidR="000B0D67" w:rsidRPr="001E403A" w:rsidRDefault="008F77F2" w:rsidP="005C5E9C">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Offers </w:t>
      </w:r>
      <w:r w:rsidR="00223B21" w:rsidRPr="002227BC">
        <w:rPr>
          <w:rFonts w:asciiTheme="majorHAnsi" w:hAnsiTheme="majorHAnsi" w:cstheme="majorHAnsi"/>
          <w:snapToGrid w:val="0"/>
          <w:lang w:bidi="ar-SA"/>
        </w:rPr>
        <w:t xml:space="preserve">must be sent </w:t>
      </w:r>
      <w:r w:rsidRPr="002227BC">
        <w:rPr>
          <w:rFonts w:asciiTheme="majorHAnsi" w:hAnsiTheme="majorHAnsi" w:cstheme="majorHAnsi"/>
          <w:snapToGrid w:val="0"/>
          <w:lang w:bidi="ar-SA"/>
        </w:rPr>
        <w:t>electronically</w:t>
      </w:r>
      <w:r w:rsidR="00305372" w:rsidRPr="002227BC">
        <w:rPr>
          <w:rFonts w:asciiTheme="majorHAnsi" w:hAnsiTheme="majorHAnsi" w:cstheme="majorHAnsi"/>
          <w:snapToGrid w:val="0"/>
          <w:lang w:bidi="ar-SA"/>
        </w:rPr>
        <w:t xml:space="preserve"> by email</w:t>
      </w:r>
      <w:r w:rsidRPr="002227BC">
        <w:rPr>
          <w:rFonts w:asciiTheme="majorHAnsi" w:hAnsiTheme="majorHAnsi" w:cstheme="majorHAnsi"/>
          <w:snapToGrid w:val="0"/>
          <w:lang w:bidi="ar-SA"/>
        </w:rPr>
        <w:t>. All electronic copies mu</w:t>
      </w:r>
      <w:r w:rsidR="00305372" w:rsidRPr="002227BC">
        <w:rPr>
          <w:rFonts w:asciiTheme="majorHAnsi" w:hAnsiTheme="majorHAnsi" w:cstheme="majorHAnsi"/>
          <w:snapToGrid w:val="0"/>
          <w:lang w:bidi="ar-SA"/>
        </w:rPr>
        <w:t>st be sent to the attention of</w:t>
      </w:r>
      <w:r w:rsidRPr="002227BC">
        <w:rPr>
          <w:rFonts w:asciiTheme="majorHAnsi" w:hAnsiTheme="majorHAnsi" w:cstheme="majorHAnsi"/>
          <w:snapToGrid w:val="0"/>
          <w:lang w:bidi="ar-SA"/>
        </w:rPr>
        <w:t xml:space="preserve"> </w:t>
      </w:r>
      <w:r w:rsidR="001E403A">
        <w:rPr>
          <w:rFonts w:ascii="Times New Roman" w:hAnsi="Times New Roman"/>
          <w:b/>
          <w:bCs/>
          <w:color w:val="002060"/>
        </w:rPr>
        <w:t>Naomi DuCharme</w:t>
      </w:r>
      <w:r w:rsidR="00625AD8" w:rsidRPr="00E16C91">
        <w:rPr>
          <w:rFonts w:ascii="Times New Roman" w:hAnsi="Times New Roman"/>
          <w:b/>
          <w:bCs/>
          <w:color w:val="002060"/>
        </w:rPr>
        <w:t xml:space="preserve"> </w:t>
      </w:r>
      <w:r w:rsidR="001E403A">
        <w:rPr>
          <w:rFonts w:asciiTheme="majorHAnsi" w:hAnsiTheme="majorHAnsi" w:cstheme="majorHAnsi"/>
          <w:snapToGrid w:val="0"/>
          <w:lang w:bidi="ar-SA"/>
        </w:rPr>
        <w:t>Project</w:t>
      </w:r>
      <w:r w:rsidR="00625AD8">
        <w:rPr>
          <w:rFonts w:asciiTheme="majorHAnsi" w:hAnsiTheme="majorHAnsi" w:cstheme="majorHAnsi"/>
          <w:snapToGrid w:val="0"/>
          <w:lang w:bidi="ar-SA"/>
        </w:rPr>
        <w:t xml:space="preserve"> Associate</w:t>
      </w:r>
      <w:r w:rsidR="00305372" w:rsidRPr="002227BC">
        <w:rPr>
          <w:rFonts w:asciiTheme="majorHAnsi" w:hAnsiTheme="majorHAnsi" w:cstheme="majorHAnsi"/>
          <w:snapToGrid w:val="0"/>
          <w:lang w:bidi="ar-SA"/>
        </w:rPr>
        <w:t xml:space="preserve"> </w:t>
      </w:r>
      <w:r w:rsidR="00E16C91">
        <w:rPr>
          <w:rFonts w:asciiTheme="majorHAnsi" w:hAnsiTheme="majorHAnsi" w:cstheme="majorHAnsi"/>
          <w:snapToGrid w:val="0"/>
          <w:lang w:bidi="ar-SA"/>
        </w:rPr>
        <w:t xml:space="preserve">at </w:t>
      </w:r>
      <w:hyperlink r:id="rId17" w:history="1">
        <w:r w:rsidR="001E403A" w:rsidRPr="0071306C">
          <w:rPr>
            <w:rStyle w:val="Hyperlink"/>
            <w:rFonts w:asciiTheme="majorHAnsi" w:hAnsiTheme="majorHAnsi" w:cstheme="majorHAnsi"/>
            <w:snapToGrid w:val="0"/>
            <w:lang w:bidi="ar-SA"/>
          </w:rPr>
          <w:t>nducharme@ibi-usa.com,</w:t>
        </w:r>
      </w:hyperlink>
      <w:r w:rsidR="00E16C91">
        <w:rPr>
          <w:rFonts w:asciiTheme="majorHAnsi" w:hAnsiTheme="majorHAnsi" w:cstheme="majorHAnsi"/>
          <w:snapToGrid w:val="0"/>
          <w:lang w:bidi="ar-SA"/>
        </w:rPr>
        <w:t xml:space="preserve"> </w:t>
      </w:r>
      <w:r w:rsidR="00305372" w:rsidRPr="002227BC">
        <w:rPr>
          <w:rFonts w:asciiTheme="majorHAnsi" w:hAnsiTheme="majorHAnsi" w:cstheme="majorHAnsi"/>
          <w:snapToGrid w:val="0"/>
          <w:lang w:bidi="ar-SA"/>
        </w:rPr>
        <w:t xml:space="preserve">copying </w:t>
      </w:r>
      <w:r w:rsidR="00F0312C">
        <w:rPr>
          <w:rFonts w:ascii="Times New Roman" w:hAnsi="Times New Roman"/>
          <w:b/>
          <w:bCs/>
          <w:color w:val="002060"/>
        </w:rPr>
        <w:t xml:space="preserve">Elena </w:t>
      </w:r>
      <w:r w:rsidR="00001D65">
        <w:rPr>
          <w:rFonts w:ascii="Times New Roman" w:hAnsi="Times New Roman"/>
          <w:b/>
          <w:bCs/>
          <w:color w:val="002060"/>
        </w:rPr>
        <w:t>Ponyaeva</w:t>
      </w:r>
      <w:r w:rsidR="00C225E1" w:rsidRPr="00E16C91">
        <w:rPr>
          <w:rFonts w:ascii="Times New Roman" w:hAnsi="Times New Roman"/>
          <w:b/>
          <w:bCs/>
          <w:color w:val="002060"/>
        </w:rPr>
        <w:t>,</w:t>
      </w:r>
      <w:r w:rsidR="00837A41">
        <w:rPr>
          <w:rFonts w:asciiTheme="majorHAnsi" w:hAnsiTheme="majorHAnsi" w:cstheme="majorHAnsi"/>
        </w:rPr>
        <w:t xml:space="preserve"> </w:t>
      </w:r>
      <w:r w:rsidR="00001D65">
        <w:rPr>
          <w:rFonts w:asciiTheme="majorHAnsi" w:hAnsiTheme="majorHAnsi" w:cstheme="majorHAnsi"/>
        </w:rPr>
        <w:t xml:space="preserve">Director of Project Management </w:t>
      </w:r>
      <w:r w:rsidR="00837A41">
        <w:rPr>
          <w:rFonts w:asciiTheme="majorHAnsi" w:hAnsiTheme="majorHAnsi" w:cstheme="majorHAnsi"/>
        </w:rPr>
        <w:t xml:space="preserve">at </w:t>
      </w:r>
      <w:hyperlink r:id="rId18" w:history="1">
        <w:r w:rsidR="00001D65" w:rsidRPr="00931451">
          <w:rPr>
            <w:rStyle w:val="Hyperlink"/>
            <w:rFonts w:asciiTheme="majorHAnsi" w:hAnsiTheme="majorHAnsi" w:cstheme="majorHAnsi"/>
          </w:rPr>
          <w:t>eponyaeva@ibi-usa.com</w:t>
        </w:r>
      </w:hyperlink>
      <w:r w:rsidR="00BF0CA8">
        <w:rPr>
          <w:rFonts w:asciiTheme="majorHAnsi" w:hAnsiTheme="majorHAnsi" w:cstheme="majorHAnsi"/>
        </w:rPr>
        <w:t xml:space="preserve">, </w:t>
      </w:r>
      <w:r w:rsidR="00BF0CA8" w:rsidRPr="00DE7DFC">
        <w:rPr>
          <w:rFonts w:ascii="Times New Roman" w:hAnsi="Times New Roman"/>
          <w:b/>
          <w:bCs/>
          <w:color w:val="002060"/>
        </w:rPr>
        <w:t>Salima Mutima</w:t>
      </w:r>
      <w:r w:rsidR="00BF0CA8">
        <w:rPr>
          <w:rFonts w:asciiTheme="majorHAnsi" w:hAnsiTheme="majorHAnsi" w:cstheme="majorHAnsi"/>
        </w:rPr>
        <w:t xml:space="preserve">, Chief of Party at </w:t>
      </w:r>
      <w:hyperlink r:id="rId19" w:history="1">
        <w:r w:rsidR="00B45B6B" w:rsidRPr="0071306C">
          <w:rPr>
            <w:rStyle w:val="Hyperlink"/>
            <w:rFonts w:asciiTheme="majorHAnsi" w:hAnsiTheme="majorHAnsi" w:cstheme="majorHAnsi"/>
          </w:rPr>
          <w:t>smutima@Haiti-ESSplus.com</w:t>
        </w:r>
      </w:hyperlink>
      <w:r w:rsidR="00BF0CA8">
        <w:rPr>
          <w:rFonts w:asciiTheme="majorHAnsi" w:hAnsiTheme="majorHAnsi" w:cstheme="majorHAnsi"/>
        </w:rPr>
        <w:t xml:space="preserve">, and </w:t>
      </w:r>
      <w:r w:rsidR="00BF0CA8" w:rsidRPr="00DE7DFC">
        <w:rPr>
          <w:rFonts w:ascii="Times New Roman" w:hAnsi="Times New Roman"/>
          <w:b/>
          <w:bCs/>
          <w:color w:val="002060"/>
        </w:rPr>
        <w:t>Elmire Petit-de-Brice</w:t>
      </w:r>
      <w:r w:rsidR="00B45B6B">
        <w:rPr>
          <w:rFonts w:asciiTheme="majorHAnsi" w:hAnsiTheme="majorHAnsi" w:cstheme="majorHAnsi"/>
        </w:rPr>
        <w:t>, Finance and Administration Manager at</w:t>
      </w:r>
      <w:r w:rsidR="00DE7DFC">
        <w:rPr>
          <w:rFonts w:asciiTheme="majorHAnsi" w:hAnsiTheme="majorHAnsi" w:cstheme="majorHAnsi"/>
        </w:rPr>
        <w:t xml:space="preserve"> </w:t>
      </w:r>
      <w:hyperlink r:id="rId20" w:history="1">
        <w:r w:rsidR="00DE7DFC" w:rsidRPr="0071306C">
          <w:rPr>
            <w:rStyle w:val="Hyperlink"/>
            <w:rFonts w:asciiTheme="majorHAnsi" w:hAnsiTheme="majorHAnsi" w:cstheme="majorHAnsi"/>
          </w:rPr>
          <w:t>edebrice@Haiti-ESSplus.com</w:t>
        </w:r>
      </w:hyperlink>
      <w:r w:rsidR="00DE7DFC">
        <w:rPr>
          <w:rFonts w:asciiTheme="majorHAnsi" w:hAnsiTheme="majorHAnsi" w:cstheme="majorHAnsi"/>
        </w:rPr>
        <w:t xml:space="preserve">. </w:t>
      </w:r>
    </w:p>
    <w:p w14:paraId="53246F81" w14:textId="77777777" w:rsidR="005C5E9C" w:rsidRPr="002227BC" w:rsidRDefault="005C5E9C" w:rsidP="005C5E9C">
      <w:pPr>
        <w:widowControl w:val="0"/>
        <w:spacing w:after="0" w:line="240" w:lineRule="auto"/>
        <w:jc w:val="both"/>
        <w:rPr>
          <w:rFonts w:asciiTheme="majorHAnsi" w:hAnsiTheme="majorHAnsi" w:cstheme="majorHAnsi"/>
          <w:snapToGrid w:val="0"/>
          <w:lang w:bidi="ar-SA"/>
        </w:rPr>
      </w:pPr>
    </w:p>
    <w:p w14:paraId="42B38BC2"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1.3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REQUIRED DOCUMENTS</w:t>
      </w:r>
    </w:p>
    <w:p w14:paraId="7D057175"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54DE897E"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The following required documents comprise the offer:</w:t>
      </w:r>
    </w:p>
    <w:p w14:paraId="784D8781"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51544CCF" w14:textId="77777777" w:rsidR="008F77F2" w:rsidRPr="002227BC" w:rsidRDefault="008F77F2" w:rsidP="008F77F2">
      <w:pPr>
        <w:widowControl w:val="0"/>
        <w:spacing w:after="0" w:line="240" w:lineRule="auto"/>
        <w:ind w:left="720"/>
        <w:jc w:val="both"/>
        <w:rPr>
          <w:rFonts w:asciiTheme="majorHAnsi" w:hAnsiTheme="majorHAnsi" w:cstheme="majorHAnsi"/>
          <w:snapToGrid w:val="0"/>
          <w:lang w:bidi="ar-SA"/>
        </w:rPr>
      </w:pPr>
      <w:r w:rsidRPr="002227BC">
        <w:rPr>
          <w:rFonts w:asciiTheme="majorHAnsi" w:hAnsiTheme="majorHAnsi" w:cstheme="majorHAnsi"/>
          <w:snapToGrid w:val="0"/>
          <w:lang w:bidi="ar-SA"/>
        </w:rPr>
        <w:t>A.</w:t>
      </w:r>
      <w:r w:rsidRPr="002227BC">
        <w:rPr>
          <w:rFonts w:asciiTheme="majorHAnsi" w:hAnsiTheme="majorHAnsi" w:cstheme="majorHAnsi"/>
          <w:snapToGrid w:val="0"/>
          <w:lang w:bidi="ar-SA"/>
        </w:rPr>
        <w:tab/>
        <w:t>Commodity Schedule</w:t>
      </w:r>
    </w:p>
    <w:p w14:paraId="2A137F3C" w14:textId="77777777" w:rsidR="008F77F2" w:rsidRPr="002227BC" w:rsidRDefault="008F77F2" w:rsidP="008F77F2">
      <w:pPr>
        <w:widowControl w:val="0"/>
        <w:spacing w:after="0" w:line="240" w:lineRule="auto"/>
        <w:ind w:left="720"/>
        <w:jc w:val="both"/>
        <w:rPr>
          <w:rFonts w:asciiTheme="majorHAnsi" w:hAnsiTheme="majorHAnsi" w:cstheme="majorHAnsi"/>
          <w:snapToGrid w:val="0"/>
          <w:lang w:bidi="ar-SA"/>
        </w:rPr>
      </w:pPr>
      <w:r w:rsidRPr="002227BC">
        <w:rPr>
          <w:rFonts w:asciiTheme="majorHAnsi" w:hAnsiTheme="majorHAnsi" w:cstheme="majorHAnsi"/>
          <w:snapToGrid w:val="0"/>
          <w:lang w:bidi="ar-SA"/>
        </w:rPr>
        <w:t>B.</w:t>
      </w:r>
      <w:r w:rsidRPr="002227BC">
        <w:rPr>
          <w:rFonts w:asciiTheme="majorHAnsi" w:hAnsiTheme="majorHAnsi" w:cstheme="majorHAnsi"/>
          <w:snapToGrid w:val="0"/>
          <w:lang w:bidi="ar-SA"/>
        </w:rPr>
        <w:tab/>
        <w:t>Specifications Sheet</w:t>
      </w:r>
    </w:p>
    <w:p w14:paraId="4904F910" w14:textId="77777777" w:rsidR="008F77F2" w:rsidRPr="002227BC" w:rsidRDefault="008F77F2" w:rsidP="008F77F2">
      <w:pPr>
        <w:widowControl w:val="0"/>
        <w:spacing w:after="0" w:line="240" w:lineRule="auto"/>
        <w:ind w:left="720"/>
        <w:jc w:val="both"/>
        <w:rPr>
          <w:rFonts w:asciiTheme="majorHAnsi" w:hAnsiTheme="majorHAnsi" w:cstheme="majorHAnsi"/>
          <w:snapToGrid w:val="0"/>
          <w:lang w:bidi="ar-SA"/>
        </w:rPr>
      </w:pPr>
      <w:r w:rsidRPr="002227BC">
        <w:rPr>
          <w:rFonts w:asciiTheme="majorHAnsi" w:hAnsiTheme="majorHAnsi" w:cstheme="majorHAnsi"/>
          <w:snapToGrid w:val="0"/>
          <w:lang w:bidi="ar-SA"/>
        </w:rPr>
        <w:t>C.</w:t>
      </w:r>
      <w:r w:rsidRPr="002227BC">
        <w:rPr>
          <w:rFonts w:asciiTheme="majorHAnsi" w:hAnsiTheme="majorHAnsi" w:cstheme="majorHAnsi"/>
          <w:snapToGrid w:val="0"/>
          <w:lang w:bidi="ar-SA"/>
        </w:rPr>
        <w:tab/>
        <w:t>Offeror’s Summary Sheet</w:t>
      </w:r>
    </w:p>
    <w:p w14:paraId="5ED3B39A" w14:textId="77777777" w:rsidR="008F77F2" w:rsidRPr="002227BC" w:rsidRDefault="008F77F2" w:rsidP="008F77F2">
      <w:pPr>
        <w:widowControl w:val="0"/>
        <w:spacing w:after="0" w:line="240" w:lineRule="auto"/>
        <w:ind w:left="720"/>
        <w:jc w:val="both"/>
        <w:rPr>
          <w:rFonts w:asciiTheme="majorHAnsi" w:hAnsiTheme="majorHAnsi" w:cstheme="majorHAnsi"/>
          <w:snapToGrid w:val="0"/>
          <w:lang w:bidi="ar-SA"/>
        </w:rPr>
      </w:pPr>
    </w:p>
    <w:p w14:paraId="7A9DFE26" w14:textId="795B3CD5"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A complete offer must include </w:t>
      </w:r>
      <w:r w:rsidR="005C5E9C" w:rsidRPr="002227BC">
        <w:rPr>
          <w:rFonts w:asciiTheme="majorHAnsi" w:hAnsiTheme="majorHAnsi" w:cstheme="majorHAnsi"/>
          <w:snapToGrid w:val="0"/>
          <w:lang w:bidi="ar-SA"/>
        </w:rPr>
        <w:t>all</w:t>
      </w:r>
      <w:r w:rsidRPr="002227BC">
        <w:rPr>
          <w:rFonts w:asciiTheme="majorHAnsi" w:hAnsiTheme="majorHAnsi" w:cstheme="majorHAnsi"/>
          <w:snapToGrid w:val="0"/>
          <w:lang w:bidi="ar-SA"/>
        </w:rPr>
        <w:t xml:space="preserve"> the above.</w:t>
      </w:r>
    </w:p>
    <w:p w14:paraId="1A2BE487"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0D812EC2" w14:textId="77777777" w:rsidR="005C5E9C" w:rsidRPr="002227BC" w:rsidRDefault="005C5E9C" w:rsidP="008F77F2">
      <w:pPr>
        <w:widowControl w:val="0"/>
        <w:spacing w:after="0" w:line="240" w:lineRule="auto"/>
        <w:jc w:val="both"/>
        <w:rPr>
          <w:rFonts w:asciiTheme="majorHAnsi" w:hAnsiTheme="majorHAnsi" w:cstheme="majorHAnsi"/>
          <w:snapToGrid w:val="0"/>
          <w:lang w:bidi="ar-SA"/>
        </w:rPr>
      </w:pPr>
    </w:p>
    <w:p w14:paraId="6C7114BD" w14:textId="79CB9BEF"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1.4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SOURCE/ORIGIN</w:t>
      </w:r>
      <w:r w:rsidR="002227BC">
        <w:rPr>
          <w:rFonts w:asciiTheme="majorHAnsi" w:hAnsiTheme="majorHAnsi" w:cstheme="majorHAnsi"/>
          <w:b/>
          <w:snapToGrid w:val="0"/>
          <w:lang w:bidi="ar-SA"/>
        </w:rPr>
        <w:t xml:space="preserve"> </w:t>
      </w:r>
    </w:p>
    <w:p w14:paraId="3AE4FB9A" w14:textId="77777777" w:rsidR="00CE6561" w:rsidRDefault="00CE6561" w:rsidP="00F91F07">
      <w:pPr>
        <w:autoSpaceDE w:val="0"/>
        <w:autoSpaceDN w:val="0"/>
        <w:jc w:val="both"/>
        <w:rPr>
          <w:rFonts w:ascii="Calibri Light" w:hAnsi="Calibri Light" w:cs="Calibri Light"/>
          <w:snapToGrid w:val="0"/>
        </w:rPr>
      </w:pPr>
    </w:p>
    <w:p w14:paraId="268993FF" w14:textId="5BCB5E5F" w:rsidR="008F77F2" w:rsidRPr="006D2BF0" w:rsidRDefault="00347C9E" w:rsidP="006D2BF0">
      <w:pPr>
        <w:autoSpaceDE w:val="0"/>
        <w:autoSpaceDN w:val="0"/>
        <w:jc w:val="both"/>
        <w:rPr>
          <w:rFonts w:asciiTheme="majorHAnsi" w:hAnsiTheme="majorHAnsi" w:cstheme="majorHAnsi"/>
          <w:bCs/>
          <w:snapToGrid w:val="0"/>
          <w:lang w:bidi="ar-SA"/>
        </w:rPr>
      </w:pPr>
      <w:r>
        <w:rPr>
          <w:rFonts w:ascii="Calibri Light" w:hAnsi="Calibri Light" w:cs="Calibri Light"/>
          <w:snapToGrid w:val="0"/>
        </w:rPr>
        <w:t xml:space="preserve">All goods and services supplied under this order must meet </w:t>
      </w:r>
      <w:r>
        <w:rPr>
          <w:rFonts w:ascii="Calibri Light" w:hAnsi="Calibri Light" w:cs="Calibri Light"/>
          <w:b/>
          <w:bCs/>
          <w:snapToGrid w:val="0"/>
        </w:rPr>
        <w:t>USAID Geographic Code 93</w:t>
      </w:r>
      <w:r w:rsidR="00E16C91">
        <w:rPr>
          <w:rFonts w:ascii="Calibri Light" w:hAnsi="Calibri Light" w:cs="Calibri Light"/>
          <w:b/>
          <w:bCs/>
          <w:snapToGrid w:val="0"/>
        </w:rPr>
        <w:t>7</w:t>
      </w:r>
      <w:r>
        <w:rPr>
          <w:rFonts w:ascii="Calibri Light" w:hAnsi="Calibri Light" w:cs="Calibri Light"/>
          <w:snapToGrid w:val="0"/>
        </w:rPr>
        <w:t xml:space="preserve"> (the United States, the recipient country, and developing countries other than advanced developing countries, and excluding prohibited sources). The following countries are considered prohibited sources: Azerbaijan, Iran, Russia, North Korea, and Cuba</w:t>
      </w:r>
      <w:r>
        <w:t xml:space="preserve">. </w:t>
      </w:r>
      <w:r w:rsidRPr="006D2BF0">
        <w:rPr>
          <w:rFonts w:asciiTheme="minorHAnsi" w:hAnsiTheme="minorHAnsi" w:cstheme="minorHAnsi"/>
          <w:b/>
          <w:bCs/>
        </w:rPr>
        <w:t xml:space="preserve">Offerors are requested to specify the geographic location in which the </w:t>
      </w:r>
      <w:r w:rsidR="00F91F07" w:rsidRPr="006D2BF0">
        <w:rPr>
          <w:rFonts w:asciiTheme="minorHAnsi" w:hAnsiTheme="minorHAnsi" w:cstheme="minorHAnsi"/>
          <w:b/>
          <w:bCs/>
        </w:rPr>
        <w:t>equipment</w:t>
      </w:r>
      <w:r w:rsidRPr="006D2BF0">
        <w:rPr>
          <w:rFonts w:asciiTheme="minorHAnsi" w:hAnsiTheme="minorHAnsi" w:cstheme="minorHAnsi"/>
          <w:b/>
          <w:bCs/>
        </w:rPr>
        <w:t xml:space="preserve"> </w:t>
      </w:r>
      <w:r w:rsidR="00F91F07" w:rsidRPr="006D2BF0">
        <w:rPr>
          <w:rFonts w:asciiTheme="minorHAnsi" w:hAnsiTheme="minorHAnsi" w:cstheme="minorHAnsi"/>
          <w:b/>
          <w:bCs/>
        </w:rPr>
        <w:t>was</w:t>
      </w:r>
      <w:r w:rsidRPr="006D2BF0">
        <w:rPr>
          <w:rFonts w:asciiTheme="minorHAnsi" w:hAnsiTheme="minorHAnsi" w:cstheme="minorHAnsi"/>
          <w:b/>
          <w:bCs/>
        </w:rPr>
        <w:t xml:space="preserve"> manufactured.</w:t>
      </w:r>
      <w:r w:rsidRPr="006D2BF0">
        <w:rPr>
          <w:b/>
          <w:bCs/>
        </w:rPr>
        <w:t xml:space="preserve"> </w:t>
      </w:r>
      <w:r w:rsidR="00304EB3" w:rsidRPr="006D2BF0">
        <w:rPr>
          <w:b/>
          <w:bCs/>
        </w:rPr>
        <w:t xml:space="preserve"> </w:t>
      </w:r>
      <w:r w:rsidR="005F6F6F" w:rsidRPr="006D2BF0">
        <w:rPr>
          <w:rFonts w:asciiTheme="majorHAnsi" w:hAnsiTheme="majorHAnsi" w:cstheme="majorHAnsi"/>
          <w:snapToGrid w:val="0"/>
          <w:lang w:bidi="ar-SA"/>
        </w:rPr>
        <w:t>Fu</w:t>
      </w:r>
      <w:r w:rsidR="005F6F6F" w:rsidRPr="002227BC">
        <w:rPr>
          <w:rFonts w:asciiTheme="majorHAnsi" w:hAnsiTheme="majorHAnsi" w:cstheme="majorHAnsi"/>
          <w:bCs/>
          <w:snapToGrid w:val="0"/>
          <w:lang w:bidi="ar-SA"/>
        </w:rPr>
        <w:t>rther</w:t>
      </w:r>
      <w:r w:rsidR="002F4958">
        <w:rPr>
          <w:rFonts w:asciiTheme="majorHAnsi" w:hAnsiTheme="majorHAnsi" w:cstheme="majorHAnsi"/>
          <w:bCs/>
          <w:snapToGrid w:val="0"/>
          <w:lang w:bidi="ar-SA"/>
        </w:rPr>
        <w:t>,</w:t>
      </w:r>
      <w:r w:rsidR="009B62BC" w:rsidRPr="002227BC">
        <w:rPr>
          <w:rFonts w:asciiTheme="majorHAnsi" w:hAnsiTheme="majorHAnsi" w:cstheme="majorHAnsi"/>
          <w:bCs/>
          <w:snapToGrid w:val="0"/>
          <w:lang w:bidi="ar-SA"/>
        </w:rPr>
        <w:t xml:space="preserve"> all items </w:t>
      </w:r>
      <w:r w:rsidR="002F4958">
        <w:rPr>
          <w:rFonts w:asciiTheme="majorHAnsi" w:hAnsiTheme="majorHAnsi" w:cstheme="majorHAnsi"/>
          <w:bCs/>
          <w:snapToGrid w:val="0"/>
          <w:lang w:bidi="ar-SA"/>
        </w:rPr>
        <w:t>about</w:t>
      </w:r>
      <w:r w:rsidR="009B62BC" w:rsidRPr="002227BC">
        <w:rPr>
          <w:rFonts w:asciiTheme="majorHAnsi" w:hAnsiTheme="majorHAnsi" w:cstheme="majorHAnsi"/>
          <w:bCs/>
          <w:snapToGrid w:val="0"/>
          <w:lang w:bidi="ar-SA"/>
        </w:rPr>
        <w:t xml:space="preserve"> IT must comply with US Governments Federal Acquisition Regulation (FAR) section 889(a)(1)(B).</w:t>
      </w:r>
    </w:p>
    <w:p w14:paraId="39768369" w14:textId="77777777" w:rsidR="00F77A63" w:rsidRPr="002227BC" w:rsidRDefault="00F77A63" w:rsidP="008F77F2">
      <w:pPr>
        <w:widowControl w:val="0"/>
        <w:spacing w:after="0" w:line="240" w:lineRule="auto"/>
        <w:jc w:val="both"/>
        <w:rPr>
          <w:rFonts w:asciiTheme="majorHAnsi" w:hAnsiTheme="majorHAnsi" w:cstheme="majorHAnsi"/>
          <w:snapToGrid w:val="0"/>
          <w:lang w:bidi="ar-SA"/>
        </w:rPr>
      </w:pPr>
    </w:p>
    <w:p w14:paraId="103B84A5" w14:textId="4C9634DB"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1.5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BRAND NAME</w:t>
      </w:r>
    </w:p>
    <w:p w14:paraId="565C60E4"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30FDF873" w14:textId="1443A018" w:rsidR="008F77F2" w:rsidRPr="002227BC" w:rsidRDefault="00B51CDF"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IBI</w:t>
      </w:r>
      <w:r w:rsidR="00F77A63" w:rsidRPr="002227BC">
        <w:rPr>
          <w:rFonts w:asciiTheme="majorHAnsi" w:hAnsiTheme="majorHAnsi" w:cstheme="majorHAnsi"/>
          <w:snapToGrid w:val="0"/>
          <w:lang w:bidi="ar-SA"/>
        </w:rPr>
        <w:t xml:space="preserve"> </w:t>
      </w:r>
      <w:r w:rsidRPr="002227BC">
        <w:rPr>
          <w:rFonts w:asciiTheme="majorHAnsi" w:hAnsiTheme="majorHAnsi" w:cstheme="majorHAnsi"/>
          <w:snapToGrid w:val="0"/>
          <w:lang w:bidi="ar-SA"/>
        </w:rPr>
        <w:t xml:space="preserve">will </w:t>
      </w:r>
      <w:r w:rsidR="00F77A63" w:rsidRPr="002227BC">
        <w:rPr>
          <w:rFonts w:asciiTheme="majorHAnsi" w:hAnsiTheme="majorHAnsi" w:cstheme="majorHAnsi"/>
          <w:snapToGrid w:val="0"/>
          <w:lang w:bidi="ar-SA"/>
        </w:rPr>
        <w:t>prefer a US Manufactured brand. However, any s</w:t>
      </w:r>
      <w:r w:rsidR="008F77F2" w:rsidRPr="002227BC">
        <w:rPr>
          <w:rFonts w:asciiTheme="majorHAnsi" w:hAnsiTheme="majorHAnsi" w:cstheme="majorHAnsi"/>
          <w:snapToGrid w:val="0"/>
          <w:lang w:bidi="ar-SA"/>
        </w:rPr>
        <w:t>pecific brands and/or models indicated</w:t>
      </w:r>
      <w:r w:rsidRPr="002227BC">
        <w:rPr>
          <w:rFonts w:asciiTheme="majorHAnsi" w:hAnsiTheme="majorHAnsi" w:cstheme="majorHAnsi"/>
          <w:snapToGrid w:val="0"/>
          <w:lang w:bidi="ar-SA"/>
        </w:rPr>
        <w:t xml:space="preserve"> in this RF</w:t>
      </w:r>
      <w:r w:rsidR="00657105">
        <w:rPr>
          <w:rFonts w:asciiTheme="majorHAnsi" w:hAnsiTheme="majorHAnsi" w:cstheme="majorHAnsi"/>
          <w:snapToGrid w:val="0"/>
          <w:lang w:bidi="ar-SA"/>
        </w:rPr>
        <w:t>Q</w:t>
      </w:r>
      <w:r w:rsidR="008F77F2" w:rsidRPr="002227BC">
        <w:rPr>
          <w:rFonts w:asciiTheme="majorHAnsi" w:hAnsiTheme="majorHAnsi" w:cstheme="majorHAnsi"/>
          <w:snapToGrid w:val="0"/>
          <w:lang w:bidi="ar-SA"/>
        </w:rPr>
        <w:t xml:space="preserve"> are for description only</w:t>
      </w:r>
      <w:r w:rsidRPr="002227BC">
        <w:rPr>
          <w:rFonts w:asciiTheme="majorHAnsi" w:hAnsiTheme="majorHAnsi" w:cstheme="majorHAnsi"/>
          <w:snapToGrid w:val="0"/>
          <w:lang w:bidi="ar-SA"/>
        </w:rPr>
        <w:t>. Any</w:t>
      </w:r>
      <w:r w:rsidR="008F77F2" w:rsidRPr="002227BC">
        <w:rPr>
          <w:rFonts w:asciiTheme="majorHAnsi" w:hAnsiTheme="majorHAnsi" w:cstheme="majorHAnsi"/>
          <w:snapToGrid w:val="0"/>
          <w:lang w:bidi="ar-SA"/>
        </w:rPr>
        <w:t xml:space="preserve"> equivalent substitute, </w:t>
      </w:r>
      <w:r w:rsidRPr="002227BC">
        <w:rPr>
          <w:rFonts w:asciiTheme="majorHAnsi" w:hAnsiTheme="majorHAnsi" w:cstheme="majorHAnsi"/>
          <w:snapToGrid w:val="0"/>
          <w:lang w:bidi="ar-SA"/>
        </w:rPr>
        <w:t xml:space="preserve">that matches the technical specification in this RFQ </w:t>
      </w:r>
      <w:r w:rsidR="008F77F2" w:rsidRPr="002227BC">
        <w:rPr>
          <w:rFonts w:asciiTheme="majorHAnsi" w:hAnsiTheme="majorHAnsi" w:cstheme="majorHAnsi"/>
          <w:snapToGrid w:val="0"/>
          <w:lang w:bidi="ar-SA"/>
        </w:rPr>
        <w:t xml:space="preserve">will be acceptable. </w:t>
      </w:r>
    </w:p>
    <w:p w14:paraId="1A3123A7"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6A318945" w14:textId="74DF01DC" w:rsidR="008F77F2" w:rsidRPr="0033140F" w:rsidRDefault="008F77F2" w:rsidP="008F77F2">
      <w:pPr>
        <w:keepNext/>
        <w:keepLines/>
        <w:spacing w:after="0" w:line="240" w:lineRule="auto"/>
        <w:jc w:val="both"/>
        <w:rPr>
          <w:rFonts w:asciiTheme="majorHAnsi" w:hAnsiTheme="majorHAnsi" w:cstheme="majorHAnsi"/>
          <w:b/>
          <w:snapToGrid w:val="0"/>
          <w:lang w:bidi="ar-SA"/>
        </w:rPr>
      </w:pPr>
      <w:r w:rsidRPr="002227BC">
        <w:rPr>
          <w:rFonts w:asciiTheme="majorHAnsi" w:hAnsiTheme="majorHAnsi" w:cstheme="majorHAnsi"/>
          <w:snapToGrid w:val="0"/>
          <w:lang w:bidi="ar-SA"/>
        </w:rPr>
        <w:t xml:space="preserve">1.6 </w:t>
      </w:r>
      <w:r w:rsidR="005246DC">
        <w:rPr>
          <w:rFonts w:asciiTheme="majorHAnsi" w:hAnsiTheme="majorHAnsi" w:cstheme="majorHAnsi"/>
          <w:snapToGrid w:val="0"/>
          <w:lang w:bidi="ar-SA"/>
        </w:rPr>
        <w:t xml:space="preserve"> </w:t>
      </w:r>
      <w:r w:rsidR="00370AF8">
        <w:rPr>
          <w:rFonts w:asciiTheme="majorHAnsi" w:hAnsiTheme="majorHAnsi" w:cstheme="majorHAnsi"/>
          <w:snapToGrid w:val="0"/>
          <w:lang w:bidi="ar-SA"/>
        </w:rPr>
        <w:t xml:space="preserve"> </w:t>
      </w:r>
      <w:r w:rsidR="00370AF8">
        <w:rPr>
          <w:rFonts w:asciiTheme="majorHAnsi" w:hAnsiTheme="majorHAnsi" w:cstheme="majorHAnsi"/>
          <w:snapToGrid w:val="0"/>
          <w:lang w:bidi="ar-SA"/>
        </w:rPr>
        <w:tab/>
      </w:r>
      <w:r w:rsidR="00481143">
        <w:rPr>
          <w:rFonts w:asciiTheme="majorHAnsi" w:hAnsiTheme="majorHAnsi" w:cstheme="majorHAnsi"/>
          <w:b/>
          <w:snapToGrid w:val="0"/>
          <w:lang w:bidi="ar-SA"/>
        </w:rPr>
        <w:t>Q</w:t>
      </w:r>
      <w:r w:rsidR="0033140F">
        <w:rPr>
          <w:rFonts w:asciiTheme="majorHAnsi" w:hAnsiTheme="majorHAnsi" w:cstheme="majorHAnsi"/>
          <w:b/>
          <w:snapToGrid w:val="0"/>
          <w:lang w:bidi="ar-SA"/>
        </w:rPr>
        <w:t>UOTES</w:t>
      </w:r>
    </w:p>
    <w:p w14:paraId="096C0079" w14:textId="77777777" w:rsidR="008F77F2" w:rsidRPr="002227BC" w:rsidRDefault="008F77F2" w:rsidP="008F77F2">
      <w:pPr>
        <w:keepNext/>
        <w:keepLines/>
        <w:spacing w:after="0" w:line="240" w:lineRule="auto"/>
        <w:jc w:val="both"/>
        <w:rPr>
          <w:rFonts w:asciiTheme="majorHAnsi" w:hAnsiTheme="majorHAnsi" w:cstheme="majorHAnsi"/>
          <w:snapToGrid w:val="0"/>
          <w:lang w:bidi="ar-SA"/>
        </w:rPr>
      </w:pPr>
    </w:p>
    <w:p w14:paraId="0F5AE4B9" w14:textId="524E56A2" w:rsidR="008F77F2" w:rsidRPr="002227BC" w:rsidRDefault="008F77F2" w:rsidP="008F77F2">
      <w:pPr>
        <w:keepNext/>
        <w:keepLines/>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Offerors </w:t>
      </w:r>
      <w:r w:rsidRPr="00474D48">
        <w:rPr>
          <w:rFonts w:asciiTheme="majorHAnsi" w:hAnsiTheme="majorHAnsi" w:cstheme="majorHAnsi"/>
          <w:snapToGrid w:val="0"/>
          <w:lang w:bidi="ar-SA"/>
        </w:rPr>
        <w:t xml:space="preserve">may respond to all </w:t>
      </w:r>
      <w:r w:rsidR="004043AA" w:rsidRPr="00474D48">
        <w:rPr>
          <w:rFonts w:asciiTheme="majorHAnsi" w:hAnsiTheme="majorHAnsi" w:cstheme="majorHAnsi"/>
          <w:snapToGrid w:val="0"/>
          <w:lang w:bidi="ar-SA"/>
        </w:rPr>
        <w:t>parts</w:t>
      </w:r>
      <w:r w:rsidRPr="00474D48">
        <w:rPr>
          <w:rFonts w:asciiTheme="majorHAnsi" w:hAnsiTheme="majorHAnsi" w:cstheme="majorHAnsi"/>
          <w:snapToGrid w:val="0"/>
          <w:lang w:bidi="ar-SA"/>
        </w:rPr>
        <w:t xml:space="preserve"> of the </w:t>
      </w:r>
      <w:r w:rsidR="00D40195" w:rsidRPr="00474D48">
        <w:rPr>
          <w:rFonts w:asciiTheme="majorHAnsi" w:hAnsiTheme="majorHAnsi" w:cstheme="majorHAnsi"/>
          <w:snapToGrid w:val="0"/>
          <w:lang w:bidi="ar-SA"/>
        </w:rPr>
        <w:t>R</w:t>
      </w:r>
      <w:r w:rsidRPr="00474D48">
        <w:rPr>
          <w:rFonts w:asciiTheme="majorHAnsi" w:hAnsiTheme="majorHAnsi" w:cstheme="majorHAnsi"/>
          <w:snapToGrid w:val="0"/>
          <w:lang w:bidi="ar-SA"/>
        </w:rPr>
        <w:t xml:space="preserve">equest for </w:t>
      </w:r>
      <w:r w:rsidR="00D40195" w:rsidRPr="00474D48">
        <w:rPr>
          <w:rFonts w:asciiTheme="majorHAnsi" w:hAnsiTheme="majorHAnsi" w:cstheme="majorHAnsi"/>
          <w:snapToGrid w:val="0"/>
          <w:lang w:bidi="ar-SA"/>
        </w:rPr>
        <w:t>Q</w:t>
      </w:r>
      <w:r w:rsidR="006F562A" w:rsidRPr="00474D48">
        <w:rPr>
          <w:rFonts w:asciiTheme="majorHAnsi" w:hAnsiTheme="majorHAnsi" w:cstheme="majorHAnsi"/>
          <w:snapToGrid w:val="0"/>
          <w:lang w:bidi="ar-SA"/>
        </w:rPr>
        <w:t>uote</w:t>
      </w:r>
      <w:r w:rsidRPr="00474D48">
        <w:rPr>
          <w:rFonts w:asciiTheme="majorHAnsi" w:hAnsiTheme="majorHAnsi" w:cstheme="majorHAnsi"/>
          <w:snapToGrid w:val="0"/>
          <w:lang w:bidi="ar-SA"/>
        </w:rPr>
        <w:t xml:space="preserve"> as described in the attached Technical Specifications Sheet.</w:t>
      </w:r>
      <w:r w:rsidRPr="002227BC">
        <w:rPr>
          <w:rFonts w:asciiTheme="majorHAnsi" w:hAnsiTheme="majorHAnsi" w:cstheme="majorHAnsi"/>
          <w:snapToGrid w:val="0"/>
          <w:lang w:bidi="ar-SA"/>
        </w:rPr>
        <w:t xml:space="preserve"> </w:t>
      </w:r>
    </w:p>
    <w:p w14:paraId="4722A243" w14:textId="77777777" w:rsidR="00EE6E3E" w:rsidRDefault="00EE6E3E" w:rsidP="00EE6E3E">
      <w:pPr>
        <w:widowControl w:val="0"/>
        <w:spacing w:after="0" w:line="240" w:lineRule="auto"/>
        <w:jc w:val="both"/>
        <w:rPr>
          <w:rFonts w:asciiTheme="majorHAnsi" w:hAnsiTheme="majorHAnsi" w:cstheme="majorHAnsi"/>
          <w:snapToGrid w:val="0"/>
          <w:lang w:bidi="ar-SA"/>
        </w:rPr>
      </w:pPr>
    </w:p>
    <w:p w14:paraId="64C68AE7" w14:textId="7ADC3C6F" w:rsidR="00EE6E3E" w:rsidRPr="002227BC" w:rsidRDefault="00EE6E3E" w:rsidP="00EE6E3E">
      <w:pPr>
        <w:widowControl w:val="0"/>
        <w:spacing w:after="0" w:line="240" w:lineRule="auto"/>
        <w:jc w:val="both"/>
        <w:rPr>
          <w:rFonts w:asciiTheme="majorHAnsi" w:hAnsiTheme="majorHAnsi" w:cstheme="majorHAnsi"/>
          <w:snapToGrid w:val="0"/>
          <w:lang w:bidi="ar-SA"/>
        </w:rPr>
      </w:pPr>
      <w:r>
        <w:rPr>
          <w:rFonts w:asciiTheme="majorHAnsi" w:hAnsiTheme="majorHAnsi" w:cstheme="majorHAnsi"/>
          <w:snapToGrid w:val="0"/>
          <w:lang w:bidi="ar-SA"/>
        </w:rPr>
        <w:t>Cost proposals</w:t>
      </w:r>
      <w:r w:rsidRPr="002227BC">
        <w:rPr>
          <w:rFonts w:asciiTheme="majorHAnsi" w:hAnsiTheme="majorHAnsi" w:cstheme="majorHAnsi"/>
          <w:snapToGrid w:val="0"/>
          <w:lang w:bidi="ar-SA"/>
        </w:rPr>
        <w:t xml:space="preserve"> must be quoted on a lump</w:t>
      </w:r>
      <w:r w:rsidRPr="002227BC">
        <w:rPr>
          <w:rFonts w:asciiTheme="majorHAnsi" w:hAnsiTheme="majorHAnsi" w:cstheme="majorHAnsi"/>
          <w:snapToGrid w:val="0"/>
          <w:lang w:bidi="ar-SA"/>
        </w:rPr>
        <w:noBreakHyphen/>
        <w:t xml:space="preserve">sum, all-inclusive basis. Any taxes or fees are not to be added later. Offers must show </w:t>
      </w:r>
      <w:r w:rsidRPr="00F45A5B">
        <w:rPr>
          <w:rFonts w:ascii="Calibri" w:hAnsi="Calibri"/>
          <w:snapToGrid w:val="0"/>
          <w:lang w:bidi="ar-SA"/>
        </w:rPr>
        <w:t>unit prices</w:t>
      </w:r>
      <w:r>
        <w:rPr>
          <w:rFonts w:ascii="Calibri" w:hAnsi="Calibri"/>
          <w:snapToGrid w:val="0"/>
          <w:lang w:bidi="ar-SA"/>
        </w:rPr>
        <w:t xml:space="preserve"> </w:t>
      </w:r>
      <w:r w:rsidRPr="00F45A5B">
        <w:rPr>
          <w:rFonts w:ascii="Calibri" w:hAnsi="Calibri"/>
          <w:snapToGrid w:val="0"/>
          <w:lang w:bidi="ar-SA"/>
        </w:rPr>
        <w:t>and total prices</w:t>
      </w:r>
      <w:r>
        <w:rPr>
          <w:rFonts w:asciiTheme="majorHAnsi" w:hAnsiTheme="majorHAnsi" w:cstheme="majorHAnsi"/>
          <w:snapToGrid w:val="0"/>
          <w:lang w:bidi="ar-SA"/>
        </w:rPr>
        <w:t xml:space="preserve"> for each component included in the quote.</w:t>
      </w:r>
      <w:r w:rsidRPr="002227BC">
        <w:rPr>
          <w:rFonts w:asciiTheme="majorHAnsi" w:hAnsiTheme="majorHAnsi" w:cstheme="majorHAnsi"/>
          <w:snapToGrid w:val="0"/>
          <w:lang w:bidi="ar-SA"/>
        </w:rPr>
        <w:t xml:space="preserve"> All items</w:t>
      </w:r>
      <w:r>
        <w:rPr>
          <w:rFonts w:asciiTheme="majorHAnsi" w:hAnsiTheme="majorHAnsi" w:cstheme="majorHAnsi"/>
          <w:snapToGrid w:val="0"/>
          <w:lang w:bidi="ar-SA"/>
        </w:rPr>
        <w:t xml:space="preserve">/goods or </w:t>
      </w:r>
      <w:r w:rsidRPr="002227BC">
        <w:rPr>
          <w:rFonts w:asciiTheme="majorHAnsi" w:hAnsiTheme="majorHAnsi" w:cstheme="majorHAnsi"/>
          <w:snapToGrid w:val="0"/>
          <w:lang w:bidi="ar-SA"/>
        </w:rPr>
        <w:t xml:space="preserve">services, etc. must be clearly labeled and included in the total price. </w:t>
      </w:r>
      <w:r>
        <w:rPr>
          <w:rFonts w:asciiTheme="majorHAnsi" w:hAnsiTheme="majorHAnsi" w:cstheme="majorHAnsi"/>
          <w:snapToGrid w:val="0"/>
          <w:lang w:bidi="ar-SA"/>
        </w:rPr>
        <w:t>The quote</w:t>
      </w:r>
      <w:r w:rsidRPr="002227BC">
        <w:rPr>
          <w:rFonts w:asciiTheme="majorHAnsi" w:hAnsiTheme="majorHAnsi" w:cstheme="majorHAnsi"/>
          <w:snapToGrid w:val="0"/>
          <w:lang w:bidi="ar-SA"/>
        </w:rPr>
        <w:t xml:space="preserve"> must be a fixed price, expressed in</w:t>
      </w:r>
      <w:r w:rsidR="00561A94">
        <w:rPr>
          <w:rFonts w:asciiTheme="majorHAnsi" w:hAnsiTheme="majorHAnsi" w:cstheme="majorHAnsi"/>
          <w:snapToGrid w:val="0"/>
          <w:lang w:bidi="ar-SA"/>
        </w:rPr>
        <w:t xml:space="preserve"> Haitian gourdes or </w:t>
      </w:r>
      <w:r w:rsidR="00365798">
        <w:rPr>
          <w:rFonts w:asciiTheme="majorHAnsi" w:hAnsiTheme="majorHAnsi" w:cstheme="majorHAnsi"/>
          <w:snapToGrid w:val="0"/>
          <w:lang w:bidi="ar-SA"/>
        </w:rPr>
        <w:t>U</w:t>
      </w:r>
      <w:r w:rsidRPr="002227BC">
        <w:rPr>
          <w:rFonts w:asciiTheme="majorHAnsi" w:hAnsiTheme="majorHAnsi" w:cstheme="majorHAnsi"/>
          <w:snapToGrid w:val="0"/>
          <w:lang w:bidi="ar-SA"/>
        </w:rPr>
        <w:t xml:space="preserve">.S. dollars. </w:t>
      </w:r>
    </w:p>
    <w:p w14:paraId="2FCBA60C" w14:textId="77777777" w:rsidR="00EE6E3E" w:rsidRPr="002227BC" w:rsidRDefault="00EE6E3E" w:rsidP="00EE6E3E">
      <w:pPr>
        <w:widowControl w:val="0"/>
        <w:spacing w:after="0" w:line="240" w:lineRule="auto"/>
        <w:jc w:val="both"/>
        <w:rPr>
          <w:rFonts w:asciiTheme="majorHAnsi" w:hAnsiTheme="majorHAnsi" w:cstheme="majorHAnsi"/>
          <w:snapToGrid w:val="0"/>
          <w:lang w:bidi="ar-SA"/>
        </w:rPr>
      </w:pPr>
    </w:p>
    <w:p w14:paraId="58FF0822" w14:textId="6C95B23E" w:rsidR="008F77F2" w:rsidRPr="002227BC" w:rsidRDefault="00EE6E3E" w:rsidP="008F77F2">
      <w:pPr>
        <w:widowControl w:val="0"/>
        <w:spacing w:after="0" w:line="240" w:lineRule="auto"/>
        <w:jc w:val="both"/>
        <w:rPr>
          <w:rFonts w:asciiTheme="majorHAnsi" w:hAnsiTheme="majorHAnsi" w:cstheme="majorHAnsi"/>
          <w:snapToGrid w:val="0"/>
          <w:lang w:bidi="ar-SA"/>
        </w:rPr>
      </w:pPr>
      <w:r>
        <w:rPr>
          <w:rFonts w:asciiTheme="majorHAnsi" w:hAnsiTheme="majorHAnsi" w:cstheme="majorHAnsi"/>
          <w:snapToGrid w:val="0"/>
          <w:lang w:bidi="ar-SA"/>
        </w:rPr>
        <w:t xml:space="preserve">Cost proposals </w:t>
      </w:r>
      <w:r w:rsidRPr="002227BC">
        <w:rPr>
          <w:rFonts w:asciiTheme="majorHAnsi" w:hAnsiTheme="majorHAnsi" w:cstheme="majorHAnsi"/>
          <w:snapToGrid w:val="0"/>
          <w:lang w:bidi="ar-SA"/>
        </w:rPr>
        <w:t xml:space="preserve">should be valid for </w:t>
      </w:r>
      <w:r>
        <w:rPr>
          <w:rFonts w:asciiTheme="majorHAnsi" w:hAnsiTheme="majorHAnsi" w:cstheme="majorHAnsi"/>
          <w:snapToGrid w:val="0"/>
          <w:lang w:bidi="ar-SA"/>
        </w:rPr>
        <w:t>at least 90</w:t>
      </w:r>
      <w:r w:rsidRPr="002227BC">
        <w:rPr>
          <w:rFonts w:asciiTheme="majorHAnsi" w:hAnsiTheme="majorHAnsi" w:cstheme="majorHAnsi"/>
          <w:snapToGrid w:val="0"/>
          <w:lang w:bidi="ar-SA"/>
        </w:rPr>
        <w:t xml:space="preserve"> days</w:t>
      </w:r>
      <w:r w:rsidR="004043AA">
        <w:rPr>
          <w:rFonts w:asciiTheme="majorHAnsi" w:hAnsiTheme="majorHAnsi" w:cstheme="majorHAnsi"/>
          <w:snapToGrid w:val="0"/>
          <w:lang w:bidi="ar-SA"/>
        </w:rPr>
        <w:t>.</w:t>
      </w:r>
    </w:p>
    <w:p w14:paraId="3A4C1CEA" w14:textId="77777777" w:rsidR="00324EE8" w:rsidRDefault="00324EE8" w:rsidP="008F77F2">
      <w:pPr>
        <w:widowControl w:val="0"/>
        <w:spacing w:after="0" w:line="240" w:lineRule="auto"/>
        <w:jc w:val="both"/>
        <w:rPr>
          <w:rFonts w:asciiTheme="majorHAnsi" w:hAnsiTheme="majorHAnsi" w:cstheme="majorHAnsi"/>
          <w:snapToGrid w:val="0"/>
          <w:lang w:bidi="ar-SA"/>
        </w:rPr>
      </w:pPr>
    </w:p>
    <w:p w14:paraId="3B2061AE" w14:textId="2421A88E" w:rsidR="008F77F2" w:rsidRPr="002227BC" w:rsidRDefault="008F77F2" w:rsidP="008F77F2">
      <w:pPr>
        <w:widowControl w:val="0"/>
        <w:spacing w:after="0" w:line="240" w:lineRule="auto"/>
        <w:jc w:val="both"/>
        <w:rPr>
          <w:rFonts w:asciiTheme="majorHAnsi" w:hAnsiTheme="majorHAnsi" w:cstheme="majorHAnsi"/>
          <w:b/>
          <w:snapToGrid w:val="0"/>
          <w:lang w:bidi="ar-SA"/>
        </w:rPr>
      </w:pPr>
      <w:r w:rsidRPr="002227BC">
        <w:rPr>
          <w:rFonts w:asciiTheme="majorHAnsi" w:hAnsiTheme="majorHAnsi" w:cstheme="majorHAnsi"/>
          <w:snapToGrid w:val="0"/>
          <w:lang w:bidi="ar-SA"/>
        </w:rPr>
        <w:t xml:space="preserve">1.7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BASIS FOR AWARD</w:t>
      </w:r>
      <w:r w:rsidR="008E3941">
        <w:rPr>
          <w:rFonts w:asciiTheme="majorHAnsi" w:hAnsiTheme="majorHAnsi" w:cstheme="majorHAnsi"/>
          <w:b/>
          <w:snapToGrid w:val="0"/>
          <w:lang w:bidi="ar-SA"/>
        </w:rPr>
        <w:t xml:space="preserve"> and E</w:t>
      </w:r>
      <w:r w:rsidR="0033140F">
        <w:rPr>
          <w:rFonts w:asciiTheme="majorHAnsi" w:hAnsiTheme="majorHAnsi" w:cstheme="majorHAnsi"/>
          <w:b/>
          <w:snapToGrid w:val="0"/>
          <w:lang w:bidi="ar-SA"/>
        </w:rPr>
        <w:t>VALUATION CRITERIA</w:t>
      </w:r>
    </w:p>
    <w:p w14:paraId="64502F98"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733EBCD2" w14:textId="10E04A4F" w:rsidR="008F77F2"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Awards will be made to a responsible offeror whose offer follows the RF</w:t>
      </w:r>
      <w:r w:rsidR="0008692E">
        <w:rPr>
          <w:rFonts w:asciiTheme="majorHAnsi" w:hAnsiTheme="majorHAnsi" w:cstheme="majorHAnsi"/>
          <w:snapToGrid w:val="0"/>
          <w:lang w:bidi="ar-SA"/>
        </w:rPr>
        <w:t>Q</w:t>
      </w:r>
      <w:r w:rsidRPr="002227BC">
        <w:rPr>
          <w:rFonts w:asciiTheme="majorHAnsi" w:hAnsiTheme="majorHAnsi" w:cstheme="majorHAnsi"/>
          <w:snapToGrid w:val="0"/>
          <w:lang w:bidi="ar-SA"/>
        </w:rPr>
        <w:t xml:space="preserve"> instructions, meets the technical specifications, meets the origin requirements, and is judged to be the most advantageous to the Buyer in terms of cost, quality of equipment, quality of local service, experience, and delivery.</w:t>
      </w:r>
      <w:r w:rsidR="008E3941">
        <w:rPr>
          <w:rFonts w:asciiTheme="majorHAnsi" w:hAnsiTheme="majorHAnsi" w:cstheme="majorHAnsi"/>
          <w:snapToGrid w:val="0"/>
          <w:lang w:bidi="ar-SA"/>
        </w:rPr>
        <w:t xml:space="preserve"> </w:t>
      </w:r>
      <w:r w:rsidR="008E3941" w:rsidRPr="008E3941">
        <w:rPr>
          <w:rFonts w:asciiTheme="majorHAnsi" w:hAnsiTheme="majorHAnsi" w:cstheme="majorHAnsi"/>
          <w:snapToGrid w:val="0"/>
          <w:lang w:bidi="ar-SA"/>
        </w:rPr>
        <w:t>In judging the offers, the following criteria will be used with weights applied accordingly:</w:t>
      </w:r>
    </w:p>
    <w:p w14:paraId="18ED5BD6" w14:textId="64E8ECDE" w:rsidR="008E3941" w:rsidRDefault="008E3941" w:rsidP="008F77F2">
      <w:pPr>
        <w:widowControl w:val="0"/>
        <w:spacing w:after="0" w:line="240" w:lineRule="auto"/>
        <w:jc w:val="both"/>
        <w:rPr>
          <w:rFonts w:asciiTheme="majorHAnsi" w:hAnsiTheme="majorHAnsi" w:cstheme="majorHAnsi"/>
          <w:snapToGrid w:val="0"/>
          <w:lang w:bidi="ar-SA"/>
        </w:rPr>
      </w:pPr>
    </w:p>
    <w:p w14:paraId="4ED077AF" w14:textId="3F045DA2" w:rsidR="00C732D4" w:rsidRDefault="00B23AEA" w:rsidP="00B9605C">
      <w:pPr>
        <w:pStyle w:val="ListParagraph"/>
        <w:widowControl w:val="0"/>
        <w:numPr>
          <w:ilvl w:val="0"/>
          <w:numId w:val="13"/>
        </w:numPr>
        <w:spacing w:after="0" w:line="240" w:lineRule="auto"/>
        <w:ind w:left="720"/>
        <w:jc w:val="both"/>
        <w:rPr>
          <w:rFonts w:asciiTheme="majorHAnsi" w:hAnsiTheme="majorHAnsi" w:cstheme="majorHAnsi"/>
          <w:snapToGrid w:val="0"/>
        </w:rPr>
      </w:pPr>
      <w:r w:rsidRPr="00BE24B3">
        <w:rPr>
          <w:rFonts w:asciiTheme="majorHAnsi" w:eastAsia="Times New Roman" w:hAnsiTheme="majorHAnsi" w:cstheme="majorHAnsi"/>
          <w:b/>
          <w:bCs/>
          <w:snapToGrid w:val="0"/>
        </w:rPr>
        <w:t>Technical responsiveness</w:t>
      </w:r>
      <w:r w:rsidRPr="00BE24B3">
        <w:rPr>
          <w:rFonts w:asciiTheme="majorHAnsi" w:hAnsiTheme="majorHAnsi" w:cstheme="majorHAnsi"/>
          <w:snapToGrid w:val="0"/>
        </w:rPr>
        <w:t xml:space="preserve"> </w:t>
      </w:r>
      <w:r w:rsidR="008E3941" w:rsidRPr="00365798">
        <w:rPr>
          <w:rFonts w:asciiTheme="majorHAnsi" w:hAnsiTheme="majorHAnsi" w:cstheme="majorHAnsi"/>
          <w:b/>
          <w:bCs/>
          <w:snapToGrid w:val="0"/>
        </w:rPr>
        <w:t>(</w:t>
      </w:r>
      <w:r w:rsidR="009B5F46" w:rsidRPr="00365798">
        <w:rPr>
          <w:rFonts w:asciiTheme="majorHAnsi" w:hAnsiTheme="majorHAnsi" w:cstheme="majorHAnsi"/>
          <w:b/>
          <w:bCs/>
          <w:snapToGrid w:val="0"/>
        </w:rPr>
        <w:t>20</w:t>
      </w:r>
      <w:r w:rsidR="008E3941" w:rsidRPr="00365798">
        <w:rPr>
          <w:rFonts w:asciiTheme="majorHAnsi" w:hAnsiTheme="majorHAnsi" w:cstheme="majorHAnsi"/>
          <w:b/>
          <w:bCs/>
          <w:snapToGrid w:val="0"/>
        </w:rPr>
        <w:t>%)</w:t>
      </w:r>
      <w:r w:rsidR="008E3941" w:rsidRPr="00066417">
        <w:rPr>
          <w:rFonts w:asciiTheme="majorHAnsi" w:hAnsiTheme="majorHAnsi" w:cstheme="majorHAnsi"/>
          <w:snapToGrid w:val="0"/>
        </w:rPr>
        <w:t xml:space="preserve"> – </w:t>
      </w:r>
      <w:r w:rsidR="00BE24B3" w:rsidRPr="00066417">
        <w:rPr>
          <w:rFonts w:asciiTheme="majorHAnsi" w:eastAsia="Times New Roman" w:hAnsiTheme="majorHAnsi" w:cstheme="majorHAnsi"/>
          <w:snapToGrid w:val="0"/>
        </w:rPr>
        <w:t xml:space="preserve">Demonstrate full </w:t>
      </w:r>
      <w:r w:rsidR="00BE24B3" w:rsidRPr="00066417">
        <w:rPr>
          <w:rFonts w:asciiTheme="majorHAnsi" w:hAnsiTheme="majorHAnsi" w:cstheme="majorHAnsi"/>
          <w:snapToGrid w:val="0"/>
        </w:rPr>
        <w:t>compliance to requirements in the specs sheet. The offeror must submit a catalog or pictorial of the equipment, including brand and model name</w:t>
      </w:r>
      <w:r w:rsidR="00324EE8">
        <w:rPr>
          <w:rFonts w:asciiTheme="majorHAnsi" w:hAnsiTheme="majorHAnsi" w:cstheme="majorHAnsi"/>
          <w:snapToGrid w:val="0"/>
        </w:rPr>
        <w:t>,</w:t>
      </w:r>
      <w:r w:rsidR="00BE24B3" w:rsidRPr="00066417">
        <w:rPr>
          <w:rFonts w:asciiTheme="majorHAnsi" w:hAnsiTheme="majorHAnsi" w:cstheme="majorHAnsi"/>
          <w:snapToGrid w:val="0"/>
        </w:rPr>
        <w:t xml:space="preserve"> and a list </w:t>
      </w:r>
      <w:r w:rsidR="00324EE8">
        <w:rPr>
          <w:rFonts w:asciiTheme="majorHAnsi" w:hAnsiTheme="majorHAnsi" w:cstheme="majorHAnsi"/>
          <w:snapToGrid w:val="0"/>
        </w:rPr>
        <w:t xml:space="preserve">of </w:t>
      </w:r>
      <w:r w:rsidR="00BE24B3" w:rsidRPr="00066417">
        <w:rPr>
          <w:rFonts w:asciiTheme="majorHAnsi" w:hAnsiTheme="majorHAnsi" w:cstheme="majorHAnsi"/>
          <w:snapToGrid w:val="0"/>
        </w:rPr>
        <w:t xml:space="preserve">all equipment or service specifications </w:t>
      </w:r>
      <w:r w:rsidR="00324EE8">
        <w:rPr>
          <w:rFonts w:asciiTheme="majorHAnsi" w:hAnsiTheme="majorHAnsi" w:cstheme="majorHAnsi"/>
          <w:snapToGrid w:val="0"/>
        </w:rPr>
        <w:t>that</w:t>
      </w:r>
      <w:r w:rsidR="00324EE8" w:rsidRPr="00066417">
        <w:rPr>
          <w:rFonts w:asciiTheme="majorHAnsi" w:hAnsiTheme="majorHAnsi" w:cstheme="majorHAnsi"/>
          <w:snapToGrid w:val="0"/>
        </w:rPr>
        <w:t xml:space="preserve"> </w:t>
      </w:r>
      <w:r w:rsidR="00BE24B3" w:rsidRPr="00066417">
        <w:rPr>
          <w:rFonts w:asciiTheme="majorHAnsi" w:hAnsiTheme="majorHAnsi" w:cstheme="majorHAnsi"/>
          <w:snapToGrid w:val="0"/>
        </w:rPr>
        <w:t xml:space="preserve">meet the specs in the specs sheet. </w:t>
      </w:r>
    </w:p>
    <w:p w14:paraId="64E804C5" w14:textId="77777777" w:rsidR="009B5F46" w:rsidRDefault="009B5F46" w:rsidP="2AEFFF27">
      <w:pPr>
        <w:widowControl w:val="0"/>
        <w:spacing w:after="0" w:line="240" w:lineRule="auto"/>
        <w:jc w:val="both"/>
        <w:rPr>
          <w:snapToGrid w:val="0"/>
        </w:rPr>
      </w:pPr>
    </w:p>
    <w:p w14:paraId="402C5B8B" w14:textId="2DF6F98D" w:rsidR="009B5F46" w:rsidRPr="00B9605C" w:rsidRDefault="423D602A" w:rsidP="2AEFFF27">
      <w:pPr>
        <w:pStyle w:val="ListParagraph"/>
        <w:widowControl w:val="0"/>
        <w:numPr>
          <w:ilvl w:val="0"/>
          <w:numId w:val="13"/>
        </w:numPr>
        <w:spacing w:after="0" w:line="240" w:lineRule="auto"/>
        <w:ind w:left="720"/>
        <w:jc w:val="both"/>
        <w:rPr>
          <w:rFonts w:asciiTheme="majorHAnsi" w:hAnsiTheme="majorHAnsi" w:cstheme="majorHAnsi"/>
          <w:snapToGrid w:val="0"/>
        </w:rPr>
      </w:pPr>
      <w:r>
        <w:rPr>
          <w:rFonts w:asciiTheme="majorHAnsi" w:eastAsia="Times New Roman" w:hAnsiTheme="majorHAnsi" w:cstheme="majorHAnsi"/>
          <w:b/>
          <w:bCs/>
          <w:snapToGrid w:val="0"/>
        </w:rPr>
        <w:t>Delivery (15%)</w:t>
      </w:r>
      <w:r w:rsidR="23754274">
        <w:rPr>
          <w:rFonts w:asciiTheme="majorHAnsi" w:eastAsia="Times New Roman" w:hAnsiTheme="majorHAnsi" w:cstheme="majorHAnsi"/>
          <w:b/>
          <w:bCs/>
          <w:snapToGrid w:val="0"/>
        </w:rPr>
        <w:t xml:space="preserve"> – </w:t>
      </w:r>
      <w:r w:rsidR="23754274" w:rsidRPr="3C980D8E">
        <w:rPr>
          <w:rFonts w:asciiTheme="majorHAnsi" w:eastAsia="Times New Roman" w:hAnsiTheme="majorHAnsi" w:cstheme="majorBidi"/>
          <w:snapToGrid w:val="0"/>
        </w:rPr>
        <w:t>Indicate delivery time for all items in the spe</w:t>
      </w:r>
      <w:r w:rsidR="7C911652" w:rsidRPr="3C980D8E">
        <w:rPr>
          <w:rFonts w:asciiTheme="majorHAnsi" w:eastAsia="Times New Roman" w:hAnsiTheme="majorHAnsi" w:cstheme="majorBidi"/>
          <w:snapToGrid w:val="0"/>
        </w:rPr>
        <w:t xml:space="preserve">cifications sheet. </w:t>
      </w:r>
    </w:p>
    <w:p w14:paraId="382AAB5C" w14:textId="77777777" w:rsidR="00C732D4" w:rsidRPr="00C732D4" w:rsidRDefault="00C732D4" w:rsidP="00C732D4">
      <w:pPr>
        <w:widowControl w:val="0"/>
        <w:spacing w:after="0" w:line="240" w:lineRule="auto"/>
        <w:jc w:val="both"/>
        <w:rPr>
          <w:rFonts w:asciiTheme="majorHAnsi" w:hAnsiTheme="majorHAnsi" w:cstheme="majorHAnsi"/>
          <w:snapToGrid w:val="0"/>
        </w:rPr>
      </w:pPr>
    </w:p>
    <w:p w14:paraId="5B3B4DE8" w14:textId="20A5505B" w:rsidR="00D77C1F" w:rsidRDefault="04A6351C" w:rsidP="2AEFFF27">
      <w:pPr>
        <w:pStyle w:val="ListParagraph"/>
        <w:widowControl w:val="0"/>
        <w:numPr>
          <w:ilvl w:val="0"/>
          <w:numId w:val="13"/>
        </w:numPr>
        <w:spacing w:after="0" w:line="240" w:lineRule="auto"/>
        <w:ind w:left="720"/>
        <w:jc w:val="both"/>
        <w:rPr>
          <w:rFonts w:asciiTheme="majorHAnsi" w:hAnsiTheme="majorHAnsi" w:cstheme="majorHAnsi"/>
          <w:snapToGrid w:val="0"/>
        </w:rPr>
      </w:pPr>
      <w:r w:rsidRPr="006F1881">
        <w:rPr>
          <w:b/>
          <w:bCs/>
        </w:rPr>
        <w:t>Comprehensiveness of after-sales services</w:t>
      </w:r>
      <w:r w:rsidRPr="006F1881">
        <w:rPr>
          <w:rFonts w:asciiTheme="majorHAnsi" w:hAnsiTheme="majorHAnsi" w:cstheme="majorBidi"/>
          <w:b/>
          <w:bCs/>
          <w:snapToGrid w:val="0"/>
        </w:rPr>
        <w:t xml:space="preserve"> </w:t>
      </w:r>
      <w:r w:rsidR="0A56F086" w:rsidRPr="006F1881">
        <w:rPr>
          <w:rFonts w:asciiTheme="majorHAnsi" w:hAnsiTheme="majorHAnsi" w:cstheme="majorBidi"/>
          <w:b/>
          <w:bCs/>
          <w:snapToGrid w:val="0"/>
        </w:rPr>
        <w:t>(</w:t>
      </w:r>
      <w:r w:rsidR="08E7F9E5" w:rsidRPr="006F1881">
        <w:rPr>
          <w:rFonts w:asciiTheme="majorHAnsi" w:hAnsiTheme="majorHAnsi" w:cstheme="majorBidi"/>
          <w:b/>
          <w:bCs/>
          <w:snapToGrid w:val="0"/>
        </w:rPr>
        <w:t>15</w:t>
      </w:r>
      <w:r w:rsidR="0A56F086" w:rsidRPr="006F1881">
        <w:rPr>
          <w:rFonts w:asciiTheme="majorHAnsi" w:hAnsiTheme="majorHAnsi" w:cstheme="majorBidi"/>
          <w:b/>
          <w:bCs/>
          <w:snapToGrid w:val="0"/>
        </w:rPr>
        <w:t>%)</w:t>
      </w:r>
      <w:r w:rsidR="0A56F086" w:rsidRPr="00A64F48">
        <w:rPr>
          <w:rFonts w:asciiTheme="majorHAnsi" w:hAnsiTheme="majorHAnsi" w:cstheme="majorHAnsi"/>
          <w:snapToGrid w:val="0"/>
        </w:rPr>
        <w:t>–</w:t>
      </w:r>
      <w:r w:rsidR="0A56F086" w:rsidRPr="000D1FD0">
        <w:rPr>
          <w:rFonts w:asciiTheme="majorHAnsi" w:hAnsiTheme="majorHAnsi" w:cstheme="majorHAnsi"/>
          <w:snapToGrid w:val="0"/>
        </w:rPr>
        <w:t xml:space="preserve"> </w:t>
      </w:r>
      <w:r w:rsidR="25E52725" w:rsidRPr="000D1FD0">
        <w:rPr>
          <w:rFonts w:asciiTheme="majorHAnsi" w:hAnsiTheme="majorHAnsi" w:cstheme="majorHAnsi"/>
          <w:snapToGrid w:val="0"/>
        </w:rPr>
        <w:t xml:space="preserve">Indicate the </w:t>
      </w:r>
      <w:r w:rsidR="7E890FDF" w:rsidRPr="000D1FD0">
        <w:rPr>
          <w:rFonts w:asciiTheme="majorHAnsi" w:hAnsiTheme="majorHAnsi" w:cstheme="majorHAnsi"/>
          <w:snapToGrid w:val="0"/>
        </w:rPr>
        <w:t xml:space="preserve">services to be covered under </w:t>
      </w:r>
      <w:r w:rsidR="4AF253DA" w:rsidRPr="000D1FD0">
        <w:rPr>
          <w:rFonts w:asciiTheme="majorHAnsi" w:hAnsiTheme="majorHAnsi" w:cstheme="majorHAnsi"/>
          <w:snapToGrid w:val="0"/>
        </w:rPr>
        <w:t>after-sale</w:t>
      </w:r>
      <w:r w:rsidR="32FD9F4E" w:rsidRPr="000D1FD0">
        <w:rPr>
          <w:rFonts w:asciiTheme="majorHAnsi" w:hAnsiTheme="majorHAnsi" w:cstheme="majorHAnsi"/>
          <w:snapToGrid w:val="0"/>
        </w:rPr>
        <w:t>s</w:t>
      </w:r>
      <w:r w:rsidR="4AF253DA" w:rsidRPr="000D1FD0">
        <w:rPr>
          <w:rFonts w:asciiTheme="majorHAnsi" w:hAnsiTheme="majorHAnsi" w:cstheme="majorHAnsi"/>
          <w:snapToGrid w:val="0"/>
        </w:rPr>
        <w:t xml:space="preserve"> service</w:t>
      </w:r>
      <w:r w:rsidR="6C2B8CD7" w:rsidRPr="000D1FD0">
        <w:rPr>
          <w:rFonts w:asciiTheme="majorHAnsi" w:hAnsiTheme="majorHAnsi" w:cstheme="majorHAnsi"/>
          <w:snapToGrid w:val="0"/>
        </w:rPr>
        <w:t xml:space="preserve">. For example, </w:t>
      </w:r>
      <w:r w:rsidR="38DF5A4C" w:rsidRPr="000D1FD0">
        <w:rPr>
          <w:rFonts w:asciiTheme="majorHAnsi" w:hAnsiTheme="majorHAnsi" w:cstheme="majorHAnsi"/>
          <w:snapToGrid w:val="0"/>
        </w:rPr>
        <w:t xml:space="preserve">installation, </w:t>
      </w:r>
      <w:r w:rsidR="7E134D92" w:rsidRPr="000D1FD0">
        <w:rPr>
          <w:rFonts w:asciiTheme="majorHAnsi" w:hAnsiTheme="majorHAnsi" w:cstheme="majorHAnsi"/>
          <w:snapToGrid w:val="0"/>
        </w:rPr>
        <w:t>servicing</w:t>
      </w:r>
      <w:r w:rsidR="3F9F637E" w:rsidRPr="000D1FD0">
        <w:rPr>
          <w:rFonts w:asciiTheme="majorHAnsi" w:hAnsiTheme="majorHAnsi" w:cstheme="majorHAnsi"/>
          <w:snapToGrid w:val="0"/>
        </w:rPr>
        <w:t>,</w:t>
      </w:r>
      <w:r w:rsidR="7E2FBC42" w:rsidRPr="000D1FD0">
        <w:rPr>
          <w:rFonts w:asciiTheme="majorHAnsi" w:hAnsiTheme="majorHAnsi" w:cstheme="majorHAnsi"/>
          <w:snapToGrid w:val="0"/>
        </w:rPr>
        <w:t xml:space="preserve"> repairs</w:t>
      </w:r>
      <w:r w:rsidR="7E134D92" w:rsidRPr="000D1FD0">
        <w:rPr>
          <w:rFonts w:asciiTheme="majorHAnsi" w:hAnsiTheme="majorHAnsi" w:cstheme="majorHAnsi"/>
          <w:snapToGrid w:val="0"/>
        </w:rPr>
        <w:t>, warranty</w:t>
      </w:r>
      <w:r w:rsidR="3F9F637E">
        <w:rPr>
          <w:rFonts w:asciiTheme="majorHAnsi" w:hAnsiTheme="majorHAnsi" w:cstheme="majorHAnsi"/>
          <w:snapToGrid w:val="0"/>
        </w:rPr>
        <w:t>,</w:t>
      </w:r>
      <w:r w:rsidR="7E134D92" w:rsidRPr="000D1FD0">
        <w:rPr>
          <w:rFonts w:asciiTheme="majorHAnsi" w:hAnsiTheme="majorHAnsi" w:cstheme="majorHAnsi"/>
          <w:snapToGrid w:val="0"/>
        </w:rPr>
        <w:t xml:space="preserve"> etc.</w:t>
      </w:r>
      <w:r w:rsidR="7E890FDF" w:rsidRPr="000D1FD0">
        <w:rPr>
          <w:rFonts w:asciiTheme="majorHAnsi" w:hAnsiTheme="majorHAnsi" w:cstheme="majorHAnsi"/>
          <w:snapToGrid w:val="0"/>
        </w:rPr>
        <w:t xml:space="preserve"> </w:t>
      </w:r>
    </w:p>
    <w:p w14:paraId="115262CF" w14:textId="77777777" w:rsidR="000D1FD0" w:rsidRPr="00D27458" w:rsidRDefault="000D1FD0" w:rsidP="00D27458">
      <w:pPr>
        <w:widowControl w:val="0"/>
        <w:spacing w:after="0" w:line="240" w:lineRule="auto"/>
        <w:ind w:left="360"/>
        <w:jc w:val="both"/>
        <w:rPr>
          <w:rFonts w:asciiTheme="majorHAnsi" w:hAnsiTheme="majorHAnsi" w:cstheme="majorHAnsi"/>
          <w:snapToGrid w:val="0"/>
        </w:rPr>
      </w:pPr>
    </w:p>
    <w:p w14:paraId="22E96DF4" w14:textId="464B9AAA" w:rsidR="008E3941" w:rsidRPr="00D77C1F" w:rsidRDefault="3BCEA9F2" w:rsidP="2AEFFF27">
      <w:pPr>
        <w:pStyle w:val="ListParagraph"/>
        <w:widowControl w:val="0"/>
        <w:numPr>
          <w:ilvl w:val="0"/>
          <w:numId w:val="13"/>
        </w:numPr>
        <w:spacing w:after="0" w:line="240" w:lineRule="auto"/>
        <w:ind w:left="720"/>
        <w:jc w:val="both"/>
        <w:rPr>
          <w:rFonts w:asciiTheme="majorHAnsi" w:eastAsia="Times New Roman" w:hAnsiTheme="majorHAnsi" w:cstheme="majorHAnsi"/>
          <w:snapToGrid w:val="0"/>
        </w:rPr>
      </w:pPr>
      <w:r w:rsidRPr="00D77C1F">
        <w:rPr>
          <w:rFonts w:asciiTheme="majorHAnsi" w:hAnsiTheme="majorHAnsi" w:cstheme="majorHAnsi"/>
          <w:b/>
          <w:bCs/>
          <w:snapToGrid w:val="0"/>
        </w:rPr>
        <w:t xml:space="preserve">Cost </w:t>
      </w:r>
      <w:r w:rsidR="0A56F086" w:rsidRPr="3C980D8E">
        <w:rPr>
          <w:rFonts w:asciiTheme="majorHAnsi" w:hAnsiTheme="majorHAnsi" w:cstheme="majorBidi"/>
          <w:b/>
          <w:bCs/>
          <w:snapToGrid w:val="0"/>
        </w:rPr>
        <w:t>(50%)</w:t>
      </w:r>
      <w:r w:rsidR="0A56F086" w:rsidRPr="00D77C1F">
        <w:rPr>
          <w:rFonts w:asciiTheme="majorHAnsi" w:hAnsiTheme="majorHAnsi" w:cstheme="majorHAnsi"/>
          <w:snapToGrid w:val="0"/>
        </w:rPr>
        <w:t xml:space="preserve"> -</w:t>
      </w:r>
      <w:r w:rsidR="0A56F086" w:rsidRPr="008E3941">
        <w:t xml:space="preserve"> </w:t>
      </w:r>
      <w:r w:rsidR="0A56F086" w:rsidRPr="00D77C1F">
        <w:rPr>
          <w:rFonts w:asciiTheme="majorHAnsi" w:hAnsiTheme="majorHAnsi" w:cstheme="majorHAnsi"/>
          <w:snapToGrid w:val="0"/>
        </w:rPr>
        <w:t xml:space="preserve">Based on the total price offer, if deemed responsive to technical specifications (Section 2.0). </w:t>
      </w:r>
      <w:r w:rsidR="141B8E29">
        <w:rPr>
          <w:rFonts w:asciiTheme="majorHAnsi" w:hAnsiTheme="majorHAnsi" w:cstheme="majorHAnsi"/>
          <w:snapToGrid w:val="0"/>
        </w:rPr>
        <w:t>The h</w:t>
      </w:r>
      <w:r w:rsidR="0A56F086" w:rsidRPr="00D77C1F">
        <w:rPr>
          <w:rFonts w:asciiTheme="majorHAnsi" w:hAnsiTheme="majorHAnsi" w:cstheme="majorHAnsi"/>
          <w:snapToGrid w:val="0"/>
        </w:rPr>
        <w:t xml:space="preserve">igher price offered will receive a correspondingly lower score. </w:t>
      </w:r>
    </w:p>
    <w:p w14:paraId="4758F804" w14:textId="77777777" w:rsidR="00F42CB3" w:rsidRPr="002227BC" w:rsidRDefault="00F42CB3" w:rsidP="3C980D8E">
      <w:pPr>
        <w:widowControl w:val="0"/>
        <w:spacing w:after="0" w:line="240" w:lineRule="auto"/>
        <w:jc w:val="both"/>
        <w:rPr>
          <w:snapToGrid w:val="0"/>
          <w:lang w:bidi="ar-SA"/>
        </w:rPr>
      </w:pPr>
    </w:p>
    <w:p w14:paraId="2D5E0B36" w14:textId="77777777" w:rsidR="00D27458" w:rsidRDefault="00D27458" w:rsidP="008F77F2">
      <w:pPr>
        <w:widowControl w:val="0"/>
        <w:spacing w:after="0" w:line="240" w:lineRule="auto"/>
        <w:jc w:val="both"/>
        <w:rPr>
          <w:rFonts w:asciiTheme="majorHAnsi" w:hAnsiTheme="majorHAnsi" w:cstheme="majorHAnsi"/>
          <w:snapToGrid w:val="0"/>
          <w:lang w:bidi="ar-SA"/>
        </w:rPr>
      </w:pPr>
    </w:p>
    <w:p w14:paraId="3152FF7D" w14:textId="4F77434F" w:rsidR="008F77F2" w:rsidRPr="002227BC"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1.8 </w:t>
      </w:r>
      <w:r w:rsidRPr="002227BC">
        <w:rPr>
          <w:rFonts w:asciiTheme="majorHAnsi" w:hAnsiTheme="majorHAnsi" w:cstheme="majorHAnsi"/>
          <w:snapToGrid w:val="0"/>
          <w:lang w:bidi="ar-SA"/>
        </w:rPr>
        <w:tab/>
      </w:r>
      <w:r w:rsidRPr="002227BC">
        <w:rPr>
          <w:rFonts w:asciiTheme="majorHAnsi" w:hAnsiTheme="majorHAnsi" w:cstheme="majorHAnsi"/>
          <w:b/>
          <w:snapToGrid w:val="0"/>
          <w:lang w:bidi="ar-SA"/>
        </w:rPr>
        <w:t>NEGOTIATIONS</w:t>
      </w:r>
    </w:p>
    <w:p w14:paraId="58203002" w14:textId="77777777" w:rsidR="008F77F2" w:rsidRPr="002227BC" w:rsidRDefault="008F77F2" w:rsidP="008F77F2">
      <w:pPr>
        <w:widowControl w:val="0"/>
        <w:spacing w:after="0" w:line="240" w:lineRule="auto"/>
        <w:jc w:val="both"/>
        <w:rPr>
          <w:rFonts w:asciiTheme="majorHAnsi" w:hAnsiTheme="majorHAnsi" w:cstheme="majorHAnsi"/>
          <w:snapToGrid w:val="0"/>
          <w:lang w:bidi="ar-SA"/>
        </w:rPr>
      </w:pPr>
    </w:p>
    <w:p w14:paraId="65DE8F25" w14:textId="1244B596" w:rsidR="00561A94" w:rsidRDefault="008F77F2" w:rsidP="008F77F2">
      <w:pPr>
        <w:widowControl w:val="0"/>
        <w:spacing w:after="0" w:line="240" w:lineRule="auto"/>
        <w:jc w:val="both"/>
        <w:rPr>
          <w:rFonts w:asciiTheme="majorHAnsi" w:hAnsiTheme="majorHAnsi" w:cstheme="majorHAnsi"/>
          <w:snapToGrid w:val="0"/>
          <w:lang w:bidi="ar-SA"/>
        </w:rPr>
      </w:pPr>
      <w:r w:rsidRPr="002227BC">
        <w:rPr>
          <w:rFonts w:asciiTheme="majorHAnsi" w:hAnsiTheme="majorHAnsi" w:cstheme="majorHAnsi"/>
          <w:snapToGrid w:val="0"/>
          <w:lang w:bidi="ar-SA"/>
        </w:rPr>
        <w:t xml:space="preserve">Best offer </w:t>
      </w:r>
      <w:r w:rsidR="002C0872">
        <w:rPr>
          <w:rFonts w:asciiTheme="majorHAnsi" w:hAnsiTheme="majorHAnsi" w:cstheme="majorHAnsi"/>
          <w:snapToGrid w:val="0"/>
          <w:lang w:bidi="ar-SA"/>
        </w:rPr>
        <w:t>proposals</w:t>
      </w:r>
      <w:r w:rsidRPr="002227BC">
        <w:rPr>
          <w:rFonts w:asciiTheme="majorHAnsi" w:hAnsiTheme="majorHAnsi" w:cstheme="majorHAnsi"/>
          <w:snapToGrid w:val="0"/>
          <w:lang w:bidi="ar-SA"/>
        </w:rPr>
        <w:t xml:space="preserve"> are requested. It is anticipated that awards will be made solely </w:t>
      </w:r>
      <w:r w:rsidR="00873000" w:rsidRPr="002227BC">
        <w:rPr>
          <w:rFonts w:asciiTheme="majorHAnsi" w:hAnsiTheme="majorHAnsi" w:cstheme="majorHAnsi"/>
          <w:snapToGrid w:val="0"/>
          <w:lang w:bidi="ar-SA"/>
        </w:rPr>
        <w:t>based on</w:t>
      </w:r>
      <w:r w:rsidRPr="002227BC">
        <w:rPr>
          <w:rFonts w:asciiTheme="majorHAnsi" w:hAnsiTheme="majorHAnsi" w:cstheme="majorHAnsi"/>
          <w:snapToGrid w:val="0"/>
          <w:lang w:bidi="ar-SA"/>
        </w:rPr>
        <w:t xml:space="preserve"> these original </w:t>
      </w:r>
      <w:r w:rsidR="006A1B38">
        <w:rPr>
          <w:rFonts w:asciiTheme="majorHAnsi" w:hAnsiTheme="majorHAnsi" w:cstheme="majorHAnsi"/>
          <w:snapToGrid w:val="0"/>
          <w:lang w:bidi="ar-SA"/>
        </w:rPr>
        <w:t>cost</w:t>
      </w:r>
      <w:r w:rsidR="002C0872">
        <w:rPr>
          <w:rFonts w:asciiTheme="majorHAnsi" w:hAnsiTheme="majorHAnsi" w:cstheme="majorHAnsi"/>
          <w:snapToGrid w:val="0"/>
          <w:lang w:bidi="ar-SA"/>
        </w:rPr>
        <w:t xml:space="preserve"> proposal</w:t>
      </w:r>
      <w:r w:rsidR="00C009E4">
        <w:rPr>
          <w:rFonts w:asciiTheme="majorHAnsi" w:hAnsiTheme="majorHAnsi" w:cstheme="majorHAnsi"/>
          <w:snapToGrid w:val="0"/>
          <w:lang w:bidi="ar-SA"/>
        </w:rPr>
        <w:t>s</w:t>
      </w:r>
      <w:r w:rsidRPr="002227BC">
        <w:rPr>
          <w:rFonts w:asciiTheme="majorHAnsi" w:hAnsiTheme="majorHAnsi" w:cstheme="majorHAnsi"/>
          <w:snapToGrid w:val="0"/>
          <w:lang w:bidi="ar-SA"/>
        </w:rPr>
        <w:t xml:space="preserve">. However, IBI reserves the right to conduct negotiations and/or request clarifications </w:t>
      </w:r>
      <w:r w:rsidR="002F4958">
        <w:rPr>
          <w:rFonts w:asciiTheme="majorHAnsi" w:hAnsiTheme="majorHAnsi" w:cstheme="majorHAnsi"/>
          <w:snapToGrid w:val="0"/>
          <w:lang w:bidi="ar-SA"/>
        </w:rPr>
        <w:t>before</w:t>
      </w:r>
      <w:r w:rsidRPr="002227BC">
        <w:rPr>
          <w:rFonts w:asciiTheme="majorHAnsi" w:hAnsiTheme="majorHAnsi" w:cstheme="majorHAnsi"/>
          <w:snapToGrid w:val="0"/>
          <w:lang w:bidi="ar-SA"/>
        </w:rPr>
        <w:t xml:space="preserve"> award.</w:t>
      </w:r>
    </w:p>
    <w:p w14:paraId="70F6F975" w14:textId="77777777" w:rsidR="00561A94" w:rsidRDefault="00561A94">
      <w:pPr>
        <w:spacing w:after="160" w:line="259" w:lineRule="auto"/>
        <w:rPr>
          <w:rFonts w:asciiTheme="majorHAnsi" w:hAnsiTheme="majorHAnsi" w:cstheme="majorHAnsi"/>
          <w:snapToGrid w:val="0"/>
          <w:lang w:bidi="ar-SA"/>
        </w:rPr>
      </w:pPr>
      <w:r>
        <w:rPr>
          <w:rFonts w:asciiTheme="majorHAnsi" w:hAnsiTheme="majorHAnsi" w:cstheme="majorHAnsi"/>
          <w:snapToGrid w:val="0"/>
          <w:lang w:bidi="ar-SA"/>
        </w:rPr>
        <w:br w:type="page"/>
      </w:r>
    </w:p>
    <w:p w14:paraId="484B9AE1" w14:textId="77777777" w:rsidR="001B518D" w:rsidRPr="002227BC" w:rsidRDefault="001B518D" w:rsidP="008F77F2">
      <w:pPr>
        <w:widowControl w:val="0"/>
        <w:spacing w:after="0" w:line="240" w:lineRule="auto"/>
        <w:jc w:val="both"/>
        <w:rPr>
          <w:rFonts w:asciiTheme="majorHAnsi" w:hAnsiTheme="majorHAnsi" w:cstheme="majorHAnsi"/>
          <w:snapToGrid w:val="0"/>
          <w:lang w:bidi="ar-SA"/>
        </w:rPr>
      </w:pPr>
    </w:p>
    <w:p w14:paraId="601C46C8" w14:textId="60BA3331" w:rsidR="008F77F2" w:rsidRPr="002227BC" w:rsidRDefault="001B518D" w:rsidP="00254838">
      <w:pPr>
        <w:widowControl w:val="0"/>
        <w:spacing w:after="0" w:line="240" w:lineRule="auto"/>
        <w:jc w:val="both"/>
        <w:rPr>
          <w:rFonts w:asciiTheme="majorHAnsi" w:hAnsiTheme="majorHAnsi" w:cstheme="majorHAnsi"/>
          <w:b/>
          <w:snapToGrid w:val="0"/>
          <w:lang w:bidi="ar-SA"/>
        </w:rPr>
      </w:pPr>
      <w:r w:rsidRPr="002227BC">
        <w:rPr>
          <w:rFonts w:asciiTheme="majorHAnsi" w:hAnsiTheme="majorHAnsi" w:cstheme="majorHAnsi"/>
          <w:snapToGrid w:val="0"/>
          <w:lang w:bidi="ar-SA"/>
        </w:rPr>
        <w:t>1.</w:t>
      </w:r>
      <w:r w:rsidR="000E1738">
        <w:rPr>
          <w:rFonts w:asciiTheme="majorHAnsi" w:hAnsiTheme="majorHAnsi" w:cstheme="majorHAnsi"/>
          <w:snapToGrid w:val="0"/>
          <w:lang w:bidi="ar-SA"/>
        </w:rPr>
        <w:t>9</w:t>
      </w:r>
      <w:r w:rsidRPr="002227BC">
        <w:rPr>
          <w:rFonts w:asciiTheme="majorHAnsi" w:hAnsiTheme="majorHAnsi" w:cstheme="majorHAnsi"/>
          <w:snapToGrid w:val="0"/>
          <w:lang w:bidi="ar-SA"/>
        </w:rPr>
        <w:tab/>
      </w:r>
      <w:r w:rsidR="00254838" w:rsidRPr="00EC6E1F">
        <w:rPr>
          <w:rFonts w:ascii="Calibri" w:hAnsi="Calibri"/>
          <w:b/>
          <w:snapToGrid w:val="0"/>
          <w:lang w:bidi="ar-SA"/>
        </w:rPr>
        <w:t>IN-COUNTRY WARRANTY AND SERVICE AND REPAIR</w:t>
      </w:r>
    </w:p>
    <w:p w14:paraId="2EF6BAA1" w14:textId="77777777" w:rsidR="001B0CA8" w:rsidRDefault="001B0CA8" w:rsidP="000E1738">
      <w:pPr>
        <w:spacing w:after="0" w:line="240" w:lineRule="auto"/>
        <w:jc w:val="both"/>
        <w:rPr>
          <w:rFonts w:asciiTheme="majorHAnsi" w:hAnsiTheme="majorHAnsi" w:cstheme="majorHAnsi"/>
          <w:snapToGrid w:val="0"/>
          <w:lang w:bidi="ar-SA"/>
        </w:rPr>
      </w:pPr>
    </w:p>
    <w:p w14:paraId="08DB64C3" w14:textId="27F90C54" w:rsidR="00006992" w:rsidRPr="00A62453" w:rsidRDefault="00006992" w:rsidP="00006992">
      <w:pPr>
        <w:widowControl w:val="0"/>
        <w:spacing w:after="0" w:line="240" w:lineRule="auto"/>
        <w:jc w:val="both"/>
        <w:rPr>
          <w:rFonts w:asciiTheme="majorHAnsi" w:hAnsiTheme="majorHAnsi" w:cstheme="majorHAnsi"/>
          <w:snapToGrid w:val="0"/>
          <w:lang w:bidi="ar-SA"/>
        </w:rPr>
      </w:pPr>
      <w:r w:rsidRPr="00A62453">
        <w:rPr>
          <w:rFonts w:asciiTheme="majorHAnsi" w:hAnsiTheme="majorHAnsi" w:cstheme="majorHAnsi"/>
          <w:snapToGrid w:val="0"/>
          <w:lang w:bidi="ar-SA"/>
        </w:rPr>
        <w:t xml:space="preserve">In-country warranty, service, and repair for the </w:t>
      </w:r>
      <w:r w:rsidR="004238C4" w:rsidRPr="00A62453">
        <w:rPr>
          <w:rFonts w:asciiTheme="majorHAnsi" w:hAnsiTheme="majorHAnsi" w:cstheme="majorHAnsi"/>
          <w:snapToGrid w:val="0"/>
          <w:lang w:bidi="ar-SA"/>
        </w:rPr>
        <w:t>equipment</w:t>
      </w:r>
      <w:r w:rsidRPr="00A62453">
        <w:rPr>
          <w:rFonts w:asciiTheme="majorHAnsi" w:hAnsiTheme="majorHAnsi" w:cstheme="majorHAnsi"/>
          <w:snapToGrid w:val="0"/>
          <w:lang w:bidi="ar-SA"/>
        </w:rPr>
        <w:t xml:space="preserve"> are requested. Preference will be given to offerors who certify that a qualified agent in </w:t>
      </w:r>
      <w:r w:rsidR="000E47C2">
        <w:rPr>
          <w:rFonts w:asciiTheme="majorHAnsi" w:hAnsiTheme="majorHAnsi" w:cstheme="majorHAnsi"/>
          <w:snapToGrid w:val="0"/>
          <w:lang w:bidi="ar-SA"/>
        </w:rPr>
        <w:t>Haiti</w:t>
      </w:r>
      <w:r w:rsidRPr="00A62453">
        <w:rPr>
          <w:rFonts w:asciiTheme="majorHAnsi" w:hAnsiTheme="majorHAnsi" w:cstheme="majorHAnsi"/>
          <w:snapToGrid w:val="0"/>
          <w:lang w:bidi="ar-SA"/>
        </w:rPr>
        <w:t xml:space="preserve"> will provide warranty service, </w:t>
      </w:r>
      <w:r w:rsidR="00AB333D">
        <w:rPr>
          <w:rFonts w:asciiTheme="majorHAnsi" w:hAnsiTheme="majorHAnsi" w:cstheme="majorHAnsi"/>
          <w:snapToGrid w:val="0"/>
          <w:lang w:bidi="ar-SA"/>
        </w:rPr>
        <w:t>after-sales</w:t>
      </w:r>
      <w:r w:rsidRPr="00A62453">
        <w:rPr>
          <w:rFonts w:asciiTheme="majorHAnsi" w:hAnsiTheme="majorHAnsi" w:cstheme="majorHAnsi"/>
          <w:snapToGrid w:val="0"/>
          <w:lang w:bidi="ar-SA"/>
        </w:rPr>
        <w:t xml:space="preserve"> maintenance, repair, and spare parts. The offeror should include the name and contact information of the in-country agent/dealer or representative of the </w:t>
      </w:r>
      <w:r w:rsidR="00051E47" w:rsidRPr="00A62453">
        <w:rPr>
          <w:rFonts w:asciiTheme="majorHAnsi" w:hAnsiTheme="majorHAnsi" w:cstheme="majorHAnsi"/>
          <w:snapToGrid w:val="0"/>
          <w:lang w:bidi="ar-SA"/>
        </w:rPr>
        <w:t>equipment</w:t>
      </w:r>
      <w:r w:rsidRPr="00A62453">
        <w:rPr>
          <w:rFonts w:asciiTheme="majorHAnsi" w:hAnsiTheme="majorHAnsi" w:cstheme="majorHAnsi"/>
          <w:snapToGrid w:val="0"/>
          <w:lang w:bidi="ar-SA"/>
        </w:rPr>
        <w:t xml:space="preserve"> offered.</w:t>
      </w:r>
    </w:p>
    <w:p w14:paraId="63B54FF9" w14:textId="77777777" w:rsidR="00006992" w:rsidRPr="00A62453" w:rsidRDefault="00006992" w:rsidP="00006992">
      <w:pPr>
        <w:widowControl w:val="0"/>
        <w:spacing w:after="0" w:line="240" w:lineRule="auto"/>
        <w:jc w:val="both"/>
        <w:rPr>
          <w:rFonts w:asciiTheme="majorHAnsi" w:hAnsiTheme="majorHAnsi" w:cstheme="majorHAnsi"/>
          <w:snapToGrid w:val="0"/>
          <w:lang w:bidi="ar-SA"/>
        </w:rPr>
      </w:pPr>
    </w:p>
    <w:p w14:paraId="37D45986" w14:textId="0426B68B" w:rsidR="008F77F2" w:rsidRDefault="008F77F2" w:rsidP="001B518D">
      <w:pPr>
        <w:widowControl w:val="0"/>
        <w:spacing w:after="0" w:line="240" w:lineRule="auto"/>
        <w:rPr>
          <w:rFonts w:asciiTheme="majorHAnsi" w:hAnsiTheme="majorHAnsi" w:cstheme="majorHAnsi"/>
          <w:b/>
          <w:snapToGrid w:val="0"/>
          <w:lang w:bidi="ar-SA"/>
        </w:rPr>
      </w:pPr>
    </w:p>
    <w:p w14:paraId="5E4C1DA3" w14:textId="77777777" w:rsidR="00145AB3" w:rsidRDefault="00145AB3">
      <w:pPr>
        <w:spacing w:after="160" w:line="259" w:lineRule="auto"/>
        <w:rPr>
          <w:rFonts w:asciiTheme="majorHAnsi" w:hAnsiTheme="majorHAnsi" w:cstheme="majorHAnsi"/>
          <w:b/>
          <w:snapToGrid w:val="0"/>
          <w:lang w:bidi="ar-SA"/>
        </w:rPr>
      </w:pPr>
      <w:r>
        <w:rPr>
          <w:rFonts w:asciiTheme="majorHAnsi" w:hAnsiTheme="majorHAnsi" w:cstheme="majorHAnsi"/>
          <w:b/>
          <w:snapToGrid w:val="0"/>
          <w:lang w:bidi="ar-SA"/>
        </w:rPr>
        <w:br w:type="page"/>
      </w:r>
    </w:p>
    <w:p w14:paraId="64831580" w14:textId="6B6A0B9B" w:rsidR="00CB6EDC" w:rsidRPr="00561A94" w:rsidRDefault="00CB6EDC" w:rsidP="00561A94">
      <w:pPr>
        <w:widowControl w:val="0"/>
        <w:spacing w:after="0" w:line="240" w:lineRule="auto"/>
        <w:jc w:val="center"/>
        <w:rPr>
          <w:rFonts w:asciiTheme="majorHAnsi" w:hAnsiTheme="majorHAnsi" w:cstheme="majorHAnsi"/>
          <w:b/>
          <w:snapToGrid w:val="0"/>
          <w:lang w:bidi="ar-SA"/>
        </w:rPr>
      </w:pPr>
      <w:r>
        <w:rPr>
          <w:rFonts w:asciiTheme="majorHAnsi" w:hAnsiTheme="majorHAnsi" w:cstheme="majorHAnsi"/>
          <w:b/>
          <w:snapToGrid w:val="0"/>
          <w:lang w:bidi="ar-SA"/>
        </w:rPr>
        <w:lastRenderedPageBreak/>
        <w:t xml:space="preserve">2.0 </w:t>
      </w:r>
      <w:r w:rsidRPr="00561A94">
        <w:rPr>
          <w:rFonts w:asciiTheme="majorHAnsi" w:hAnsiTheme="majorHAnsi" w:cstheme="majorHAnsi"/>
          <w:b/>
          <w:snapToGrid w:val="0"/>
          <w:lang w:bidi="ar-SA"/>
        </w:rPr>
        <w:t xml:space="preserve">Technical Specifications Sheet </w:t>
      </w:r>
    </w:p>
    <w:p w14:paraId="36B4C43F" w14:textId="77777777" w:rsidR="00051E47" w:rsidRDefault="00051E47" w:rsidP="00051E47">
      <w:pPr>
        <w:pStyle w:val="NoSpacing"/>
        <w:jc w:val="both"/>
        <w:rPr>
          <w:rFonts w:asciiTheme="majorHAnsi" w:hAnsiTheme="majorHAnsi" w:cstheme="majorHAnsi"/>
        </w:rPr>
      </w:pPr>
    </w:p>
    <w:p w14:paraId="04FF3AF1" w14:textId="77777777" w:rsidR="0060420C" w:rsidRDefault="0060420C" w:rsidP="0060420C">
      <w:pPr>
        <w:widowControl w:val="0"/>
        <w:spacing w:after="0" w:line="240" w:lineRule="auto"/>
        <w:jc w:val="center"/>
        <w:rPr>
          <w:rFonts w:asciiTheme="majorHAnsi" w:hAnsiTheme="majorHAnsi" w:cstheme="majorHAnsi"/>
          <w:b/>
          <w:snapToGrid w:val="0"/>
        </w:rPr>
      </w:pPr>
    </w:p>
    <w:p w14:paraId="17A5B115" w14:textId="77777777" w:rsidR="0060420C" w:rsidRDefault="0060420C" w:rsidP="0060420C">
      <w:pPr>
        <w:widowControl w:val="0"/>
        <w:spacing w:after="0" w:line="240" w:lineRule="auto"/>
        <w:jc w:val="center"/>
        <w:rPr>
          <w:rFonts w:asciiTheme="majorHAnsi" w:hAnsiTheme="majorHAnsi" w:cstheme="majorHAnsi"/>
          <w:b/>
          <w:snapToGrid w:val="0"/>
        </w:rPr>
      </w:pPr>
    </w:p>
    <w:p w14:paraId="47212D1C" w14:textId="52C7E4E1" w:rsidR="004B4F09" w:rsidRPr="000E47C2" w:rsidRDefault="0062540A" w:rsidP="000E47C2">
      <w:pPr>
        <w:widowControl w:val="0"/>
        <w:spacing w:after="0" w:line="240" w:lineRule="auto"/>
        <w:jc w:val="center"/>
        <w:rPr>
          <w:rFonts w:asciiTheme="majorHAnsi" w:hAnsiTheme="majorHAnsi" w:cstheme="majorHAnsi"/>
          <w:b/>
          <w:snapToGrid w:val="0"/>
        </w:rPr>
      </w:pPr>
      <w:r w:rsidRPr="00A62453">
        <w:rPr>
          <w:rFonts w:asciiTheme="majorHAnsi" w:hAnsiTheme="majorHAnsi" w:cstheme="majorHAnsi"/>
          <w:b/>
          <w:snapToGrid w:val="0"/>
        </w:rPr>
        <w:t xml:space="preserve">SPECIFICATION </w:t>
      </w:r>
      <w:r w:rsidR="008F77F2" w:rsidRPr="00A62453">
        <w:rPr>
          <w:rFonts w:asciiTheme="majorHAnsi" w:hAnsiTheme="majorHAnsi" w:cstheme="majorHAnsi"/>
          <w:b/>
          <w:snapToGrid w:val="0"/>
        </w:rPr>
        <w:t>SHEET*</w:t>
      </w:r>
    </w:p>
    <w:p w14:paraId="61B67C7C" w14:textId="77777777" w:rsidR="004B4F09" w:rsidRDefault="004B4F09" w:rsidP="004B4F09">
      <w:pPr>
        <w:spacing w:after="160" w:line="259" w:lineRule="auto"/>
        <w:jc w:val="center"/>
        <w:rPr>
          <w:rFonts w:ascii="Calibri" w:hAnsi="Calibri"/>
          <w:b/>
          <w:snapToGrid w:val="0"/>
          <w:lang w:bidi="ar-SA"/>
        </w:rPr>
      </w:pPr>
    </w:p>
    <w:tbl>
      <w:tblPr>
        <w:tblStyle w:val="TableGrid"/>
        <w:tblW w:w="8916" w:type="dxa"/>
        <w:tblLook w:val="04A0" w:firstRow="1" w:lastRow="0" w:firstColumn="1" w:lastColumn="0" w:noHBand="0" w:noVBand="1"/>
      </w:tblPr>
      <w:tblGrid>
        <w:gridCol w:w="818"/>
        <w:gridCol w:w="2195"/>
        <w:gridCol w:w="4341"/>
        <w:gridCol w:w="1562"/>
      </w:tblGrid>
      <w:tr w:rsidR="008A5AB7" w:rsidRPr="00C645FB" w14:paraId="52E51F56" w14:textId="77777777" w:rsidTr="00561A94">
        <w:trPr>
          <w:trHeight w:val="620"/>
        </w:trPr>
        <w:tc>
          <w:tcPr>
            <w:tcW w:w="818" w:type="dxa"/>
            <w:shd w:val="clear" w:color="auto" w:fill="ACB9CA" w:themeFill="text2" w:themeFillTint="66"/>
            <w:noWrap/>
            <w:vAlign w:val="bottom"/>
            <w:hideMark/>
          </w:tcPr>
          <w:p w14:paraId="4F40E4F6" w14:textId="68EE7B6E" w:rsidR="008A5AB7" w:rsidRPr="00C645FB" w:rsidRDefault="000A1904" w:rsidP="00C645FB">
            <w:pPr>
              <w:spacing w:after="0" w:line="240" w:lineRule="auto"/>
              <w:jc w:val="center"/>
              <w:rPr>
                <w:rFonts w:ascii="Calibri" w:hAnsi="Calibri" w:cs="Calibri"/>
                <w:b/>
                <w:bCs/>
                <w:color w:val="000000"/>
                <w:lang w:bidi="ar-SA"/>
              </w:rPr>
            </w:pPr>
            <w:r>
              <w:rPr>
                <w:rFonts w:ascii="Calibri" w:hAnsi="Calibri" w:cs="Calibri"/>
                <w:b/>
                <w:bCs/>
                <w:color w:val="000000"/>
                <w:lang w:bidi="ar-SA"/>
              </w:rPr>
              <w:t>Line Item</w:t>
            </w:r>
          </w:p>
        </w:tc>
        <w:tc>
          <w:tcPr>
            <w:tcW w:w="2195" w:type="dxa"/>
            <w:shd w:val="clear" w:color="auto" w:fill="ACB9CA" w:themeFill="text2" w:themeFillTint="66"/>
            <w:noWrap/>
            <w:vAlign w:val="bottom"/>
            <w:hideMark/>
          </w:tcPr>
          <w:p w14:paraId="079C8B49" w14:textId="77777777" w:rsidR="008A5AB7" w:rsidRPr="00C645FB" w:rsidRDefault="008A5AB7" w:rsidP="00C645FB">
            <w:pPr>
              <w:spacing w:after="0" w:line="240" w:lineRule="auto"/>
              <w:jc w:val="center"/>
              <w:rPr>
                <w:rFonts w:ascii="Calibri" w:hAnsi="Calibri" w:cs="Calibri"/>
                <w:b/>
                <w:bCs/>
                <w:color w:val="000000"/>
                <w:lang w:bidi="ar-SA"/>
              </w:rPr>
            </w:pPr>
            <w:r w:rsidRPr="00C645FB">
              <w:rPr>
                <w:rFonts w:ascii="Calibri" w:hAnsi="Calibri" w:cs="Calibri"/>
                <w:b/>
                <w:bCs/>
                <w:color w:val="000000"/>
                <w:lang w:bidi="ar-SA"/>
              </w:rPr>
              <w:t>Item</w:t>
            </w:r>
          </w:p>
        </w:tc>
        <w:tc>
          <w:tcPr>
            <w:tcW w:w="4341" w:type="dxa"/>
            <w:shd w:val="clear" w:color="auto" w:fill="ACB9CA" w:themeFill="text2" w:themeFillTint="66"/>
            <w:noWrap/>
            <w:vAlign w:val="bottom"/>
            <w:hideMark/>
          </w:tcPr>
          <w:p w14:paraId="1B9821CD" w14:textId="77777777" w:rsidR="008A5AB7" w:rsidRPr="00C645FB" w:rsidRDefault="008A5AB7" w:rsidP="00C645FB">
            <w:pPr>
              <w:spacing w:after="0" w:line="240" w:lineRule="auto"/>
              <w:jc w:val="center"/>
              <w:rPr>
                <w:rFonts w:ascii="Calibri" w:hAnsi="Calibri" w:cs="Calibri"/>
                <w:b/>
                <w:bCs/>
                <w:color w:val="000000"/>
                <w:lang w:bidi="ar-SA"/>
              </w:rPr>
            </w:pPr>
            <w:r w:rsidRPr="00C645FB">
              <w:rPr>
                <w:rFonts w:ascii="Calibri" w:hAnsi="Calibri" w:cs="Calibri"/>
                <w:b/>
                <w:bCs/>
                <w:color w:val="000000"/>
                <w:lang w:bidi="ar-SA"/>
              </w:rPr>
              <w:t>Minimum Specs</w:t>
            </w:r>
          </w:p>
        </w:tc>
        <w:tc>
          <w:tcPr>
            <w:tcW w:w="1562" w:type="dxa"/>
            <w:shd w:val="clear" w:color="auto" w:fill="ACB9CA" w:themeFill="text2" w:themeFillTint="66"/>
            <w:vAlign w:val="bottom"/>
            <w:hideMark/>
          </w:tcPr>
          <w:p w14:paraId="04F8ABD8" w14:textId="77777777" w:rsidR="008A5AB7" w:rsidRPr="00C645FB" w:rsidRDefault="008A5AB7" w:rsidP="00C645FB">
            <w:pPr>
              <w:spacing w:after="0" w:line="240" w:lineRule="auto"/>
              <w:jc w:val="center"/>
              <w:rPr>
                <w:rFonts w:ascii="Calibri" w:hAnsi="Calibri" w:cs="Calibri"/>
                <w:b/>
                <w:bCs/>
                <w:color w:val="000000"/>
                <w:lang w:bidi="ar-SA"/>
              </w:rPr>
            </w:pPr>
            <w:r w:rsidRPr="00C645FB">
              <w:rPr>
                <w:rFonts w:ascii="Calibri" w:hAnsi="Calibri" w:cs="Calibri"/>
                <w:b/>
                <w:bCs/>
                <w:color w:val="000000"/>
                <w:lang w:bidi="ar-SA"/>
              </w:rPr>
              <w:t>Proposed Quantity</w:t>
            </w:r>
          </w:p>
        </w:tc>
      </w:tr>
      <w:tr w:rsidR="008A5AB7" w:rsidRPr="00C645FB" w14:paraId="1DC699F6" w14:textId="77777777" w:rsidTr="00561A94">
        <w:trPr>
          <w:trHeight w:val="980"/>
        </w:trPr>
        <w:tc>
          <w:tcPr>
            <w:tcW w:w="818" w:type="dxa"/>
            <w:noWrap/>
            <w:vAlign w:val="center"/>
          </w:tcPr>
          <w:p w14:paraId="34742254" w14:textId="35A77061" w:rsidR="008A5AB7" w:rsidRPr="00C645FB" w:rsidRDefault="008A5AB7" w:rsidP="00EC6AE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1</w:t>
            </w:r>
          </w:p>
        </w:tc>
        <w:tc>
          <w:tcPr>
            <w:tcW w:w="2195" w:type="dxa"/>
            <w:noWrap/>
            <w:vAlign w:val="center"/>
          </w:tcPr>
          <w:p w14:paraId="6655CA21" w14:textId="0D8AA491" w:rsidR="008A5AB7" w:rsidRPr="00C645FB" w:rsidRDefault="004A3614" w:rsidP="00C645FB">
            <w:pPr>
              <w:spacing w:after="160" w:line="259" w:lineRule="auto"/>
              <w:jc w:val="center"/>
              <w:rPr>
                <w:rFonts w:asciiTheme="majorHAnsi" w:hAnsiTheme="majorHAnsi" w:cstheme="majorHAnsi"/>
                <w:b/>
                <w:snapToGrid w:val="0"/>
              </w:rPr>
            </w:pPr>
            <w:r>
              <w:rPr>
                <w:rFonts w:asciiTheme="majorHAnsi" w:hAnsiTheme="majorHAnsi" w:cstheme="majorHAnsi"/>
                <w:b/>
                <w:snapToGrid w:val="0"/>
              </w:rPr>
              <w:t>Solar Panel</w:t>
            </w:r>
          </w:p>
        </w:tc>
        <w:tc>
          <w:tcPr>
            <w:tcW w:w="4341" w:type="dxa"/>
            <w:vAlign w:val="center"/>
          </w:tcPr>
          <w:p w14:paraId="0438371F" w14:textId="39DF0564" w:rsidR="008A5AB7" w:rsidRPr="00C645FB" w:rsidRDefault="004A3614" w:rsidP="000E47C2">
            <w:pPr>
              <w:spacing w:after="0" w:line="240" w:lineRule="auto"/>
              <w:rPr>
                <w:rFonts w:asciiTheme="majorHAnsi" w:hAnsiTheme="majorHAnsi" w:cstheme="majorHAnsi"/>
                <w:color w:val="323232"/>
                <w:sz w:val="20"/>
                <w:szCs w:val="20"/>
                <w:lang w:bidi="ar-SA"/>
              </w:rPr>
            </w:pPr>
            <w:r>
              <w:rPr>
                <w:rFonts w:asciiTheme="majorHAnsi" w:hAnsiTheme="majorHAnsi" w:cstheme="majorHAnsi"/>
                <w:color w:val="323232"/>
                <w:sz w:val="20"/>
                <w:szCs w:val="20"/>
                <w:lang w:bidi="ar-SA"/>
              </w:rPr>
              <w:t xml:space="preserve">Minimum of </w:t>
            </w:r>
            <w:r w:rsidR="002F4B74">
              <w:rPr>
                <w:rFonts w:asciiTheme="majorHAnsi" w:hAnsiTheme="majorHAnsi" w:cstheme="majorHAnsi"/>
                <w:color w:val="323232"/>
                <w:sz w:val="20"/>
                <w:szCs w:val="20"/>
                <w:lang w:bidi="ar-SA"/>
              </w:rPr>
              <w:t>400 Watts</w:t>
            </w:r>
          </w:p>
        </w:tc>
        <w:tc>
          <w:tcPr>
            <w:tcW w:w="1562" w:type="dxa"/>
            <w:noWrap/>
            <w:vAlign w:val="center"/>
          </w:tcPr>
          <w:p w14:paraId="5F0D56C5" w14:textId="5D235E21" w:rsidR="008A5AB7" w:rsidRPr="00C645FB" w:rsidRDefault="002F4B74" w:rsidP="00C645F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10</w:t>
            </w:r>
          </w:p>
        </w:tc>
      </w:tr>
      <w:tr w:rsidR="008A5AB7" w:rsidRPr="00C645FB" w14:paraId="4C51F455" w14:textId="77777777" w:rsidTr="00561A94">
        <w:trPr>
          <w:trHeight w:val="1150"/>
        </w:trPr>
        <w:tc>
          <w:tcPr>
            <w:tcW w:w="818" w:type="dxa"/>
            <w:noWrap/>
            <w:vAlign w:val="center"/>
            <w:hideMark/>
          </w:tcPr>
          <w:p w14:paraId="6FBBCCF4" w14:textId="4AEE7862" w:rsidR="008A5AB7" w:rsidRPr="00C645FB" w:rsidRDefault="008A5AB7" w:rsidP="00EC6AE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3</w:t>
            </w:r>
          </w:p>
        </w:tc>
        <w:tc>
          <w:tcPr>
            <w:tcW w:w="2195" w:type="dxa"/>
            <w:noWrap/>
            <w:vAlign w:val="center"/>
            <w:hideMark/>
          </w:tcPr>
          <w:p w14:paraId="12B294F2" w14:textId="7203F839" w:rsidR="008A5AB7" w:rsidRPr="00C645FB" w:rsidRDefault="008E29A7" w:rsidP="00C645FB">
            <w:pPr>
              <w:spacing w:after="160" w:line="259" w:lineRule="auto"/>
              <w:jc w:val="center"/>
              <w:rPr>
                <w:rFonts w:asciiTheme="majorHAnsi" w:hAnsiTheme="majorHAnsi" w:cstheme="majorHAnsi"/>
                <w:b/>
                <w:snapToGrid w:val="0"/>
              </w:rPr>
            </w:pPr>
            <w:r>
              <w:rPr>
                <w:rFonts w:asciiTheme="majorHAnsi" w:hAnsiTheme="majorHAnsi" w:cstheme="majorHAnsi"/>
                <w:b/>
                <w:snapToGrid w:val="0"/>
              </w:rPr>
              <w:t>Inverter</w:t>
            </w:r>
          </w:p>
        </w:tc>
        <w:tc>
          <w:tcPr>
            <w:tcW w:w="4341" w:type="dxa"/>
            <w:vAlign w:val="center"/>
            <w:hideMark/>
          </w:tcPr>
          <w:p w14:paraId="6808B565" w14:textId="0942EA8C" w:rsidR="008A5AB7" w:rsidRPr="00C645FB" w:rsidRDefault="008E29A7" w:rsidP="00C645FB">
            <w:pPr>
              <w:spacing w:after="0" w:line="240" w:lineRule="auto"/>
              <w:rPr>
                <w:rFonts w:asciiTheme="majorHAnsi" w:hAnsiTheme="majorHAnsi" w:cstheme="majorHAnsi"/>
                <w:color w:val="323232"/>
                <w:sz w:val="20"/>
                <w:szCs w:val="20"/>
                <w:lang w:bidi="ar-SA"/>
              </w:rPr>
            </w:pPr>
            <w:r>
              <w:rPr>
                <w:rFonts w:asciiTheme="majorHAnsi" w:hAnsiTheme="majorHAnsi" w:cstheme="majorHAnsi"/>
                <w:color w:val="323232"/>
                <w:sz w:val="20"/>
                <w:szCs w:val="20"/>
                <w:lang w:bidi="ar-SA"/>
              </w:rPr>
              <w:t xml:space="preserve">Minimum of </w:t>
            </w:r>
            <w:r w:rsidR="00E66C4F">
              <w:rPr>
                <w:rFonts w:asciiTheme="majorHAnsi" w:hAnsiTheme="majorHAnsi" w:cstheme="majorHAnsi"/>
                <w:color w:val="323232"/>
                <w:sz w:val="20"/>
                <w:szCs w:val="20"/>
                <w:lang w:bidi="ar-SA"/>
              </w:rPr>
              <w:t>1200 Watts</w:t>
            </w:r>
          </w:p>
        </w:tc>
        <w:tc>
          <w:tcPr>
            <w:tcW w:w="1562" w:type="dxa"/>
            <w:noWrap/>
            <w:vAlign w:val="center"/>
            <w:hideMark/>
          </w:tcPr>
          <w:p w14:paraId="44A36B23" w14:textId="39055E73" w:rsidR="008A5AB7" w:rsidRPr="00C645FB" w:rsidRDefault="00E66C4F" w:rsidP="00C645F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2</w:t>
            </w:r>
          </w:p>
        </w:tc>
      </w:tr>
      <w:tr w:rsidR="008A5AB7" w:rsidRPr="00C645FB" w14:paraId="169C01EA" w14:textId="77777777" w:rsidTr="00561A94">
        <w:trPr>
          <w:trHeight w:val="820"/>
        </w:trPr>
        <w:tc>
          <w:tcPr>
            <w:tcW w:w="818" w:type="dxa"/>
            <w:noWrap/>
            <w:vAlign w:val="center"/>
          </w:tcPr>
          <w:p w14:paraId="485F19E1" w14:textId="0B78BBE0" w:rsidR="008A5AB7" w:rsidRDefault="00145AB3" w:rsidP="00EC6AE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4</w:t>
            </w:r>
          </w:p>
        </w:tc>
        <w:tc>
          <w:tcPr>
            <w:tcW w:w="2195" w:type="dxa"/>
            <w:noWrap/>
            <w:vAlign w:val="center"/>
          </w:tcPr>
          <w:p w14:paraId="0370A1C9" w14:textId="4F447E82" w:rsidR="008A5AB7" w:rsidRPr="00C645FB" w:rsidRDefault="00E66C4F" w:rsidP="00C645FB">
            <w:pPr>
              <w:spacing w:after="160" w:line="259" w:lineRule="auto"/>
              <w:jc w:val="center"/>
              <w:rPr>
                <w:rFonts w:asciiTheme="majorHAnsi" w:hAnsiTheme="majorHAnsi" w:cstheme="majorHAnsi"/>
                <w:b/>
                <w:snapToGrid w:val="0"/>
              </w:rPr>
            </w:pPr>
            <w:r>
              <w:rPr>
                <w:rFonts w:asciiTheme="majorHAnsi" w:hAnsiTheme="majorHAnsi" w:cstheme="majorHAnsi"/>
                <w:b/>
                <w:snapToGrid w:val="0"/>
              </w:rPr>
              <w:t>Inverter</w:t>
            </w:r>
          </w:p>
        </w:tc>
        <w:tc>
          <w:tcPr>
            <w:tcW w:w="4341" w:type="dxa"/>
            <w:vAlign w:val="center"/>
          </w:tcPr>
          <w:p w14:paraId="12FB55B8" w14:textId="5D96011F" w:rsidR="008A5AB7" w:rsidRPr="00C645FB" w:rsidRDefault="00E66C4F" w:rsidP="00C645FB">
            <w:pPr>
              <w:spacing w:after="0" w:line="240" w:lineRule="auto"/>
              <w:rPr>
                <w:rFonts w:asciiTheme="majorHAnsi" w:hAnsiTheme="majorHAnsi" w:cstheme="majorHAnsi"/>
                <w:color w:val="323232"/>
                <w:sz w:val="20"/>
                <w:szCs w:val="20"/>
                <w:lang w:bidi="ar-SA"/>
              </w:rPr>
            </w:pPr>
            <w:r>
              <w:rPr>
                <w:rFonts w:asciiTheme="majorHAnsi" w:hAnsiTheme="majorHAnsi" w:cstheme="majorHAnsi"/>
                <w:color w:val="323232"/>
                <w:sz w:val="20"/>
                <w:szCs w:val="20"/>
                <w:lang w:bidi="ar-SA"/>
              </w:rPr>
              <w:t>Minimum of 2500 Watts</w:t>
            </w:r>
          </w:p>
        </w:tc>
        <w:tc>
          <w:tcPr>
            <w:tcW w:w="1562" w:type="dxa"/>
            <w:noWrap/>
            <w:vAlign w:val="center"/>
          </w:tcPr>
          <w:p w14:paraId="526C0F83" w14:textId="4799876B" w:rsidR="008A5AB7" w:rsidRPr="00C645FB" w:rsidRDefault="00E66C4F" w:rsidP="00C645F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5</w:t>
            </w:r>
          </w:p>
        </w:tc>
      </w:tr>
      <w:tr w:rsidR="008A5AB7" w:rsidRPr="00C645FB" w14:paraId="7814E755" w14:textId="77777777" w:rsidTr="00561A94">
        <w:trPr>
          <w:trHeight w:val="820"/>
        </w:trPr>
        <w:tc>
          <w:tcPr>
            <w:tcW w:w="818" w:type="dxa"/>
            <w:noWrap/>
            <w:vAlign w:val="center"/>
          </w:tcPr>
          <w:p w14:paraId="7CDE2B67" w14:textId="31CC47DC" w:rsidR="008A5AB7" w:rsidRDefault="00145AB3" w:rsidP="00EC6AE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5</w:t>
            </w:r>
          </w:p>
        </w:tc>
        <w:tc>
          <w:tcPr>
            <w:tcW w:w="2195" w:type="dxa"/>
            <w:noWrap/>
            <w:vAlign w:val="center"/>
          </w:tcPr>
          <w:p w14:paraId="72341C2E" w14:textId="6C49E0E6" w:rsidR="008A5AB7" w:rsidRPr="00C645FB" w:rsidRDefault="0024142B" w:rsidP="00C645FB">
            <w:pPr>
              <w:spacing w:after="160" w:line="259" w:lineRule="auto"/>
              <w:jc w:val="center"/>
              <w:rPr>
                <w:rFonts w:asciiTheme="majorHAnsi" w:hAnsiTheme="majorHAnsi" w:cstheme="majorHAnsi"/>
                <w:b/>
                <w:snapToGrid w:val="0"/>
              </w:rPr>
            </w:pPr>
            <w:r>
              <w:rPr>
                <w:rFonts w:asciiTheme="majorHAnsi" w:hAnsiTheme="majorHAnsi" w:cstheme="majorHAnsi"/>
                <w:b/>
                <w:snapToGrid w:val="0"/>
              </w:rPr>
              <w:t>Regulator</w:t>
            </w:r>
          </w:p>
        </w:tc>
        <w:tc>
          <w:tcPr>
            <w:tcW w:w="4341" w:type="dxa"/>
            <w:vAlign w:val="center"/>
          </w:tcPr>
          <w:p w14:paraId="542A0406" w14:textId="64FC82A2" w:rsidR="008A5AB7" w:rsidRPr="00C645FB" w:rsidRDefault="008A5AB7" w:rsidP="00C645FB">
            <w:pPr>
              <w:spacing w:after="0" w:line="240" w:lineRule="auto"/>
              <w:rPr>
                <w:rFonts w:asciiTheme="majorHAnsi" w:hAnsiTheme="majorHAnsi" w:cstheme="majorHAnsi"/>
                <w:color w:val="323232"/>
                <w:sz w:val="20"/>
                <w:szCs w:val="20"/>
                <w:lang w:bidi="ar-SA"/>
              </w:rPr>
            </w:pPr>
          </w:p>
        </w:tc>
        <w:tc>
          <w:tcPr>
            <w:tcW w:w="1562" w:type="dxa"/>
            <w:noWrap/>
            <w:vAlign w:val="center"/>
          </w:tcPr>
          <w:p w14:paraId="12A25148" w14:textId="170BEE21" w:rsidR="008A5AB7" w:rsidRPr="00C645FB" w:rsidRDefault="004043AA" w:rsidP="00C645F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7</w:t>
            </w:r>
          </w:p>
        </w:tc>
      </w:tr>
      <w:tr w:rsidR="008A5AB7" w:rsidRPr="00C645FB" w14:paraId="4F2E66D8" w14:textId="77777777" w:rsidTr="00561A94">
        <w:trPr>
          <w:trHeight w:val="820"/>
        </w:trPr>
        <w:tc>
          <w:tcPr>
            <w:tcW w:w="818" w:type="dxa"/>
            <w:noWrap/>
            <w:vAlign w:val="center"/>
          </w:tcPr>
          <w:p w14:paraId="21D1F9F0" w14:textId="04ED8157" w:rsidR="008A5AB7" w:rsidRDefault="00145AB3" w:rsidP="00EC6AE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6</w:t>
            </w:r>
          </w:p>
        </w:tc>
        <w:tc>
          <w:tcPr>
            <w:tcW w:w="2195" w:type="dxa"/>
            <w:noWrap/>
            <w:vAlign w:val="center"/>
          </w:tcPr>
          <w:p w14:paraId="0F6E32A0" w14:textId="0D75B51D" w:rsidR="008A5AB7" w:rsidRDefault="00F56BB4" w:rsidP="00C645FB">
            <w:pPr>
              <w:spacing w:after="160" w:line="259" w:lineRule="auto"/>
              <w:jc w:val="center"/>
              <w:rPr>
                <w:rFonts w:asciiTheme="majorHAnsi" w:hAnsiTheme="majorHAnsi" w:cstheme="majorHAnsi"/>
                <w:b/>
                <w:snapToGrid w:val="0"/>
              </w:rPr>
            </w:pPr>
            <w:r>
              <w:rPr>
                <w:rFonts w:asciiTheme="majorHAnsi" w:hAnsiTheme="majorHAnsi" w:cstheme="majorHAnsi"/>
                <w:b/>
                <w:snapToGrid w:val="0"/>
              </w:rPr>
              <w:t>Batteries</w:t>
            </w:r>
          </w:p>
        </w:tc>
        <w:tc>
          <w:tcPr>
            <w:tcW w:w="4341" w:type="dxa"/>
            <w:vAlign w:val="center"/>
          </w:tcPr>
          <w:p w14:paraId="1198CDB7" w14:textId="15565FF2" w:rsidR="008A5AB7" w:rsidRPr="00C645FB" w:rsidRDefault="004043AA" w:rsidP="00C645FB">
            <w:pPr>
              <w:spacing w:after="0" w:line="240" w:lineRule="auto"/>
              <w:rPr>
                <w:rFonts w:asciiTheme="majorHAnsi" w:hAnsiTheme="majorHAnsi" w:cstheme="majorHAnsi"/>
                <w:color w:val="323232"/>
                <w:sz w:val="20"/>
                <w:szCs w:val="20"/>
                <w:lang w:bidi="ar-SA"/>
              </w:rPr>
            </w:pPr>
            <w:r>
              <w:rPr>
                <w:rFonts w:asciiTheme="majorHAnsi" w:hAnsiTheme="majorHAnsi" w:cstheme="majorHAnsi"/>
                <w:color w:val="323232"/>
                <w:sz w:val="20"/>
                <w:szCs w:val="20"/>
                <w:lang w:bidi="ar-SA"/>
              </w:rPr>
              <w:t>Trojan</w:t>
            </w:r>
          </w:p>
        </w:tc>
        <w:tc>
          <w:tcPr>
            <w:tcW w:w="1562" w:type="dxa"/>
            <w:noWrap/>
            <w:vAlign w:val="center"/>
          </w:tcPr>
          <w:p w14:paraId="7F99ED38" w14:textId="57844437" w:rsidR="008A5AB7" w:rsidRPr="00C645FB" w:rsidRDefault="00540FA0" w:rsidP="00C645FB">
            <w:pPr>
              <w:spacing w:after="160" w:line="259" w:lineRule="auto"/>
              <w:jc w:val="center"/>
              <w:rPr>
                <w:rFonts w:asciiTheme="majorHAnsi" w:hAnsiTheme="majorHAnsi" w:cstheme="majorHAnsi"/>
                <w:bCs/>
                <w:snapToGrid w:val="0"/>
              </w:rPr>
            </w:pPr>
            <w:r>
              <w:rPr>
                <w:rFonts w:asciiTheme="majorHAnsi" w:hAnsiTheme="majorHAnsi" w:cstheme="majorHAnsi"/>
                <w:bCs/>
                <w:snapToGrid w:val="0"/>
              </w:rPr>
              <w:t>18</w:t>
            </w:r>
          </w:p>
        </w:tc>
      </w:tr>
    </w:tbl>
    <w:p w14:paraId="56316021" w14:textId="41D0F9E5" w:rsidR="00C82E92" w:rsidRDefault="00C82E92" w:rsidP="00EA101F">
      <w:pPr>
        <w:spacing w:after="160" w:line="259" w:lineRule="auto"/>
        <w:rPr>
          <w:rFonts w:ascii="Calibri" w:hAnsi="Calibri"/>
          <w:b/>
          <w:snapToGrid w:val="0"/>
          <w:lang w:bidi="ar-SA"/>
        </w:rPr>
      </w:pPr>
    </w:p>
    <w:p w14:paraId="1637CD68" w14:textId="77777777" w:rsidR="00145AB3" w:rsidRDefault="00145AB3">
      <w:pPr>
        <w:spacing w:after="160" w:line="259" w:lineRule="auto"/>
        <w:rPr>
          <w:rFonts w:ascii="Calibri" w:hAnsi="Calibri"/>
          <w:b/>
          <w:snapToGrid w:val="0"/>
          <w:lang w:bidi="ar-SA"/>
        </w:rPr>
      </w:pPr>
      <w:r>
        <w:rPr>
          <w:rFonts w:ascii="Calibri" w:hAnsi="Calibri"/>
          <w:b/>
          <w:snapToGrid w:val="0"/>
          <w:lang w:bidi="ar-SA"/>
        </w:rPr>
        <w:br w:type="page"/>
      </w:r>
    </w:p>
    <w:p w14:paraId="011841C1" w14:textId="38BBC315" w:rsidR="004B4F09" w:rsidRPr="00EC6E1F" w:rsidRDefault="004B4F09" w:rsidP="004B4F09">
      <w:pPr>
        <w:spacing w:after="160" w:line="259" w:lineRule="auto"/>
        <w:jc w:val="center"/>
        <w:rPr>
          <w:rFonts w:ascii="Calibri" w:hAnsi="Calibri"/>
          <w:b/>
          <w:snapToGrid w:val="0"/>
          <w:lang w:bidi="ar-SA"/>
        </w:rPr>
      </w:pPr>
      <w:r w:rsidRPr="00EC6E1F">
        <w:rPr>
          <w:rFonts w:ascii="Calibri" w:hAnsi="Calibri"/>
          <w:b/>
          <w:snapToGrid w:val="0"/>
          <w:lang w:bidi="ar-SA"/>
        </w:rPr>
        <w:lastRenderedPageBreak/>
        <w:t>3.0 COMMODITY SCHEDULE</w:t>
      </w:r>
    </w:p>
    <w:p w14:paraId="446FF4B4" w14:textId="1B5DD774" w:rsidR="00CC24D1" w:rsidRPr="006C3CD6" w:rsidRDefault="00CC24D1" w:rsidP="00CC24D1">
      <w:pPr>
        <w:widowControl w:val="0"/>
        <w:spacing w:after="0" w:line="240" w:lineRule="auto"/>
        <w:jc w:val="both"/>
        <w:rPr>
          <w:rFonts w:ascii="Calibri" w:hAnsi="Calibri"/>
          <w:bCs/>
          <w:snapToGrid w:val="0"/>
          <w:lang w:bidi="ar-SA"/>
        </w:rPr>
      </w:pPr>
      <w:r w:rsidRPr="006C3CD6">
        <w:rPr>
          <w:rFonts w:ascii="Calibri" w:hAnsi="Calibri"/>
          <w:bCs/>
          <w:snapToGrid w:val="0"/>
          <w:lang w:bidi="ar-SA"/>
        </w:rPr>
        <w:t>The Commodity Schedule should include all costs required to achieve the above specifications. This includes equipment, such as</w:t>
      </w:r>
      <w:r w:rsidR="009A0C53">
        <w:rPr>
          <w:rFonts w:ascii="Calibri" w:hAnsi="Calibri"/>
          <w:bCs/>
          <w:snapToGrid w:val="0"/>
          <w:lang w:bidi="ar-SA"/>
        </w:rPr>
        <w:t xml:space="preserve"> solar panels</w:t>
      </w:r>
      <w:r w:rsidRPr="006C3CD6">
        <w:rPr>
          <w:rFonts w:ascii="Calibri" w:hAnsi="Calibri"/>
          <w:bCs/>
          <w:snapToGrid w:val="0"/>
          <w:lang w:bidi="ar-SA"/>
        </w:rPr>
        <w:t xml:space="preserve">, </w:t>
      </w:r>
      <w:r w:rsidR="004043AA">
        <w:rPr>
          <w:rFonts w:ascii="Calibri" w:hAnsi="Calibri"/>
          <w:bCs/>
          <w:snapToGrid w:val="0"/>
          <w:lang w:bidi="ar-SA"/>
        </w:rPr>
        <w:t xml:space="preserve">solar materials, </w:t>
      </w:r>
      <w:r w:rsidR="009A0C53">
        <w:rPr>
          <w:rFonts w:ascii="Calibri" w:hAnsi="Calibri"/>
          <w:bCs/>
          <w:snapToGrid w:val="0"/>
          <w:lang w:bidi="ar-SA"/>
        </w:rPr>
        <w:t>solar panel installation</w:t>
      </w:r>
      <w:r w:rsidRPr="006C3CD6">
        <w:rPr>
          <w:rFonts w:ascii="Calibri" w:hAnsi="Calibri"/>
          <w:bCs/>
          <w:snapToGrid w:val="0"/>
          <w:lang w:bidi="ar-SA"/>
        </w:rPr>
        <w:t>, etc.</w:t>
      </w:r>
      <w:r>
        <w:rPr>
          <w:rFonts w:ascii="Calibri" w:hAnsi="Calibri"/>
          <w:bCs/>
          <w:snapToGrid w:val="0"/>
          <w:lang w:bidi="ar-SA"/>
        </w:rPr>
        <w:t xml:space="preserve"> The total price should be </w:t>
      </w:r>
      <w:r w:rsidR="0039779E">
        <w:rPr>
          <w:rFonts w:ascii="Calibri" w:hAnsi="Calibri"/>
          <w:bCs/>
          <w:snapToGrid w:val="0"/>
          <w:lang w:bidi="ar-SA"/>
        </w:rPr>
        <w:t xml:space="preserve">a </w:t>
      </w:r>
      <w:r>
        <w:rPr>
          <w:rFonts w:ascii="Calibri" w:hAnsi="Calibri"/>
          <w:bCs/>
          <w:snapToGrid w:val="0"/>
          <w:lang w:bidi="ar-SA"/>
        </w:rPr>
        <w:t>quote</w:t>
      </w:r>
      <w:r w:rsidR="0039779E">
        <w:rPr>
          <w:rFonts w:ascii="Calibri" w:hAnsi="Calibri"/>
          <w:bCs/>
          <w:snapToGrid w:val="0"/>
          <w:lang w:bidi="ar-SA"/>
        </w:rPr>
        <w:t xml:space="preserve"> </w:t>
      </w:r>
      <w:r>
        <w:rPr>
          <w:rFonts w:ascii="Calibri" w:hAnsi="Calibri"/>
          <w:bCs/>
          <w:snapToGrid w:val="0"/>
          <w:lang w:bidi="ar-SA"/>
        </w:rPr>
        <w:t>with unit prices</w:t>
      </w:r>
      <w:r w:rsidR="0039779E">
        <w:rPr>
          <w:rFonts w:ascii="Calibri" w:hAnsi="Calibri"/>
          <w:bCs/>
          <w:snapToGrid w:val="0"/>
          <w:lang w:bidi="ar-SA"/>
        </w:rPr>
        <w:t>.</w:t>
      </w:r>
      <w:r>
        <w:rPr>
          <w:rFonts w:ascii="Calibri" w:hAnsi="Calibri"/>
          <w:bCs/>
          <w:snapToGrid w:val="0"/>
          <w:lang w:bidi="ar-SA"/>
        </w:rPr>
        <w:t xml:space="preserve"> </w:t>
      </w:r>
    </w:p>
    <w:p w14:paraId="691827B5" w14:textId="77777777" w:rsidR="004B4F09" w:rsidRPr="00EC6E1F" w:rsidRDefault="004B4F09" w:rsidP="004B4F09">
      <w:pPr>
        <w:widowControl w:val="0"/>
        <w:spacing w:after="0" w:line="240" w:lineRule="auto"/>
        <w:jc w:val="both"/>
        <w:rPr>
          <w:rFonts w:ascii="Calibri" w:hAnsi="Calibri"/>
          <w:b/>
          <w:snapToGrid w:val="0"/>
          <w:lang w:bidi="ar-SA"/>
        </w:rPr>
      </w:pPr>
    </w:p>
    <w:p w14:paraId="5EB847B2" w14:textId="77777777" w:rsidR="004B4F09" w:rsidRPr="00EC6E1F" w:rsidRDefault="004B4F09" w:rsidP="004B4F09">
      <w:pPr>
        <w:widowControl w:val="0"/>
        <w:spacing w:after="0" w:line="240" w:lineRule="auto"/>
        <w:jc w:val="both"/>
        <w:rPr>
          <w:rFonts w:ascii="Calibri" w:hAnsi="Calibri"/>
          <w:b/>
          <w:snapToGrid w:val="0"/>
          <w:lang w:bidi="ar-SA"/>
        </w:rPr>
      </w:pPr>
      <w:r w:rsidRPr="00EC6E1F">
        <w:rPr>
          <w:rFonts w:ascii="Calibri" w:hAnsi="Calibri"/>
          <w:b/>
          <w:snapToGrid w:val="0"/>
          <w:lang w:bidi="ar-SA"/>
        </w:rPr>
        <w:t>Offeror _____________________</w:t>
      </w:r>
    </w:p>
    <w:p w14:paraId="5EA36043" w14:textId="77777777" w:rsidR="004B4F09" w:rsidRPr="00EC6E1F" w:rsidRDefault="004B4F09" w:rsidP="004B4F09">
      <w:pPr>
        <w:widowControl w:val="0"/>
        <w:spacing w:after="0" w:line="240" w:lineRule="auto"/>
        <w:jc w:val="both"/>
        <w:rPr>
          <w:rFonts w:ascii="Calibri" w:hAnsi="Calibri"/>
          <w:b/>
          <w:snapToGrid w:val="0"/>
          <w:lang w:bidi="ar-SA"/>
        </w:rPr>
      </w:pPr>
    </w:p>
    <w:tbl>
      <w:tblPr>
        <w:tblW w:w="9131" w:type="dxa"/>
        <w:jc w:val="center"/>
        <w:tblLayout w:type="fixed"/>
        <w:tblCellMar>
          <w:left w:w="112" w:type="dxa"/>
          <w:right w:w="112" w:type="dxa"/>
        </w:tblCellMar>
        <w:tblLook w:val="0000" w:firstRow="0" w:lastRow="0" w:firstColumn="0" w:lastColumn="0" w:noHBand="0" w:noVBand="0"/>
      </w:tblPr>
      <w:tblGrid>
        <w:gridCol w:w="3079"/>
        <w:gridCol w:w="798"/>
        <w:gridCol w:w="1623"/>
        <w:gridCol w:w="1803"/>
        <w:gridCol w:w="1828"/>
      </w:tblGrid>
      <w:tr w:rsidR="004B4F09" w:rsidRPr="00EC6E1F" w14:paraId="76FBAC45"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shd w:val="pct10" w:color="000000" w:fill="FFFFFF"/>
            <w:vAlign w:val="center"/>
          </w:tcPr>
          <w:p w14:paraId="3CB0DA0F" w14:textId="77777777" w:rsidR="004B4F09" w:rsidRPr="00EC6E1F" w:rsidRDefault="004B4F09" w:rsidP="00D2691E">
            <w:pPr>
              <w:widowControl w:val="0"/>
              <w:spacing w:after="0" w:line="240" w:lineRule="auto"/>
              <w:jc w:val="center"/>
              <w:rPr>
                <w:rFonts w:ascii="Calibri" w:hAnsi="Calibri"/>
                <w:b/>
                <w:snapToGrid w:val="0"/>
                <w:lang w:bidi="ar-SA"/>
              </w:rPr>
            </w:pPr>
            <w:r w:rsidRPr="00EC6E1F">
              <w:rPr>
                <w:rFonts w:ascii="Calibri" w:hAnsi="Calibri"/>
                <w:b/>
                <w:snapToGrid w:val="0"/>
                <w:lang w:bidi="ar-SA"/>
              </w:rPr>
              <w:t>Item</w:t>
            </w:r>
          </w:p>
        </w:tc>
        <w:tc>
          <w:tcPr>
            <w:tcW w:w="798" w:type="dxa"/>
            <w:tcBorders>
              <w:top w:val="single" w:sz="7" w:space="0" w:color="000000"/>
              <w:left w:val="single" w:sz="7" w:space="0" w:color="000000"/>
              <w:bottom w:val="single" w:sz="6" w:space="0" w:color="FFFFFF"/>
              <w:right w:val="single" w:sz="6" w:space="0" w:color="FFFFFF"/>
            </w:tcBorders>
            <w:shd w:val="pct10" w:color="000000" w:fill="FFFFFF"/>
            <w:vAlign w:val="center"/>
          </w:tcPr>
          <w:p w14:paraId="67AA449E" w14:textId="77777777" w:rsidR="004B4F09" w:rsidRPr="00EC6E1F" w:rsidRDefault="004B4F09" w:rsidP="00D2691E">
            <w:pPr>
              <w:widowControl w:val="0"/>
              <w:spacing w:after="0" w:line="240" w:lineRule="auto"/>
              <w:jc w:val="center"/>
              <w:rPr>
                <w:rFonts w:ascii="Calibri" w:hAnsi="Calibri"/>
                <w:b/>
                <w:snapToGrid w:val="0"/>
                <w:lang w:bidi="ar-SA"/>
              </w:rPr>
            </w:pPr>
            <w:r w:rsidRPr="00EC6E1F">
              <w:rPr>
                <w:rFonts w:ascii="Calibri" w:hAnsi="Calibri"/>
                <w:b/>
                <w:snapToGrid w:val="0"/>
                <w:lang w:bidi="ar-SA"/>
              </w:rPr>
              <w:t>Qty</w:t>
            </w:r>
          </w:p>
        </w:tc>
        <w:tc>
          <w:tcPr>
            <w:tcW w:w="1623" w:type="dxa"/>
            <w:tcBorders>
              <w:top w:val="single" w:sz="7" w:space="0" w:color="000000"/>
              <w:left w:val="single" w:sz="7" w:space="0" w:color="000000"/>
              <w:bottom w:val="single" w:sz="6" w:space="0" w:color="FFFFFF"/>
              <w:right w:val="single" w:sz="6" w:space="0" w:color="FFFFFF"/>
            </w:tcBorders>
            <w:shd w:val="pct10" w:color="000000" w:fill="FFFFFF"/>
            <w:vAlign w:val="center"/>
          </w:tcPr>
          <w:p w14:paraId="0A175311" w14:textId="77777777" w:rsidR="004B4F09" w:rsidRPr="00EC6E1F" w:rsidRDefault="004B4F09" w:rsidP="00D2691E">
            <w:pPr>
              <w:widowControl w:val="0"/>
              <w:spacing w:after="0" w:line="240" w:lineRule="auto"/>
              <w:jc w:val="center"/>
              <w:rPr>
                <w:rFonts w:ascii="Calibri" w:hAnsi="Calibri"/>
                <w:b/>
                <w:snapToGrid w:val="0"/>
                <w:lang w:bidi="ar-SA"/>
              </w:rPr>
            </w:pPr>
            <w:r w:rsidRPr="00EC6E1F">
              <w:rPr>
                <w:rFonts w:ascii="Calibri" w:hAnsi="Calibri"/>
                <w:b/>
                <w:snapToGrid w:val="0"/>
                <w:lang w:bidi="ar-SA"/>
              </w:rPr>
              <w:t>Origin (Geographic Location Where Item Was Manufactured)</w:t>
            </w:r>
          </w:p>
        </w:tc>
        <w:tc>
          <w:tcPr>
            <w:tcW w:w="1803" w:type="dxa"/>
            <w:tcBorders>
              <w:top w:val="single" w:sz="7" w:space="0" w:color="000000"/>
              <w:left w:val="single" w:sz="7" w:space="0" w:color="000000"/>
              <w:bottom w:val="single" w:sz="6" w:space="0" w:color="FFFFFF"/>
              <w:right w:val="single" w:sz="7" w:space="0" w:color="000000"/>
            </w:tcBorders>
            <w:shd w:val="pct10" w:color="000000" w:fill="FFFFFF"/>
            <w:vAlign w:val="center"/>
          </w:tcPr>
          <w:p w14:paraId="3BDA7BB5" w14:textId="77777777" w:rsidR="004B4F09" w:rsidRPr="00EC6E1F" w:rsidRDefault="004B4F09" w:rsidP="00D2691E">
            <w:pPr>
              <w:widowControl w:val="0"/>
              <w:spacing w:after="0" w:line="240" w:lineRule="auto"/>
              <w:jc w:val="center"/>
              <w:rPr>
                <w:rFonts w:ascii="Calibri" w:hAnsi="Calibri"/>
                <w:b/>
                <w:snapToGrid w:val="0"/>
                <w:lang w:bidi="ar-SA"/>
              </w:rPr>
            </w:pPr>
            <w:r w:rsidRPr="00EC6E1F">
              <w:rPr>
                <w:rFonts w:ascii="Calibri" w:hAnsi="Calibri"/>
                <w:b/>
                <w:snapToGrid w:val="0"/>
                <w:lang w:bidi="ar-SA"/>
              </w:rPr>
              <w:t>Unit Price</w:t>
            </w:r>
          </w:p>
        </w:tc>
        <w:tc>
          <w:tcPr>
            <w:tcW w:w="1828" w:type="dxa"/>
            <w:tcBorders>
              <w:top w:val="single" w:sz="7" w:space="0" w:color="000000"/>
              <w:left w:val="single" w:sz="7" w:space="0" w:color="000000"/>
              <w:bottom w:val="single" w:sz="6" w:space="0" w:color="FFFFFF"/>
              <w:right w:val="single" w:sz="7" w:space="0" w:color="000000"/>
            </w:tcBorders>
            <w:shd w:val="pct10" w:color="000000" w:fill="FFFFFF"/>
            <w:vAlign w:val="center"/>
          </w:tcPr>
          <w:p w14:paraId="47C8A200" w14:textId="77777777" w:rsidR="004B4F09" w:rsidRPr="00EC6E1F" w:rsidRDefault="004B4F09" w:rsidP="00D2691E">
            <w:pPr>
              <w:widowControl w:val="0"/>
              <w:spacing w:after="0" w:line="240" w:lineRule="auto"/>
              <w:jc w:val="center"/>
              <w:rPr>
                <w:rFonts w:ascii="Calibri" w:hAnsi="Calibri"/>
                <w:b/>
                <w:snapToGrid w:val="0"/>
                <w:lang w:bidi="ar-SA"/>
              </w:rPr>
            </w:pPr>
            <w:r w:rsidRPr="00EC6E1F">
              <w:rPr>
                <w:rFonts w:ascii="Calibri" w:hAnsi="Calibri"/>
                <w:b/>
                <w:snapToGrid w:val="0"/>
                <w:lang w:bidi="ar-SA"/>
              </w:rPr>
              <w:t>Total Price</w:t>
            </w:r>
          </w:p>
        </w:tc>
      </w:tr>
      <w:tr w:rsidR="004B4F09" w:rsidRPr="00EC6E1F" w14:paraId="06AA5004"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300CBDD7"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73DBB4CC"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4EB3F231"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685F13D8"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228941B4"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63742B97"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4ECC50B7"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0F415D37"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59A1CD90"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2F57EB33"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5AE6CDDB"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1BCFD53D"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7AB9224F"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2B662477"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0891B523"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58DEB344"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72901057"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1D7D39EE"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0F3453EA"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6583E7CF"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1060EC0F"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714CB897"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27525B17"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28264B8D"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68241841"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4BC369AD"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22B9F98D"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53A758AF"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56020FD5"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053DAD91"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602D2CA6"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4016C0A2"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43E8E902"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593FC99E"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7F268EB5"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064C0EC8"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2A38583D"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4E9DD75A"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185B8492"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09F98599"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4486E6AB"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7AE5FD52"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2EDFCE46"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5AF90F12"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1FC415DC"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4087571D"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2325C43C"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37931508" w14:textId="77777777" w:rsidTr="00D2691E">
        <w:trPr>
          <w:trHeight w:val="278"/>
          <w:jc w:val="center"/>
        </w:trPr>
        <w:tc>
          <w:tcPr>
            <w:tcW w:w="3079" w:type="dxa"/>
            <w:tcBorders>
              <w:top w:val="single" w:sz="7" w:space="0" w:color="000000"/>
              <w:left w:val="single" w:sz="7" w:space="0" w:color="000000"/>
              <w:bottom w:val="single" w:sz="6" w:space="0" w:color="FFFFFF"/>
              <w:right w:val="single" w:sz="6" w:space="0" w:color="FFFFFF"/>
            </w:tcBorders>
          </w:tcPr>
          <w:p w14:paraId="64343696"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421F05D0"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3B2ED6ED"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0EF81E30"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5FAAD3FA"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50F9C44C" w14:textId="77777777" w:rsidTr="00D2691E">
        <w:trPr>
          <w:trHeight w:val="262"/>
          <w:jc w:val="center"/>
        </w:trPr>
        <w:tc>
          <w:tcPr>
            <w:tcW w:w="3079" w:type="dxa"/>
            <w:tcBorders>
              <w:top w:val="single" w:sz="7" w:space="0" w:color="000000"/>
              <w:left w:val="single" w:sz="7" w:space="0" w:color="000000"/>
              <w:bottom w:val="single" w:sz="6" w:space="0" w:color="FFFFFF"/>
              <w:right w:val="single" w:sz="6" w:space="0" w:color="FFFFFF"/>
            </w:tcBorders>
          </w:tcPr>
          <w:p w14:paraId="209AAD5F" w14:textId="77777777" w:rsidR="004B4F09" w:rsidRPr="00EC6E1F" w:rsidRDefault="004B4F09" w:rsidP="00D2691E">
            <w:pPr>
              <w:widowControl w:val="0"/>
              <w:spacing w:after="0" w:line="240" w:lineRule="auto"/>
              <w:jc w:val="both"/>
              <w:rPr>
                <w:rFonts w:ascii="Calibri" w:hAnsi="Calibri"/>
                <w:b/>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68F9EAB4"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56ADE962"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68DF4751"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58BFCBC9"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660C83F2" w14:textId="77777777" w:rsidTr="00D2691E">
        <w:trPr>
          <w:trHeight w:val="273"/>
          <w:jc w:val="center"/>
        </w:trPr>
        <w:tc>
          <w:tcPr>
            <w:tcW w:w="3079" w:type="dxa"/>
            <w:tcBorders>
              <w:top w:val="single" w:sz="7" w:space="0" w:color="000000"/>
              <w:left w:val="single" w:sz="7" w:space="0" w:color="000000"/>
              <w:bottom w:val="single" w:sz="6" w:space="0" w:color="FFFFFF"/>
              <w:right w:val="single" w:sz="6" w:space="0" w:color="FFFFFF"/>
            </w:tcBorders>
          </w:tcPr>
          <w:p w14:paraId="18EC6F21" w14:textId="77777777" w:rsidR="004B4F09" w:rsidRPr="00EC6E1F" w:rsidRDefault="004B4F09" w:rsidP="00D2691E">
            <w:pPr>
              <w:widowControl w:val="0"/>
              <w:spacing w:after="0" w:line="240" w:lineRule="auto"/>
              <w:jc w:val="both"/>
              <w:rPr>
                <w:rFonts w:ascii="Calibri" w:hAnsi="Calibri"/>
                <w:snapToGrid w:val="0"/>
                <w:lang w:bidi="ar-SA"/>
              </w:rPr>
            </w:pPr>
          </w:p>
          <w:p w14:paraId="416FFE75"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6" w:space="0" w:color="FFFFFF"/>
              <w:right w:val="single" w:sz="6" w:space="0" w:color="FFFFFF"/>
            </w:tcBorders>
            <w:vAlign w:val="center"/>
          </w:tcPr>
          <w:p w14:paraId="0081B48F"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6" w:space="0" w:color="FFFFFF"/>
              <w:right w:val="single" w:sz="6" w:space="0" w:color="FFFFFF"/>
            </w:tcBorders>
            <w:vAlign w:val="center"/>
          </w:tcPr>
          <w:p w14:paraId="0AF89490"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6" w:space="0" w:color="FFFFFF"/>
              <w:right w:val="single" w:sz="7" w:space="0" w:color="000000"/>
            </w:tcBorders>
            <w:vAlign w:val="center"/>
          </w:tcPr>
          <w:p w14:paraId="7D681E25"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6" w:space="0" w:color="FFFFFF"/>
              <w:right w:val="single" w:sz="7" w:space="0" w:color="000000"/>
            </w:tcBorders>
            <w:vAlign w:val="center"/>
          </w:tcPr>
          <w:p w14:paraId="1E5961E0" w14:textId="77777777" w:rsidR="004B4F09" w:rsidRPr="00EC6E1F" w:rsidRDefault="004B4F09" w:rsidP="00D2691E">
            <w:pPr>
              <w:widowControl w:val="0"/>
              <w:spacing w:after="0" w:line="240" w:lineRule="auto"/>
              <w:jc w:val="center"/>
              <w:rPr>
                <w:rFonts w:ascii="Calibri" w:hAnsi="Calibri"/>
                <w:snapToGrid w:val="0"/>
                <w:lang w:bidi="ar-SA"/>
              </w:rPr>
            </w:pPr>
          </w:p>
        </w:tc>
      </w:tr>
      <w:tr w:rsidR="004B4F09" w:rsidRPr="00EC6E1F" w14:paraId="21C00423" w14:textId="77777777" w:rsidTr="00D2691E">
        <w:trPr>
          <w:trHeight w:val="458"/>
          <w:jc w:val="center"/>
        </w:trPr>
        <w:tc>
          <w:tcPr>
            <w:tcW w:w="3079" w:type="dxa"/>
            <w:tcBorders>
              <w:top w:val="single" w:sz="7" w:space="0" w:color="000000"/>
              <w:left w:val="single" w:sz="7" w:space="0" w:color="000000"/>
              <w:bottom w:val="single" w:sz="7" w:space="0" w:color="000000"/>
              <w:right w:val="single" w:sz="6" w:space="0" w:color="FFFFFF"/>
            </w:tcBorders>
          </w:tcPr>
          <w:p w14:paraId="092ED640" w14:textId="77777777" w:rsidR="004B4F09" w:rsidRPr="00EC6E1F" w:rsidRDefault="004B4F09" w:rsidP="00D2691E">
            <w:pPr>
              <w:widowControl w:val="0"/>
              <w:spacing w:after="0" w:line="240" w:lineRule="auto"/>
              <w:jc w:val="both"/>
              <w:rPr>
                <w:rFonts w:ascii="Calibri" w:hAnsi="Calibri"/>
                <w:snapToGrid w:val="0"/>
                <w:lang w:bidi="ar-SA"/>
              </w:rPr>
            </w:pPr>
          </w:p>
          <w:p w14:paraId="64DE07F9" w14:textId="77777777" w:rsidR="004B4F09" w:rsidRPr="00EC6E1F" w:rsidRDefault="004B4F09" w:rsidP="00D2691E">
            <w:pPr>
              <w:widowControl w:val="0"/>
              <w:spacing w:after="0" w:line="240" w:lineRule="auto"/>
              <w:jc w:val="both"/>
              <w:rPr>
                <w:rFonts w:ascii="Calibri" w:hAnsi="Calibri"/>
                <w:snapToGrid w:val="0"/>
                <w:lang w:bidi="ar-SA"/>
              </w:rPr>
            </w:pPr>
          </w:p>
        </w:tc>
        <w:tc>
          <w:tcPr>
            <w:tcW w:w="798" w:type="dxa"/>
            <w:tcBorders>
              <w:top w:val="single" w:sz="7" w:space="0" w:color="000000"/>
              <w:left w:val="single" w:sz="7" w:space="0" w:color="000000"/>
              <w:bottom w:val="single" w:sz="7" w:space="0" w:color="000000"/>
              <w:right w:val="single" w:sz="6" w:space="0" w:color="FFFFFF"/>
            </w:tcBorders>
            <w:vAlign w:val="center"/>
          </w:tcPr>
          <w:p w14:paraId="34E4DA89" w14:textId="77777777" w:rsidR="004B4F09" w:rsidRPr="00EC6E1F" w:rsidRDefault="004B4F09" w:rsidP="00D2691E">
            <w:pPr>
              <w:widowControl w:val="0"/>
              <w:spacing w:after="0" w:line="240" w:lineRule="auto"/>
              <w:jc w:val="center"/>
              <w:rPr>
                <w:rFonts w:ascii="Calibri" w:hAnsi="Calibri"/>
                <w:snapToGrid w:val="0"/>
                <w:lang w:bidi="ar-SA"/>
              </w:rPr>
            </w:pPr>
          </w:p>
        </w:tc>
        <w:tc>
          <w:tcPr>
            <w:tcW w:w="1623" w:type="dxa"/>
            <w:tcBorders>
              <w:top w:val="single" w:sz="7" w:space="0" w:color="000000"/>
              <w:left w:val="single" w:sz="7" w:space="0" w:color="000000"/>
              <w:bottom w:val="single" w:sz="7" w:space="0" w:color="000000"/>
              <w:right w:val="single" w:sz="6" w:space="0" w:color="FFFFFF"/>
            </w:tcBorders>
            <w:vAlign w:val="center"/>
          </w:tcPr>
          <w:p w14:paraId="4AA09602" w14:textId="77777777" w:rsidR="004B4F09" w:rsidRPr="00EC6E1F" w:rsidRDefault="004B4F09" w:rsidP="00D2691E">
            <w:pPr>
              <w:widowControl w:val="0"/>
              <w:spacing w:after="0" w:line="240" w:lineRule="auto"/>
              <w:jc w:val="center"/>
              <w:rPr>
                <w:rFonts w:ascii="Calibri" w:hAnsi="Calibri"/>
                <w:snapToGrid w:val="0"/>
                <w:lang w:bidi="ar-SA"/>
              </w:rPr>
            </w:pPr>
          </w:p>
        </w:tc>
        <w:tc>
          <w:tcPr>
            <w:tcW w:w="1803" w:type="dxa"/>
            <w:tcBorders>
              <w:top w:val="single" w:sz="7" w:space="0" w:color="000000"/>
              <w:left w:val="single" w:sz="7" w:space="0" w:color="000000"/>
              <w:bottom w:val="single" w:sz="7" w:space="0" w:color="000000"/>
              <w:right w:val="single" w:sz="7" w:space="0" w:color="000000"/>
            </w:tcBorders>
            <w:vAlign w:val="center"/>
          </w:tcPr>
          <w:p w14:paraId="0DA79535" w14:textId="77777777" w:rsidR="004B4F09" w:rsidRPr="00EC6E1F" w:rsidRDefault="004B4F09" w:rsidP="00D2691E">
            <w:pPr>
              <w:widowControl w:val="0"/>
              <w:spacing w:after="0" w:line="240" w:lineRule="auto"/>
              <w:jc w:val="center"/>
              <w:rPr>
                <w:rFonts w:ascii="Calibri" w:hAnsi="Calibri"/>
                <w:snapToGrid w:val="0"/>
                <w:lang w:bidi="ar-SA"/>
              </w:rPr>
            </w:pPr>
          </w:p>
        </w:tc>
        <w:tc>
          <w:tcPr>
            <w:tcW w:w="1828" w:type="dxa"/>
            <w:tcBorders>
              <w:top w:val="single" w:sz="7" w:space="0" w:color="000000"/>
              <w:left w:val="single" w:sz="7" w:space="0" w:color="000000"/>
              <w:bottom w:val="single" w:sz="7" w:space="0" w:color="000000"/>
              <w:right w:val="single" w:sz="7" w:space="0" w:color="000000"/>
            </w:tcBorders>
            <w:vAlign w:val="center"/>
          </w:tcPr>
          <w:p w14:paraId="7113DADB" w14:textId="77777777" w:rsidR="004B4F09" w:rsidRPr="00EC6E1F" w:rsidRDefault="004B4F09" w:rsidP="00D2691E">
            <w:pPr>
              <w:widowControl w:val="0"/>
              <w:spacing w:after="0" w:line="240" w:lineRule="auto"/>
              <w:jc w:val="center"/>
              <w:rPr>
                <w:rFonts w:ascii="Calibri" w:hAnsi="Calibri"/>
                <w:snapToGrid w:val="0"/>
                <w:lang w:bidi="ar-SA"/>
              </w:rPr>
            </w:pPr>
          </w:p>
        </w:tc>
      </w:tr>
    </w:tbl>
    <w:p w14:paraId="5E6B80DD" w14:textId="77777777" w:rsidR="004B4F09" w:rsidRPr="00EC6E1F" w:rsidRDefault="004B4F09" w:rsidP="004B4F09">
      <w:pPr>
        <w:widowControl w:val="0"/>
        <w:spacing w:after="0" w:line="240" w:lineRule="auto"/>
        <w:jc w:val="both"/>
        <w:rPr>
          <w:rFonts w:ascii="Calibri" w:hAnsi="Calibri"/>
          <w:snapToGrid w:val="0"/>
          <w:vanish/>
          <w:lang w:bidi="ar-SA"/>
        </w:rPr>
      </w:pPr>
    </w:p>
    <w:p w14:paraId="5D3B896E" w14:textId="77777777" w:rsidR="004B4F09" w:rsidRPr="00EC6E1F" w:rsidRDefault="004B4F09" w:rsidP="004B4F09">
      <w:pPr>
        <w:widowControl w:val="0"/>
        <w:spacing w:after="0" w:line="240" w:lineRule="auto"/>
        <w:jc w:val="both"/>
        <w:rPr>
          <w:rFonts w:ascii="Calibri" w:hAnsi="Calibri"/>
          <w:snapToGrid w:val="0"/>
          <w:lang w:bidi="ar-SA"/>
        </w:rPr>
      </w:pPr>
    </w:p>
    <w:p w14:paraId="5014376C" w14:textId="77777777" w:rsidR="004B4F09" w:rsidRPr="00EC6E1F" w:rsidRDefault="004B4F09" w:rsidP="004B4F09">
      <w:pPr>
        <w:widowControl w:val="0"/>
        <w:spacing w:after="0" w:line="240" w:lineRule="auto"/>
        <w:jc w:val="both"/>
        <w:rPr>
          <w:rFonts w:ascii="Calibri" w:hAnsi="Calibri"/>
          <w:b/>
          <w:snapToGrid w:val="0"/>
          <w:lang w:bidi="ar-SA"/>
        </w:rPr>
      </w:pPr>
    </w:p>
    <w:p w14:paraId="329F0ABE" w14:textId="77777777" w:rsidR="004B4F09" w:rsidRDefault="004B4F09" w:rsidP="004B4F09">
      <w:pPr>
        <w:widowControl w:val="0"/>
        <w:spacing w:after="0" w:line="240" w:lineRule="auto"/>
        <w:jc w:val="both"/>
        <w:rPr>
          <w:rFonts w:ascii="Calibri" w:hAnsi="Calibri"/>
          <w:b/>
          <w:snapToGrid w:val="0"/>
          <w:lang w:bidi="ar-SA"/>
        </w:rPr>
      </w:pPr>
      <w:r w:rsidRPr="00EC6E1F">
        <w:rPr>
          <w:rFonts w:ascii="Calibri" w:hAnsi="Calibri"/>
          <w:b/>
          <w:snapToGrid w:val="0"/>
          <w:lang w:bidi="ar-SA"/>
        </w:rPr>
        <w:t>Total Cost: $_________________</w:t>
      </w:r>
    </w:p>
    <w:p w14:paraId="1A6BF311" w14:textId="77777777" w:rsidR="004B4F09" w:rsidRDefault="004B4F09" w:rsidP="004B4F09">
      <w:pPr>
        <w:widowControl w:val="0"/>
        <w:spacing w:after="0" w:line="240" w:lineRule="auto"/>
        <w:jc w:val="both"/>
        <w:rPr>
          <w:rFonts w:ascii="Calibri" w:hAnsi="Calibri"/>
          <w:b/>
          <w:snapToGrid w:val="0"/>
          <w:lang w:bidi="ar-SA"/>
        </w:rPr>
      </w:pPr>
    </w:p>
    <w:p w14:paraId="3A589710" w14:textId="77777777" w:rsidR="004B4F09" w:rsidRPr="00EC6E1F" w:rsidRDefault="004B4F09" w:rsidP="004B4F09">
      <w:pPr>
        <w:widowControl w:val="0"/>
        <w:spacing w:after="0" w:line="240" w:lineRule="auto"/>
        <w:jc w:val="both"/>
        <w:rPr>
          <w:rFonts w:ascii="Calibri" w:hAnsi="Calibri"/>
          <w:b/>
          <w:snapToGrid w:val="0"/>
          <w:lang w:bidi="ar-SA"/>
        </w:rPr>
      </w:pPr>
    </w:p>
    <w:p w14:paraId="73A80A04" w14:textId="77777777" w:rsidR="004B4F09" w:rsidRPr="00EC6E1F" w:rsidRDefault="004B4F09" w:rsidP="004B4F09">
      <w:pPr>
        <w:spacing w:after="160" w:line="259" w:lineRule="auto"/>
        <w:jc w:val="center"/>
        <w:rPr>
          <w:rFonts w:ascii="Calibri" w:hAnsi="Calibri"/>
          <w:b/>
          <w:snapToGrid w:val="0"/>
          <w:lang w:bidi="ar-SA"/>
        </w:rPr>
      </w:pPr>
      <w:r>
        <w:rPr>
          <w:rFonts w:ascii="Calibri" w:hAnsi="Calibri"/>
          <w:b/>
          <w:snapToGrid w:val="0"/>
          <w:lang w:bidi="ar-SA"/>
        </w:rPr>
        <w:br w:type="page"/>
      </w:r>
      <w:r w:rsidRPr="00EC6E1F">
        <w:rPr>
          <w:rFonts w:ascii="Calibri" w:hAnsi="Calibri"/>
          <w:b/>
          <w:snapToGrid w:val="0"/>
          <w:lang w:bidi="ar-SA"/>
        </w:rPr>
        <w:lastRenderedPageBreak/>
        <w:t>4.0 OFFEROR’S SUMMARY SHEET</w:t>
      </w:r>
    </w:p>
    <w:p w14:paraId="1095270E" w14:textId="77777777" w:rsidR="004B4F09" w:rsidRPr="00EC6E1F" w:rsidRDefault="004B4F09" w:rsidP="004B4F09">
      <w:pPr>
        <w:widowControl w:val="0"/>
        <w:spacing w:after="0" w:line="240" w:lineRule="auto"/>
        <w:jc w:val="both"/>
        <w:rPr>
          <w:rFonts w:ascii="Calibri" w:hAnsi="Calibri"/>
          <w:snapToGrid w:val="0"/>
          <w:lang w:bidi="ar-SA"/>
        </w:rPr>
      </w:pPr>
    </w:p>
    <w:p w14:paraId="4507F145" w14:textId="77777777"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I. </w:t>
      </w:r>
      <w:r w:rsidRPr="00EC6E1F">
        <w:rPr>
          <w:rFonts w:ascii="Calibri" w:hAnsi="Calibri"/>
          <w:snapToGrid w:val="0"/>
          <w:lang w:bidi="ar-SA"/>
        </w:rPr>
        <w:tab/>
        <w:t>Name of Offeror:</w:t>
      </w:r>
      <w:r w:rsidRPr="00EC6E1F">
        <w:rPr>
          <w:rFonts w:ascii="Calibri" w:hAnsi="Calibri"/>
          <w:snapToGrid w:val="0"/>
          <w:lang w:bidi="ar-SA"/>
        </w:rPr>
        <w:tab/>
      </w:r>
      <w:r w:rsidRPr="00EC6E1F">
        <w:rPr>
          <w:rFonts w:ascii="Calibri" w:hAnsi="Calibri"/>
          <w:snapToGrid w:val="0"/>
          <w:lang w:bidi="ar-SA"/>
        </w:rPr>
        <w:tab/>
      </w:r>
    </w:p>
    <w:p w14:paraId="5CBFABD9" w14:textId="77777777" w:rsidR="004B4F09" w:rsidRPr="00EC6E1F" w:rsidRDefault="004B4F09" w:rsidP="004B4F09">
      <w:pPr>
        <w:widowControl w:val="0"/>
        <w:spacing w:after="0" w:line="240" w:lineRule="auto"/>
        <w:ind w:firstLine="720"/>
        <w:jc w:val="both"/>
        <w:rPr>
          <w:rFonts w:ascii="Calibri" w:hAnsi="Calibri"/>
          <w:snapToGrid w:val="0"/>
          <w:lang w:bidi="ar-SA"/>
        </w:rPr>
      </w:pPr>
      <w:r w:rsidRPr="00EC6E1F">
        <w:rPr>
          <w:rFonts w:ascii="Calibri" w:hAnsi="Calibri"/>
          <w:snapToGrid w:val="0"/>
          <w:lang w:bidi="ar-SA"/>
        </w:rPr>
        <w:t>Address:</w:t>
      </w:r>
      <w:r w:rsidRPr="00EC6E1F">
        <w:rPr>
          <w:rFonts w:ascii="Calibri" w:hAnsi="Calibri"/>
          <w:snapToGrid w:val="0"/>
          <w:lang w:bidi="ar-SA"/>
        </w:rPr>
        <w:tab/>
      </w:r>
      <w:r w:rsidRPr="00EC6E1F">
        <w:rPr>
          <w:rFonts w:ascii="Calibri" w:hAnsi="Calibri"/>
          <w:snapToGrid w:val="0"/>
          <w:lang w:bidi="ar-SA"/>
        </w:rPr>
        <w:tab/>
      </w:r>
    </w:p>
    <w:p w14:paraId="40307E1F" w14:textId="77777777" w:rsidR="004B4F09" w:rsidRPr="00EC6E1F" w:rsidRDefault="004B4F09" w:rsidP="004B4F09">
      <w:pPr>
        <w:widowControl w:val="0"/>
        <w:spacing w:after="0" w:line="240" w:lineRule="auto"/>
        <w:ind w:firstLine="720"/>
        <w:jc w:val="both"/>
        <w:rPr>
          <w:rFonts w:ascii="Calibri" w:hAnsi="Calibri"/>
          <w:snapToGrid w:val="0"/>
          <w:lang w:bidi="ar-SA"/>
        </w:rPr>
      </w:pPr>
      <w:r w:rsidRPr="00EC6E1F">
        <w:rPr>
          <w:rFonts w:ascii="Calibri" w:hAnsi="Calibri"/>
          <w:snapToGrid w:val="0"/>
          <w:lang w:bidi="ar-SA"/>
        </w:rPr>
        <w:t>Telephone/Fax No.</w:t>
      </w:r>
      <w:r w:rsidRPr="00EC6E1F">
        <w:rPr>
          <w:rFonts w:ascii="Calibri" w:hAnsi="Calibri"/>
          <w:snapToGrid w:val="0"/>
          <w:lang w:bidi="ar-SA"/>
        </w:rPr>
        <w:tab/>
      </w:r>
    </w:p>
    <w:p w14:paraId="1F634062" w14:textId="77777777" w:rsidR="004B4F09" w:rsidRPr="00EC6E1F" w:rsidRDefault="004B4F09" w:rsidP="004B4F09">
      <w:pPr>
        <w:widowControl w:val="0"/>
        <w:spacing w:after="0" w:line="240" w:lineRule="auto"/>
        <w:jc w:val="both"/>
        <w:rPr>
          <w:rFonts w:ascii="Calibri" w:hAnsi="Calibri"/>
          <w:snapToGrid w:val="0"/>
          <w:lang w:bidi="ar-SA"/>
        </w:rPr>
      </w:pPr>
    </w:p>
    <w:p w14:paraId="3DA9B044" w14:textId="77777777" w:rsidR="004B4F09" w:rsidRPr="00EC6E1F" w:rsidRDefault="004B4F09" w:rsidP="004B4F09">
      <w:pPr>
        <w:widowControl w:val="0"/>
        <w:spacing w:after="0" w:line="240" w:lineRule="auto"/>
        <w:jc w:val="both"/>
        <w:rPr>
          <w:rFonts w:ascii="Calibri" w:hAnsi="Calibri"/>
          <w:snapToGrid w:val="0"/>
          <w:lang w:bidi="ar-SA"/>
        </w:rPr>
      </w:pPr>
    </w:p>
    <w:p w14:paraId="31DBF12D" w14:textId="2367705D"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II. </w:t>
      </w:r>
      <w:r w:rsidRPr="00EC6E1F">
        <w:rPr>
          <w:rFonts w:ascii="Calibri" w:hAnsi="Calibri"/>
          <w:snapToGrid w:val="0"/>
          <w:lang w:bidi="ar-SA"/>
        </w:rPr>
        <w:tab/>
        <w:t xml:space="preserve">International warranty for </w:t>
      </w:r>
      <w:r w:rsidR="00474D48">
        <w:rPr>
          <w:rFonts w:ascii="Calibri" w:hAnsi="Calibri"/>
          <w:snapToGrid w:val="0"/>
          <w:lang w:bidi="ar-SA"/>
        </w:rPr>
        <w:t>Solar Panels</w:t>
      </w:r>
      <w:r w:rsidRPr="00EC6E1F">
        <w:rPr>
          <w:rFonts w:ascii="Calibri" w:hAnsi="Calibri"/>
          <w:snapToGrid w:val="0"/>
          <w:lang w:bidi="ar-SA"/>
        </w:rPr>
        <w:t>:</w:t>
      </w:r>
      <w:r w:rsidRPr="00EC6E1F">
        <w:rPr>
          <w:rFonts w:ascii="Calibri" w:hAnsi="Calibri"/>
          <w:snapToGrid w:val="0"/>
          <w:lang w:bidi="ar-SA"/>
        </w:rPr>
        <w:tab/>
      </w:r>
      <w:r w:rsidRPr="00EC6E1F">
        <w:rPr>
          <w:rFonts w:ascii="Calibri" w:hAnsi="Calibri"/>
          <w:snapToGrid w:val="0"/>
          <w:lang w:bidi="ar-SA"/>
        </w:rPr>
        <w:tab/>
        <w:t>_____yes</w:t>
      </w:r>
      <w:r w:rsidRPr="00EC6E1F">
        <w:rPr>
          <w:rFonts w:ascii="Calibri" w:hAnsi="Calibri"/>
          <w:snapToGrid w:val="0"/>
          <w:lang w:bidi="ar-SA"/>
        </w:rPr>
        <w:tab/>
        <w:t>_____no</w:t>
      </w:r>
    </w:p>
    <w:p w14:paraId="5DC02855" w14:textId="77777777" w:rsidR="004B4F09" w:rsidRPr="00EC6E1F" w:rsidRDefault="004B4F09" w:rsidP="004B4F09">
      <w:pPr>
        <w:widowControl w:val="0"/>
        <w:spacing w:after="0" w:line="240" w:lineRule="auto"/>
        <w:jc w:val="both"/>
        <w:rPr>
          <w:rFonts w:ascii="Calibri" w:hAnsi="Calibri"/>
          <w:snapToGrid w:val="0"/>
          <w:lang w:bidi="ar-SA"/>
        </w:rPr>
      </w:pPr>
    </w:p>
    <w:p w14:paraId="2FD82EAE" w14:textId="77777777" w:rsidR="004B4F09" w:rsidRPr="00EC6E1F" w:rsidRDefault="004B4F09" w:rsidP="004B4F09">
      <w:pPr>
        <w:widowControl w:val="0"/>
        <w:spacing w:after="0" w:line="240" w:lineRule="auto"/>
        <w:jc w:val="both"/>
        <w:rPr>
          <w:rFonts w:ascii="Calibri" w:hAnsi="Calibri"/>
          <w:snapToGrid w:val="0"/>
          <w:lang w:bidi="ar-SA"/>
        </w:rPr>
      </w:pPr>
    </w:p>
    <w:p w14:paraId="13838EF9" w14:textId="5E3FAB78"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III. </w:t>
      </w:r>
      <w:r w:rsidRPr="00EC6E1F">
        <w:rPr>
          <w:rFonts w:ascii="Calibri" w:hAnsi="Calibri"/>
          <w:snapToGrid w:val="0"/>
          <w:lang w:bidi="ar-SA"/>
        </w:rPr>
        <w:tab/>
        <w:t xml:space="preserve">Authorized Agent(s) in </w:t>
      </w:r>
      <w:r w:rsidR="00474D48">
        <w:rPr>
          <w:rFonts w:ascii="Calibri" w:hAnsi="Calibri"/>
          <w:snapToGrid w:val="0"/>
          <w:lang w:bidi="ar-SA"/>
        </w:rPr>
        <w:t>Haiti</w:t>
      </w:r>
      <w:r w:rsidRPr="00EC6E1F">
        <w:rPr>
          <w:rFonts w:ascii="Calibri" w:hAnsi="Calibri"/>
          <w:snapToGrid w:val="0"/>
          <w:lang w:bidi="ar-SA"/>
        </w:rPr>
        <w:t>:</w:t>
      </w:r>
    </w:p>
    <w:p w14:paraId="39109E0E" w14:textId="77777777" w:rsidR="004B4F09" w:rsidRPr="00EC6E1F" w:rsidRDefault="004B4F09" w:rsidP="004B4F09">
      <w:pPr>
        <w:widowControl w:val="0"/>
        <w:spacing w:after="0" w:line="240" w:lineRule="auto"/>
        <w:jc w:val="both"/>
        <w:rPr>
          <w:rFonts w:ascii="Calibri" w:hAnsi="Calibri"/>
          <w:snapToGrid w:val="0"/>
          <w:lang w:bidi="ar-SA"/>
        </w:rPr>
      </w:pPr>
    </w:p>
    <w:p w14:paraId="4D8C5062" w14:textId="77777777"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 </w:t>
      </w:r>
      <w:r w:rsidRPr="00EC6E1F">
        <w:rPr>
          <w:rFonts w:ascii="Calibri" w:hAnsi="Calibri"/>
          <w:snapToGrid w:val="0"/>
          <w:lang w:bidi="ar-SA"/>
        </w:rPr>
        <w:tab/>
        <w:t>Name(s)</w:t>
      </w:r>
      <w:r>
        <w:rPr>
          <w:rFonts w:ascii="Calibri" w:hAnsi="Calibri"/>
          <w:snapToGrid w:val="0"/>
          <w:lang w:bidi="ar-SA"/>
        </w:rPr>
        <w:t>:</w:t>
      </w:r>
    </w:p>
    <w:p w14:paraId="1AF49C84" w14:textId="77777777"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 </w:t>
      </w:r>
      <w:r w:rsidRPr="00EC6E1F">
        <w:rPr>
          <w:rFonts w:ascii="Calibri" w:hAnsi="Calibri"/>
          <w:snapToGrid w:val="0"/>
          <w:lang w:bidi="ar-SA"/>
        </w:rPr>
        <w:tab/>
      </w:r>
      <w:r>
        <w:rPr>
          <w:rFonts w:ascii="Calibri" w:hAnsi="Calibri"/>
          <w:snapToGrid w:val="0"/>
          <w:lang w:bidi="ar-SA"/>
        </w:rPr>
        <w:t>A</w:t>
      </w:r>
      <w:r w:rsidRPr="00EC6E1F">
        <w:rPr>
          <w:rFonts w:ascii="Calibri" w:hAnsi="Calibri"/>
          <w:snapToGrid w:val="0"/>
          <w:lang w:bidi="ar-SA"/>
        </w:rPr>
        <w:t>ddress(s)</w:t>
      </w:r>
      <w:r>
        <w:rPr>
          <w:rFonts w:ascii="Calibri" w:hAnsi="Calibri"/>
          <w:snapToGrid w:val="0"/>
          <w:lang w:bidi="ar-SA"/>
        </w:rPr>
        <w:t>:</w:t>
      </w:r>
    </w:p>
    <w:p w14:paraId="3525306C" w14:textId="77777777" w:rsidR="004B4F09"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 </w:t>
      </w:r>
      <w:r w:rsidRPr="00EC6E1F">
        <w:rPr>
          <w:rFonts w:ascii="Calibri" w:hAnsi="Calibri"/>
          <w:snapToGrid w:val="0"/>
          <w:lang w:bidi="ar-SA"/>
        </w:rPr>
        <w:tab/>
        <w:t>Telephone No.(s)</w:t>
      </w:r>
      <w:r>
        <w:rPr>
          <w:rFonts w:ascii="Calibri" w:hAnsi="Calibri"/>
          <w:snapToGrid w:val="0"/>
          <w:lang w:bidi="ar-SA"/>
        </w:rPr>
        <w:t>:</w:t>
      </w:r>
      <w:r w:rsidRPr="00EC6E1F">
        <w:rPr>
          <w:rFonts w:ascii="Calibri" w:hAnsi="Calibri"/>
          <w:snapToGrid w:val="0"/>
          <w:lang w:bidi="ar-SA"/>
        </w:rPr>
        <w:t xml:space="preserve"> </w:t>
      </w:r>
      <w:r w:rsidRPr="00EC6E1F">
        <w:rPr>
          <w:rFonts w:ascii="Calibri" w:hAnsi="Calibri"/>
          <w:snapToGrid w:val="0"/>
          <w:lang w:bidi="ar-SA"/>
        </w:rPr>
        <w:tab/>
      </w:r>
    </w:p>
    <w:p w14:paraId="6EBF691C" w14:textId="77777777" w:rsidR="004B4F09" w:rsidRPr="00EC6E1F" w:rsidRDefault="004B4F09" w:rsidP="004B4F09">
      <w:pPr>
        <w:widowControl w:val="0"/>
        <w:spacing w:after="0" w:line="240" w:lineRule="auto"/>
        <w:jc w:val="both"/>
        <w:rPr>
          <w:rFonts w:ascii="Calibri" w:hAnsi="Calibri"/>
          <w:snapToGrid w:val="0"/>
          <w:lang w:bidi="ar-SA"/>
        </w:rPr>
      </w:pPr>
      <w:r>
        <w:rPr>
          <w:rFonts w:ascii="Calibri" w:hAnsi="Calibri"/>
          <w:snapToGrid w:val="0"/>
          <w:lang w:bidi="ar-SA"/>
        </w:rPr>
        <w:tab/>
        <w:t>Email Address:</w:t>
      </w:r>
      <w:r w:rsidRPr="00EC6E1F">
        <w:rPr>
          <w:rFonts w:ascii="Calibri" w:hAnsi="Calibri"/>
          <w:snapToGrid w:val="0"/>
          <w:lang w:bidi="ar-SA"/>
        </w:rPr>
        <w:t xml:space="preserve"> </w:t>
      </w:r>
    </w:p>
    <w:p w14:paraId="40305B1F" w14:textId="77777777" w:rsidR="004B4F09" w:rsidRPr="00EC6E1F" w:rsidRDefault="004B4F09" w:rsidP="004B4F09">
      <w:pPr>
        <w:widowControl w:val="0"/>
        <w:spacing w:after="0" w:line="240" w:lineRule="auto"/>
        <w:jc w:val="both"/>
        <w:rPr>
          <w:rFonts w:ascii="Calibri" w:hAnsi="Calibri"/>
          <w:snapToGrid w:val="0"/>
          <w:lang w:bidi="ar-SA"/>
        </w:rPr>
      </w:pPr>
    </w:p>
    <w:p w14:paraId="1A248928" w14:textId="77777777"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IV.</w:t>
      </w:r>
      <w:r w:rsidRPr="00EC6E1F">
        <w:rPr>
          <w:rFonts w:ascii="Calibri" w:hAnsi="Calibri"/>
          <w:snapToGrid w:val="0"/>
          <w:lang w:bidi="ar-SA"/>
        </w:rPr>
        <w:tab/>
      </w:r>
      <w:r w:rsidRPr="00EC6E1F">
        <w:rPr>
          <w:rFonts w:ascii="Calibri" w:hAnsi="Calibri"/>
          <w:b/>
          <w:snapToGrid w:val="0"/>
          <w:lang w:bidi="ar-SA"/>
        </w:rPr>
        <w:t>Total Commodity Schedule Cost</w:t>
      </w:r>
      <w:r w:rsidRPr="00EC6E1F">
        <w:rPr>
          <w:rFonts w:ascii="Calibri" w:hAnsi="Calibri"/>
          <w:snapToGrid w:val="0"/>
          <w:lang w:bidi="ar-SA"/>
        </w:rPr>
        <w:tab/>
        <w:t>$_____________________</w:t>
      </w:r>
    </w:p>
    <w:p w14:paraId="06AE95A8" w14:textId="77777777" w:rsidR="004B4F09" w:rsidRPr="00EC6E1F" w:rsidRDefault="004B4F09" w:rsidP="004B4F09">
      <w:pPr>
        <w:widowControl w:val="0"/>
        <w:spacing w:after="0" w:line="240" w:lineRule="auto"/>
        <w:ind w:firstLine="720"/>
        <w:jc w:val="both"/>
        <w:rPr>
          <w:rFonts w:ascii="Calibri" w:hAnsi="Calibri"/>
          <w:snapToGrid w:val="0"/>
          <w:lang w:bidi="ar-SA"/>
        </w:rPr>
      </w:pPr>
    </w:p>
    <w:p w14:paraId="72B00480" w14:textId="77777777" w:rsidR="004B4F09" w:rsidRPr="00EC6E1F" w:rsidRDefault="004B4F09" w:rsidP="004B4F09">
      <w:pPr>
        <w:widowControl w:val="0"/>
        <w:spacing w:after="0" w:line="240" w:lineRule="auto"/>
        <w:ind w:firstLine="720"/>
        <w:jc w:val="both"/>
        <w:rPr>
          <w:rFonts w:ascii="Calibri" w:hAnsi="Calibri"/>
          <w:snapToGrid w:val="0"/>
          <w:lang w:bidi="ar-SA"/>
        </w:rPr>
      </w:pPr>
      <w:r w:rsidRPr="00EC6E1F">
        <w:rPr>
          <w:rFonts w:ascii="Calibri" w:hAnsi="Calibri"/>
          <w:snapToGrid w:val="0"/>
          <w:lang w:bidi="ar-SA"/>
        </w:rPr>
        <w:t>Packing/Transportation</w:t>
      </w:r>
      <w:r w:rsidRPr="00EC6E1F">
        <w:rPr>
          <w:rFonts w:ascii="Calibri" w:hAnsi="Calibri"/>
          <w:snapToGrid w:val="0"/>
          <w:lang w:bidi="ar-SA"/>
        </w:rPr>
        <w:tab/>
      </w:r>
      <w:r w:rsidRPr="00EC6E1F">
        <w:rPr>
          <w:rFonts w:ascii="Calibri" w:hAnsi="Calibri"/>
          <w:snapToGrid w:val="0"/>
          <w:lang w:bidi="ar-SA"/>
        </w:rPr>
        <w:tab/>
      </w:r>
      <w:r>
        <w:rPr>
          <w:rFonts w:ascii="Calibri" w:hAnsi="Calibri"/>
          <w:snapToGrid w:val="0"/>
          <w:lang w:bidi="ar-SA"/>
        </w:rPr>
        <w:tab/>
      </w:r>
      <w:r w:rsidRPr="00EC6E1F">
        <w:rPr>
          <w:rFonts w:ascii="Calibri" w:hAnsi="Calibri"/>
          <w:snapToGrid w:val="0"/>
          <w:lang w:bidi="ar-SA"/>
        </w:rPr>
        <w:t>$_____________________</w:t>
      </w:r>
    </w:p>
    <w:p w14:paraId="65A9A4B9" w14:textId="77777777"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 xml:space="preserve"> </w:t>
      </w:r>
    </w:p>
    <w:p w14:paraId="382141B9" w14:textId="77777777" w:rsidR="004B4F09" w:rsidRPr="00EC6E1F" w:rsidRDefault="004B4F09" w:rsidP="004B4F09">
      <w:pPr>
        <w:widowControl w:val="0"/>
        <w:spacing w:after="0" w:line="240" w:lineRule="auto"/>
        <w:ind w:firstLine="720"/>
        <w:jc w:val="both"/>
        <w:rPr>
          <w:rFonts w:ascii="Calibri" w:hAnsi="Calibri"/>
          <w:snapToGrid w:val="0"/>
          <w:lang w:bidi="ar-SA"/>
        </w:rPr>
      </w:pPr>
      <w:r w:rsidRPr="00EC6E1F">
        <w:rPr>
          <w:rFonts w:ascii="Calibri" w:hAnsi="Calibri"/>
          <w:snapToGrid w:val="0"/>
          <w:lang w:bidi="ar-SA"/>
        </w:rPr>
        <w:t>Other</w:t>
      </w:r>
      <w:r w:rsidRPr="00EC6E1F">
        <w:rPr>
          <w:rFonts w:ascii="Calibri" w:hAnsi="Calibri"/>
          <w:snapToGrid w:val="0"/>
          <w:lang w:bidi="ar-SA"/>
        </w:rPr>
        <w:tab/>
      </w:r>
      <w:r w:rsidRPr="00EC6E1F">
        <w:rPr>
          <w:rFonts w:ascii="Calibri" w:hAnsi="Calibri"/>
          <w:snapToGrid w:val="0"/>
          <w:lang w:bidi="ar-SA"/>
        </w:rPr>
        <w:tab/>
      </w:r>
      <w:r w:rsidRPr="00EC6E1F">
        <w:rPr>
          <w:rFonts w:ascii="Calibri" w:hAnsi="Calibri"/>
          <w:snapToGrid w:val="0"/>
          <w:lang w:bidi="ar-SA"/>
        </w:rPr>
        <w:tab/>
      </w:r>
      <w:r w:rsidRPr="00EC6E1F">
        <w:rPr>
          <w:rFonts w:ascii="Calibri" w:hAnsi="Calibri"/>
          <w:snapToGrid w:val="0"/>
          <w:lang w:bidi="ar-SA"/>
        </w:rPr>
        <w:tab/>
      </w:r>
      <w:r w:rsidRPr="00EC6E1F">
        <w:rPr>
          <w:rFonts w:ascii="Calibri" w:hAnsi="Calibri"/>
          <w:snapToGrid w:val="0"/>
          <w:lang w:bidi="ar-SA"/>
        </w:rPr>
        <w:tab/>
        <w:t>$_____________________</w:t>
      </w:r>
    </w:p>
    <w:p w14:paraId="6EE31AFD" w14:textId="77777777" w:rsidR="004B4F09" w:rsidRPr="00EC6E1F" w:rsidRDefault="004B4F09" w:rsidP="004B4F09">
      <w:pPr>
        <w:widowControl w:val="0"/>
        <w:spacing w:after="0" w:line="240" w:lineRule="auto"/>
        <w:jc w:val="both"/>
        <w:rPr>
          <w:rFonts w:ascii="Calibri" w:hAnsi="Calibri"/>
          <w:snapToGrid w:val="0"/>
          <w:lang w:bidi="ar-SA"/>
        </w:rPr>
      </w:pPr>
    </w:p>
    <w:p w14:paraId="198F5260" w14:textId="77777777" w:rsidR="004B4F09" w:rsidRPr="00EC6E1F" w:rsidRDefault="004B4F09" w:rsidP="004B4F09">
      <w:pPr>
        <w:widowControl w:val="0"/>
        <w:spacing w:after="0" w:line="240" w:lineRule="auto"/>
        <w:ind w:firstLine="720"/>
        <w:jc w:val="both"/>
        <w:rPr>
          <w:rFonts w:ascii="Calibri" w:hAnsi="Calibri"/>
          <w:b/>
          <w:snapToGrid w:val="0"/>
          <w:lang w:bidi="ar-SA"/>
        </w:rPr>
      </w:pPr>
      <w:r w:rsidRPr="00EC6E1F">
        <w:rPr>
          <w:rFonts w:ascii="Calibri" w:hAnsi="Calibri"/>
          <w:b/>
          <w:snapToGrid w:val="0"/>
          <w:lang w:bidi="ar-SA"/>
        </w:rPr>
        <w:t>TOTAL COST</w:t>
      </w:r>
      <w:r w:rsidRPr="00EC6E1F">
        <w:rPr>
          <w:rFonts w:ascii="Calibri" w:hAnsi="Calibri"/>
          <w:b/>
          <w:snapToGrid w:val="0"/>
          <w:lang w:bidi="ar-SA"/>
        </w:rPr>
        <w:tab/>
      </w:r>
      <w:r w:rsidRPr="00EC6E1F">
        <w:rPr>
          <w:rFonts w:ascii="Calibri" w:hAnsi="Calibri"/>
          <w:b/>
          <w:snapToGrid w:val="0"/>
          <w:lang w:bidi="ar-SA"/>
        </w:rPr>
        <w:tab/>
      </w:r>
      <w:r w:rsidRPr="00EC6E1F">
        <w:rPr>
          <w:rFonts w:ascii="Calibri" w:hAnsi="Calibri"/>
          <w:b/>
          <w:snapToGrid w:val="0"/>
          <w:lang w:bidi="ar-SA"/>
        </w:rPr>
        <w:tab/>
      </w:r>
      <w:r>
        <w:rPr>
          <w:rFonts w:ascii="Calibri" w:hAnsi="Calibri"/>
          <w:b/>
          <w:snapToGrid w:val="0"/>
          <w:lang w:bidi="ar-SA"/>
        </w:rPr>
        <w:tab/>
      </w:r>
      <w:r w:rsidRPr="00EC6E1F">
        <w:rPr>
          <w:rFonts w:ascii="Calibri" w:hAnsi="Calibri"/>
          <w:b/>
          <w:snapToGrid w:val="0"/>
          <w:lang w:bidi="ar-SA"/>
        </w:rPr>
        <w:t>$_____________________</w:t>
      </w:r>
    </w:p>
    <w:p w14:paraId="2A57E719" w14:textId="77777777" w:rsidR="004B4F09" w:rsidRPr="00EC6E1F" w:rsidRDefault="004B4F09" w:rsidP="004B4F09">
      <w:pPr>
        <w:widowControl w:val="0"/>
        <w:spacing w:after="0" w:line="240" w:lineRule="auto"/>
        <w:jc w:val="both"/>
        <w:rPr>
          <w:rFonts w:ascii="Calibri" w:hAnsi="Calibri"/>
          <w:snapToGrid w:val="0"/>
          <w:lang w:bidi="ar-SA"/>
        </w:rPr>
      </w:pPr>
    </w:p>
    <w:p w14:paraId="094962BB" w14:textId="77777777" w:rsidR="004B4F09" w:rsidRPr="00EC6E1F" w:rsidRDefault="004B4F09" w:rsidP="004B4F09">
      <w:pPr>
        <w:widowControl w:val="0"/>
        <w:spacing w:after="0" w:line="240" w:lineRule="auto"/>
        <w:jc w:val="both"/>
        <w:rPr>
          <w:rFonts w:ascii="Calibri" w:hAnsi="Calibri"/>
          <w:snapToGrid w:val="0"/>
          <w:lang w:bidi="ar-SA"/>
        </w:rPr>
      </w:pPr>
    </w:p>
    <w:p w14:paraId="5F5D5FB2" w14:textId="77777777" w:rsidR="004B4F09" w:rsidRPr="00EC6E1F" w:rsidRDefault="004B4F09" w:rsidP="004B4F09">
      <w:pPr>
        <w:widowControl w:val="0"/>
        <w:spacing w:after="0" w:line="240" w:lineRule="auto"/>
        <w:jc w:val="both"/>
        <w:rPr>
          <w:rFonts w:ascii="Calibri" w:hAnsi="Calibri"/>
          <w:snapToGrid w:val="0"/>
          <w:lang w:bidi="ar-SA"/>
        </w:rPr>
      </w:pPr>
      <w:r w:rsidRPr="00EC6E1F">
        <w:rPr>
          <w:rFonts w:ascii="Calibri" w:hAnsi="Calibri"/>
          <w:snapToGrid w:val="0"/>
          <w:lang w:bidi="ar-SA"/>
        </w:rPr>
        <w:t>V.</w:t>
      </w:r>
      <w:r w:rsidRPr="00EC6E1F">
        <w:rPr>
          <w:rFonts w:ascii="Calibri" w:hAnsi="Calibri"/>
          <w:snapToGrid w:val="0"/>
          <w:lang w:bidi="ar-SA"/>
        </w:rPr>
        <w:tab/>
        <w:t>Delivery time</w:t>
      </w:r>
    </w:p>
    <w:p w14:paraId="1C2D1F9C" w14:textId="77777777" w:rsidR="004B4F09" w:rsidRPr="00EC6E1F" w:rsidRDefault="004B4F09" w:rsidP="004B4F09">
      <w:pPr>
        <w:widowControl w:val="0"/>
        <w:spacing w:after="0" w:line="240" w:lineRule="auto"/>
        <w:jc w:val="both"/>
        <w:rPr>
          <w:rFonts w:ascii="Calibri" w:hAnsi="Calibri"/>
          <w:snapToGrid w:val="0"/>
          <w:lang w:bidi="ar-SA"/>
        </w:rPr>
      </w:pPr>
    </w:p>
    <w:p w14:paraId="0A226563" w14:textId="77777777" w:rsidR="004B4F09" w:rsidRPr="00EC6E1F" w:rsidRDefault="004B4F09" w:rsidP="004B4F09">
      <w:pPr>
        <w:widowControl w:val="0"/>
        <w:spacing w:after="0" w:line="240" w:lineRule="auto"/>
        <w:ind w:firstLine="720"/>
        <w:jc w:val="both"/>
        <w:rPr>
          <w:rFonts w:ascii="Calibri" w:hAnsi="Calibri"/>
          <w:snapToGrid w:val="0"/>
          <w:lang w:bidi="ar-SA"/>
        </w:rPr>
      </w:pPr>
      <w:r w:rsidRPr="00EC6E1F">
        <w:rPr>
          <w:rFonts w:ascii="Calibri" w:hAnsi="Calibri"/>
          <w:snapToGrid w:val="0"/>
          <w:lang w:bidi="ar-SA"/>
        </w:rPr>
        <w:t>From receipt of order to delivery</w:t>
      </w:r>
      <w:r w:rsidRPr="00EC6E1F">
        <w:rPr>
          <w:rFonts w:ascii="Calibri" w:hAnsi="Calibri"/>
          <w:snapToGrid w:val="0"/>
          <w:lang w:bidi="ar-SA"/>
        </w:rPr>
        <w:tab/>
        <w:t>_________________ calendar days</w:t>
      </w:r>
    </w:p>
    <w:p w14:paraId="649845E7" w14:textId="77777777" w:rsidR="004B4F09" w:rsidRPr="00EC6E1F" w:rsidRDefault="004B4F09" w:rsidP="004B4F09">
      <w:pPr>
        <w:widowControl w:val="0"/>
        <w:spacing w:after="0" w:line="240" w:lineRule="auto"/>
        <w:jc w:val="both"/>
        <w:rPr>
          <w:rFonts w:ascii="Calibri" w:hAnsi="Calibri"/>
          <w:snapToGrid w:val="0"/>
          <w:lang w:bidi="ar-SA"/>
        </w:rPr>
      </w:pPr>
    </w:p>
    <w:p w14:paraId="40BE9EF0" w14:textId="77777777" w:rsidR="004B4F09" w:rsidRPr="00EC6E1F" w:rsidRDefault="004B4F09" w:rsidP="004B4F09">
      <w:pPr>
        <w:widowControl w:val="0"/>
        <w:spacing w:after="0" w:line="240" w:lineRule="auto"/>
        <w:jc w:val="both"/>
        <w:rPr>
          <w:rFonts w:ascii="Calibri" w:hAnsi="Calibri"/>
          <w:snapToGrid w:val="0"/>
          <w:lang w:bidi="ar-SA"/>
        </w:rPr>
      </w:pPr>
    </w:p>
    <w:p w14:paraId="6BE425DE" w14:textId="77777777" w:rsidR="004B4F09" w:rsidRPr="00EC6E1F" w:rsidRDefault="004B4F09" w:rsidP="004B4F09">
      <w:pPr>
        <w:widowControl w:val="0"/>
        <w:spacing w:after="0" w:line="240" w:lineRule="auto"/>
        <w:ind w:left="720" w:firstLine="720"/>
        <w:jc w:val="both"/>
        <w:rPr>
          <w:rFonts w:ascii="Calibri" w:hAnsi="Calibri"/>
          <w:snapToGrid w:val="0"/>
          <w:lang w:bidi="ar-SA"/>
        </w:rPr>
      </w:pPr>
      <w:r w:rsidRPr="00EC6E1F">
        <w:rPr>
          <w:rFonts w:ascii="Calibri" w:hAnsi="Calibri"/>
          <w:snapToGrid w:val="0"/>
          <w:lang w:bidi="ar-SA"/>
        </w:rPr>
        <w:t xml:space="preserve">Signature: </w:t>
      </w:r>
      <w:r w:rsidRPr="00EC6E1F">
        <w:rPr>
          <w:rFonts w:ascii="Calibri" w:hAnsi="Calibri"/>
          <w:snapToGrid w:val="0"/>
          <w:lang w:bidi="ar-SA"/>
        </w:rPr>
        <w:tab/>
        <w:t>_________________________</w:t>
      </w:r>
    </w:p>
    <w:p w14:paraId="2A8D96D5" w14:textId="77777777" w:rsidR="004B4F09" w:rsidRPr="00EC6E1F" w:rsidRDefault="004B4F09" w:rsidP="004B4F09">
      <w:pPr>
        <w:widowControl w:val="0"/>
        <w:spacing w:after="0" w:line="240" w:lineRule="auto"/>
        <w:jc w:val="both"/>
        <w:rPr>
          <w:rFonts w:ascii="Calibri" w:hAnsi="Calibri"/>
          <w:snapToGrid w:val="0"/>
          <w:lang w:bidi="ar-SA"/>
        </w:rPr>
      </w:pPr>
    </w:p>
    <w:p w14:paraId="14E0337C" w14:textId="77777777" w:rsidR="004B4F09" w:rsidRPr="00EC6E1F" w:rsidRDefault="004B4F09" w:rsidP="004B4F09">
      <w:pPr>
        <w:widowControl w:val="0"/>
        <w:spacing w:after="0" w:line="240" w:lineRule="auto"/>
        <w:ind w:left="720" w:firstLine="720"/>
        <w:jc w:val="both"/>
        <w:rPr>
          <w:rFonts w:ascii="Calibri" w:hAnsi="Calibri"/>
          <w:snapToGrid w:val="0"/>
          <w:lang w:bidi="ar-SA"/>
        </w:rPr>
      </w:pPr>
      <w:r w:rsidRPr="00EC6E1F">
        <w:rPr>
          <w:rFonts w:ascii="Calibri" w:hAnsi="Calibri"/>
          <w:snapToGrid w:val="0"/>
          <w:lang w:bidi="ar-SA"/>
        </w:rPr>
        <w:t>Name:</w:t>
      </w:r>
      <w:r w:rsidRPr="00EC6E1F">
        <w:rPr>
          <w:rFonts w:ascii="Calibri" w:hAnsi="Calibri"/>
          <w:snapToGrid w:val="0"/>
          <w:lang w:bidi="ar-SA"/>
        </w:rPr>
        <w:tab/>
      </w:r>
      <w:r w:rsidRPr="00EC6E1F">
        <w:rPr>
          <w:rFonts w:ascii="Calibri" w:hAnsi="Calibri"/>
          <w:snapToGrid w:val="0"/>
          <w:lang w:bidi="ar-SA"/>
        </w:rPr>
        <w:tab/>
        <w:t>_________________________</w:t>
      </w:r>
    </w:p>
    <w:p w14:paraId="7823E82C" w14:textId="77777777" w:rsidR="004B4F09" w:rsidRPr="00EC6E1F" w:rsidRDefault="004B4F09" w:rsidP="004B4F09">
      <w:pPr>
        <w:widowControl w:val="0"/>
        <w:spacing w:after="0" w:line="240" w:lineRule="auto"/>
        <w:jc w:val="both"/>
        <w:rPr>
          <w:rFonts w:ascii="Calibri" w:hAnsi="Calibri"/>
          <w:snapToGrid w:val="0"/>
          <w:lang w:bidi="ar-SA"/>
        </w:rPr>
      </w:pPr>
    </w:p>
    <w:p w14:paraId="148ECECE" w14:textId="77777777" w:rsidR="004B4F09" w:rsidRDefault="004B4F09" w:rsidP="004B4F09">
      <w:pPr>
        <w:widowControl w:val="0"/>
        <w:spacing w:after="0" w:line="240" w:lineRule="auto"/>
        <w:ind w:left="720" w:firstLine="720"/>
        <w:jc w:val="both"/>
      </w:pPr>
      <w:r w:rsidRPr="00EC6E1F">
        <w:rPr>
          <w:rFonts w:ascii="Calibri" w:hAnsi="Calibri"/>
          <w:snapToGrid w:val="0"/>
          <w:lang w:bidi="ar-SA"/>
        </w:rPr>
        <w:t>Title:</w:t>
      </w:r>
      <w:r w:rsidRPr="00EC6E1F">
        <w:rPr>
          <w:rFonts w:ascii="Calibri" w:hAnsi="Calibri"/>
          <w:snapToGrid w:val="0"/>
          <w:lang w:bidi="ar-SA"/>
        </w:rPr>
        <w:tab/>
      </w:r>
      <w:r w:rsidRPr="00EC6E1F">
        <w:rPr>
          <w:rFonts w:ascii="Calibri" w:hAnsi="Calibri"/>
          <w:snapToGrid w:val="0"/>
          <w:lang w:bidi="ar-SA"/>
        </w:rPr>
        <w:tab/>
        <w:t>_____________________</w:t>
      </w:r>
      <w:r>
        <w:rPr>
          <w:rFonts w:ascii="Calibri" w:hAnsi="Calibri"/>
          <w:snapToGrid w:val="0"/>
          <w:lang w:bidi="ar-SA"/>
        </w:rPr>
        <w:t>____</w:t>
      </w:r>
    </w:p>
    <w:p w14:paraId="66329490" w14:textId="18A15A77" w:rsidR="0075535C" w:rsidRDefault="008F77F2" w:rsidP="00A6394A">
      <w:pPr>
        <w:widowControl w:val="0"/>
        <w:spacing w:after="0" w:line="240" w:lineRule="auto"/>
        <w:ind w:left="720" w:firstLine="720"/>
        <w:jc w:val="both"/>
      </w:pPr>
      <w:r w:rsidRPr="00EC6E1F">
        <w:rPr>
          <w:rFonts w:ascii="Calibri" w:hAnsi="Calibri"/>
          <w:snapToGrid w:val="0"/>
          <w:lang w:bidi="ar-SA"/>
        </w:rPr>
        <w:t>_____________________</w:t>
      </w:r>
      <w:r w:rsidR="00A6394A">
        <w:rPr>
          <w:rFonts w:ascii="Calibri" w:hAnsi="Calibri"/>
          <w:snapToGrid w:val="0"/>
          <w:lang w:bidi="ar-SA"/>
        </w:rPr>
        <w:t>____</w:t>
      </w:r>
    </w:p>
    <w:sectPr w:rsidR="0075535C" w:rsidSect="00DA2C7F">
      <w:headerReference w:type="default" r:id="rId21"/>
      <w:footerReference w:type="default" r:id="rId22"/>
      <w:pgSz w:w="12240" w:h="15840"/>
      <w:pgMar w:top="2016" w:right="1440" w:bottom="1440" w:left="1440" w:header="677"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8F29" w14:textId="77777777" w:rsidR="000A4CE1" w:rsidRDefault="000A4CE1" w:rsidP="00600F3E">
      <w:pPr>
        <w:spacing w:after="0" w:line="240" w:lineRule="auto"/>
      </w:pPr>
      <w:r>
        <w:separator/>
      </w:r>
    </w:p>
  </w:endnote>
  <w:endnote w:type="continuationSeparator" w:id="0">
    <w:p w14:paraId="6AAE5B34" w14:textId="77777777" w:rsidR="000A4CE1" w:rsidRDefault="000A4CE1" w:rsidP="00600F3E">
      <w:pPr>
        <w:spacing w:after="0" w:line="240" w:lineRule="auto"/>
      </w:pPr>
      <w:r>
        <w:continuationSeparator/>
      </w:r>
    </w:p>
  </w:endnote>
  <w:endnote w:type="continuationNotice" w:id="1">
    <w:p w14:paraId="6927F8A3" w14:textId="77777777" w:rsidR="000A4CE1" w:rsidRDefault="000A4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9553" w14:textId="77777777" w:rsidR="00B66A1A" w:rsidRDefault="00B66A1A">
    <w:pPr>
      <w:spacing w:line="240" w:lineRule="exact"/>
    </w:pPr>
  </w:p>
  <w:p w14:paraId="4BF17136" w14:textId="77777777" w:rsidR="00B66A1A" w:rsidRDefault="00905700">
    <w:pPr>
      <w:framePr w:w="9361" w:wrap="notBeside" w:vAnchor="text" w:hAnchor="text" w:x="1" w:y="1"/>
      <w:jc w:val="center"/>
      <w:rPr>
        <w:rFonts w:ascii="CG Times" w:hAnsi="CG Times"/>
      </w:rPr>
    </w:pPr>
    <w:r>
      <w:rPr>
        <w:rFonts w:ascii="CG Times" w:hAnsi="CG Times"/>
      </w:rPr>
      <w:fldChar w:fldCharType="begin"/>
    </w:r>
    <w:r>
      <w:rPr>
        <w:rFonts w:ascii="CG Times" w:hAnsi="CG Times"/>
      </w:rPr>
      <w:instrText xml:space="preserve">PAGE </w:instrText>
    </w:r>
    <w:r>
      <w:rPr>
        <w:rFonts w:ascii="CG Times" w:hAnsi="CG Times"/>
      </w:rPr>
      <w:fldChar w:fldCharType="separate"/>
    </w:r>
    <w:r>
      <w:rPr>
        <w:rFonts w:ascii="CG Times" w:hAnsi="CG Times"/>
        <w:noProof/>
      </w:rPr>
      <w:t>23</w:t>
    </w:r>
    <w:r>
      <w:rPr>
        <w:rFonts w:ascii="CG Times" w:hAnsi="CG Times"/>
      </w:rPr>
      <w:fldChar w:fldCharType="end"/>
    </w:r>
  </w:p>
  <w:p w14:paraId="0890F937" w14:textId="77777777" w:rsidR="00B66A1A" w:rsidRDefault="00B66A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B8EC" w14:textId="77777777" w:rsidR="000A4CE1" w:rsidRDefault="000A4CE1" w:rsidP="00600F3E">
      <w:pPr>
        <w:spacing w:after="0" w:line="240" w:lineRule="auto"/>
      </w:pPr>
      <w:r>
        <w:separator/>
      </w:r>
    </w:p>
  </w:footnote>
  <w:footnote w:type="continuationSeparator" w:id="0">
    <w:p w14:paraId="5D6AF702" w14:textId="77777777" w:rsidR="000A4CE1" w:rsidRDefault="000A4CE1" w:rsidP="00600F3E">
      <w:pPr>
        <w:spacing w:after="0" w:line="240" w:lineRule="auto"/>
      </w:pPr>
      <w:r>
        <w:continuationSeparator/>
      </w:r>
    </w:p>
  </w:footnote>
  <w:footnote w:type="continuationNotice" w:id="1">
    <w:p w14:paraId="00A45E28" w14:textId="77777777" w:rsidR="000A4CE1" w:rsidRDefault="000A4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FAD6" w14:textId="179AB68A" w:rsidR="00DA2C7F" w:rsidRDefault="00DA2C7F">
    <w:pPr>
      <w:pStyle w:val="Header"/>
    </w:pPr>
    <w:r>
      <w:rPr>
        <w:noProof/>
      </w:rPr>
      <w:drawing>
        <wp:anchor distT="0" distB="0" distL="0" distR="0" simplePos="0" relativeHeight="251662336" behindDoc="1" locked="0" layoutInCell="1" allowOverlap="1" wp14:anchorId="255995CA" wp14:editId="56D365BF">
          <wp:simplePos x="0" y="0"/>
          <wp:positionH relativeFrom="page">
            <wp:align>left</wp:align>
          </wp:positionH>
          <wp:positionV relativeFrom="page">
            <wp:align>top</wp:align>
          </wp:positionV>
          <wp:extent cx="7757159" cy="10038713"/>
          <wp:effectExtent l="0" t="0" r="0" b="1270"/>
          <wp:wrapNone/>
          <wp:docPr id="9"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A picture containing text&#10;&#10;Description automatically generated"/>
                  <pic:cNvPicPr/>
                </pic:nvPicPr>
                <pic:blipFill>
                  <a:blip r:embed="rId1" cstate="print"/>
                  <a:stretch>
                    <a:fillRect/>
                  </a:stretch>
                </pic:blipFill>
                <pic:spPr>
                  <a:xfrm>
                    <a:off x="0" y="0"/>
                    <a:ext cx="7757159" cy="100387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2EDA" w14:textId="6C409574" w:rsidR="00EC1D00" w:rsidRDefault="00DA2C7F">
    <w:pPr>
      <w:pStyle w:val="Header"/>
      <w:rPr>
        <w:noProof/>
      </w:rPr>
    </w:pPr>
    <w:r>
      <w:rPr>
        <w:noProof/>
      </w:rPr>
      <w:drawing>
        <wp:anchor distT="0" distB="0" distL="0" distR="0" simplePos="0" relativeHeight="251660288" behindDoc="1" locked="0" layoutInCell="1" allowOverlap="1" wp14:anchorId="49764802" wp14:editId="71515D3B">
          <wp:simplePos x="0" y="0"/>
          <wp:positionH relativeFrom="page">
            <wp:align>left</wp:align>
          </wp:positionH>
          <wp:positionV relativeFrom="page">
            <wp:align>top</wp:align>
          </wp:positionV>
          <wp:extent cx="7756525" cy="10038080"/>
          <wp:effectExtent l="0" t="0" r="0" b="1270"/>
          <wp:wrapNone/>
          <wp:docPr id="8" name="image2.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picture containing graphical user interface&#10;&#10;Description automatically generated"/>
                  <pic:cNvPicPr/>
                </pic:nvPicPr>
                <pic:blipFill>
                  <a:blip r:embed="rId1" cstate="print"/>
                  <a:stretch>
                    <a:fillRect/>
                  </a:stretch>
                </pic:blipFill>
                <pic:spPr>
                  <a:xfrm>
                    <a:off x="0" y="0"/>
                    <a:ext cx="7756525" cy="10038080"/>
                  </a:xfrm>
                  <a:prstGeom prst="rect">
                    <a:avLst/>
                  </a:prstGeom>
                </pic:spPr>
              </pic:pic>
            </a:graphicData>
          </a:graphic>
        </wp:anchor>
      </w:drawing>
    </w:r>
    <w:r w:rsidR="00DE6E6D">
      <w:rPr>
        <w:noProof/>
      </w:rPr>
      <w:drawing>
        <wp:anchor distT="0" distB="0" distL="114300" distR="114300" simplePos="0" relativeHeight="251658240" behindDoc="1" locked="0" layoutInCell="1" allowOverlap="1" wp14:anchorId="68ED11B1" wp14:editId="36CBDD5B">
          <wp:simplePos x="0" y="0"/>
          <wp:positionH relativeFrom="page">
            <wp:posOffset>7802668</wp:posOffset>
          </wp:positionH>
          <wp:positionV relativeFrom="paragraph">
            <wp:posOffset>-3674745</wp:posOffset>
          </wp:positionV>
          <wp:extent cx="8569842" cy="11090438"/>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9842" cy="11090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6D">
      <w:rPr>
        <w:noProof/>
      </w:rPr>
      <w:ptab w:relativeTo="margin" w:alignment="left" w:leader="none"/>
    </w:r>
    <w:r w:rsidR="00DE6E6D">
      <w:rPr>
        <w:noProof/>
      </w:rPr>
      <w:ptab w:relativeTo="margin" w:alignment="center" w:leader="none"/>
    </w:r>
    <w:r w:rsidR="00DE6E6D">
      <w:rPr>
        <w:noProof/>
      </w:rPr>
      <w:ptab w:relativeTo="margin" w:alignment="center" w:leader="none"/>
    </w:r>
  </w:p>
  <w:p w14:paraId="2656BF13" w14:textId="0C904C9E" w:rsidR="00600F3E" w:rsidRDefault="00DE6E6D" w:rsidP="00DE6E6D">
    <w:pPr>
      <w:pStyle w:val="Header"/>
      <w:tabs>
        <w:tab w:val="clear" w:pos="4680"/>
        <w:tab w:val="clear" w:pos="9360"/>
        <w:tab w:val="left" w:pos="76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CD9"/>
    <w:multiLevelType w:val="hybridMultilevel"/>
    <w:tmpl w:val="F21CD0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12163"/>
    <w:multiLevelType w:val="hybridMultilevel"/>
    <w:tmpl w:val="E37A482A"/>
    <w:lvl w:ilvl="0" w:tplc="C0B0B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B24F6"/>
    <w:multiLevelType w:val="hybridMultilevel"/>
    <w:tmpl w:val="5470D9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E67A47"/>
    <w:multiLevelType w:val="hybridMultilevel"/>
    <w:tmpl w:val="98F2F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E33BD6"/>
    <w:multiLevelType w:val="hybridMultilevel"/>
    <w:tmpl w:val="A502B3F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651773"/>
    <w:multiLevelType w:val="multilevel"/>
    <w:tmpl w:val="9C5E60D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62D73FD"/>
    <w:multiLevelType w:val="multilevel"/>
    <w:tmpl w:val="FF0C2A6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3E0A11"/>
    <w:multiLevelType w:val="hybridMultilevel"/>
    <w:tmpl w:val="D7324D16"/>
    <w:lvl w:ilvl="0" w:tplc="B8FC1AA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887378"/>
    <w:multiLevelType w:val="hybridMultilevel"/>
    <w:tmpl w:val="26665E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9916B21"/>
    <w:multiLevelType w:val="hybridMultilevel"/>
    <w:tmpl w:val="7326D196"/>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B936A59"/>
    <w:multiLevelType w:val="hybridMultilevel"/>
    <w:tmpl w:val="7528DD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9954F8"/>
    <w:multiLevelType w:val="hybridMultilevel"/>
    <w:tmpl w:val="F4F865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BF05AC"/>
    <w:multiLevelType w:val="hybridMultilevel"/>
    <w:tmpl w:val="57A00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EE6A76"/>
    <w:multiLevelType w:val="hybridMultilevel"/>
    <w:tmpl w:val="C15A12A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A502E07"/>
    <w:multiLevelType w:val="hybridMultilevel"/>
    <w:tmpl w:val="35102A50"/>
    <w:lvl w:ilvl="0" w:tplc="96942F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786D8C"/>
    <w:multiLevelType w:val="hybridMultilevel"/>
    <w:tmpl w:val="C814439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40A78"/>
    <w:multiLevelType w:val="hybridMultilevel"/>
    <w:tmpl w:val="B3BC9F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F382B3C"/>
    <w:multiLevelType w:val="hybridMultilevel"/>
    <w:tmpl w:val="8B665A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0270306"/>
    <w:multiLevelType w:val="hybridMultilevel"/>
    <w:tmpl w:val="E57444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0F96BBC"/>
    <w:multiLevelType w:val="hybridMultilevel"/>
    <w:tmpl w:val="AB1C060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6401433B"/>
    <w:multiLevelType w:val="hybridMultilevel"/>
    <w:tmpl w:val="EB78D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55CF5"/>
    <w:multiLevelType w:val="hybridMultilevel"/>
    <w:tmpl w:val="C81443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420590">
    <w:abstractNumId w:val="21"/>
  </w:num>
  <w:num w:numId="2" w16cid:durableId="1284768976">
    <w:abstractNumId w:val="0"/>
  </w:num>
  <w:num w:numId="3" w16cid:durableId="1521695758">
    <w:abstractNumId w:val="1"/>
  </w:num>
  <w:num w:numId="4" w16cid:durableId="871649737">
    <w:abstractNumId w:val="2"/>
  </w:num>
  <w:num w:numId="5" w16cid:durableId="1879775043">
    <w:abstractNumId w:val="10"/>
  </w:num>
  <w:num w:numId="6" w16cid:durableId="1442216500">
    <w:abstractNumId w:val="20"/>
  </w:num>
  <w:num w:numId="7" w16cid:durableId="922882592">
    <w:abstractNumId w:val="18"/>
  </w:num>
  <w:num w:numId="8" w16cid:durableId="190144149">
    <w:abstractNumId w:val="8"/>
  </w:num>
  <w:num w:numId="9" w16cid:durableId="1663661187">
    <w:abstractNumId w:val="3"/>
  </w:num>
  <w:num w:numId="10" w16cid:durableId="1129587809">
    <w:abstractNumId w:val="16"/>
  </w:num>
  <w:num w:numId="11" w16cid:durableId="369191051">
    <w:abstractNumId w:val="4"/>
  </w:num>
  <w:num w:numId="12" w16cid:durableId="1650552860">
    <w:abstractNumId w:val="12"/>
  </w:num>
  <w:num w:numId="13" w16cid:durableId="531303938">
    <w:abstractNumId w:val="9"/>
  </w:num>
  <w:num w:numId="14" w16cid:durableId="988631260">
    <w:abstractNumId w:val="19"/>
  </w:num>
  <w:num w:numId="15" w16cid:durableId="1935437107">
    <w:abstractNumId w:val="17"/>
  </w:num>
  <w:num w:numId="16" w16cid:durableId="1837988594">
    <w:abstractNumId w:val="11"/>
  </w:num>
  <w:num w:numId="17" w16cid:durableId="314262883">
    <w:abstractNumId w:val="6"/>
  </w:num>
  <w:num w:numId="18" w16cid:durableId="1864828222">
    <w:abstractNumId w:val="13"/>
  </w:num>
  <w:num w:numId="19" w16cid:durableId="1375229146">
    <w:abstractNumId w:val="15"/>
  </w:num>
  <w:num w:numId="20" w16cid:durableId="255599713">
    <w:abstractNumId w:val="14"/>
  </w:num>
  <w:num w:numId="21" w16cid:durableId="946497641">
    <w:abstractNumId w:val="7"/>
  </w:num>
  <w:num w:numId="22" w16cid:durableId="1089080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jMztjQzMzIwMzdX0lEKTi0uzszPAykwqwUAwD3ZPSwAAAA="/>
  </w:docVars>
  <w:rsids>
    <w:rsidRoot w:val="008F77F2"/>
    <w:rsid w:val="00001D65"/>
    <w:rsid w:val="00005A28"/>
    <w:rsid w:val="00006992"/>
    <w:rsid w:val="00025E2F"/>
    <w:rsid w:val="00040C1C"/>
    <w:rsid w:val="00044D46"/>
    <w:rsid w:val="00047078"/>
    <w:rsid w:val="00051E47"/>
    <w:rsid w:val="00055A2B"/>
    <w:rsid w:val="00064450"/>
    <w:rsid w:val="00065E06"/>
    <w:rsid w:val="00066417"/>
    <w:rsid w:val="00066681"/>
    <w:rsid w:val="000674ED"/>
    <w:rsid w:val="000810BF"/>
    <w:rsid w:val="00081A6E"/>
    <w:rsid w:val="00083ABB"/>
    <w:rsid w:val="00083D1B"/>
    <w:rsid w:val="00085E50"/>
    <w:rsid w:val="0008692E"/>
    <w:rsid w:val="00087679"/>
    <w:rsid w:val="0009234A"/>
    <w:rsid w:val="000942EC"/>
    <w:rsid w:val="00096495"/>
    <w:rsid w:val="000A1904"/>
    <w:rsid w:val="000A4CE1"/>
    <w:rsid w:val="000B0D67"/>
    <w:rsid w:val="000B50F6"/>
    <w:rsid w:val="000C1D5E"/>
    <w:rsid w:val="000D1FD0"/>
    <w:rsid w:val="000E1738"/>
    <w:rsid w:val="000E3B68"/>
    <w:rsid w:val="000E3C96"/>
    <w:rsid w:val="000E47C2"/>
    <w:rsid w:val="000E69C9"/>
    <w:rsid w:val="000F2CFA"/>
    <w:rsid w:val="000F33E0"/>
    <w:rsid w:val="001020CD"/>
    <w:rsid w:val="0010623A"/>
    <w:rsid w:val="001072B1"/>
    <w:rsid w:val="00111A01"/>
    <w:rsid w:val="00113C10"/>
    <w:rsid w:val="00124398"/>
    <w:rsid w:val="00126EE9"/>
    <w:rsid w:val="00134441"/>
    <w:rsid w:val="0014240F"/>
    <w:rsid w:val="001442C9"/>
    <w:rsid w:val="00145AB3"/>
    <w:rsid w:val="00151C05"/>
    <w:rsid w:val="00172F4D"/>
    <w:rsid w:val="001833C5"/>
    <w:rsid w:val="00192E9A"/>
    <w:rsid w:val="00193BB4"/>
    <w:rsid w:val="00195D8F"/>
    <w:rsid w:val="001A5702"/>
    <w:rsid w:val="001B0CA8"/>
    <w:rsid w:val="001B2454"/>
    <w:rsid w:val="001B518D"/>
    <w:rsid w:val="001B525F"/>
    <w:rsid w:val="001C104D"/>
    <w:rsid w:val="001C13EB"/>
    <w:rsid w:val="001E403A"/>
    <w:rsid w:val="00201789"/>
    <w:rsid w:val="0021272A"/>
    <w:rsid w:val="002227BC"/>
    <w:rsid w:val="00223B21"/>
    <w:rsid w:val="00226A33"/>
    <w:rsid w:val="00230C25"/>
    <w:rsid w:val="002377C1"/>
    <w:rsid w:val="0024142B"/>
    <w:rsid w:val="002471B3"/>
    <w:rsid w:val="00250892"/>
    <w:rsid w:val="00254838"/>
    <w:rsid w:val="002566CA"/>
    <w:rsid w:val="00256A74"/>
    <w:rsid w:val="00262437"/>
    <w:rsid w:val="00267A5D"/>
    <w:rsid w:val="00271FE2"/>
    <w:rsid w:val="00275657"/>
    <w:rsid w:val="00283ED1"/>
    <w:rsid w:val="00291DBA"/>
    <w:rsid w:val="00296F2C"/>
    <w:rsid w:val="0029779E"/>
    <w:rsid w:val="002A758A"/>
    <w:rsid w:val="002C0872"/>
    <w:rsid w:val="002C0DCC"/>
    <w:rsid w:val="002E3520"/>
    <w:rsid w:val="002E7617"/>
    <w:rsid w:val="002F4958"/>
    <w:rsid w:val="002F4B74"/>
    <w:rsid w:val="00304EB3"/>
    <w:rsid w:val="00305372"/>
    <w:rsid w:val="003205AA"/>
    <w:rsid w:val="00322671"/>
    <w:rsid w:val="00324EE8"/>
    <w:rsid w:val="0033051F"/>
    <w:rsid w:val="0033140F"/>
    <w:rsid w:val="00341F21"/>
    <w:rsid w:val="00347C9E"/>
    <w:rsid w:val="00351B47"/>
    <w:rsid w:val="00356896"/>
    <w:rsid w:val="00365798"/>
    <w:rsid w:val="00370AF8"/>
    <w:rsid w:val="00380F50"/>
    <w:rsid w:val="00393638"/>
    <w:rsid w:val="0039779E"/>
    <w:rsid w:val="003A488F"/>
    <w:rsid w:val="003C4B91"/>
    <w:rsid w:val="003D7C94"/>
    <w:rsid w:val="003E54C2"/>
    <w:rsid w:val="003F6AD3"/>
    <w:rsid w:val="00400458"/>
    <w:rsid w:val="004043AA"/>
    <w:rsid w:val="0041335E"/>
    <w:rsid w:val="00415963"/>
    <w:rsid w:val="00420275"/>
    <w:rsid w:val="004238C4"/>
    <w:rsid w:val="00431E00"/>
    <w:rsid w:val="00433F18"/>
    <w:rsid w:val="00464F3D"/>
    <w:rsid w:val="0047145B"/>
    <w:rsid w:val="00474D48"/>
    <w:rsid w:val="00481143"/>
    <w:rsid w:val="0048677E"/>
    <w:rsid w:val="004A3614"/>
    <w:rsid w:val="004B1AFD"/>
    <w:rsid w:val="004B4F09"/>
    <w:rsid w:val="004C0D9C"/>
    <w:rsid w:val="004D3695"/>
    <w:rsid w:val="004D3C5D"/>
    <w:rsid w:val="004D6A88"/>
    <w:rsid w:val="004E3C51"/>
    <w:rsid w:val="004E4574"/>
    <w:rsid w:val="004F226F"/>
    <w:rsid w:val="004F3018"/>
    <w:rsid w:val="005179B8"/>
    <w:rsid w:val="005246DC"/>
    <w:rsid w:val="00532091"/>
    <w:rsid w:val="00540FA0"/>
    <w:rsid w:val="00541F69"/>
    <w:rsid w:val="00556F13"/>
    <w:rsid w:val="00561A94"/>
    <w:rsid w:val="00574F0B"/>
    <w:rsid w:val="005A11B4"/>
    <w:rsid w:val="005A3272"/>
    <w:rsid w:val="005A648A"/>
    <w:rsid w:val="005A7808"/>
    <w:rsid w:val="005B7C75"/>
    <w:rsid w:val="005C5E9C"/>
    <w:rsid w:val="005D068A"/>
    <w:rsid w:val="005D2F37"/>
    <w:rsid w:val="005E328D"/>
    <w:rsid w:val="005E55BD"/>
    <w:rsid w:val="005F37FF"/>
    <w:rsid w:val="005F6F6F"/>
    <w:rsid w:val="00600F3E"/>
    <w:rsid w:val="0060420C"/>
    <w:rsid w:val="006135C6"/>
    <w:rsid w:val="00614E3A"/>
    <w:rsid w:val="0062540A"/>
    <w:rsid w:val="00625AD8"/>
    <w:rsid w:val="006422A3"/>
    <w:rsid w:val="0065292D"/>
    <w:rsid w:val="00655AB3"/>
    <w:rsid w:val="00656167"/>
    <w:rsid w:val="00657105"/>
    <w:rsid w:val="00667567"/>
    <w:rsid w:val="00691AE3"/>
    <w:rsid w:val="00693CF7"/>
    <w:rsid w:val="00696962"/>
    <w:rsid w:val="006A1B38"/>
    <w:rsid w:val="006C1A31"/>
    <w:rsid w:val="006C67E0"/>
    <w:rsid w:val="006D2BF0"/>
    <w:rsid w:val="006E638E"/>
    <w:rsid w:val="006E7B26"/>
    <w:rsid w:val="006F1881"/>
    <w:rsid w:val="006F562A"/>
    <w:rsid w:val="006F7582"/>
    <w:rsid w:val="00700620"/>
    <w:rsid w:val="00725D40"/>
    <w:rsid w:val="007270B9"/>
    <w:rsid w:val="00730EEC"/>
    <w:rsid w:val="0073604F"/>
    <w:rsid w:val="00742D7F"/>
    <w:rsid w:val="00745302"/>
    <w:rsid w:val="00752029"/>
    <w:rsid w:val="00753395"/>
    <w:rsid w:val="0075535C"/>
    <w:rsid w:val="00762291"/>
    <w:rsid w:val="0076455F"/>
    <w:rsid w:val="007903CF"/>
    <w:rsid w:val="007A2C78"/>
    <w:rsid w:val="007A5FA0"/>
    <w:rsid w:val="007A62DB"/>
    <w:rsid w:val="007C0865"/>
    <w:rsid w:val="007E43F5"/>
    <w:rsid w:val="007F7A42"/>
    <w:rsid w:val="008109B8"/>
    <w:rsid w:val="008112FA"/>
    <w:rsid w:val="00812B50"/>
    <w:rsid w:val="00817476"/>
    <w:rsid w:val="008240DA"/>
    <w:rsid w:val="0083033A"/>
    <w:rsid w:val="00830DDA"/>
    <w:rsid w:val="00831EB4"/>
    <w:rsid w:val="00836D53"/>
    <w:rsid w:val="00837A41"/>
    <w:rsid w:val="00840F56"/>
    <w:rsid w:val="008414D7"/>
    <w:rsid w:val="008557A8"/>
    <w:rsid w:val="008616FD"/>
    <w:rsid w:val="00863E0A"/>
    <w:rsid w:val="00873000"/>
    <w:rsid w:val="008933A9"/>
    <w:rsid w:val="00894D36"/>
    <w:rsid w:val="008A227D"/>
    <w:rsid w:val="008A3C0C"/>
    <w:rsid w:val="008A5AB7"/>
    <w:rsid w:val="008B061B"/>
    <w:rsid w:val="008B4E20"/>
    <w:rsid w:val="008B6806"/>
    <w:rsid w:val="008C297F"/>
    <w:rsid w:val="008E29A7"/>
    <w:rsid w:val="008E3941"/>
    <w:rsid w:val="008E7603"/>
    <w:rsid w:val="008F2F3D"/>
    <w:rsid w:val="008F77F2"/>
    <w:rsid w:val="00905700"/>
    <w:rsid w:val="00907E27"/>
    <w:rsid w:val="009142C2"/>
    <w:rsid w:val="009238ED"/>
    <w:rsid w:val="00944D48"/>
    <w:rsid w:val="009511DD"/>
    <w:rsid w:val="009701B4"/>
    <w:rsid w:val="009839A3"/>
    <w:rsid w:val="00986661"/>
    <w:rsid w:val="00986856"/>
    <w:rsid w:val="00993BA2"/>
    <w:rsid w:val="009A09C2"/>
    <w:rsid w:val="009A0C53"/>
    <w:rsid w:val="009B54ED"/>
    <w:rsid w:val="009B5F46"/>
    <w:rsid w:val="009B62BC"/>
    <w:rsid w:val="009C7739"/>
    <w:rsid w:val="009D03F7"/>
    <w:rsid w:val="009D2D71"/>
    <w:rsid w:val="009E0427"/>
    <w:rsid w:val="009E18C6"/>
    <w:rsid w:val="009F3E77"/>
    <w:rsid w:val="00A22E48"/>
    <w:rsid w:val="00A26DF9"/>
    <w:rsid w:val="00A50816"/>
    <w:rsid w:val="00A54A33"/>
    <w:rsid w:val="00A62453"/>
    <w:rsid w:val="00A6394A"/>
    <w:rsid w:val="00A64F48"/>
    <w:rsid w:val="00A65522"/>
    <w:rsid w:val="00A71953"/>
    <w:rsid w:val="00A8237E"/>
    <w:rsid w:val="00A82875"/>
    <w:rsid w:val="00A83FE1"/>
    <w:rsid w:val="00A86C1B"/>
    <w:rsid w:val="00A96735"/>
    <w:rsid w:val="00AB333D"/>
    <w:rsid w:val="00AB40C5"/>
    <w:rsid w:val="00AB4934"/>
    <w:rsid w:val="00AC54DE"/>
    <w:rsid w:val="00AE2D3B"/>
    <w:rsid w:val="00AF078C"/>
    <w:rsid w:val="00AF43C7"/>
    <w:rsid w:val="00AF4C6F"/>
    <w:rsid w:val="00AF71C8"/>
    <w:rsid w:val="00B0263E"/>
    <w:rsid w:val="00B23881"/>
    <w:rsid w:val="00B23AEA"/>
    <w:rsid w:val="00B33E95"/>
    <w:rsid w:val="00B3435B"/>
    <w:rsid w:val="00B345FF"/>
    <w:rsid w:val="00B355E7"/>
    <w:rsid w:val="00B41B55"/>
    <w:rsid w:val="00B45B6B"/>
    <w:rsid w:val="00B462A3"/>
    <w:rsid w:val="00B51CDF"/>
    <w:rsid w:val="00B6029A"/>
    <w:rsid w:val="00B66A1A"/>
    <w:rsid w:val="00B75254"/>
    <w:rsid w:val="00B8073B"/>
    <w:rsid w:val="00B83514"/>
    <w:rsid w:val="00B84B51"/>
    <w:rsid w:val="00B921E3"/>
    <w:rsid w:val="00B9605C"/>
    <w:rsid w:val="00BB7C08"/>
    <w:rsid w:val="00BC3C3A"/>
    <w:rsid w:val="00BC62B3"/>
    <w:rsid w:val="00BE24B3"/>
    <w:rsid w:val="00BF0CA8"/>
    <w:rsid w:val="00C009E4"/>
    <w:rsid w:val="00C225E1"/>
    <w:rsid w:val="00C50375"/>
    <w:rsid w:val="00C504EE"/>
    <w:rsid w:val="00C542A6"/>
    <w:rsid w:val="00C6183A"/>
    <w:rsid w:val="00C645FB"/>
    <w:rsid w:val="00C66F6E"/>
    <w:rsid w:val="00C732D4"/>
    <w:rsid w:val="00C82E92"/>
    <w:rsid w:val="00C8500E"/>
    <w:rsid w:val="00C9311F"/>
    <w:rsid w:val="00CB0381"/>
    <w:rsid w:val="00CB1A37"/>
    <w:rsid w:val="00CB3EFC"/>
    <w:rsid w:val="00CB6EDC"/>
    <w:rsid w:val="00CC24D1"/>
    <w:rsid w:val="00CD50E2"/>
    <w:rsid w:val="00CE6561"/>
    <w:rsid w:val="00CF6754"/>
    <w:rsid w:val="00CF67A4"/>
    <w:rsid w:val="00D06DD9"/>
    <w:rsid w:val="00D11B3A"/>
    <w:rsid w:val="00D13405"/>
    <w:rsid w:val="00D154DC"/>
    <w:rsid w:val="00D1561A"/>
    <w:rsid w:val="00D212CC"/>
    <w:rsid w:val="00D2691E"/>
    <w:rsid w:val="00D27458"/>
    <w:rsid w:val="00D3767C"/>
    <w:rsid w:val="00D40195"/>
    <w:rsid w:val="00D436D3"/>
    <w:rsid w:val="00D760FC"/>
    <w:rsid w:val="00D77C1F"/>
    <w:rsid w:val="00D87DAF"/>
    <w:rsid w:val="00D90DF0"/>
    <w:rsid w:val="00DA2C7F"/>
    <w:rsid w:val="00DB21B8"/>
    <w:rsid w:val="00DE6E6D"/>
    <w:rsid w:val="00DE7DFC"/>
    <w:rsid w:val="00E122B2"/>
    <w:rsid w:val="00E16C91"/>
    <w:rsid w:val="00E24967"/>
    <w:rsid w:val="00E46305"/>
    <w:rsid w:val="00E46DE2"/>
    <w:rsid w:val="00E66C4F"/>
    <w:rsid w:val="00E87502"/>
    <w:rsid w:val="00EA101F"/>
    <w:rsid w:val="00EA268D"/>
    <w:rsid w:val="00EB176A"/>
    <w:rsid w:val="00EB4C3D"/>
    <w:rsid w:val="00EC0B08"/>
    <w:rsid w:val="00EC1D00"/>
    <w:rsid w:val="00EC4FA9"/>
    <w:rsid w:val="00EC6AEB"/>
    <w:rsid w:val="00ED1921"/>
    <w:rsid w:val="00ED5562"/>
    <w:rsid w:val="00ED7047"/>
    <w:rsid w:val="00ED7237"/>
    <w:rsid w:val="00EE6E3E"/>
    <w:rsid w:val="00F0312C"/>
    <w:rsid w:val="00F10B01"/>
    <w:rsid w:val="00F12261"/>
    <w:rsid w:val="00F243B4"/>
    <w:rsid w:val="00F31F34"/>
    <w:rsid w:val="00F34FE9"/>
    <w:rsid w:val="00F372CA"/>
    <w:rsid w:val="00F40C74"/>
    <w:rsid w:val="00F42CB3"/>
    <w:rsid w:val="00F45A5B"/>
    <w:rsid w:val="00F54AC5"/>
    <w:rsid w:val="00F56BB4"/>
    <w:rsid w:val="00F601E6"/>
    <w:rsid w:val="00F61371"/>
    <w:rsid w:val="00F664D0"/>
    <w:rsid w:val="00F7586C"/>
    <w:rsid w:val="00F77A63"/>
    <w:rsid w:val="00F918AA"/>
    <w:rsid w:val="00F91F07"/>
    <w:rsid w:val="00F937AC"/>
    <w:rsid w:val="00FA1FA6"/>
    <w:rsid w:val="00FA76D8"/>
    <w:rsid w:val="00FC41A8"/>
    <w:rsid w:val="00FC78CE"/>
    <w:rsid w:val="00FE7237"/>
    <w:rsid w:val="00FF0B4F"/>
    <w:rsid w:val="00FF3F5B"/>
    <w:rsid w:val="04A6351C"/>
    <w:rsid w:val="08E7F9E5"/>
    <w:rsid w:val="0A56F086"/>
    <w:rsid w:val="141B8E29"/>
    <w:rsid w:val="23754274"/>
    <w:rsid w:val="2513F3A3"/>
    <w:rsid w:val="25E52725"/>
    <w:rsid w:val="2AEFFF27"/>
    <w:rsid w:val="32FD9F4E"/>
    <w:rsid w:val="38DF5A4C"/>
    <w:rsid w:val="3BCEA9F2"/>
    <w:rsid w:val="3C980D8E"/>
    <w:rsid w:val="3F9F637E"/>
    <w:rsid w:val="423D602A"/>
    <w:rsid w:val="4A9C2AFB"/>
    <w:rsid w:val="4AF253DA"/>
    <w:rsid w:val="63AE3CBC"/>
    <w:rsid w:val="6C2B8CD7"/>
    <w:rsid w:val="7C911652"/>
    <w:rsid w:val="7E134D92"/>
    <w:rsid w:val="7E2FBC42"/>
    <w:rsid w:val="7E890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25EF"/>
  <w15:docId w15:val="{43E582D7-5406-47AF-8AE5-4E4A0BC1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F2"/>
    <w:pPr>
      <w:spacing w:after="200" w:line="276"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F77F2"/>
    <w:rPr>
      <w:sz w:val="16"/>
      <w:szCs w:val="16"/>
    </w:rPr>
  </w:style>
  <w:style w:type="paragraph" w:styleId="CommentText">
    <w:name w:val="annotation text"/>
    <w:basedOn w:val="Normal"/>
    <w:link w:val="CommentTextChar"/>
    <w:rsid w:val="008F77F2"/>
    <w:rPr>
      <w:sz w:val="20"/>
      <w:szCs w:val="20"/>
    </w:rPr>
  </w:style>
  <w:style w:type="character" w:customStyle="1" w:styleId="CommentTextChar">
    <w:name w:val="Comment Text Char"/>
    <w:basedOn w:val="DefaultParagraphFont"/>
    <w:link w:val="CommentText"/>
    <w:rsid w:val="008F77F2"/>
    <w:rPr>
      <w:rFonts w:ascii="Cambria" w:eastAsia="Times New Roman" w:hAnsi="Cambria" w:cs="Times New Roman"/>
      <w:sz w:val="20"/>
      <w:szCs w:val="20"/>
      <w:lang w:bidi="en-US"/>
    </w:rPr>
  </w:style>
  <w:style w:type="paragraph" w:styleId="BalloonText">
    <w:name w:val="Balloon Text"/>
    <w:basedOn w:val="Normal"/>
    <w:link w:val="BalloonTextChar"/>
    <w:uiPriority w:val="99"/>
    <w:semiHidden/>
    <w:unhideWhenUsed/>
    <w:rsid w:val="008F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7F2"/>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67E0"/>
    <w:pPr>
      <w:spacing w:line="240" w:lineRule="auto"/>
    </w:pPr>
    <w:rPr>
      <w:b/>
      <w:bCs/>
    </w:rPr>
  </w:style>
  <w:style w:type="character" w:customStyle="1" w:styleId="CommentSubjectChar">
    <w:name w:val="Comment Subject Char"/>
    <w:basedOn w:val="CommentTextChar"/>
    <w:link w:val="CommentSubject"/>
    <w:uiPriority w:val="99"/>
    <w:semiHidden/>
    <w:rsid w:val="006C67E0"/>
    <w:rPr>
      <w:rFonts w:ascii="Cambria" w:eastAsia="Times New Roman" w:hAnsi="Cambria" w:cs="Times New Roman"/>
      <w:b/>
      <w:bCs/>
      <w:sz w:val="20"/>
      <w:szCs w:val="20"/>
      <w:lang w:bidi="en-US"/>
    </w:rPr>
  </w:style>
  <w:style w:type="paragraph" w:styleId="Header">
    <w:name w:val="header"/>
    <w:basedOn w:val="Normal"/>
    <w:link w:val="HeaderChar"/>
    <w:uiPriority w:val="99"/>
    <w:unhideWhenUsed/>
    <w:rsid w:val="0060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E"/>
    <w:rPr>
      <w:rFonts w:ascii="Cambria" w:eastAsia="Times New Roman" w:hAnsi="Cambria" w:cs="Times New Roman"/>
      <w:lang w:bidi="en-US"/>
    </w:rPr>
  </w:style>
  <w:style w:type="paragraph" w:styleId="Footer">
    <w:name w:val="footer"/>
    <w:basedOn w:val="Normal"/>
    <w:link w:val="FooterChar"/>
    <w:uiPriority w:val="99"/>
    <w:unhideWhenUsed/>
    <w:rsid w:val="0060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E"/>
    <w:rPr>
      <w:rFonts w:ascii="Cambria" w:eastAsia="Times New Roman" w:hAnsi="Cambria" w:cs="Times New Roman"/>
      <w:lang w:bidi="en-US"/>
    </w:rPr>
  </w:style>
  <w:style w:type="paragraph" w:styleId="ListParagraph">
    <w:name w:val="List Paragraph"/>
    <w:basedOn w:val="Normal"/>
    <w:uiPriority w:val="34"/>
    <w:qFormat/>
    <w:rsid w:val="001B518D"/>
    <w:pPr>
      <w:ind w:left="720"/>
      <w:contextualSpacing/>
    </w:pPr>
    <w:rPr>
      <w:rFonts w:ascii="Calibri" w:eastAsia="Calibri" w:hAnsi="Calibri"/>
      <w:lang w:bidi="ar-SA"/>
    </w:rPr>
  </w:style>
  <w:style w:type="character" w:styleId="Hyperlink">
    <w:name w:val="Hyperlink"/>
    <w:basedOn w:val="DefaultParagraphFont"/>
    <w:uiPriority w:val="99"/>
    <w:unhideWhenUsed/>
    <w:rsid w:val="008F2F3D"/>
    <w:rPr>
      <w:color w:val="0563C1" w:themeColor="hyperlink"/>
      <w:u w:val="single"/>
    </w:rPr>
  </w:style>
  <w:style w:type="character" w:styleId="UnresolvedMention">
    <w:name w:val="Unresolved Mention"/>
    <w:basedOn w:val="DefaultParagraphFont"/>
    <w:uiPriority w:val="99"/>
    <w:semiHidden/>
    <w:unhideWhenUsed/>
    <w:rsid w:val="008F2F3D"/>
    <w:rPr>
      <w:color w:val="605E5C"/>
      <w:shd w:val="clear" w:color="auto" w:fill="E1DFDD"/>
    </w:rPr>
  </w:style>
  <w:style w:type="table" w:styleId="TableGrid">
    <w:name w:val="Table Grid"/>
    <w:basedOn w:val="TableNormal"/>
    <w:uiPriority w:val="39"/>
    <w:rsid w:val="004B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3638"/>
    <w:pPr>
      <w:spacing w:after="0" w:line="240" w:lineRule="auto"/>
    </w:pPr>
  </w:style>
  <w:style w:type="paragraph" w:styleId="Revision">
    <w:name w:val="Revision"/>
    <w:hidden/>
    <w:uiPriority w:val="99"/>
    <w:semiHidden/>
    <w:rsid w:val="004D3C5D"/>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990">
      <w:marLeft w:val="0"/>
      <w:marRight w:val="0"/>
      <w:marTop w:val="0"/>
      <w:marBottom w:val="0"/>
      <w:divBdr>
        <w:top w:val="none" w:sz="0" w:space="0" w:color="auto"/>
        <w:left w:val="none" w:sz="0" w:space="0" w:color="auto"/>
        <w:bottom w:val="none" w:sz="0" w:space="0" w:color="auto"/>
        <w:right w:val="none" w:sz="0" w:space="0" w:color="auto"/>
      </w:divBdr>
    </w:div>
    <w:div w:id="26686934">
      <w:marLeft w:val="0"/>
      <w:marRight w:val="0"/>
      <w:marTop w:val="0"/>
      <w:marBottom w:val="0"/>
      <w:divBdr>
        <w:top w:val="none" w:sz="0" w:space="0" w:color="auto"/>
        <w:left w:val="none" w:sz="0" w:space="0" w:color="auto"/>
        <w:bottom w:val="none" w:sz="0" w:space="0" w:color="auto"/>
        <w:right w:val="none" w:sz="0" w:space="0" w:color="auto"/>
      </w:divBdr>
    </w:div>
    <w:div w:id="58283621">
      <w:marLeft w:val="0"/>
      <w:marRight w:val="0"/>
      <w:marTop w:val="0"/>
      <w:marBottom w:val="0"/>
      <w:divBdr>
        <w:top w:val="none" w:sz="0" w:space="0" w:color="auto"/>
        <w:left w:val="none" w:sz="0" w:space="0" w:color="auto"/>
        <w:bottom w:val="none" w:sz="0" w:space="0" w:color="auto"/>
        <w:right w:val="none" w:sz="0" w:space="0" w:color="auto"/>
      </w:divBdr>
    </w:div>
    <w:div w:id="69230735">
      <w:marLeft w:val="0"/>
      <w:marRight w:val="0"/>
      <w:marTop w:val="0"/>
      <w:marBottom w:val="0"/>
      <w:divBdr>
        <w:top w:val="none" w:sz="0" w:space="0" w:color="auto"/>
        <w:left w:val="none" w:sz="0" w:space="0" w:color="auto"/>
        <w:bottom w:val="none" w:sz="0" w:space="0" w:color="auto"/>
        <w:right w:val="none" w:sz="0" w:space="0" w:color="auto"/>
      </w:divBdr>
    </w:div>
    <w:div w:id="79836874">
      <w:marLeft w:val="0"/>
      <w:marRight w:val="0"/>
      <w:marTop w:val="0"/>
      <w:marBottom w:val="0"/>
      <w:divBdr>
        <w:top w:val="none" w:sz="0" w:space="0" w:color="auto"/>
        <w:left w:val="none" w:sz="0" w:space="0" w:color="auto"/>
        <w:bottom w:val="none" w:sz="0" w:space="0" w:color="auto"/>
        <w:right w:val="none" w:sz="0" w:space="0" w:color="auto"/>
      </w:divBdr>
    </w:div>
    <w:div w:id="87897411">
      <w:marLeft w:val="0"/>
      <w:marRight w:val="0"/>
      <w:marTop w:val="0"/>
      <w:marBottom w:val="0"/>
      <w:divBdr>
        <w:top w:val="none" w:sz="0" w:space="0" w:color="auto"/>
        <w:left w:val="none" w:sz="0" w:space="0" w:color="auto"/>
        <w:bottom w:val="none" w:sz="0" w:space="0" w:color="auto"/>
        <w:right w:val="none" w:sz="0" w:space="0" w:color="auto"/>
      </w:divBdr>
    </w:div>
    <w:div w:id="118576273">
      <w:marLeft w:val="0"/>
      <w:marRight w:val="0"/>
      <w:marTop w:val="0"/>
      <w:marBottom w:val="0"/>
      <w:divBdr>
        <w:top w:val="none" w:sz="0" w:space="0" w:color="auto"/>
        <w:left w:val="none" w:sz="0" w:space="0" w:color="auto"/>
        <w:bottom w:val="none" w:sz="0" w:space="0" w:color="auto"/>
        <w:right w:val="none" w:sz="0" w:space="0" w:color="auto"/>
      </w:divBdr>
    </w:div>
    <w:div w:id="256015849">
      <w:marLeft w:val="0"/>
      <w:marRight w:val="0"/>
      <w:marTop w:val="0"/>
      <w:marBottom w:val="0"/>
      <w:divBdr>
        <w:top w:val="none" w:sz="0" w:space="0" w:color="auto"/>
        <w:left w:val="none" w:sz="0" w:space="0" w:color="auto"/>
        <w:bottom w:val="none" w:sz="0" w:space="0" w:color="auto"/>
        <w:right w:val="none" w:sz="0" w:space="0" w:color="auto"/>
      </w:divBdr>
    </w:div>
    <w:div w:id="291593559">
      <w:marLeft w:val="0"/>
      <w:marRight w:val="0"/>
      <w:marTop w:val="0"/>
      <w:marBottom w:val="0"/>
      <w:divBdr>
        <w:top w:val="none" w:sz="0" w:space="0" w:color="auto"/>
        <w:left w:val="none" w:sz="0" w:space="0" w:color="auto"/>
        <w:bottom w:val="none" w:sz="0" w:space="0" w:color="auto"/>
        <w:right w:val="none" w:sz="0" w:space="0" w:color="auto"/>
      </w:divBdr>
    </w:div>
    <w:div w:id="321205189">
      <w:marLeft w:val="0"/>
      <w:marRight w:val="0"/>
      <w:marTop w:val="0"/>
      <w:marBottom w:val="0"/>
      <w:divBdr>
        <w:top w:val="none" w:sz="0" w:space="0" w:color="auto"/>
        <w:left w:val="none" w:sz="0" w:space="0" w:color="auto"/>
        <w:bottom w:val="none" w:sz="0" w:space="0" w:color="auto"/>
        <w:right w:val="none" w:sz="0" w:space="0" w:color="auto"/>
      </w:divBdr>
    </w:div>
    <w:div w:id="334041989">
      <w:marLeft w:val="0"/>
      <w:marRight w:val="0"/>
      <w:marTop w:val="0"/>
      <w:marBottom w:val="0"/>
      <w:divBdr>
        <w:top w:val="none" w:sz="0" w:space="0" w:color="auto"/>
        <w:left w:val="none" w:sz="0" w:space="0" w:color="auto"/>
        <w:bottom w:val="none" w:sz="0" w:space="0" w:color="auto"/>
        <w:right w:val="none" w:sz="0" w:space="0" w:color="auto"/>
      </w:divBdr>
    </w:div>
    <w:div w:id="410546098">
      <w:marLeft w:val="0"/>
      <w:marRight w:val="0"/>
      <w:marTop w:val="0"/>
      <w:marBottom w:val="0"/>
      <w:divBdr>
        <w:top w:val="none" w:sz="0" w:space="0" w:color="auto"/>
        <w:left w:val="none" w:sz="0" w:space="0" w:color="auto"/>
        <w:bottom w:val="none" w:sz="0" w:space="0" w:color="auto"/>
        <w:right w:val="none" w:sz="0" w:space="0" w:color="auto"/>
      </w:divBdr>
    </w:div>
    <w:div w:id="421222439">
      <w:marLeft w:val="0"/>
      <w:marRight w:val="0"/>
      <w:marTop w:val="0"/>
      <w:marBottom w:val="0"/>
      <w:divBdr>
        <w:top w:val="none" w:sz="0" w:space="0" w:color="auto"/>
        <w:left w:val="none" w:sz="0" w:space="0" w:color="auto"/>
        <w:bottom w:val="none" w:sz="0" w:space="0" w:color="auto"/>
        <w:right w:val="none" w:sz="0" w:space="0" w:color="auto"/>
      </w:divBdr>
    </w:div>
    <w:div w:id="469859913">
      <w:marLeft w:val="0"/>
      <w:marRight w:val="0"/>
      <w:marTop w:val="0"/>
      <w:marBottom w:val="0"/>
      <w:divBdr>
        <w:top w:val="none" w:sz="0" w:space="0" w:color="auto"/>
        <w:left w:val="none" w:sz="0" w:space="0" w:color="auto"/>
        <w:bottom w:val="none" w:sz="0" w:space="0" w:color="auto"/>
        <w:right w:val="none" w:sz="0" w:space="0" w:color="auto"/>
      </w:divBdr>
    </w:div>
    <w:div w:id="479427761">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22548943">
      <w:marLeft w:val="0"/>
      <w:marRight w:val="0"/>
      <w:marTop w:val="0"/>
      <w:marBottom w:val="0"/>
      <w:divBdr>
        <w:top w:val="none" w:sz="0" w:space="0" w:color="auto"/>
        <w:left w:val="none" w:sz="0" w:space="0" w:color="auto"/>
        <w:bottom w:val="none" w:sz="0" w:space="0" w:color="auto"/>
        <w:right w:val="none" w:sz="0" w:space="0" w:color="auto"/>
      </w:divBdr>
    </w:div>
    <w:div w:id="549345365">
      <w:marLeft w:val="0"/>
      <w:marRight w:val="0"/>
      <w:marTop w:val="0"/>
      <w:marBottom w:val="0"/>
      <w:divBdr>
        <w:top w:val="none" w:sz="0" w:space="0" w:color="auto"/>
        <w:left w:val="none" w:sz="0" w:space="0" w:color="auto"/>
        <w:bottom w:val="none" w:sz="0" w:space="0" w:color="auto"/>
        <w:right w:val="none" w:sz="0" w:space="0" w:color="auto"/>
      </w:divBdr>
    </w:div>
    <w:div w:id="556015545">
      <w:marLeft w:val="0"/>
      <w:marRight w:val="0"/>
      <w:marTop w:val="0"/>
      <w:marBottom w:val="0"/>
      <w:divBdr>
        <w:top w:val="none" w:sz="0" w:space="0" w:color="auto"/>
        <w:left w:val="none" w:sz="0" w:space="0" w:color="auto"/>
        <w:bottom w:val="none" w:sz="0" w:space="0" w:color="auto"/>
        <w:right w:val="none" w:sz="0" w:space="0" w:color="auto"/>
      </w:divBdr>
    </w:div>
    <w:div w:id="607733801">
      <w:marLeft w:val="0"/>
      <w:marRight w:val="0"/>
      <w:marTop w:val="0"/>
      <w:marBottom w:val="0"/>
      <w:divBdr>
        <w:top w:val="none" w:sz="0" w:space="0" w:color="auto"/>
        <w:left w:val="none" w:sz="0" w:space="0" w:color="auto"/>
        <w:bottom w:val="none" w:sz="0" w:space="0" w:color="auto"/>
        <w:right w:val="none" w:sz="0" w:space="0" w:color="auto"/>
      </w:divBdr>
    </w:div>
    <w:div w:id="626471060">
      <w:marLeft w:val="0"/>
      <w:marRight w:val="0"/>
      <w:marTop w:val="0"/>
      <w:marBottom w:val="0"/>
      <w:divBdr>
        <w:top w:val="none" w:sz="0" w:space="0" w:color="auto"/>
        <w:left w:val="none" w:sz="0" w:space="0" w:color="auto"/>
        <w:bottom w:val="none" w:sz="0" w:space="0" w:color="auto"/>
        <w:right w:val="none" w:sz="0" w:space="0" w:color="auto"/>
      </w:divBdr>
    </w:div>
    <w:div w:id="664431118">
      <w:marLeft w:val="0"/>
      <w:marRight w:val="0"/>
      <w:marTop w:val="0"/>
      <w:marBottom w:val="0"/>
      <w:divBdr>
        <w:top w:val="none" w:sz="0" w:space="0" w:color="auto"/>
        <w:left w:val="none" w:sz="0" w:space="0" w:color="auto"/>
        <w:bottom w:val="none" w:sz="0" w:space="0" w:color="auto"/>
        <w:right w:val="none" w:sz="0" w:space="0" w:color="auto"/>
      </w:divBdr>
    </w:div>
    <w:div w:id="666245202">
      <w:marLeft w:val="0"/>
      <w:marRight w:val="0"/>
      <w:marTop w:val="0"/>
      <w:marBottom w:val="0"/>
      <w:divBdr>
        <w:top w:val="none" w:sz="0" w:space="0" w:color="auto"/>
        <w:left w:val="none" w:sz="0" w:space="0" w:color="auto"/>
        <w:bottom w:val="none" w:sz="0" w:space="0" w:color="auto"/>
        <w:right w:val="none" w:sz="0" w:space="0" w:color="auto"/>
      </w:divBdr>
    </w:div>
    <w:div w:id="685642013">
      <w:marLeft w:val="0"/>
      <w:marRight w:val="0"/>
      <w:marTop w:val="0"/>
      <w:marBottom w:val="0"/>
      <w:divBdr>
        <w:top w:val="none" w:sz="0" w:space="0" w:color="auto"/>
        <w:left w:val="none" w:sz="0" w:space="0" w:color="auto"/>
        <w:bottom w:val="none" w:sz="0" w:space="0" w:color="auto"/>
        <w:right w:val="none" w:sz="0" w:space="0" w:color="auto"/>
      </w:divBdr>
    </w:div>
    <w:div w:id="817184293">
      <w:bodyDiv w:val="1"/>
      <w:marLeft w:val="0"/>
      <w:marRight w:val="0"/>
      <w:marTop w:val="0"/>
      <w:marBottom w:val="0"/>
      <w:divBdr>
        <w:top w:val="none" w:sz="0" w:space="0" w:color="auto"/>
        <w:left w:val="none" w:sz="0" w:space="0" w:color="auto"/>
        <w:bottom w:val="none" w:sz="0" w:space="0" w:color="auto"/>
        <w:right w:val="none" w:sz="0" w:space="0" w:color="auto"/>
      </w:divBdr>
    </w:div>
    <w:div w:id="830026490">
      <w:marLeft w:val="0"/>
      <w:marRight w:val="0"/>
      <w:marTop w:val="0"/>
      <w:marBottom w:val="0"/>
      <w:divBdr>
        <w:top w:val="none" w:sz="0" w:space="0" w:color="auto"/>
        <w:left w:val="none" w:sz="0" w:space="0" w:color="auto"/>
        <w:bottom w:val="none" w:sz="0" w:space="0" w:color="auto"/>
        <w:right w:val="none" w:sz="0" w:space="0" w:color="auto"/>
      </w:divBdr>
    </w:div>
    <w:div w:id="843588624">
      <w:marLeft w:val="0"/>
      <w:marRight w:val="0"/>
      <w:marTop w:val="0"/>
      <w:marBottom w:val="0"/>
      <w:divBdr>
        <w:top w:val="none" w:sz="0" w:space="0" w:color="auto"/>
        <w:left w:val="none" w:sz="0" w:space="0" w:color="auto"/>
        <w:bottom w:val="none" w:sz="0" w:space="0" w:color="auto"/>
        <w:right w:val="none" w:sz="0" w:space="0" w:color="auto"/>
      </w:divBdr>
    </w:div>
    <w:div w:id="850490915">
      <w:marLeft w:val="0"/>
      <w:marRight w:val="0"/>
      <w:marTop w:val="0"/>
      <w:marBottom w:val="0"/>
      <w:divBdr>
        <w:top w:val="none" w:sz="0" w:space="0" w:color="auto"/>
        <w:left w:val="none" w:sz="0" w:space="0" w:color="auto"/>
        <w:bottom w:val="none" w:sz="0" w:space="0" w:color="auto"/>
        <w:right w:val="none" w:sz="0" w:space="0" w:color="auto"/>
      </w:divBdr>
    </w:div>
    <w:div w:id="873661373">
      <w:marLeft w:val="0"/>
      <w:marRight w:val="0"/>
      <w:marTop w:val="0"/>
      <w:marBottom w:val="0"/>
      <w:divBdr>
        <w:top w:val="none" w:sz="0" w:space="0" w:color="auto"/>
        <w:left w:val="none" w:sz="0" w:space="0" w:color="auto"/>
        <w:bottom w:val="none" w:sz="0" w:space="0" w:color="auto"/>
        <w:right w:val="none" w:sz="0" w:space="0" w:color="auto"/>
      </w:divBdr>
    </w:div>
    <w:div w:id="887423436">
      <w:bodyDiv w:val="1"/>
      <w:marLeft w:val="0"/>
      <w:marRight w:val="0"/>
      <w:marTop w:val="0"/>
      <w:marBottom w:val="0"/>
      <w:divBdr>
        <w:top w:val="none" w:sz="0" w:space="0" w:color="auto"/>
        <w:left w:val="none" w:sz="0" w:space="0" w:color="auto"/>
        <w:bottom w:val="none" w:sz="0" w:space="0" w:color="auto"/>
        <w:right w:val="none" w:sz="0" w:space="0" w:color="auto"/>
      </w:divBdr>
    </w:div>
    <w:div w:id="956637601">
      <w:marLeft w:val="0"/>
      <w:marRight w:val="0"/>
      <w:marTop w:val="0"/>
      <w:marBottom w:val="0"/>
      <w:divBdr>
        <w:top w:val="none" w:sz="0" w:space="0" w:color="auto"/>
        <w:left w:val="none" w:sz="0" w:space="0" w:color="auto"/>
        <w:bottom w:val="none" w:sz="0" w:space="0" w:color="auto"/>
        <w:right w:val="none" w:sz="0" w:space="0" w:color="auto"/>
      </w:divBdr>
    </w:div>
    <w:div w:id="957638022">
      <w:marLeft w:val="0"/>
      <w:marRight w:val="0"/>
      <w:marTop w:val="0"/>
      <w:marBottom w:val="0"/>
      <w:divBdr>
        <w:top w:val="none" w:sz="0" w:space="0" w:color="auto"/>
        <w:left w:val="none" w:sz="0" w:space="0" w:color="auto"/>
        <w:bottom w:val="none" w:sz="0" w:space="0" w:color="auto"/>
        <w:right w:val="none" w:sz="0" w:space="0" w:color="auto"/>
      </w:divBdr>
    </w:div>
    <w:div w:id="978612987">
      <w:marLeft w:val="0"/>
      <w:marRight w:val="0"/>
      <w:marTop w:val="0"/>
      <w:marBottom w:val="0"/>
      <w:divBdr>
        <w:top w:val="none" w:sz="0" w:space="0" w:color="auto"/>
        <w:left w:val="none" w:sz="0" w:space="0" w:color="auto"/>
        <w:bottom w:val="none" w:sz="0" w:space="0" w:color="auto"/>
        <w:right w:val="none" w:sz="0" w:space="0" w:color="auto"/>
      </w:divBdr>
    </w:div>
    <w:div w:id="1079790346">
      <w:bodyDiv w:val="1"/>
      <w:marLeft w:val="0"/>
      <w:marRight w:val="0"/>
      <w:marTop w:val="0"/>
      <w:marBottom w:val="0"/>
      <w:divBdr>
        <w:top w:val="none" w:sz="0" w:space="0" w:color="auto"/>
        <w:left w:val="none" w:sz="0" w:space="0" w:color="auto"/>
        <w:bottom w:val="none" w:sz="0" w:space="0" w:color="auto"/>
        <w:right w:val="none" w:sz="0" w:space="0" w:color="auto"/>
      </w:divBdr>
      <w:divsChild>
        <w:div w:id="537857537">
          <w:marLeft w:val="0"/>
          <w:marRight w:val="0"/>
          <w:marTop w:val="0"/>
          <w:marBottom w:val="0"/>
          <w:divBdr>
            <w:top w:val="none" w:sz="0" w:space="0" w:color="auto"/>
            <w:left w:val="none" w:sz="0" w:space="0" w:color="auto"/>
            <w:bottom w:val="none" w:sz="0" w:space="0" w:color="auto"/>
            <w:right w:val="none" w:sz="0" w:space="0" w:color="auto"/>
          </w:divBdr>
        </w:div>
        <w:div w:id="1818261566">
          <w:marLeft w:val="0"/>
          <w:marRight w:val="0"/>
          <w:marTop w:val="0"/>
          <w:marBottom w:val="0"/>
          <w:divBdr>
            <w:top w:val="none" w:sz="0" w:space="0" w:color="auto"/>
            <w:left w:val="none" w:sz="0" w:space="0" w:color="auto"/>
            <w:bottom w:val="none" w:sz="0" w:space="0" w:color="auto"/>
            <w:right w:val="none" w:sz="0" w:space="0" w:color="auto"/>
          </w:divBdr>
          <w:divsChild>
            <w:div w:id="1113477952">
              <w:marLeft w:val="0"/>
              <w:marRight w:val="0"/>
              <w:marTop w:val="0"/>
              <w:marBottom w:val="0"/>
              <w:divBdr>
                <w:top w:val="none" w:sz="0" w:space="0" w:color="auto"/>
                <w:left w:val="none" w:sz="0" w:space="0" w:color="auto"/>
                <w:bottom w:val="none" w:sz="0" w:space="0" w:color="auto"/>
                <w:right w:val="none" w:sz="0" w:space="0" w:color="auto"/>
              </w:divBdr>
              <w:divsChild>
                <w:div w:id="3309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6709">
      <w:marLeft w:val="0"/>
      <w:marRight w:val="0"/>
      <w:marTop w:val="0"/>
      <w:marBottom w:val="0"/>
      <w:divBdr>
        <w:top w:val="none" w:sz="0" w:space="0" w:color="auto"/>
        <w:left w:val="none" w:sz="0" w:space="0" w:color="auto"/>
        <w:bottom w:val="none" w:sz="0" w:space="0" w:color="auto"/>
        <w:right w:val="none" w:sz="0" w:space="0" w:color="auto"/>
      </w:divBdr>
    </w:div>
    <w:div w:id="1134446281">
      <w:marLeft w:val="0"/>
      <w:marRight w:val="0"/>
      <w:marTop w:val="0"/>
      <w:marBottom w:val="0"/>
      <w:divBdr>
        <w:top w:val="none" w:sz="0" w:space="0" w:color="auto"/>
        <w:left w:val="none" w:sz="0" w:space="0" w:color="auto"/>
        <w:bottom w:val="none" w:sz="0" w:space="0" w:color="auto"/>
        <w:right w:val="none" w:sz="0" w:space="0" w:color="auto"/>
      </w:divBdr>
    </w:div>
    <w:div w:id="1145128003">
      <w:marLeft w:val="0"/>
      <w:marRight w:val="0"/>
      <w:marTop w:val="0"/>
      <w:marBottom w:val="0"/>
      <w:divBdr>
        <w:top w:val="none" w:sz="0" w:space="0" w:color="auto"/>
        <w:left w:val="none" w:sz="0" w:space="0" w:color="auto"/>
        <w:bottom w:val="none" w:sz="0" w:space="0" w:color="auto"/>
        <w:right w:val="none" w:sz="0" w:space="0" w:color="auto"/>
      </w:divBdr>
    </w:div>
    <w:div w:id="1167020124">
      <w:marLeft w:val="0"/>
      <w:marRight w:val="0"/>
      <w:marTop w:val="0"/>
      <w:marBottom w:val="0"/>
      <w:divBdr>
        <w:top w:val="none" w:sz="0" w:space="0" w:color="auto"/>
        <w:left w:val="none" w:sz="0" w:space="0" w:color="auto"/>
        <w:bottom w:val="none" w:sz="0" w:space="0" w:color="auto"/>
        <w:right w:val="none" w:sz="0" w:space="0" w:color="auto"/>
      </w:divBdr>
    </w:div>
    <w:div w:id="1212841497">
      <w:marLeft w:val="0"/>
      <w:marRight w:val="0"/>
      <w:marTop w:val="0"/>
      <w:marBottom w:val="0"/>
      <w:divBdr>
        <w:top w:val="none" w:sz="0" w:space="0" w:color="auto"/>
        <w:left w:val="none" w:sz="0" w:space="0" w:color="auto"/>
        <w:bottom w:val="none" w:sz="0" w:space="0" w:color="auto"/>
        <w:right w:val="none" w:sz="0" w:space="0" w:color="auto"/>
      </w:divBdr>
      <w:divsChild>
        <w:div w:id="1353150237">
          <w:marLeft w:val="0"/>
          <w:marRight w:val="0"/>
          <w:marTop w:val="0"/>
          <w:marBottom w:val="0"/>
          <w:divBdr>
            <w:top w:val="none" w:sz="0" w:space="0" w:color="auto"/>
            <w:left w:val="none" w:sz="0" w:space="0" w:color="auto"/>
            <w:bottom w:val="none" w:sz="0" w:space="0" w:color="auto"/>
            <w:right w:val="none" w:sz="0" w:space="0" w:color="auto"/>
          </w:divBdr>
        </w:div>
      </w:divsChild>
    </w:div>
    <w:div w:id="1240553251">
      <w:marLeft w:val="0"/>
      <w:marRight w:val="0"/>
      <w:marTop w:val="0"/>
      <w:marBottom w:val="0"/>
      <w:divBdr>
        <w:top w:val="none" w:sz="0" w:space="0" w:color="auto"/>
        <w:left w:val="none" w:sz="0" w:space="0" w:color="auto"/>
        <w:bottom w:val="none" w:sz="0" w:space="0" w:color="auto"/>
        <w:right w:val="none" w:sz="0" w:space="0" w:color="auto"/>
      </w:divBdr>
    </w:div>
    <w:div w:id="1249655828">
      <w:bodyDiv w:val="1"/>
      <w:marLeft w:val="0"/>
      <w:marRight w:val="0"/>
      <w:marTop w:val="0"/>
      <w:marBottom w:val="0"/>
      <w:divBdr>
        <w:top w:val="none" w:sz="0" w:space="0" w:color="auto"/>
        <w:left w:val="none" w:sz="0" w:space="0" w:color="auto"/>
        <w:bottom w:val="none" w:sz="0" w:space="0" w:color="auto"/>
        <w:right w:val="none" w:sz="0" w:space="0" w:color="auto"/>
      </w:divBdr>
    </w:div>
    <w:div w:id="1261067727">
      <w:marLeft w:val="0"/>
      <w:marRight w:val="0"/>
      <w:marTop w:val="0"/>
      <w:marBottom w:val="0"/>
      <w:divBdr>
        <w:top w:val="none" w:sz="0" w:space="0" w:color="auto"/>
        <w:left w:val="none" w:sz="0" w:space="0" w:color="auto"/>
        <w:bottom w:val="none" w:sz="0" w:space="0" w:color="auto"/>
        <w:right w:val="none" w:sz="0" w:space="0" w:color="auto"/>
      </w:divBdr>
    </w:div>
    <w:div w:id="1272712137">
      <w:marLeft w:val="0"/>
      <w:marRight w:val="0"/>
      <w:marTop w:val="0"/>
      <w:marBottom w:val="0"/>
      <w:divBdr>
        <w:top w:val="none" w:sz="0" w:space="0" w:color="auto"/>
        <w:left w:val="none" w:sz="0" w:space="0" w:color="auto"/>
        <w:bottom w:val="none" w:sz="0" w:space="0" w:color="auto"/>
        <w:right w:val="none" w:sz="0" w:space="0" w:color="auto"/>
      </w:divBdr>
    </w:div>
    <w:div w:id="1288663550">
      <w:marLeft w:val="0"/>
      <w:marRight w:val="0"/>
      <w:marTop w:val="0"/>
      <w:marBottom w:val="0"/>
      <w:divBdr>
        <w:top w:val="none" w:sz="0" w:space="0" w:color="auto"/>
        <w:left w:val="none" w:sz="0" w:space="0" w:color="auto"/>
        <w:bottom w:val="none" w:sz="0" w:space="0" w:color="auto"/>
        <w:right w:val="none" w:sz="0" w:space="0" w:color="auto"/>
      </w:divBdr>
    </w:div>
    <w:div w:id="1314064214">
      <w:marLeft w:val="0"/>
      <w:marRight w:val="0"/>
      <w:marTop w:val="0"/>
      <w:marBottom w:val="0"/>
      <w:divBdr>
        <w:top w:val="none" w:sz="0" w:space="0" w:color="auto"/>
        <w:left w:val="none" w:sz="0" w:space="0" w:color="auto"/>
        <w:bottom w:val="none" w:sz="0" w:space="0" w:color="auto"/>
        <w:right w:val="none" w:sz="0" w:space="0" w:color="auto"/>
      </w:divBdr>
      <w:divsChild>
        <w:div w:id="1727409704">
          <w:marLeft w:val="0"/>
          <w:marRight w:val="0"/>
          <w:marTop w:val="0"/>
          <w:marBottom w:val="0"/>
          <w:divBdr>
            <w:top w:val="none" w:sz="0" w:space="0" w:color="auto"/>
            <w:left w:val="none" w:sz="0" w:space="0" w:color="auto"/>
            <w:bottom w:val="none" w:sz="0" w:space="0" w:color="auto"/>
            <w:right w:val="none" w:sz="0" w:space="0" w:color="auto"/>
          </w:divBdr>
        </w:div>
      </w:divsChild>
    </w:div>
    <w:div w:id="1325547642">
      <w:marLeft w:val="0"/>
      <w:marRight w:val="0"/>
      <w:marTop w:val="0"/>
      <w:marBottom w:val="0"/>
      <w:divBdr>
        <w:top w:val="none" w:sz="0" w:space="0" w:color="auto"/>
        <w:left w:val="none" w:sz="0" w:space="0" w:color="auto"/>
        <w:bottom w:val="none" w:sz="0" w:space="0" w:color="auto"/>
        <w:right w:val="none" w:sz="0" w:space="0" w:color="auto"/>
      </w:divBdr>
    </w:div>
    <w:div w:id="1340811856">
      <w:marLeft w:val="0"/>
      <w:marRight w:val="0"/>
      <w:marTop w:val="0"/>
      <w:marBottom w:val="0"/>
      <w:divBdr>
        <w:top w:val="none" w:sz="0" w:space="0" w:color="auto"/>
        <w:left w:val="none" w:sz="0" w:space="0" w:color="auto"/>
        <w:bottom w:val="none" w:sz="0" w:space="0" w:color="auto"/>
        <w:right w:val="none" w:sz="0" w:space="0" w:color="auto"/>
      </w:divBdr>
    </w:div>
    <w:div w:id="1391541080">
      <w:bodyDiv w:val="1"/>
      <w:marLeft w:val="0"/>
      <w:marRight w:val="0"/>
      <w:marTop w:val="0"/>
      <w:marBottom w:val="0"/>
      <w:divBdr>
        <w:top w:val="none" w:sz="0" w:space="0" w:color="auto"/>
        <w:left w:val="none" w:sz="0" w:space="0" w:color="auto"/>
        <w:bottom w:val="none" w:sz="0" w:space="0" w:color="auto"/>
        <w:right w:val="none" w:sz="0" w:space="0" w:color="auto"/>
      </w:divBdr>
    </w:div>
    <w:div w:id="1400131572">
      <w:marLeft w:val="0"/>
      <w:marRight w:val="0"/>
      <w:marTop w:val="0"/>
      <w:marBottom w:val="0"/>
      <w:divBdr>
        <w:top w:val="none" w:sz="0" w:space="0" w:color="auto"/>
        <w:left w:val="none" w:sz="0" w:space="0" w:color="auto"/>
        <w:bottom w:val="none" w:sz="0" w:space="0" w:color="auto"/>
        <w:right w:val="none" w:sz="0" w:space="0" w:color="auto"/>
      </w:divBdr>
    </w:div>
    <w:div w:id="1413813988">
      <w:bodyDiv w:val="1"/>
      <w:marLeft w:val="0"/>
      <w:marRight w:val="0"/>
      <w:marTop w:val="0"/>
      <w:marBottom w:val="0"/>
      <w:divBdr>
        <w:top w:val="none" w:sz="0" w:space="0" w:color="auto"/>
        <w:left w:val="none" w:sz="0" w:space="0" w:color="auto"/>
        <w:bottom w:val="none" w:sz="0" w:space="0" w:color="auto"/>
        <w:right w:val="none" w:sz="0" w:space="0" w:color="auto"/>
      </w:divBdr>
    </w:div>
    <w:div w:id="1423793234">
      <w:marLeft w:val="0"/>
      <w:marRight w:val="0"/>
      <w:marTop w:val="0"/>
      <w:marBottom w:val="0"/>
      <w:divBdr>
        <w:top w:val="none" w:sz="0" w:space="0" w:color="auto"/>
        <w:left w:val="none" w:sz="0" w:space="0" w:color="auto"/>
        <w:bottom w:val="none" w:sz="0" w:space="0" w:color="auto"/>
        <w:right w:val="none" w:sz="0" w:space="0" w:color="auto"/>
      </w:divBdr>
    </w:div>
    <w:div w:id="1428691354">
      <w:marLeft w:val="0"/>
      <w:marRight w:val="0"/>
      <w:marTop w:val="0"/>
      <w:marBottom w:val="0"/>
      <w:divBdr>
        <w:top w:val="none" w:sz="0" w:space="0" w:color="auto"/>
        <w:left w:val="none" w:sz="0" w:space="0" w:color="auto"/>
        <w:bottom w:val="none" w:sz="0" w:space="0" w:color="auto"/>
        <w:right w:val="none" w:sz="0" w:space="0" w:color="auto"/>
      </w:divBdr>
    </w:div>
    <w:div w:id="1430733766">
      <w:marLeft w:val="0"/>
      <w:marRight w:val="0"/>
      <w:marTop w:val="0"/>
      <w:marBottom w:val="0"/>
      <w:divBdr>
        <w:top w:val="none" w:sz="0" w:space="0" w:color="auto"/>
        <w:left w:val="none" w:sz="0" w:space="0" w:color="auto"/>
        <w:bottom w:val="none" w:sz="0" w:space="0" w:color="auto"/>
        <w:right w:val="none" w:sz="0" w:space="0" w:color="auto"/>
      </w:divBdr>
      <w:divsChild>
        <w:div w:id="1352683451">
          <w:marLeft w:val="0"/>
          <w:marRight w:val="0"/>
          <w:marTop w:val="0"/>
          <w:marBottom w:val="0"/>
          <w:divBdr>
            <w:top w:val="none" w:sz="0" w:space="0" w:color="auto"/>
            <w:left w:val="none" w:sz="0" w:space="0" w:color="auto"/>
            <w:bottom w:val="none" w:sz="0" w:space="0" w:color="auto"/>
            <w:right w:val="none" w:sz="0" w:space="0" w:color="auto"/>
          </w:divBdr>
        </w:div>
      </w:divsChild>
    </w:div>
    <w:div w:id="1445736757">
      <w:marLeft w:val="0"/>
      <w:marRight w:val="0"/>
      <w:marTop w:val="0"/>
      <w:marBottom w:val="0"/>
      <w:divBdr>
        <w:top w:val="none" w:sz="0" w:space="0" w:color="auto"/>
        <w:left w:val="none" w:sz="0" w:space="0" w:color="auto"/>
        <w:bottom w:val="none" w:sz="0" w:space="0" w:color="auto"/>
        <w:right w:val="none" w:sz="0" w:space="0" w:color="auto"/>
      </w:divBdr>
    </w:div>
    <w:div w:id="1577669580">
      <w:marLeft w:val="0"/>
      <w:marRight w:val="0"/>
      <w:marTop w:val="0"/>
      <w:marBottom w:val="0"/>
      <w:divBdr>
        <w:top w:val="none" w:sz="0" w:space="0" w:color="auto"/>
        <w:left w:val="none" w:sz="0" w:space="0" w:color="auto"/>
        <w:bottom w:val="none" w:sz="0" w:space="0" w:color="auto"/>
        <w:right w:val="none" w:sz="0" w:space="0" w:color="auto"/>
      </w:divBdr>
    </w:div>
    <w:div w:id="1589729700">
      <w:marLeft w:val="0"/>
      <w:marRight w:val="0"/>
      <w:marTop w:val="0"/>
      <w:marBottom w:val="0"/>
      <w:divBdr>
        <w:top w:val="none" w:sz="0" w:space="0" w:color="auto"/>
        <w:left w:val="none" w:sz="0" w:space="0" w:color="auto"/>
        <w:bottom w:val="none" w:sz="0" w:space="0" w:color="auto"/>
        <w:right w:val="none" w:sz="0" w:space="0" w:color="auto"/>
      </w:divBdr>
    </w:div>
    <w:div w:id="1614285475">
      <w:marLeft w:val="0"/>
      <w:marRight w:val="0"/>
      <w:marTop w:val="0"/>
      <w:marBottom w:val="0"/>
      <w:divBdr>
        <w:top w:val="none" w:sz="0" w:space="0" w:color="auto"/>
        <w:left w:val="none" w:sz="0" w:space="0" w:color="auto"/>
        <w:bottom w:val="none" w:sz="0" w:space="0" w:color="auto"/>
        <w:right w:val="none" w:sz="0" w:space="0" w:color="auto"/>
      </w:divBdr>
    </w:div>
    <w:div w:id="1646398287">
      <w:marLeft w:val="0"/>
      <w:marRight w:val="0"/>
      <w:marTop w:val="0"/>
      <w:marBottom w:val="0"/>
      <w:divBdr>
        <w:top w:val="none" w:sz="0" w:space="0" w:color="auto"/>
        <w:left w:val="none" w:sz="0" w:space="0" w:color="auto"/>
        <w:bottom w:val="none" w:sz="0" w:space="0" w:color="auto"/>
        <w:right w:val="none" w:sz="0" w:space="0" w:color="auto"/>
      </w:divBdr>
    </w:div>
    <w:div w:id="1714498041">
      <w:marLeft w:val="0"/>
      <w:marRight w:val="0"/>
      <w:marTop w:val="0"/>
      <w:marBottom w:val="0"/>
      <w:divBdr>
        <w:top w:val="none" w:sz="0" w:space="0" w:color="auto"/>
        <w:left w:val="none" w:sz="0" w:space="0" w:color="auto"/>
        <w:bottom w:val="none" w:sz="0" w:space="0" w:color="auto"/>
        <w:right w:val="none" w:sz="0" w:space="0" w:color="auto"/>
      </w:divBdr>
    </w:div>
    <w:div w:id="1749571789">
      <w:bodyDiv w:val="1"/>
      <w:marLeft w:val="0"/>
      <w:marRight w:val="0"/>
      <w:marTop w:val="0"/>
      <w:marBottom w:val="0"/>
      <w:divBdr>
        <w:top w:val="none" w:sz="0" w:space="0" w:color="auto"/>
        <w:left w:val="none" w:sz="0" w:space="0" w:color="auto"/>
        <w:bottom w:val="none" w:sz="0" w:space="0" w:color="auto"/>
        <w:right w:val="none" w:sz="0" w:space="0" w:color="auto"/>
      </w:divBdr>
    </w:div>
    <w:div w:id="1756517669">
      <w:marLeft w:val="0"/>
      <w:marRight w:val="0"/>
      <w:marTop w:val="0"/>
      <w:marBottom w:val="0"/>
      <w:divBdr>
        <w:top w:val="none" w:sz="0" w:space="0" w:color="auto"/>
        <w:left w:val="none" w:sz="0" w:space="0" w:color="auto"/>
        <w:bottom w:val="none" w:sz="0" w:space="0" w:color="auto"/>
        <w:right w:val="none" w:sz="0" w:space="0" w:color="auto"/>
      </w:divBdr>
    </w:div>
    <w:div w:id="1779450502">
      <w:marLeft w:val="0"/>
      <w:marRight w:val="0"/>
      <w:marTop w:val="0"/>
      <w:marBottom w:val="0"/>
      <w:divBdr>
        <w:top w:val="none" w:sz="0" w:space="0" w:color="auto"/>
        <w:left w:val="none" w:sz="0" w:space="0" w:color="auto"/>
        <w:bottom w:val="none" w:sz="0" w:space="0" w:color="auto"/>
        <w:right w:val="none" w:sz="0" w:space="0" w:color="auto"/>
      </w:divBdr>
    </w:div>
    <w:div w:id="1800411533">
      <w:marLeft w:val="0"/>
      <w:marRight w:val="0"/>
      <w:marTop w:val="0"/>
      <w:marBottom w:val="0"/>
      <w:divBdr>
        <w:top w:val="none" w:sz="0" w:space="0" w:color="auto"/>
        <w:left w:val="none" w:sz="0" w:space="0" w:color="auto"/>
        <w:bottom w:val="none" w:sz="0" w:space="0" w:color="auto"/>
        <w:right w:val="none" w:sz="0" w:space="0" w:color="auto"/>
      </w:divBdr>
    </w:div>
    <w:div w:id="1807890909">
      <w:marLeft w:val="0"/>
      <w:marRight w:val="0"/>
      <w:marTop w:val="0"/>
      <w:marBottom w:val="0"/>
      <w:divBdr>
        <w:top w:val="none" w:sz="0" w:space="0" w:color="auto"/>
        <w:left w:val="none" w:sz="0" w:space="0" w:color="auto"/>
        <w:bottom w:val="none" w:sz="0" w:space="0" w:color="auto"/>
        <w:right w:val="none" w:sz="0" w:space="0" w:color="auto"/>
      </w:divBdr>
    </w:div>
    <w:div w:id="1852526908">
      <w:marLeft w:val="0"/>
      <w:marRight w:val="0"/>
      <w:marTop w:val="0"/>
      <w:marBottom w:val="0"/>
      <w:divBdr>
        <w:top w:val="none" w:sz="0" w:space="0" w:color="auto"/>
        <w:left w:val="none" w:sz="0" w:space="0" w:color="auto"/>
        <w:bottom w:val="none" w:sz="0" w:space="0" w:color="auto"/>
        <w:right w:val="none" w:sz="0" w:space="0" w:color="auto"/>
      </w:divBdr>
    </w:div>
    <w:div w:id="1875927339">
      <w:marLeft w:val="0"/>
      <w:marRight w:val="0"/>
      <w:marTop w:val="0"/>
      <w:marBottom w:val="0"/>
      <w:divBdr>
        <w:top w:val="none" w:sz="0" w:space="0" w:color="auto"/>
        <w:left w:val="none" w:sz="0" w:space="0" w:color="auto"/>
        <w:bottom w:val="none" w:sz="0" w:space="0" w:color="auto"/>
        <w:right w:val="none" w:sz="0" w:space="0" w:color="auto"/>
      </w:divBdr>
    </w:div>
    <w:div w:id="1877692726">
      <w:marLeft w:val="0"/>
      <w:marRight w:val="0"/>
      <w:marTop w:val="0"/>
      <w:marBottom w:val="0"/>
      <w:divBdr>
        <w:top w:val="none" w:sz="0" w:space="0" w:color="auto"/>
        <w:left w:val="none" w:sz="0" w:space="0" w:color="auto"/>
        <w:bottom w:val="none" w:sz="0" w:space="0" w:color="auto"/>
        <w:right w:val="none" w:sz="0" w:space="0" w:color="auto"/>
      </w:divBdr>
    </w:div>
    <w:div w:id="1921868270">
      <w:marLeft w:val="0"/>
      <w:marRight w:val="0"/>
      <w:marTop w:val="0"/>
      <w:marBottom w:val="0"/>
      <w:divBdr>
        <w:top w:val="none" w:sz="0" w:space="0" w:color="auto"/>
        <w:left w:val="none" w:sz="0" w:space="0" w:color="auto"/>
        <w:bottom w:val="none" w:sz="0" w:space="0" w:color="auto"/>
        <w:right w:val="none" w:sz="0" w:space="0" w:color="auto"/>
      </w:divBdr>
    </w:div>
    <w:div w:id="1924483125">
      <w:marLeft w:val="0"/>
      <w:marRight w:val="0"/>
      <w:marTop w:val="0"/>
      <w:marBottom w:val="0"/>
      <w:divBdr>
        <w:top w:val="none" w:sz="0" w:space="0" w:color="auto"/>
        <w:left w:val="none" w:sz="0" w:space="0" w:color="auto"/>
        <w:bottom w:val="none" w:sz="0" w:space="0" w:color="auto"/>
        <w:right w:val="none" w:sz="0" w:space="0" w:color="auto"/>
      </w:divBdr>
    </w:div>
    <w:div w:id="1983923887">
      <w:marLeft w:val="0"/>
      <w:marRight w:val="0"/>
      <w:marTop w:val="0"/>
      <w:marBottom w:val="0"/>
      <w:divBdr>
        <w:top w:val="none" w:sz="0" w:space="0" w:color="auto"/>
        <w:left w:val="none" w:sz="0" w:space="0" w:color="auto"/>
        <w:bottom w:val="none" w:sz="0" w:space="0" w:color="auto"/>
        <w:right w:val="none" w:sz="0" w:space="0" w:color="auto"/>
      </w:divBdr>
    </w:div>
    <w:div w:id="2005161118">
      <w:marLeft w:val="0"/>
      <w:marRight w:val="0"/>
      <w:marTop w:val="0"/>
      <w:marBottom w:val="0"/>
      <w:divBdr>
        <w:top w:val="none" w:sz="0" w:space="0" w:color="auto"/>
        <w:left w:val="none" w:sz="0" w:space="0" w:color="auto"/>
        <w:bottom w:val="none" w:sz="0" w:space="0" w:color="auto"/>
        <w:right w:val="none" w:sz="0" w:space="0" w:color="auto"/>
      </w:divBdr>
    </w:div>
    <w:div w:id="2017919944">
      <w:bodyDiv w:val="1"/>
      <w:marLeft w:val="0"/>
      <w:marRight w:val="0"/>
      <w:marTop w:val="0"/>
      <w:marBottom w:val="0"/>
      <w:divBdr>
        <w:top w:val="none" w:sz="0" w:space="0" w:color="auto"/>
        <w:left w:val="none" w:sz="0" w:space="0" w:color="auto"/>
        <w:bottom w:val="none" w:sz="0" w:space="0" w:color="auto"/>
        <w:right w:val="none" w:sz="0" w:space="0" w:color="auto"/>
      </w:divBdr>
    </w:div>
    <w:div w:id="2089499303">
      <w:marLeft w:val="0"/>
      <w:marRight w:val="0"/>
      <w:marTop w:val="0"/>
      <w:marBottom w:val="0"/>
      <w:divBdr>
        <w:top w:val="none" w:sz="0" w:space="0" w:color="auto"/>
        <w:left w:val="none" w:sz="0" w:space="0" w:color="auto"/>
        <w:bottom w:val="none" w:sz="0" w:space="0" w:color="auto"/>
        <w:right w:val="none" w:sz="0" w:space="0" w:color="auto"/>
      </w:divBdr>
    </w:div>
    <w:div w:id="2106219403">
      <w:bodyDiv w:val="1"/>
      <w:marLeft w:val="0"/>
      <w:marRight w:val="0"/>
      <w:marTop w:val="0"/>
      <w:marBottom w:val="0"/>
      <w:divBdr>
        <w:top w:val="none" w:sz="0" w:space="0" w:color="auto"/>
        <w:left w:val="none" w:sz="0" w:space="0" w:color="auto"/>
        <w:bottom w:val="none" w:sz="0" w:space="0" w:color="auto"/>
        <w:right w:val="none" w:sz="0" w:space="0" w:color="auto"/>
      </w:divBdr>
    </w:div>
    <w:div w:id="2117484206">
      <w:marLeft w:val="0"/>
      <w:marRight w:val="0"/>
      <w:marTop w:val="0"/>
      <w:marBottom w:val="0"/>
      <w:divBdr>
        <w:top w:val="none" w:sz="0" w:space="0" w:color="auto"/>
        <w:left w:val="none" w:sz="0" w:space="0" w:color="auto"/>
        <w:bottom w:val="none" w:sz="0" w:space="0" w:color="auto"/>
        <w:right w:val="none" w:sz="0" w:space="0" w:color="auto"/>
      </w:divBdr>
    </w:div>
    <w:div w:id="214696449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yperlink" Target="mailto:eponyaeva@ibi-usa.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7" Type="http://schemas.openxmlformats.org/officeDocument/2006/relationships/hyperlink" Target="mailto:nducharme@ibi-usa.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edebrice@Haiti-ESSplus.com" TargetMode="Externa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NULL"/><Relationship Id="rId23"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hyperlink" Target="mailto:smutima@Haiti-ESSplus.com"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5T10:43:42.79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5e76b3-7fe9-4238-92dc-e74cf12917ec" xsi:nil="true"/>
    <lcf76f155ced4ddcb4097134ff3c332f xmlns="f305a42c-f4b9-4f5d-bd35-07910c73949c">
      <Terms xmlns="http://schemas.microsoft.com/office/infopath/2007/PartnerControls"/>
    </lcf76f155ced4ddcb4097134ff3c332f>
    <SharedWithUsers xmlns="005e76b3-7fe9-4238-92dc-e74cf12917e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86713E48E884C934857C24C58B9A7" ma:contentTypeVersion="11" ma:contentTypeDescription="Create a new document." ma:contentTypeScope="" ma:versionID="d1b767578284256aa681d0df51ca7320">
  <xsd:schema xmlns:xsd="http://www.w3.org/2001/XMLSchema" xmlns:xs="http://www.w3.org/2001/XMLSchema" xmlns:p="http://schemas.microsoft.com/office/2006/metadata/properties" xmlns:ns2="005e76b3-7fe9-4238-92dc-e74cf12917ec" xmlns:ns3="f305a42c-f4b9-4f5d-bd35-07910c73949c" targetNamespace="http://schemas.microsoft.com/office/2006/metadata/properties" ma:root="true" ma:fieldsID="7b019f4885d7ca990d0b4da8b76718bb" ns2:_="" ns3:_="">
    <xsd:import namespace="005e76b3-7fe9-4238-92dc-e74cf12917ec"/>
    <xsd:import namespace="f305a42c-f4b9-4f5d-bd35-07910c7394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e76b3-7fe9-4238-92dc-e74cf12917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1b639ee-7442-46b4-8cc1-9c8f20663245}" ma:internalName="TaxCatchAll" ma:showField="CatchAllData" ma:web="005e76b3-7fe9-4238-92dc-e74cf12917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05a42c-f4b9-4f5d-bd35-07910c7394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19ca3-4d51-4b1d-826e-17e3911153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68DA1-DDC7-4225-8B0C-F631F6E79F1E}">
  <ds:schemaRefs>
    <ds:schemaRef ds:uri="http://schemas.microsoft.com/sharepoint/v3/contenttype/forms"/>
  </ds:schemaRefs>
</ds:datastoreItem>
</file>

<file path=customXml/itemProps2.xml><?xml version="1.0" encoding="utf-8"?>
<ds:datastoreItem xmlns:ds="http://schemas.openxmlformats.org/officeDocument/2006/customXml" ds:itemID="{4BB91C6D-E87B-42EA-9A7F-02AFAFABF4E6}">
  <ds:schemaRefs>
    <ds:schemaRef ds:uri="http://schemas.microsoft.com/office/2006/metadata/properties"/>
    <ds:schemaRef ds:uri="http://schemas.microsoft.com/office/infopath/2007/PartnerControls"/>
    <ds:schemaRef ds:uri="005e76b3-7fe9-4238-92dc-e74cf12917ec"/>
    <ds:schemaRef ds:uri="f305a42c-f4b9-4f5d-bd35-07910c73949c"/>
  </ds:schemaRefs>
</ds:datastoreItem>
</file>

<file path=customXml/itemProps3.xml><?xml version="1.0" encoding="utf-8"?>
<ds:datastoreItem xmlns:ds="http://schemas.openxmlformats.org/officeDocument/2006/customXml" ds:itemID="{E40D27D0-1ECF-42C6-9D55-3006BC030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e76b3-7fe9-4238-92dc-e74cf12917ec"/>
    <ds:schemaRef ds:uri="f305a42c-f4b9-4f5d-bd35-07910c739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Rhodes</dc:creator>
  <cp:keywords/>
  <dc:description/>
  <cp:lastModifiedBy>Elmire Petit De Brice</cp:lastModifiedBy>
  <cp:revision>2</cp:revision>
  <cp:lastPrinted>2023-02-07T14:47:00Z</cp:lastPrinted>
  <dcterms:created xsi:type="dcterms:W3CDTF">2023-02-07T15:11:00Z</dcterms:created>
  <dcterms:modified xsi:type="dcterms:W3CDTF">2023-02-07T15:11:00Z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0x010100D7386713E48E884C934857C24C58B9A7</vt:lpwstr>
  </property>
  <property fmtid="{D5CDD505-2E9C-101B-9397-08002B2CF9AE}" pid="3" name="MediaServiceImageTags">
    <vt:lpwstr/>
  </property>
  <property fmtid="{D5CDD505-2E9C-101B-9397-08002B2CF9AE}" pid="4" name="GrammarlyDocumentId">
    <vt:lpwstr>8a383dc4606e6889c704381c51203a1d74979165e3c96d70f576238c575d221b</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