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2DC220" w14:textId="77777777" w:rsidR="00195437" w:rsidRPr="005E2FC4" w:rsidRDefault="00195437" w:rsidP="00250D49">
      <w:pPr>
        <w:jc w:val="center"/>
        <w:rPr>
          <w:rFonts w:ascii="Calibri Light" w:hAnsi="Calibri Light" w:cs="Calibri Light"/>
          <w:b/>
          <w:bCs/>
          <w:sz w:val="28"/>
          <w:szCs w:val="28"/>
          <w:lang w:val="fr-FR"/>
        </w:rPr>
      </w:pPr>
      <w:bookmarkStart w:id="0" w:name="_Hlk36730888"/>
      <w:r w:rsidRPr="005E2FC4">
        <w:rPr>
          <w:rFonts w:ascii="Calibri Light" w:hAnsi="Calibri Light" w:cs="Calibri Light"/>
          <w:b/>
          <w:bCs/>
          <w:sz w:val="28"/>
          <w:szCs w:val="28"/>
          <w:lang w:val="fr-FR"/>
        </w:rPr>
        <w:t>RESILIENCE DES POPULATIONS URBAINES DE JEREMIE</w:t>
      </w:r>
    </w:p>
    <w:p w14:paraId="477D06D0" w14:textId="77777777" w:rsidR="00195437" w:rsidRPr="005E2FC4" w:rsidRDefault="00195437" w:rsidP="00250D49">
      <w:pPr>
        <w:jc w:val="center"/>
        <w:rPr>
          <w:rFonts w:ascii="Calibri Light" w:hAnsi="Calibri Light" w:cs="Calibri Light"/>
          <w:lang w:val="fr-FR"/>
        </w:rPr>
      </w:pPr>
      <w:r w:rsidRPr="005E2FC4">
        <w:rPr>
          <w:rFonts w:ascii="Calibri Light" w:hAnsi="Calibri Light" w:cs="Calibri Light"/>
          <w:lang w:val="fr-FR"/>
        </w:rPr>
        <w:t>Contrat : FED/2018/396-335</w:t>
      </w:r>
    </w:p>
    <w:p w14:paraId="227B3474" w14:textId="77777777" w:rsidR="00FB7478" w:rsidRPr="005E2FC4" w:rsidRDefault="00FB7478" w:rsidP="00250D49">
      <w:pPr>
        <w:jc w:val="both"/>
        <w:rPr>
          <w:rFonts w:ascii="Calibri Light" w:hAnsi="Calibri Light" w:cs="Calibri Light"/>
          <w:b/>
          <w:bCs/>
          <w:sz w:val="28"/>
          <w:szCs w:val="28"/>
          <w:lang w:val="fr-FR"/>
        </w:rPr>
      </w:pPr>
    </w:p>
    <w:p w14:paraId="6B980647" w14:textId="199007FC" w:rsidR="009E316F" w:rsidRPr="00BD2A87" w:rsidRDefault="00945ACB" w:rsidP="00250D49">
      <w:pPr>
        <w:pStyle w:val="ListParagraph"/>
        <w:spacing w:line="240" w:lineRule="auto"/>
        <w:ind w:left="0"/>
        <w:jc w:val="center"/>
        <w:rPr>
          <w:rFonts w:ascii="Calibri Light" w:hAnsi="Calibri Light" w:cs="Calibri Light"/>
          <w:b/>
          <w:bCs/>
          <w:color w:val="auto"/>
          <w:sz w:val="28"/>
          <w:szCs w:val="28"/>
          <w:lang w:val="fr-FR"/>
        </w:rPr>
      </w:pPr>
      <w:r w:rsidRPr="00BD2A87">
        <w:rPr>
          <w:rFonts w:ascii="Calibri Light" w:hAnsi="Calibri Light" w:cs="Calibri Light"/>
          <w:b/>
          <w:bCs/>
          <w:color w:val="auto"/>
          <w:sz w:val="28"/>
          <w:szCs w:val="28"/>
          <w:lang w:val="fr-FR"/>
        </w:rPr>
        <w:t>ETUDE</w:t>
      </w:r>
      <w:r w:rsidR="009E316F" w:rsidRPr="00BD2A87">
        <w:rPr>
          <w:rFonts w:ascii="Calibri Light" w:hAnsi="Calibri Light" w:cs="Calibri Light"/>
          <w:b/>
          <w:bCs/>
          <w:color w:val="auto"/>
          <w:sz w:val="28"/>
          <w:szCs w:val="28"/>
          <w:lang w:val="fr-FR"/>
        </w:rPr>
        <w:t xml:space="preserve"> </w:t>
      </w:r>
      <w:r w:rsidR="00C635F1">
        <w:rPr>
          <w:rFonts w:ascii="Calibri Light" w:hAnsi="Calibri Light" w:cs="Calibri Light"/>
          <w:b/>
          <w:bCs/>
          <w:color w:val="auto"/>
          <w:sz w:val="28"/>
          <w:szCs w:val="28"/>
          <w:lang w:val="fr-FR"/>
        </w:rPr>
        <w:t xml:space="preserve">DU PROJET D’INFRASTRUCTURE DANS LE QUARTIER DE LA POINTE </w:t>
      </w:r>
    </w:p>
    <w:p w14:paraId="4235BE37" w14:textId="4A6267A7" w:rsidR="009E316F" w:rsidRDefault="009E316F" w:rsidP="00250D49">
      <w:pPr>
        <w:pStyle w:val="ListParagraph"/>
        <w:spacing w:line="240" w:lineRule="auto"/>
        <w:ind w:left="0"/>
        <w:jc w:val="center"/>
        <w:rPr>
          <w:rFonts w:ascii="Calibri Light" w:hAnsi="Calibri Light" w:cs="Calibri Light"/>
          <w:b/>
          <w:bCs/>
          <w:color w:val="auto"/>
          <w:sz w:val="28"/>
          <w:szCs w:val="28"/>
          <w:lang w:val="fr-FR"/>
        </w:rPr>
      </w:pPr>
    </w:p>
    <w:p w14:paraId="3C2F5DCA" w14:textId="77777777" w:rsidR="007A1E1B" w:rsidRPr="00BD2A87" w:rsidRDefault="007A1E1B" w:rsidP="00250D49">
      <w:pPr>
        <w:pStyle w:val="ListParagraph"/>
        <w:spacing w:line="240" w:lineRule="auto"/>
        <w:ind w:left="0"/>
        <w:jc w:val="center"/>
        <w:rPr>
          <w:rFonts w:ascii="Calibri Light" w:hAnsi="Calibri Light" w:cs="Calibri Light"/>
          <w:b/>
          <w:bCs/>
          <w:color w:val="auto"/>
          <w:sz w:val="28"/>
          <w:szCs w:val="28"/>
          <w:lang w:val="fr-FR"/>
        </w:rPr>
      </w:pPr>
    </w:p>
    <w:p w14:paraId="22CF1787" w14:textId="77777777" w:rsidR="00945ACB" w:rsidRPr="00BD2A87" w:rsidRDefault="00945ACB" w:rsidP="00250D49">
      <w:pPr>
        <w:pStyle w:val="ListParagraph"/>
        <w:spacing w:line="240" w:lineRule="auto"/>
        <w:ind w:left="0"/>
        <w:jc w:val="center"/>
        <w:rPr>
          <w:rFonts w:ascii="Calibri Light" w:hAnsi="Calibri Light" w:cs="Calibri Light"/>
          <w:b/>
          <w:bCs/>
          <w:color w:val="auto"/>
          <w:sz w:val="28"/>
          <w:szCs w:val="28"/>
          <w:lang w:val="fr-FR"/>
        </w:rPr>
      </w:pPr>
      <w:r w:rsidRPr="00BD2A87">
        <w:rPr>
          <w:rFonts w:ascii="Calibri Light" w:hAnsi="Calibri Light" w:cs="Calibri Light"/>
          <w:b/>
          <w:bCs/>
          <w:color w:val="auto"/>
          <w:sz w:val="28"/>
          <w:szCs w:val="28"/>
          <w:lang w:val="fr-FR"/>
        </w:rPr>
        <w:t>TERMES DE REFERENCE</w:t>
      </w:r>
    </w:p>
    <w:bookmarkEnd w:id="0"/>
    <w:p w14:paraId="7DC65DD2" w14:textId="77777777" w:rsidR="009E316F" w:rsidRPr="005E2FC4" w:rsidRDefault="009E316F" w:rsidP="009E316F">
      <w:pPr>
        <w:tabs>
          <w:tab w:val="left" w:pos="2445"/>
        </w:tabs>
        <w:jc w:val="both"/>
        <w:rPr>
          <w:rFonts w:ascii="Calibri Light" w:hAnsi="Calibri Light" w:cs="Calibri Light"/>
          <w:b/>
          <w:lang w:val="fr-FR"/>
        </w:rPr>
      </w:pPr>
    </w:p>
    <w:p w14:paraId="3E0A41F1" w14:textId="543BF9D3" w:rsidR="009E316F" w:rsidRPr="005E2FC4" w:rsidRDefault="009E316F" w:rsidP="009E316F">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Durée du contrat</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w:t>
      </w:r>
      <w:r w:rsidR="007A1E1B">
        <w:rPr>
          <w:rFonts w:ascii="Calibri Light" w:hAnsi="Calibri Light" w:cs="Calibri Light"/>
          <w:shd w:val="clear" w:color="auto" w:fill="FFFFFF"/>
          <w:lang w:val="fr-FR"/>
        </w:rPr>
        <w:t>01</w:t>
      </w:r>
      <w:r w:rsidRPr="005E2FC4">
        <w:rPr>
          <w:rFonts w:ascii="Calibri Light" w:hAnsi="Calibri Light" w:cs="Calibri Light"/>
          <w:shd w:val="clear" w:color="auto" w:fill="FFFFFF"/>
          <w:lang w:val="fr-FR"/>
        </w:rPr>
        <w:t>/</w:t>
      </w:r>
      <w:r w:rsidR="00882989">
        <w:rPr>
          <w:rFonts w:ascii="Calibri Light" w:hAnsi="Calibri Light" w:cs="Calibri Light"/>
          <w:shd w:val="clear" w:color="auto" w:fill="FFFFFF"/>
          <w:lang w:val="fr-FR"/>
        </w:rPr>
        <w:t>04</w:t>
      </w:r>
      <w:r w:rsidRPr="005E2FC4">
        <w:rPr>
          <w:rFonts w:ascii="Calibri Light" w:hAnsi="Calibri Light" w:cs="Calibri Light"/>
          <w:shd w:val="clear" w:color="auto" w:fill="FFFFFF"/>
          <w:lang w:val="fr-FR"/>
        </w:rPr>
        <w:t>/202</w:t>
      </w:r>
      <w:r w:rsidR="00882989">
        <w:rPr>
          <w:rFonts w:ascii="Calibri Light" w:hAnsi="Calibri Light" w:cs="Calibri Light"/>
          <w:shd w:val="clear" w:color="auto" w:fill="FFFFFF"/>
          <w:lang w:val="fr-FR"/>
        </w:rPr>
        <w:t>1</w:t>
      </w:r>
      <w:r w:rsidRPr="005E2FC4">
        <w:rPr>
          <w:rFonts w:ascii="Calibri Light" w:hAnsi="Calibri Light" w:cs="Calibri Light"/>
          <w:shd w:val="clear" w:color="auto" w:fill="FFFFFF"/>
          <w:lang w:val="fr-FR"/>
        </w:rPr>
        <w:t xml:space="preserve"> – </w:t>
      </w:r>
      <w:r w:rsidR="007A1E1B">
        <w:rPr>
          <w:rFonts w:ascii="Calibri Light" w:hAnsi="Calibri Light" w:cs="Calibri Light"/>
          <w:shd w:val="clear" w:color="auto" w:fill="FFFFFF"/>
          <w:lang w:val="fr-FR"/>
        </w:rPr>
        <w:t>30</w:t>
      </w:r>
      <w:r w:rsidRPr="005E2FC4">
        <w:rPr>
          <w:rFonts w:ascii="Calibri Light" w:hAnsi="Calibri Light" w:cs="Calibri Light"/>
          <w:shd w:val="clear" w:color="auto" w:fill="FFFFFF"/>
          <w:lang w:val="fr-FR"/>
        </w:rPr>
        <w:t>/</w:t>
      </w:r>
      <w:r w:rsidR="00882989">
        <w:rPr>
          <w:rFonts w:ascii="Calibri Light" w:hAnsi="Calibri Light" w:cs="Calibri Light"/>
          <w:shd w:val="clear" w:color="auto" w:fill="FFFFFF"/>
          <w:lang w:val="fr-FR"/>
        </w:rPr>
        <w:t>04</w:t>
      </w:r>
      <w:r w:rsidRPr="005E2FC4">
        <w:rPr>
          <w:rFonts w:ascii="Calibri Light" w:hAnsi="Calibri Light" w:cs="Calibri Light"/>
          <w:shd w:val="clear" w:color="auto" w:fill="FFFFFF"/>
          <w:lang w:val="fr-FR"/>
        </w:rPr>
        <w:t>/202</w:t>
      </w:r>
      <w:r w:rsidR="00882989">
        <w:rPr>
          <w:rFonts w:ascii="Calibri Light" w:hAnsi="Calibri Light" w:cs="Calibri Light"/>
          <w:shd w:val="clear" w:color="auto" w:fill="FFFFFF"/>
          <w:lang w:val="fr-FR"/>
        </w:rPr>
        <w:t>1</w:t>
      </w:r>
    </w:p>
    <w:p w14:paraId="2A908FBF" w14:textId="1C809BD2" w:rsidR="009E316F" w:rsidRPr="005E2FC4" w:rsidRDefault="009E316F" w:rsidP="009E316F">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Durée de la mission</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w:t>
      </w:r>
      <w:r w:rsidR="00C635F1">
        <w:rPr>
          <w:rFonts w:ascii="Calibri Light" w:hAnsi="Calibri Light" w:cs="Calibri Light"/>
          <w:shd w:val="clear" w:color="auto" w:fill="FFFFFF"/>
          <w:lang w:val="fr-FR"/>
        </w:rPr>
        <w:t>3</w:t>
      </w:r>
      <w:r w:rsidR="00553706">
        <w:rPr>
          <w:rFonts w:ascii="Calibri Light" w:hAnsi="Calibri Light" w:cs="Calibri Light"/>
          <w:shd w:val="clear" w:color="auto" w:fill="FFFFFF"/>
          <w:lang w:val="fr-FR"/>
        </w:rPr>
        <w:t>0 jours</w:t>
      </w:r>
      <w:r w:rsidRPr="005E2FC4">
        <w:rPr>
          <w:rFonts w:ascii="Calibri Light" w:hAnsi="Calibri Light" w:cs="Calibri Light"/>
          <w:shd w:val="clear" w:color="auto" w:fill="FFFFFF"/>
          <w:lang w:val="fr-FR"/>
        </w:rPr>
        <w:t xml:space="preserve"> </w:t>
      </w:r>
    </w:p>
    <w:p w14:paraId="06E75A06" w14:textId="507FDD41" w:rsidR="009E316F" w:rsidRPr="005E2FC4" w:rsidRDefault="009E316F" w:rsidP="009E316F">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Lieu de la mission</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Jérémie, Département de </w:t>
      </w:r>
      <w:r w:rsidR="00840C20" w:rsidRPr="005E2FC4">
        <w:rPr>
          <w:rFonts w:ascii="Calibri Light" w:hAnsi="Calibri Light" w:cs="Calibri Light"/>
          <w:shd w:val="clear" w:color="auto" w:fill="FFFFFF"/>
          <w:lang w:val="fr-FR"/>
        </w:rPr>
        <w:t>la</w:t>
      </w:r>
      <w:r w:rsidRPr="005E2FC4">
        <w:rPr>
          <w:rFonts w:ascii="Calibri Light" w:hAnsi="Calibri Light" w:cs="Calibri Light"/>
          <w:shd w:val="clear" w:color="auto" w:fill="FFFFFF"/>
          <w:lang w:val="fr-FR"/>
        </w:rPr>
        <w:t xml:space="preserve"> Grand-Anse, Haïti</w:t>
      </w:r>
    </w:p>
    <w:p w14:paraId="74753E2A" w14:textId="7EA95827" w:rsidR="00115109" w:rsidRDefault="009E316F" w:rsidP="00115109">
      <w:pPr>
        <w:jc w:val="both"/>
        <w:rPr>
          <w:rFonts w:ascii="Calibri Light" w:hAnsi="Calibri Light" w:cs="Calibri Light"/>
          <w:shd w:val="clear" w:color="auto" w:fill="FFFFFF"/>
          <w:lang w:val="fr-FR"/>
        </w:rPr>
      </w:pPr>
      <w:r w:rsidRPr="005E2FC4">
        <w:rPr>
          <w:rFonts w:ascii="Calibri Light" w:hAnsi="Calibri Light" w:cs="Calibri Light"/>
          <w:shd w:val="clear" w:color="auto" w:fill="FFFFFF"/>
          <w:lang w:val="fr-FR"/>
        </w:rPr>
        <w:t xml:space="preserve">Public cible                 </w:t>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r>
      <w:r w:rsidRPr="005E2FC4">
        <w:rPr>
          <w:rFonts w:ascii="Calibri Light" w:hAnsi="Calibri Light" w:cs="Calibri Light"/>
          <w:shd w:val="clear" w:color="auto" w:fill="FFFFFF"/>
          <w:lang w:val="fr-FR"/>
        </w:rPr>
        <w:tab/>
        <w:t xml:space="preserve">: </w:t>
      </w:r>
      <w:r w:rsidR="00BD2A87">
        <w:rPr>
          <w:rFonts w:ascii="Calibri Light" w:hAnsi="Calibri Light" w:cs="Calibri Light"/>
          <w:shd w:val="clear" w:color="auto" w:fill="FFFFFF"/>
          <w:lang w:val="fr-FR"/>
        </w:rPr>
        <w:t>Consultant ou firme de consultation</w:t>
      </w:r>
      <w:r w:rsidRPr="005E2FC4">
        <w:rPr>
          <w:rFonts w:ascii="Calibri Light" w:hAnsi="Calibri Light" w:cs="Calibri Light"/>
          <w:shd w:val="clear" w:color="auto" w:fill="FFFFFF"/>
          <w:lang w:val="fr-FR"/>
        </w:rPr>
        <w:t xml:space="preserve"> national</w:t>
      </w:r>
      <w:r w:rsidR="00C635F1">
        <w:rPr>
          <w:rFonts w:ascii="Calibri Light" w:hAnsi="Calibri Light" w:cs="Calibri Light"/>
          <w:shd w:val="clear" w:color="auto" w:fill="FFFFFF"/>
          <w:lang w:val="fr-FR"/>
        </w:rPr>
        <w:t>e</w:t>
      </w:r>
      <w:r w:rsidRPr="005E2FC4">
        <w:rPr>
          <w:rFonts w:ascii="Calibri Light" w:hAnsi="Calibri Light" w:cs="Calibri Light"/>
          <w:shd w:val="clear" w:color="auto" w:fill="FFFFFF"/>
          <w:lang w:val="fr-FR"/>
        </w:rPr>
        <w:t xml:space="preserve"> </w:t>
      </w:r>
    </w:p>
    <w:p w14:paraId="50DED4FB" w14:textId="5F8C05B1" w:rsidR="009E316F" w:rsidRPr="005E2FC4" w:rsidRDefault="009E316F" w:rsidP="009E316F">
      <w:pPr>
        <w:jc w:val="both"/>
        <w:rPr>
          <w:rFonts w:ascii="Calibri Light" w:hAnsi="Calibri Light" w:cs="Calibri Light"/>
          <w:highlight w:val="yellow"/>
          <w:shd w:val="clear" w:color="auto" w:fill="FFFFFF"/>
          <w:lang w:val="fr-FR"/>
        </w:rPr>
      </w:pPr>
      <w:r w:rsidRPr="005E2FC4">
        <w:rPr>
          <w:rFonts w:ascii="Calibri Light" w:hAnsi="Calibri Light" w:cs="Calibri Light"/>
          <w:shd w:val="clear" w:color="auto" w:fill="FFFFFF"/>
          <w:lang w:val="fr-FR"/>
        </w:rPr>
        <w:t>Date limite pour la soumission des offres </w:t>
      </w:r>
      <w:r w:rsidRPr="005E2FC4">
        <w:rPr>
          <w:rFonts w:ascii="Calibri Light" w:hAnsi="Calibri Light" w:cs="Calibri Light"/>
          <w:shd w:val="clear" w:color="auto" w:fill="FFFFFF"/>
          <w:lang w:val="fr-FR"/>
        </w:rPr>
        <w:tab/>
        <w:t xml:space="preserve">: </w:t>
      </w:r>
      <w:r w:rsidR="00882989">
        <w:rPr>
          <w:rFonts w:ascii="Calibri Light" w:hAnsi="Calibri Light" w:cs="Calibri Light"/>
          <w:shd w:val="clear" w:color="auto" w:fill="FFFFFF"/>
          <w:lang w:val="fr-FR"/>
        </w:rPr>
        <w:t>16</w:t>
      </w:r>
      <w:r w:rsidRPr="005E2FC4">
        <w:rPr>
          <w:rFonts w:ascii="Calibri Light" w:hAnsi="Calibri Light" w:cs="Calibri Light"/>
          <w:shd w:val="clear" w:color="auto" w:fill="FFFFFF"/>
          <w:lang w:val="fr-FR"/>
        </w:rPr>
        <w:t>/</w:t>
      </w:r>
      <w:r w:rsidR="00882989">
        <w:rPr>
          <w:rFonts w:ascii="Calibri Light" w:hAnsi="Calibri Light" w:cs="Calibri Light"/>
          <w:shd w:val="clear" w:color="auto" w:fill="FFFFFF"/>
          <w:lang w:val="fr-FR"/>
        </w:rPr>
        <w:t>03</w:t>
      </w:r>
      <w:r w:rsidRPr="005E2FC4">
        <w:rPr>
          <w:rFonts w:ascii="Calibri Light" w:hAnsi="Calibri Light" w:cs="Calibri Light"/>
          <w:shd w:val="clear" w:color="auto" w:fill="FFFFFF"/>
          <w:lang w:val="fr-FR"/>
        </w:rPr>
        <w:t>/202</w:t>
      </w:r>
      <w:r w:rsidR="00882989">
        <w:rPr>
          <w:rFonts w:ascii="Calibri Light" w:hAnsi="Calibri Light" w:cs="Calibri Light"/>
          <w:shd w:val="clear" w:color="auto" w:fill="FFFFFF"/>
          <w:lang w:val="fr-FR"/>
        </w:rPr>
        <w:t>1</w:t>
      </w:r>
    </w:p>
    <w:p w14:paraId="0F9D879D" w14:textId="77777777" w:rsidR="009E316F" w:rsidRPr="005E2FC4" w:rsidRDefault="009E316F" w:rsidP="009E316F">
      <w:pPr>
        <w:jc w:val="both"/>
        <w:rPr>
          <w:rFonts w:ascii="Calibri Light" w:hAnsi="Calibri Light" w:cs="Calibri Light"/>
          <w:highlight w:val="yellow"/>
          <w:shd w:val="clear" w:color="auto" w:fill="FFFFFF"/>
          <w:lang w:val="fr-FR"/>
        </w:rPr>
      </w:pPr>
    </w:p>
    <w:p w14:paraId="29685120" w14:textId="77777777" w:rsidR="009E316F" w:rsidRPr="005E2FC4" w:rsidRDefault="009E316F" w:rsidP="009E316F">
      <w:pPr>
        <w:rPr>
          <w:rFonts w:ascii="Calibri Light" w:hAnsi="Calibri Light" w:cs="Calibri Light"/>
          <w:shd w:val="clear" w:color="auto" w:fill="FFFFFF"/>
          <w:lang w:val="fr-FR"/>
        </w:rPr>
      </w:pPr>
      <w:r w:rsidRPr="005E2FC4">
        <w:rPr>
          <w:rFonts w:ascii="Calibri Light" w:hAnsi="Calibri Light" w:cs="Calibri Light"/>
          <w:b/>
          <w:shd w:val="clear" w:color="auto" w:fill="FFFFFF"/>
          <w:lang w:val="fr-FR"/>
        </w:rPr>
        <w:t>Les candidatures sont à envoyer à l’adresse suivante :</w:t>
      </w:r>
      <w:r w:rsidRPr="005E2FC4">
        <w:rPr>
          <w:rFonts w:ascii="Calibri Light" w:hAnsi="Calibri Light" w:cs="Calibri Light"/>
          <w:shd w:val="clear" w:color="auto" w:fill="FFFFFF"/>
          <w:lang w:val="fr-FR"/>
        </w:rPr>
        <w:t xml:space="preserve"> </w:t>
      </w:r>
      <w:hyperlink r:id="rId11" w:history="1">
        <w:r w:rsidRPr="005E2FC4">
          <w:rPr>
            <w:rStyle w:val="Hyperlink"/>
            <w:rFonts w:ascii="Calibri Light" w:hAnsi="Calibri Light" w:cs="Calibri Light"/>
            <w:shd w:val="clear" w:color="auto" w:fill="FFFFFF"/>
            <w:lang w:val="fr-FR"/>
          </w:rPr>
          <w:t>procurementht@ht.goal.ie</w:t>
        </w:r>
      </w:hyperlink>
      <w:r w:rsidRPr="005E2FC4">
        <w:rPr>
          <w:rFonts w:ascii="Calibri Light" w:hAnsi="Calibri Light" w:cs="Calibri Light"/>
          <w:shd w:val="clear" w:color="auto" w:fill="FFFFFF"/>
          <w:lang w:val="fr-FR"/>
        </w:rPr>
        <w:t xml:space="preserve"> </w:t>
      </w:r>
    </w:p>
    <w:p w14:paraId="21FD1038" w14:textId="77777777" w:rsidR="00EE565F" w:rsidRPr="005E2FC4" w:rsidRDefault="008F7F61" w:rsidP="00250D49">
      <w:pPr>
        <w:pStyle w:val="ListParagraph"/>
        <w:spacing w:line="240" w:lineRule="auto"/>
        <w:ind w:left="360" w:hanging="360"/>
        <w:jc w:val="both"/>
        <w:rPr>
          <w:rFonts w:ascii="Calibri Light" w:hAnsi="Calibri Light" w:cs="Calibri Light"/>
          <w:b/>
          <w:color w:val="002060"/>
          <w:lang w:val="fr-FR"/>
        </w:rPr>
      </w:pPr>
      <w:r w:rsidRPr="005E2FC4">
        <w:rPr>
          <w:rFonts w:ascii="Calibri Light" w:hAnsi="Calibri Light" w:cs="Calibri Light"/>
          <w:b/>
          <w:bCs/>
          <w:sz w:val="48"/>
          <w:szCs w:val="48"/>
          <w:lang w:val="fr-FR"/>
        </w:rPr>
        <w:t xml:space="preserve">    </w:t>
      </w:r>
    </w:p>
    <w:p w14:paraId="0463F4C9" w14:textId="77777777" w:rsidR="00945ACB" w:rsidRPr="005E2FC4" w:rsidRDefault="00945ACB" w:rsidP="001B4356">
      <w:pPr>
        <w:numPr>
          <w:ilvl w:val="0"/>
          <w:numId w:val="6"/>
        </w:numPr>
        <w:rPr>
          <w:rFonts w:ascii="Calibri Light" w:hAnsi="Calibri Light" w:cs="Calibri Light"/>
          <w:b/>
          <w:sz w:val="28"/>
          <w:szCs w:val="28"/>
          <w:lang w:val="fr-FR"/>
        </w:rPr>
      </w:pPr>
      <w:r w:rsidRPr="005E2FC4">
        <w:rPr>
          <w:rFonts w:ascii="Calibri Light" w:hAnsi="Calibri Light" w:cs="Calibri Light"/>
          <w:b/>
          <w:sz w:val="28"/>
          <w:szCs w:val="28"/>
          <w:lang w:val="fr-FR"/>
        </w:rPr>
        <w:t>Contexte</w:t>
      </w:r>
    </w:p>
    <w:p w14:paraId="09B27E97" w14:textId="77777777" w:rsidR="00CF19B1" w:rsidRPr="005E2FC4" w:rsidRDefault="00945ACB" w:rsidP="00250D49">
      <w:pPr>
        <w:jc w:val="both"/>
        <w:rPr>
          <w:rFonts w:ascii="Calibri Light" w:hAnsi="Calibri Light" w:cs="Calibri Light"/>
          <w:lang w:val="fr-FR"/>
        </w:rPr>
      </w:pPr>
      <w:r w:rsidRPr="005E2FC4">
        <w:rPr>
          <w:rFonts w:ascii="Calibri Light" w:hAnsi="Calibri Light" w:cs="Calibri Light"/>
          <w:lang w:val="fr-FR"/>
        </w:rPr>
        <w:t>Bornée à l’Est par la République Dominicaine</w:t>
      </w:r>
      <w:r w:rsidR="00CF19B1" w:rsidRPr="005E2FC4">
        <w:rPr>
          <w:rFonts w:ascii="Calibri Light" w:hAnsi="Calibri Light" w:cs="Calibri Light"/>
          <w:lang w:val="fr-FR"/>
        </w:rPr>
        <w:t>, a</w:t>
      </w:r>
      <w:r w:rsidRPr="005E2FC4">
        <w:rPr>
          <w:rFonts w:ascii="Calibri Light" w:hAnsi="Calibri Light" w:cs="Calibri Light"/>
          <w:lang w:val="fr-FR"/>
        </w:rPr>
        <w:t>u Nord par l’</w:t>
      </w:r>
      <w:r w:rsidR="00CF19B1" w:rsidRPr="005E2FC4">
        <w:rPr>
          <w:rFonts w:ascii="Calibri Light" w:hAnsi="Calibri Light" w:cs="Calibri Light"/>
          <w:lang w:val="fr-FR"/>
        </w:rPr>
        <w:t>O</w:t>
      </w:r>
      <w:r w:rsidRPr="005E2FC4">
        <w:rPr>
          <w:rFonts w:ascii="Calibri Light" w:hAnsi="Calibri Light" w:cs="Calibri Light"/>
          <w:lang w:val="fr-FR"/>
        </w:rPr>
        <w:t>céan Atlantique et au Sud et à l’Ouest</w:t>
      </w:r>
      <w:r w:rsidR="00CF19B1" w:rsidRPr="005E2FC4">
        <w:rPr>
          <w:rFonts w:ascii="Calibri Light" w:hAnsi="Calibri Light" w:cs="Calibri Light"/>
          <w:lang w:val="fr-FR"/>
        </w:rPr>
        <w:t xml:space="preserve"> par la mer des Caraïbes,</w:t>
      </w:r>
      <w:r w:rsidRPr="005E2FC4">
        <w:rPr>
          <w:rFonts w:ascii="Calibri Light" w:hAnsi="Calibri Light" w:cs="Calibri Light"/>
          <w:lang w:val="fr-FR"/>
        </w:rPr>
        <w:t xml:space="preserve"> </w:t>
      </w:r>
      <w:r w:rsidR="00CF19B1" w:rsidRPr="005E2FC4">
        <w:rPr>
          <w:rFonts w:ascii="Calibri Light" w:hAnsi="Calibri Light" w:cs="Calibri Light"/>
          <w:lang w:val="fr-FR"/>
        </w:rPr>
        <w:t>l</w:t>
      </w:r>
      <w:r w:rsidRPr="005E2FC4">
        <w:rPr>
          <w:rFonts w:ascii="Calibri Light" w:hAnsi="Calibri Light" w:cs="Calibri Light"/>
          <w:lang w:val="fr-FR"/>
        </w:rPr>
        <w:t xml:space="preserve">a </w:t>
      </w:r>
      <w:r w:rsidR="00CF19B1" w:rsidRPr="005E2FC4">
        <w:rPr>
          <w:rFonts w:ascii="Calibri Light" w:hAnsi="Calibri Light" w:cs="Calibri Light"/>
          <w:lang w:val="fr-FR"/>
        </w:rPr>
        <w:t>R</w:t>
      </w:r>
      <w:r w:rsidRPr="005E2FC4">
        <w:rPr>
          <w:rFonts w:ascii="Calibri Light" w:hAnsi="Calibri Light" w:cs="Calibri Light"/>
          <w:lang w:val="fr-FR"/>
        </w:rPr>
        <w:t xml:space="preserve">épublique d’Haïti est située sur la ceinture des ouragans et </w:t>
      </w:r>
      <w:r w:rsidR="00CF19B1" w:rsidRPr="005E2FC4">
        <w:rPr>
          <w:rFonts w:ascii="Calibri Light" w:hAnsi="Calibri Light" w:cs="Calibri Light"/>
          <w:lang w:val="fr-FR"/>
        </w:rPr>
        <w:t>est traversée</w:t>
      </w:r>
      <w:r w:rsidRPr="005E2FC4">
        <w:rPr>
          <w:rFonts w:ascii="Calibri Light" w:hAnsi="Calibri Light" w:cs="Calibri Light"/>
          <w:lang w:val="fr-FR"/>
        </w:rPr>
        <w:t xml:space="preserve"> par des centaines de kilomètres de failles sismiques. Haïti figure </w:t>
      </w:r>
      <w:r w:rsidR="00CF19B1" w:rsidRPr="005E2FC4">
        <w:rPr>
          <w:rFonts w:ascii="Calibri Light" w:hAnsi="Calibri Light" w:cs="Calibri Light"/>
          <w:lang w:val="fr-FR"/>
        </w:rPr>
        <w:t>parmi l</w:t>
      </w:r>
      <w:r w:rsidRPr="005E2FC4">
        <w:rPr>
          <w:rFonts w:ascii="Calibri Light" w:hAnsi="Calibri Light" w:cs="Calibri Light"/>
          <w:lang w:val="fr-FR"/>
        </w:rPr>
        <w:t xml:space="preserve">es pays les plus exposés aux désastres naturels dans le monde. </w:t>
      </w:r>
    </w:p>
    <w:p w14:paraId="1FAF29D8" w14:textId="77777777" w:rsidR="00CF19B1" w:rsidRPr="005E2FC4" w:rsidRDefault="00CF19B1" w:rsidP="00250D49">
      <w:pPr>
        <w:jc w:val="both"/>
        <w:rPr>
          <w:rFonts w:ascii="Calibri Light" w:hAnsi="Calibri Light" w:cs="Calibri Light"/>
          <w:lang w:val="fr-FR"/>
        </w:rPr>
      </w:pPr>
    </w:p>
    <w:p w14:paraId="1DE505C8" w14:textId="77777777" w:rsidR="00945ACB" w:rsidRPr="005E2FC4" w:rsidRDefault="00945ACB" w:rsidP="00250D49">
      <w:pPr>
        <w:jc w:val="both"/>
        <w:rPr>
          <w:rFonts w:ascii="Calibri Light" w:hAnsi="Calibri Light" w:cs="Calibri Light"/>
          <w:lang w:val="fr-FR"/>
        </w:rPr>
      </w:pPr>
      <w:r w:rsidRPr="005E2FC4">
        <w:rPr>
          <w:rFonts w:ascii="Calibri Light" w:hAnsi="Calibri Light" w:cs="Calibri Light"/>
          <w:lang w:val="fr-FR"/>
        </w:rPr>
        <w:t>En octobre 2016</w:t>
      </w:r>
      <w:r w:rsidR="00424D89" w:rsidRPr="005E2FC4">
        <w:rPr>
          <w:rFonts w:ascii="Calibri Light" w:hAnsi="Calibri Light" w:cs="Calibri Light"/>
          <w:lang w:val="fr-FR"/>
        </w:rPr>
        <w:t>,</w:t>
      </w:r>
      <w:r w:rsidRPr="005E2FC4">
        <w:rPr>
          <w:rFonts w:ascii="Calibri Light" w:hAnsi="Calibri Light" w:cs="Calibri Light"/>
          <w:lang w:val="fr-FR"/>
        </w:rPr>
        <w:t xml:space="preserve"> </w:t>
      </w:r>
      <w:r w:rsidR="00424D89" w:rsidRPr="005E2FC4">
        <w:rPr>
          <w:rFonts w:ascii="Calibri Light" w:hAnsi="Calibri Light" w:cs="Calibri Light"/>
          <w:lang w:val="fr-FR"/>
        </w:rPr>
        <w:t>Haïti</w:t>
      </w:r>
      <w:r w:rsidR="00CF19B1" w:rsidRPr="005E2FC4">
        <w:rPr>
          <w:rFonts w:ascii="Calibri Light" w:hAnsi="Calibri Light" w:cs="Calibri Light"/>
          <w:lang w:val="fr-FR"/>
        </w:rPr>
        <w:t xml:space="preserve"> a été </w:t>
      </w:r>
      <w:r w:rsidR="00424D89" w:rsidRPr="005E2FC4">
        <w:rPr>
          <w:rFonts w:ascii="Calibri Light" w:hAnsi="Calibri Light" w:cs="Calibri Light"/>
          <w:lang w:val="fr-FR"/>
        </w:rPr>
        <w:t>frappée</w:t>
      </w:r>
      <w:r w:rsidR="00CF19B1" w:rsidRPr="005E2FC4">
        <w:rPr>
          <w:rFonts w:ascii="Calibri Light" w:hAnsi="Calibri Light" w:cs="Calibri Light"/>
          <w:lang w:val="fr-FR"/>
        </w:rPr>
        <w:t xml:space="preserve"> par </w:t>
      </w:r>
      <w:r w:rsidRPr="005E2FC4">
        <w:rPr>
          <w:rFonts w:ascii="Calibri Light" w:hAnsi="Calibri Light" w:cs="Calibri Light"/>
          <w:lang w:val="fr-FR"/>
        </w:rPr>
        <w:t>l’ouragan Matthew</w:t>
      </w:r>
      <w:r w:rsidR="00CF19B1" w:rsidRPr="005E2FC4">
        <w:rPr>
          <w:rFonts w:ascii="Calibri Light" w:hAnsi="Calibri Light" w:cs="Calibri Light"/>
          <w:lang w:val="fr-FR"/>
        </w:rPr>
        <w:t xml:space="preserve">, qui </w:t>
      </w:r>
      <w:r w:rsidRPr="005E2FC4">
        <w:rPr>
          <w:rFonts w:ascii="Calibri Light" w:hAnsi="Calibri Light" w:cs="Calibri Light"/>
          <w:lang w:val="fr-FR"/>
        </w:rPr>
        <w:t xml:space="preserve">a dévasté </w:t>
      </w:r>
      <w:r w:rsidR="00CF19B1" w:rsidRPr="005E2FC4">
        <w:rPr>
          <w:rFonts w:ascii="Calibri Light" w:hAnsi="Calibri Light" w:cs="Calibri Light"/>
          <w:lang w:val="fr-FR"/>
        </w:rPr>
        <w:t xml:space="preserve">plusieurs </w:t>
      </w:r>
      <w:r w:rsidR="00424D89" w:rsidRPr="005E2FC4">
        <w:rPr>
          <w:rFonts w:ascii="Calibri Light" w:hAnsi="Calibri Light" w:cs="Calibri Light"/>
          <w:lang w:val="fr-FR"/>
        </w:rPr>
        <w:t>régions</w:t>
      </w:r>
      <w:r w:rsidR="00CF19B1" w:rsidRPr="005E2FC4">
        <w:rPr>
          <w:rFonts w:ascii="Calibri Light" w:hAnsi="Calibri Light" w:cs="Calibri Light"/>
          <w:lang w:val="fr-FR"/>
        </w:rPr>
        <w:t xml:space="preserve"> du p</w:t>
      </w:r>
      <w:r w:rsidR="00424D89" w:rsidRPr="005E2FC4">
        <w:rPr>
          <w:rFonts w:ascii="Calibri Light" w:hAnsi="Calibri Light" w:cs="Calibri Light"/>
          <w:lang w:val="fr-FR"/>
        </w:rPr>
        <w:t xml:space="preserve">ays. </w:t>
      </w:r>
      <w:r w:rsidRPr="005E2FC4">
        <w:rPr>
          <w:rFonts w:ascii="Calibri Light" w:hAnsi="Calibri Light" w:cs="Calibri Light"/>
          <w:lang w:val="fr-FR"/>
        </w:rPr>
        <w:t xml:space="preserve">Les dégâts et les pertes provoqués par le cyclone sur l’habitat, les infrastructures scolaires, sanitaires, routières, l’environnement, le bétail et l’agriculture sont estimés </w:t>
      </w:r>
      <w:r w:rsidR="00CF19B1" w:rsidRPr="005E2FC4">
        <w:rPr>
          <w:rFonts w:ascii="Calibri Light" w:hAnsi="Calibri Light" w:cs="Calibri Light"/>
          <w:lang w:val="fr-FR"/>
        </w:rPr>
        <w:t xml:space="preserve">à près de </w:t>
      </w:r>
      <w:r w:rsidRPr="005E2FC4">
        <w:rPr>
          <w:rFonts w:ascii="Calibri Light" w:hAnsi="Calibri Light" w:cs="Calibri Light"/>
          <w:lang w:val="fr-FR"/>
        </w:rPr>
        <w:t>1,9 milliard de dollars</w:t>
      </w:r>
      <w:r w:rsidR="00CF19B1" w:rsidRPr="005E2FC4">
        <w:rPr>
          <w:rFonts w:ascii="Calibri Light" w:hAnsi="Calibri Light" w:cs="Calibri Light"/>
          <w:lang w:val="fr-FR"/>
        </w:rPr>
        <w:t>, représentant l’équivalent</w:t>
      </w:r>
      <w:r w:rsidRPr="005E2FC4">
        <w:rPr>
          <w:rFonts w:ascii="Calibri Light" w:hAnsi="Calibri Light" w:cs="Calibri Light"/>
          <w:lang w:val="fr-FR"/>
        </w:rPr>
        <w:t xml:space="preserve"> du budget national de l’exercice 2016-2017.</w:t>
      </w:r>
    </w:p>
    <w:p w14:paraId="761B99FA" w14:textId="77777777" w:rsidR="00424D89" w:rsidRPr="005E2FC4" w:rsidRDefault="00424D89" w:rsidP="00250D49">
      <w:pPr>
        <w:jc w:val="both"/>
        <w:rPr>
          <w:rFonts w:ascii="Calibri Light" w:hAnsi="Calibri Light" w:cs="Calibri Light"/>
          <w:lang w:val="fr-FR"/>
        </w:rPr>
      </w:pPr>
    </w:p>
    <w:p w14:paraId="1BEF013C" w14:textId="77777777" w:rsidR="00945ACB" w:rsidRPr="005E2FC4" w:rsidRDefault="00424D89" w:rsidP="00250D49">
      <w:pPr>
        <w:jc w:val="both"/>
        <w:rPr>
          <w:rFonts w:ascii="Calibri Light" w:hAnsi="Calibri Light" w:cs="Calibri Light"/>
          <w:b/>
          <w:lang w:val="fr-FR"/>
        </w:rPr>
      </w:pPr>
      <w:r w:rsidRPr="005E2FC4">
        <w:rPr>
          <w:rFonts w:ascii="Calibri Light" w:hAnsi="Calibri Light" w:cs="Calibri Light"/>
          <w:lang w:val="fr-FR"/>
        </w:rPr>
        <w:t xml:space="preserve">Jérémie est l’une des communes les plus touchées par le passage de l’ouragan, qui </w:t>
      </w:r>
      <w:r w:rsidR="00945ACB" w:rsidRPr="005E2FC4">
        <w:rPr>
          <w:rFonts w:ascii="Calibri Light" w:hAnsi="Calibri Light" w:cs="Calibri Light"/>
          <w:lang w:val="fr-FR"/>
        </w:rPr>
        <w:t>a révélé le degré alarmant d’exposition de la ville aux risques climatiques et sa faible capacité de réponses aux désastres. Il a aussi mis en lumière l’impact à long terme qu’un tel évènement climatique peut avoir sur les personnes et les territoires engendrant, faute de résilience, des périodes de crise prolongées</w:t>
      </w:r>
      <w:r w:rsidRPr="005E2FC4">
        <w:rPr>
          <w:rFonts w:ascii="Calibri Light" w:hAnsi="Calibri Light" w:cs="Calibri Light"/>
          <w:lang w:val="fr-FR"/>
        </w:rPr>
        <w:t xml:space="preserve">. </w:t>
      </w:r>
      <w:r w:rsidR="00945ACB" w:rsidRPr="005E2FC4">
        <w:rPr>
          <w:rFonts w:ascii="Calibri Light" w:hAnsi="Calibri Light" w:cs="Calibri Light"/>
          <w:lang w:val="fr-FR"/>
        </w:rPr>
        <w:t xml:space="preserve">Dans ce contexte, GOAL Haïti, en consortium avec Action </w:t>
      </w:r>
      <w:proofErr w:type="spellStart"/>
      <w:r w:rsidR="00945ACB" w:rsidRPr="005E2FC4">
        <w:rPr>
          <w:rFonts w:ascii="Calibri Light" w:hAnsi="Calibri Light" w:cs="Calibri Light"/>
          <w:lang w:val="fr-FR"/>
        </w:rPr>
        <w:t>Aid</w:t>
      </w:r>
      <w:proofErr w:type="spellEnd"/>
      <w:r w:rsidR="00945ACB" w:rsidRPr="005E2FC4">
        <w:rPr>
          <w:rFonts w:ascii="Calibri Light" w:hAnsi="Calibri Light" w:cs="Calibri Light"/>
          <w:lang w:val="fr-FR"/>
        </w:rPr>
        <w:t xml:space="preserve"> et </w:t>
      </w:r>
      <w:proofErr w:type="spellStart"/>
      <w:r w:rsidR="00945ACB" w:rsidRPr="005E2FC4">
        <w:rPr>
          <w:rFonts w:ascii="Calibri Light" w:hAnsi="Calibri Light" w:cs="Calibri Light"/>
          <w:lang w:val="fr-FR"/>
        </w:rPr>
        <w:t>Fonkoze</w:t>
      </w:r>
      <w:proofErr w:type="spellEnd"/>
      <w:r w:rsidR="00945ACB" w:rsidRPr="005E2FC4">
        <w:rPr>
          <w:rFonts w:ascii="Calibri Light" w:hAnsi="Calibri Light" w:cs="Calibri Light"/>
          <w:lang w:val="fr-FR"/>
        </w:rPr>
        <w:t>, a reçu le financement de l’Union Européenne, dans le cadre du programme Urbayiti, pour implémenter un projet dénommé « Résilience des populations urbaines de Jérémie » pour une durée de quarante-deux mois</w:t>
      </w:r>
      <w:r w:rsidRPr="005E2FC4">
        <w:rPr>
          <w:rFonts w:ascii="Calibri Light" w:hAnsi="Calibri Light" w:cs="Calibri Light"/>
          <w:lang w:val="fr-FR"/>
        </w:rPr>
        <w:t>, avec un accent très poussé sur la gestion des risques et désastres.</w:t>
      </w:r>
    </w:p>
    <w:p w14:paraId="3B0F268D" w14:textId="77777777" w:rsidR="00945ACB" w:rsidRPr="005E2FC4" w:rsidRDefault="00945ACB" w:rsidP="00250D49">
      <w:pPr>
        <w:jc w:val="both"/>
        <w:rPr>
          <w:rFonts w:ascii="Calibri Light" w:hAnsi="Calibri Light" w:cs="Calibri Light"/>
          <w:b/>
          <w:lang w:val="fr-FR"/>
        </w:rPr>
      </w:pPr>
    </w:p>
    <w:p w14:paraId="48A227B9" w14:textId="77777777" w:rsidR="00945ACB" w:rsidRPr="005E2FC4" w:rsidRDefault="00945ACB" w:rsidP="00250D49">
      <w:pPr>
        <w:pStyle w:val="ListParagraph"/>
        <w:spacing w:after="0" w:line="240" w:lineRule="auto"/>
        <w:jc w:val="both"/>
        <w:rPr>
          <w:rFonts w:ascii="Calibri Light" w:hAnsi="Calibri Light" w:cs="Calibri Light"/>
          <w:color w:val="00B050"/>
          <w:lang w:val="fr-FR"/>
        </w:rPr>
      </w:pPr>
    </w:p>
    <w:p w14:paraId="0FDAB6B5" w14:textId="77777777" w:rsidR="00945ACB" w:rsidRPr="00BD2A87" w:rsidRDefault="00945ACB" w:rsidP="001B4356">
      <w:pPr>
        <w:pStyle w:val="ListParagraph"/>
        <w:numPr>
          <w:ilvl w:val="0"/>
          <w:numId w:val="1"/>
        </w:numPr>
        <w:spacing w:after="0" w:line="240" w:lineRule="auto"/>
        <w:ind w:left="720" w:firstLine="0"/>
        <w:jc w:val="both"/>
        <w:rPr>
          <w:rFonts w:ascii="Calibri Light" w:hAnsi="Calibri Light" w:cs="Calibri Light"/>
          <w:b/>
          <w:color w:val="auto"/>
          <w:sz w:val="24"/>
          <w:szCs w:val="24"/>
        </w:rPr>
      </w:pPr>
      <w:r w:rsidRPr="00BD2A87">
        <w:rPr>
          <w:rFonts w:ascii="Calibri Light" w:hAnsi="Calibri Light" w:cs="Calibri Light"/>
          <w:b/>
          <w:color w:val="auto"/>
          <w:sz w:val="24"/>
          <w:szCs w:val="24"/>
        </w:rPr>
        <w:t xml:space="preserve">Description du </w:t>
      </w:r>
      <w:proofErr w:type="spellStart"/>
      <w:r w:rsidRPr="00BD2A87">
        <w:rPr>
          <w:rFonts w:ascii="Calibri Light" w:hAnsi="Calibri Light" w:cs="Calibri Light"/>
          <w:b/>
          <w:color w:val="auto"/>
          <w:sz w:val="24"/>
          <w:szCs w:val="24"/>
        </w:rPr>
        <w:t>projet</w:t>
      </w:r>
      <w:proofErr w:type="spellEnd"/>
    </w:p>
    <w:p w14:paraId="3A7FD92E" w14:textId="07B54000" w:rsidR="0011390F" w:rsidRPr="0011390F" w:rsidRDefault="0011390F" w:rsidP="0011390F">
      <w:pPr>
        <w:pStyle w:val="BodyTextIndent"/>
        <w:ind w:left="0"/>
        <w:jc w:val="both"/>
        <w:rPr>
          <w:rFonts w:ascii="Calibri Light" w:eastAsia="Calibri" w:hAnsi="Calibri Light" w:cs="Calibri Light"/>
          <w:lang w:val="fr-FR" w:eastAsia="fr-FR"/>
        </w:rPr>
      </w:pPr>
      <w:r w:rsidRPr="0011390F">
        <w:rPr>
          <w:rFonts w:ascii="Calibri Light" w:eastAsia="Calibri" w:hAnsi="Calibri Light" w:cs="Calibri Light"/>
          <w:lang w:val="fr-FR" w:eastAsia="fr-FR"/>
        </w:rPr>
        <w:t xml:space="preserve">Le projet </w:t>
      </w:r>
      <w:r>
        <w:rPr>
          <w:rFonts w:ascii="Calibri Light" w:eastAsia="Calibri" w:hAnsi="Calibri Light" w:cs="Calibri Light"/>
          <w:lang w:val="fr-FR" w:eastAsia="fr-FR"/>
        </w:rPr>
        <w:t xml:space="preserve">« Résilience des populations urbaines de Jérémie », financé par l’Union européenne, dans le cadre du programme Urbayiti, </w:t>
      </w:r>
      <w:r w:rsidR="00C44940">
        <w:rPr>
          <w:rFonts w:ascii="Calibri Light" w:eastAsia="Calibri" w:hAnsi="Calibri Light" w:cs="Calibri Light"/>
          <w:lang w:val="fr-FR" w:eastAsia="fr-FR"/>
        </w:rPr>
        <w:t xml:space="preserve">est exécuté dans 5 quartiers précaires de Jérémie (Mackandal, Nan Cité, La Pointe, Villa Saint Louis et Cote de fer) et </w:t>
      </w:r>
      <w:r>
        <w:rPr>
          <w:rFonts w:ascii="Calibri Light" w:eastAsia="Calibri" w:hAnsi="Calibri Light" w:cs="Calibri Light"/>
          <w:lang w:val="fr-FR" w:eastAsia="fr-FR"/>
        </w:rPr>
        <w:t xml:space="preserve">a pour </w:t>
      </w:r>
      <w:r w:rsidRPr="0063207E">
        <w:rPr>
          <w:rFonts w:ascii="Calibri Light" w:eastAsia="Calibri" w:hAnsi="Calibri Light" w:cs="Calibri Light"/>
          <w:lang w:val="fr-FR" w:eastAsia="fr-FR"/>
        </w:rPr>
        <w:t xml:space="preserve">objectif général </w:t>
      </w:r>
      <w:r>
        <w:rPr>
          <w:rFonts w:ascii="Calibri Light" w:eastAsia="Calibri" w:hAnsi="Calibri Light" w:cs="Calibri Light"/>
          <w:lang w:val="fr-FR" w:eastAsia="fr-FR"/>
        </w:rPr>
        <w:lastRenderedPageBreak/>
        <w:t>l’</w:t>
      </w:r>
      <w:r w:rsidRPr="0063207E">
        <w:rPr>
          <w:rFonts w:ascii="Calibri Light" w:eastAsia="Calibri" w:hAnsi="Calibri Light" w:cs="Calibri Light"/>
          <w:lang w:val="fr-FR" w:eastAsia="fr-FR"/>
        </w:rPr>
        <w:t>amélior</w:t>
      </w:r>
      <w:r>
        <w:rPr>
          <w:rFonts w:ascii="Calibri Light" w:eastAsia="Calibri" w:hAnsi="Calibri Light" w:cs="Calibri Light"/>
          <w:lang w:val="fr-FR" w:eastAsia="fr-FR"/>
        </w:rPr>
        <w:t>ation de</w:t>
      </w:r>
      <w:r w:rsidRPr="0063207E">
        <w:rPr>
          <w:rFonts w:ascii="Calibri Light" w:eastAsia="Calibri" w:hAnsi="Calibri Light" w:cs="Calibri Light"/>
          <w:lang w:val="fr-FR" w:eastAsia="fr-FR"/>
        </w:rPr>
        <w:t xml:space="preserve"> la résilience et </w:t>
      </w:r>
      <w:r>
        <w:rPr>
          <w:rFonts w:ascii="Calibri Light" w:eastAsia="Calibri" w:hAnsi="Calibri Light" w:cs="Calibri Light"/>
          <w:lang w:val="fr-FR" w:eastAsia="fr-FR"/>
        </w:rPr>
        <w:t>d</w:t>
      </w:r>
      <w:r w:rsidRPr="0063207E">
        <w:rPr>
          <w:rFonts w:ascii="Calibri Light" w:eastAsia="Calibri" w:hAnsi="Calibri Light" w:cs="Calibri Light"/>
          <w:lang w:val="fr-FR" w:eastAsia="fr-FR"/>
        </w:rPr>
        <w:t>es conditions de vie des habitants des quartiers précaires de Jérémie</w:t>
      </w:r>
      <w:r>
        <w:rPr>
          <w:rFonts w:ascii="Calibri Light" w:eastAsia="Calibri" w:hAnsi="Calibri Light" w:cs="Calibri Light"/>
          <w:lang w:val="fr-FR" w:eastAsia="fr-FR"/>
        </w:rPr>
        <w:t>, par :</w:t>
      </w:r>
    </w:p>
    <w:p w14:paraId="0E992139" w14:textId="1CF4C353" w:rsidR="0011390F" w:rsidRDefault="0011390F" w:rsidP="0011390F">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L’a</w:t>
      </w:r>
      <w:r w:rsidRPr="0011390F">
        <w:rPr>
          <w:rFonts w:ascii="Calibri Light" w:eastAsia="Calibri" w:hAnsi="Calibri Light" w:cs="Calibri Light"/>
          <w:lang w:val="fr-FR" w:eastAsia="fr-FR"/>
        </w:rPr>
        <w:t>ménagement de l’espace urbain et des services de base, selon une approche participative et inclusive, par la réalisation de</w:t>
      </w:r>
      <w:r w:rsidR="00C44940">
        <w:rPr>
          <w:rFonts w:ascii="Calibri Light" w:eastAsia="Calibri" w:hAnsi="Calibri Light" w:cs="Calibri Light"/>
          <w:lang w:val="fr-FR" w:eastAsia="fr-FR"/>
        </w:rPr>
        <w:t xml:space="preserve"> </w:t>
      </w:r>
      <w:r w:rsidRPr="0011390F">
        <w:rPr>
          <w:rFonts w:ascii="Calibri Light" w:eastAsia="Calibri" w:hAnsi="Calibri Light" w:cs="Calibri Light"/>
          <w:lang w:val="fr-FR" w:eastAsia="fr-FR"/>
        </w:rPr>
        <w:t>microprojets d’infrastructures communautaires</w:t>
      </w:r>
    </w:p>
    <w:p w14:paraId="007573BB" w14:textId="77777777" w:rsidR="00C44940" w:rsidRDefault="00C44940" w:rsidP="00C44940">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L’a</w:t>
      </w:r>
      <w:r w:rsidR="0011390F" w:rsidRPr="0011390F">
        <w:rPr>
          <w:rFonts w:ascii="Calibri Light" w:eastAsia="Calibri" w:hAnsi="Calibri Light" w:cs="Calibri Light"/>
          <w:lang w:val="fr-FR" w:eastAsia="fr-FR"/>
        </w:rPr>
        <w:t xml:space="preserve">mélioration de la gouvernance locale, dans le domaine de la gestion des risques et désastres, par la mise en place d’un système d’alerte et de réponse précoce </w:t>
      </w:r>
    </w:p>
    <w:p w14:paraId="30B4F100" w14:textId="77777777" w:rsidR="00C44940" w:rsidRDefault="00C44940" w:rsidP="00C44940">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Le r</w:t>
      </w:r>
      <w:r w:rsidR="0011390F" w:rsidRPr="00C44940">
        <w:rPr>
          <w:rFonts w:ascii="Calibri Light" w:eastAsia="Calibri" w:hAnsi="Calibri Light" w:cs="Calibri Light"/>
          <w:lang w:val="fr-FR" w:eastAsia="fr-FR"/>
        </w:rPr>
        <w:t>enforcement de filières économiques susceptibles de favoriser le développement économique des quartiers, par le financement de microprojets d’investissement,</w:t>
      </w:r>
      <w:r>
        <w:rPr>
          <w:rFonts w:ascii="Calibri Light" w:eastAsia="Calibri" w:hAnsi="Calibri Light" w:cs="Calibri Light"/>
          <w:lang w:val="fr-FR" w:eastAsia="fr-FR"/>
        </w:rPr>
        <w:t xml:space="preserve"> </w:t>
      </w:r>
      <w:r w:rsidR="0011390F" w:rsidRPr="00C44940">
        <w:rPr>
          <w:rFonts w:ascii="Calibri Light" w:eastAsia="Calibri" w:hAnsi="Calibri Light" w:cs="Calibri Light"/>
          <w:lang w:val="fr-FR" w:eastAsia="fr-FR"/>
        </w:rPr>
        <w:t xml:space="preserve">au bénéfice d’organisations locales </w:t>
      </w:r>
    </w:p>
    <w:p w14:paraId="61CBE975" w14:textId="7D75CF4F" w:rsidR="0011390F" w:rsidRDefault="00C44940" w:rsidP="00C44940">
      <w:pPr>
        <w:pStyle w:val="BodyTextIndent"/>
        <w:numPr>
          <w:ilvl w:val="0"/>
          <w:numId w:val="26"/>
        </w:numPr>
        <w:jc w:val="both"/>
        <w:rPr>
          <w:rFonts w:ascii="Calibri Light" w:eastAsia="Calibri" w:hAnsi="Calibri Light" w:cs="Calibri Light"/>
          <w:lang w:val="fr-FR" w:eastAsia="fr-FR"/>
        </w:rPr>
      </w:pPr>
      <w:r>
        <w:rPr>
          <w:rFonts w:ascii="Calibri Light" w:eastAsia="Calibri" w:hAnsi="Calibri Light" w:cs="Calibri Light"/>
          <w:lang w:val="fr-FR" w:eastAsia="fr-FR"/>
        </w:rPr>
        <w:t>L’a</w:t>
      </w:r>
      <w:r w:rsidR="0011390F" w:rsidRPr="00C44940">
        <w:rPr>
          <w:rFonts w:ascii="Calibri Light" w:eastAsia="Calibri" w:hAnsi="Calibri Light" w:cs="Calibri Light"/>
          <w:lang w:val="fr-FR" w:eastAsia="fr-FR"/>
        </w:rPr>
        <w:t>utonomisation économique des femmes les plus vulnérables, à travers la mise en place de moyens d’existence robustes et durables</w:t>
      </w:r>
      <w:r>
        <w:rPr>
          <w:rFonts w:ascii="Calibri Light" w:eastAsia="Calibri" w:hAnsi="Calibri Light" w:cs="Calibri Light"/>
          <w:lang w:val="fr-FR" w:eastAsia="fr-FR"/>
        </w:rPr>
        <w:t>.</w:t>
      </w:r>
    </w:p>
    <w:p w14:paraId="2B9EF419" w14:textId="77777777" w:rsidR="00C635F1" w:rsidRPr="00C44940" w:rsidRDefault="00C635F1" w:rsidP="00C635F1">
      <w:pPr>
        <w:pStyle w:val="BodyTextIndent"/>
        <w:ind w:left="1080"/>
        <w:jc w:val="both"/>
        <w:rPr>
          <w:rFonts w:ascii="Calibri Light" w:eastAsia="Calibri" w:hAnsi="Calibri Light" w:cs="Calibri Light"/>
          <w:lang w:val="fr-FR" w:eastAsia="fr-FR"/>
        </w:rPr>
      </w:pPr>
    </w:p>
    <w:p w14:paraId="7006D15A" w14:textId="77777777" w:rsidR="00945ACB" w:rsidRPr="005E2FC4" w:rsidRDefault="00945ACB" w:rsidP="001B4356">
      <w:pPr>
        <w:numPr>
          <w:ilvl w:val="0"/>
          <w:numId w:val="6"/>
        </w:numPr>
        <w:rPr>
          <w:rFonts w:ascii="Calibri Light" w:hAnsi="Calibri Light" w:cs="Calibri Light"/>
          <w:b/>
          <w:sz w:val="28"/>
          <w:szCs w:val="28"/>
          <w:lang w:val="fr-FR"/>
        </w:rPr>
      </w:pPr>
      <w:r w:rsidRPr="005E2FC4">
        <w:rPr>
          <w:rFonts w:ascii="Calibri Light" w:hAnsi="Calibri Light" w:cs="Calibri Light"/>
          <w:b/>
          <w:sz w:val="28"/>
          <w:szCs w:val="28"/>
          <w:lang w:val="fr-FR"/>
        </w:rPr>
        <w:t>Objectifs de l’</w:t>
      </w:r>
      <w:r w:rsidR="00424D89" w:rsidRPr="005E2FC4">
        <w:rPr>
          <w:rFonts w:ascii="Calibri Light" w:hAnsi="Calibri Light" w:cs="Calibri Light"/>
          <w:b/>
          <w:sz w:val="28"/>
          <w:szCs w:val="28"/>
          <w:lang w:val="fr-FR"/>
        </w:rPr>
        <w:t>E</w:t>
      </w:r>
      <w:r w:rsidRPr="005E2FC4">
        <w:rPr>
          <w:rFonts w:ascii="Calibri Light" w:hAnsi="Calibri Light" w:cs="Calibri Light"/>
          <w:b/>
          <w:sz w:val="28"/>
          <w:szCs w:val="28"/>
          <w:lang w:val="fr-FR"/>
        </w:rPr>
        <w:t>tude</w:t>
      </w:r>
    </w:p>
    <w:p w14:paraId="509A6A7F" w14:textId="77777777" w:rsidR="00945ACB" w:rsidRPr="005E2FC4" w:rsidRDefault="00945ACB" w:rsidP="00250D49">
      <w:pPr>
        <w:ind w:left="1080"/>
        <w:rPr>
          <w:rFonts w:ascii="Calibri Light" w:hAnsi="Calibri Light" w:cs="Calibri Light"/>
          <w:b/>
          <w:lang w:val="fr-FR"/>
        </w:rPr>
      </w:pPr>
    </w:p>
    <w:p w14:paraId="4EF46D44" w14:textId="77777777" w:rsidR="00945ACB" w:rsidRPr="005E2FC4" w:rsidRDefault="00945ACB" w:rsidP="001B4356">
      <w:pPr>
        <w:numPr>
          <w:ilvl w:val="0"/>
          <w:numId w:val="7"/>
        </w:numPr>
        <w:rPr>
          <w:rFonts w:ascii="Calibri Light" w:hAnsi="Calibri Light" w:cs="Calibri Light"/>
          <w:b/>
          <w:lang w:val="fr-FR"/>
        </w:rPr>
      </w:pPr>
      <w:r w:rsidRPr="005E2FC4">
        <w:rPr>
          <w:rFonts w:ascii="Calibri Light" w:hAnsi="Calibri Light" w:cs="Calibri Light"/>
          <w:b/>
          <w:lang w:val="fr-FR"/>
        </w:rPr>
        <w:t>Objectif général</w:t>
      </w:r>
    </w:p>
    <w:p w14:paraId="1210AF75" w14:textId="634D12CE" w:rsidR="00945ACB" w:rsidRPr="005E2FC4" w:rsidRDefault="00945ACB" w:rsidP="00250D49">
      <w:pPr>
        <w:rPr>
          <w:rFonts w:ascii="Calibri Light" w:hAnsi="Calibri Light" w:cs="Calibri Light"/>
          <w:lang w:val="fr-FR"/>
        </w:rPr>
      </w:pPr>
      <w:r w:rsidRPr="005E2FC4">
        <w:rPr>
          <w:rFonts w:ascii="Calibri Light" w:hAnsi="Calibri Light" w:cs="Calibri Light"/>
          <w:lang w:val="fr-FR"/>
        </w:rPr>
        <w:t>L’objectif g</w:t>
      </w:r>
      <w:r w:rsidRPr="005E2FC4">
        <w:rPr>
          <w:rFonts w:ascii="Calibri Light" w:hAnsi="Calibri Light" w:cs="Calibri Light"/>
          <w:bCs/>
          <w:iCs/>
          <w:lang w:val="fr-FR"/>
        </w:rPr>
        <w:t>é</w:t>
      </w:r>
      <w:r w:rsidRPr="005E2FC4">
        <w:rPr>
          <w:rFonts w:ascii="Calibri Light" w:hAnsi="Calibri Light" w:cs="Calibri Light"/>
          <w:lang w:val="fr-FR"/>
        </w:rPr>
        <w:t>n</w:t>
      </w:r>
      <w:r w:rsidRPr="005E2FC4">
        <w:rPr>
          <w:rFonts w:ascii="Calibri Light" w:hAnsi="Calibri Light" w:cs="Calibri Light"/>
          <w:bCs/>
          <w:iCs/>
          <w:lang w:val="fr-FR"/>
        </w:rPr>
        <w:t>é</w:t>
      </w:r>
      <w:r w:rsidRPr="005E2FC4">
        <w:rPr>
          <w:rFonts w:ascii="Calibri Light" w:hAnsi="Calibri Light" w:cs="Calibri Light"/>
          <w:lang w:val="fr-FR"/>
        </w:rPr>
        <w:t>ral de l’</w:t>
      </w:r>
      <w:r w:rsidR="001C4A4A">
        <w:rPr>
          <w:rFonts w:ascii="Calibri Light" w:hAnsi="Calibri Light" w:cs="Calibri Light"/>
          <w:lang w:val="fr-FR"/>
        </w:rPr>
        <w:t>é</w:t>
      </w:r>
      <w:r w:rsidR="001C4A4A" w:rsidRPr="005E2FC4">
        <w:rPr>
          <w:rFonts w:ascii="Calibri Light" w:hAnsi="Calibri Light" w:cs="Calibri Light"/>
          <w:lang w:val="fr-FR"/>
        </w:rPr>
        <w:t>tude</w:t>
      </w:r>
      <w:r w:rsidRPr="005E2FC4">
        <w:rPr>
          <w:rFonts w:ascii="Calibri Light" w:hAnsi="Calibri Light" w:cs="Calibri Light"/>
          <w:lang w:val="fr-FR"/>
        </w:rPr>
        <w:t xml:space="preserve"> consiste à </w:t>
      </w:r>
      <w:r w:rsidR="005D45BD">
        <w:rPr>
          <w:rFonts w:ascii="Calibri Light" w:hAnsi="Calibri Light" w:cs="Calibri Light"/>
          <w:lang w:val="fr-FR"/>
        </w:rPr>
        <w:t xml:space="preserve">finaliser la conception du Plan d’aménagement de l’espace touristique et historique du quartier La pointe, à Jérémie, d’évaluer sa faisabilité </w:t>
      </w:r>
      <w:proofErr w:type="gramStart"/>
      <w:r w:rsidR="005D45BD">
        <w:rPr>
          <w:rFonts w:ascii="Calibri Light" w:hAnsi="Calibri Light" w:cs="Calibri Light"/>
          <w:lang w:val="fr-FR"/>
        </w:rPr>
        <w:t xml:space="preserve">technique </w:t>
      </w:r>
      <w:r w:rsidR="0054395A">
        <w:rPr>
          <w:rFonts w:ascii="Calibri Light" w:hAnsi="Calibri Light" w:cs="Calibri Light"/>
          <w:lang w:val="fr-FR"/>
        </w:rPr>
        <w:t>,</w:t>
      </w:r>
      <w:proofErr w:type="gramEnd"/>
      <w:r w:rsidR="0054395A">
        <w:rPr>
          <w:rFonts w:ascii="Calibri Light" w:hAnsi="Calibri Light" w:cs="Calibri Light"/>
          <w:lang w:val="fr-FR"/>
        </w:rPr>
        <w:t xml:space="preserve">  effectuer le plan détaillé technique et architectural, de calculer tous les métrés et déterminer les couts en sectionnant les interventions en petits ouvrages. </w:t>
      </w:r>
    </w:p>
    <w:p w14:paraId="2527E89B" w14:textId="77777777" w:rsidR="00250D49" w:rsidRPr="005E2FC4" w:rsidRDefault="00250D49" w:rsidP="00250D49">
      <w:pPr>
        <w:rPr>
          <w:rFonts w:ascii="Calibri Light" w:hAnsi="Calibri Light" w:cs="Calibri Light"/>
          <w:lang w:val="fr-FR"/>
        </w:rPr>
      </w:pPr>
    </w:p>
    <w:p w14:paraId="071358A1" w14:textId="77777777" w:rsidR="00945ACB" w:rsidRPr="005E2FC4" w:rsidRDefault="00945ACB" w:rsidP="001B4356">
      <w:pPr>
        <w:numPr>
          <w:ilvl w:val="0"/>
          <w:numId w:val="7"/>
        </w:numPr>
        <w:rPr>
          <w:rFonts w:ascii="Calibri Light" w:hAnsi="Calibri Light" w:cs="Calibri Light"/>
          <w:lang w:val="fr-FR"/>
        </w:rPr>
      </w:pPr>
      <w:r w:rsidRPr="005E2FC4">
        <w:rPr>
          <w:rFonts w:ascii="Calibri Light" w:hAnsi="Calibri Light" w:cs="Calibri Light"/>
          <w:b/>
          <w:lang w:val="fr-FR"/>
        </w:rPr>
        <w:t>Objectifs spécifiques</w:t>
      </w:r>
    </w:p>
    <w:p w14:paraId="0C3BD58F" w14:textId="77777777" w:rsidR="00945ACB" w:rsidRPr="005E2FC4" w:rsidRDefault="00945ACB" w:rsidP="00250D49">
      <w:pPr>
        <w:rPr>
          <w:rFonts w:ascii="Calibri Light" w:hAnsi="Calibri Light" w:cs="Calibri Light"/>
          <w:lang w:val="fr-FR"/>
        </w:rPr>
      </w:pPr>
      <w:r w:rsidRPr="005E2FC4">
        <w:rPr>
          <w:rFonts w:ascii="Calibri Light" w:hAnsi="Calibri Light" w:cs="Calibri Light"/>
          <w:lang w:val="fr-FR"/>
        </w:rPr>
        <w:t>Les objectifs spécifiques de l’étude sont :</w:t>
      </w:r>
    </w:p>
    <w:p w14:paraId="6E7C83D9" w14:textId="29DD4AB7" w:rsidR="001A24E4" w:rsidRPr="005E2FC4" w:rsidRDefault="008F34DE" w:rsidP="001B4356">
      <w:pPr>
        <w:numPr>
          <w:ilvl w:val="0"/>
          <w:numId w:val="8"/>
        </w:numPr>
        <w:jc w:val="both"/>
        <w:rPr>
          <w:rFonts w:ascii="Calibri Light" w:hAnsi="Calibri Light" w:cs="Calibri Light"/>
          <w:lang w:val="fr-FR"/>
        </w:rPr>
      </w:pPr>
      <w:r>
        <w:rPr>
          <w:rFonts w:ascii="Calibri Light" w:hAnsi="Calibri Light" w:cs="Calibri Light"/>
          <w:lang w:val="fr-FR"/>
        </w:rPr>
        <w:t xml:space="preserve">Analyser et finaliser le Draft du </w:t>
      </w:r>
      <w:r w:rsidR="0054395A">
        <w:rPr>
          <w:rFonts w:ascii="Calibri Light" w:hAnsi="Calibri Light" w:cs="Calibri Light"/>
          <w:lang w:val="fr-FR"/>
        </w:rPr>
        <w:t>dessin</w:t>
      </w:r>
      <w:r>
        <w:rPr>
          <w:rFonts w:ascii="Calibri Light" w:hAnsi="Calibri Light" w:cs="Calibri Light"/>
          <w:lang w:val="fr-FR"/>
        </w:rPr>
        <w:t xml:space="preserve"> d’aménagement déjà développé par GOAL</w:t>
      </w:r>
    </w:p>
    <w:p w14:paraId="39DAFED0" w14:textId="56085E04" w:rsidR="00AF4D43" w:rsidRDefault="008F34DE" w:rsidP="001B4356">
      <w:pPr>
        <w:numPr>
          <w:ilvl w:val="0"/>
          <w:numId w:val="8"/>
        </w:numPr>
        <w:jc w:val="both"/>
        <w:rPr>
          <w:rFonts w:ascii="Calibri Light" w:hAnsi="Calibri Light" w:cs="Calibri Light"/>
          <w:lang w:val="fr-FR"/>
        </w:rPr>
      </w:pPr>
      <w:r>
        <w:rPr>
          <w:rFonts w:ascii="Calibri Light" w:hAnsi="Calibri Light" w:cs="Calibri Light"/>
          <w:lang w:val="fr-FR"/>
        </w:rPr>
        <w:t>Réaliser les études et analyses en lien avec le sol et la proximité des ouvrages par rapport à la mer</w:t>
      </w:r>
    </w:p>
    <w:p w14:paraId="216E4975" w14:textId="41063E5F" w:rsidR="00AF4D43" w:rsidRDefault="008F34DE" w:rsidP="001B4356">
      <w:pPr>
        <w:numPr>
          <w:ilvl w:val="0"/>
          <w:numId w:val="8"/>
        </w:numPr>
        <w:jc w:val="both"/>
        <w:rPr>
          <w:rFonts w:ascii="Calibri Light" w:hAnsi="Calibri Light" w:cs="Calibri Light"/>
          <w:lang w:val="fr-FR"/>
        </w:rPr>
      </w:pPr>
      <w:r>
        <w:rPr>
          <w:rFonts w:ascii="Calibri Light" w:hAnsi="Calibri Light" w:cs="Calibri Light"/>
          <w:lang w:val="fr-FR"/>
        </w:rPr>
        <w:t>Déterminer les types et spécificités des matériaux devant être utilisés dans la construction des ouvrages, afin de garantir leur durabilité et la sécurité des usagers</w:t>
      </w:r>
    </w:p>
    <w:p w14:paraId="2793AA4A" w14:textId="4371ADD3" w:rsidR="0054395A" w:rsidRPr="005E2FC4" w:rsidRDefault="0054395A" w:rsidP="001B4356">
      <w:pPr>
        <w:numPr>
          <w:ilvl w:val="0"/>
          <w:numId w:val="8"/>
        </w:numPr>
        <w:jc w:val="both"/>
        <w:rPr>
          <w:rFonts w:ascii="Calibri Light" w:hAnsi="Calibri Light" w:cs="Calibri Light"/>
          <w:lang w:val="fr-FR"/>
        </w:rPr>
      </w:pPr>
      <w:r>
        <w:rPr>
          <w:rFonts w:ascii="Calibri Light" w:hAnsi="Calibri Light" w:cs="Calibri Light"/>
          <w:lang w:val="fr-FR"/>
        </w:rPr>
        <w:t>Sectionner le plan d’aménagement en plusieurs projets de moins de 20000 euros.</w:t>
      </w:r>
    </w:p>
    <w:p w14:paraId="679461B5" w14:textId="67D266F3" w:rsidR="0054395A" w:rsidRPr="0054395A" w:rsidRDefault="0054395A" w:rsidP="0054395A">
      <w:pPr>
        <w:numPr>
          <w:ilvl w:val="0"/>
          <w:numId w:val="8"/>
        </w:numPr>
        <w:jc w:val="both"/>
        <w:rPr>
          <w:rFonts w:ascii="Calibri Light" w:hAnsi="Calibri Light" w:cs="Calibri Light"/>
          <w:sz w:val="28"/>
          <w:szCs w:val="28"/>
          <w:lang w:val="fr-FR"/>
        </w:rPr>
      </w:pPr>
      <w:r>
        <w:rPr>
          <w:rFonts w:ascii="Calibri Light" w:hAnsi="Calibri Light" w:cs="Calibri Light"/>
          <w:lang w:val="fr-FR"/>
        </w:rPr>
        <w:t xml:space="preserve">Produire les plans détaillés de tous les projets (architecturaux et techniques). </w:t>
      </w:r>
    </w:p>
    <w:p w14:paraId="22E376DF" w14:textId="72C88102" w:rsidR="0054395A" w:rsidRPr="0054395A" w:rsidRDefault="008F34DE" w:rsidP="0054395A">
      <w:pPr>
        <w:numPr>
          <w:ilvl w:val="0"/>
          <w:numId w:val="8"/>
        </w:numPr>
        <w:jc w:val="both"/>
        <w:rPr>
          <w:rFonts w:ascii="Calibri Light" w:hAnsi="Calibri Light" w:cs="Calibri Light"/>
          <w:sz w:val="28"/>
          <w:szCs w:val="28"/>
          <w:lang w:val="fr-FR"/>
        </w:rPr>
      </w:pPr>
      <w:r>
        <w:rPr>
          <w:rFonts w:ascii="Calibri Light" w:hAnsi="Calibri Light" w:cs="Calibri Light"/>
          <w:lang w:val="fr-FR"/>
        </w:rPr>
        <w:t xml:space="preserve">Analyser et </w:t>
      </w:r>
      <w:r w:rsidR="0054395A">
        <w:rPr>
          <w:rFonts w:ascii="Calibri Light" w:hAnsi="Calibri Light" w:cs="Calibri Light"/>
          <w:lang w:val="fr-FR"/>
        </w:rPr>
        <w:t>préparer un devis.</w:t>
      </w:r>
    </w:p>
    <w:p w14:paraId="110A3027" w14:textId="77777777" w:rsidR="0054395A" w:rsidRPr="0054395A" w:rsidRDefault="0054395A" w:rsidP="0054395A">
      <w:pPr>
        <w:ind w:left="900"/>
        <w:jc w:val="both"/>
        <w:rPr>
          <w:rFonts w:ascii="Calibri Light" w:hAnsi="Calibri Light" w:cs="Calibri Light"/>
          <w:sz w:val="28"/>
          <w:szCs w:val="28"/>
          <w:lang w:val="fr-FR"/>
        </w:rPr>
      </w:pPr>
    </w:p>
    <w:p w14:paraId="342995DB" w14:textId="3C339B8E" w:rsidR="009C2FA8" w:rsidRPr="0054395A" w:rsidRDefault="009C2FA8" w:rsidP="0054395A">
      <w:pPr>
        <w:jc w:val="both"/>
        <w:rPr>
          <w:rFonts w:ascii="Calibri Light" w:hAnsi="Calibri Light" w:cs="Calibri Light"/>
          <w:sz w:val="28"/>
          <w:szCs w:val="28"/>
          <w:lang w:val="fr-FR"/>
        </w:rPr>
      </w:pPr>
      <w:r w:rsidRPr="0054395A">
        <w:rPr>
          <w:rFonts w:ascii="Calibri Light" w:hAnsi="Calibri Light" w:cs="Calibri Light"/>
          <w:b/>
          <w:bCs/>
          <w:sz w:val="28"/>
          <w:szCs w:val="28"/>
          <w:lang w:val="fr-FR"/>
        </w:rPr>
        <w:t xml:space="preserve">RESULTATS ATTENDUS </w:t>
      </w:r>
    </w:p>
    <w:p w14:paraId="3A66C175" w14:textId="52647E89" w:rsidR="0093779E" w:rsidRPr="00BD2A87" w:rsidRDefault="009C2FA8"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Rapport </w:t>
      </w:r>
      <w:r w:rsidR="0093779E" w:rsidRPr="00BD2A87">
        <w:rPr>
          <w:rFonts w:ascii="Calibri Light" w:hAnsi="Calibri Light" w:cs="Calibri Light"/>
          <w:color w:val="auto"/>
          <w:sz w:val="24"/>
          <w:szCs w:val="24"/>
          <w:lang w:val="fr-FR"/>
        </w:rPr>
        <w:t xml:space="preserve">initial, devant ressortir la compréhension des objectifs de l’étude par le </w:t>
      </w:r>
      <w:r w:rsidR="00485EC1">
        <w:rPr>
          <w:rFonts w:ascii="Calibri Light" w:hAnsi="Calibri Light" w:cs="Calibri Light"/>
          <w:color w:val="auto"/>
          <w:sz w:val="24"/>
          <w:szCs w:val="24"/>
          <w:lang w:val="fr-FR"/>
        </w:rPr>
        <w:t>c</w:t>
      </w:r>
      <w:r w:rsidR="0093779E" w:rsidRPr="00BD2A87">
        <w:rPr>
          <w:rFonts w:ascii="Calibri Light" w:hAnsi="Calibri Light" w:cs="Calibri Light"/>
          <w:color w:val="auto"/>
          <w:sz w:val="24"/>
          <w:szCs w:val="24"/>
          <w:lang w:val="fr-FR"/>
        </w:rPr>
        <w:t>onsultant et la méthodologie finale adoptée pour sa réalisation</w:t>
      </w:r>
      <w:r w:rsidR="00553706">
        <w:rPr>
          <w:rFonts w:ascii="Calibri Light" w:hAnsi="Calibri Light" w:cs="Calibri Light"/>
          <w:color w:val="auto"/>
          <w:sz w:val="24"/>
          <w:szCs w:val="24"/>
          <w:lang w:val="fr-FR"/>
        </w:rPr>
        <w:t xml:space="preserve"> (</w:t>
      </w:r>
      <w:r w:rsidR="00485EC1">
        <w:rPr>
          <w:rFonts w:ascii="Calibri Light" w:hAnsi="Calibri Light" w:cs="Calibri Light"/>
          <w:b/>
          <w:bCs/>
          <w:color w:val="auto"/>
          <w:sz w:val="24"/>
          <w:szCs w:val="24"/>
          <w:lang w:val="fr-FR"/>
        </w:rPr>
        <w:t>3 jours</w:t>
      </w:r>
      <w:r w:rsidR="00553706" w:rsidRPr="00BD2A87">
        <w:rPr>
          <w:rFonts w:ascii="Calibri Light" w:hAnsi="Calibri Light" w:cs="Calibri Light"/>
          <w:b/>
          <w:bCs/>
          <w:color w:val="auto"/>
          <w:sz w:val="24"/>
          <w:szCs w:val="24"/>
          <w:lang w:val="fr-FR"/>
        </w:rPr>
        <w:t xml:space="preserve"> après la signature du contrat</w:t>
      </w:r>
      <w:r w:rsidR="00553706">
        <w:rPr>
          <w:rFonts w:ascii="Calibri Light" w:hAnsi="Calibri Light" w:cs="Calibri Light"/>
          <w:color w:val="auto"/>
          <w:sz w:val="24"/>
          <w:szCs w:val="24"/>
          <w:lang w:val="fr-FR"/>
        </w:rPr>
        <w:t xml:space="preserve">) </w:t>
      </w:r>
    </w:p>
    <w:p w14:paraId="1318899C" w14:textId="625E9FF3" w:rsidR="009C2FA8" w:rsidRPr="00BD2A87" w:rsidRDefault="0093779E"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Rapport intermédiair</w:t>
      </w:r>
      <w:r w:rsidR="00BD2A87">
        <w:rPr>
          <w:rFonts w:ascii="Calibri Light" w:hAnsi="Calibri Light" w:cs="Calibri Light"/>
          <w:color w:val="auto"/>
          <w:sz w:val="24"/>
          <w:szCs w:val="24"/>
          <w:lang w:val="fr-FR"/>
        </w:rPr>
        <w:t>e</w:t>
      </w:r>
      <w:r w:rsidRPr="00BD2A87">
        <w:rPr>
          <w:rFonts w:ascii="Calibri Light" w:hAnsi="Calibri Light" w:cs="Calibri Light"/>
          <w:color w:val="auto"/>
          <w:sz w:val="24"/>
          <w:szCs w:val="24"/>
          <w:lang w:val="fr-FR"/>
        </w:rPr>
        <w:t xml:space="preserve"> sur le déroulement de l’étude</w:t>
      </w:r>
      <w:r w:rsidR="00553706">
        <w:rPr>
          <w:rFonts w:ascii="Calibri Light" w:hAnsi="Calibri Light" w:cs="Calibri Light"/>
          <w:color w:val="auto"/>
          <w:sz w:val="24"/>
          <w:szCs w:val="24"/>
          <w:lang w:val="fr-FR"/>
        </w:rPr>
        <w:t xml:space="preserve"> (</w:t>
      </w:r>
      <w:r w:rsidR="00882989">
        <w:rPr>
          <w:rFonts w:ascii="Calibri Light" w:hAnsi="Calibri Light" w:cs="Calibri Light"/>
          <w:b/>
          <w:bCs/>
          <w:color w:val="auto"/>
          <w:sz w:val="24"/>
          <w:szCs w:val="24"/>
          <w:lang w:val="fr-FR"/>
        </w:rPr>
        <w:t>3</w:t>
      </w:r>
      <w:r w:rsidR="00BD2A87">
        <w:rPr>
          <w:rFonts w:ascii="Calibri Light" w:hAnsi="Calibri Light" w:cs="Calibri Light"/>
          <w:b/>
          <w:bCs/>
          <w:color w:val="auto"/>
          <w:sz w:val="24"/>
          <w:szCs w:val="24"/>
          <w:lang w:val="fr-FR"/>
        </w:rPr>
        <w:t xml:space="preserve"> semaines</w:t>
      </w:r>
      <w:r w:rsidR="00BD2A87" w:rsidRPr="00BD2A87">
        <w:rPr>
          <w:rFonts w:ascii="Calibri Light" w:hAnsi="Calibri Light" w:cs="Calibri Light"/>
          <w:b/>
          <w:bCs/>
          <w:color w:val="auto"/>
          <w:sz w:val="24"/>
          <w:szCs w:val="24"/>
          <w:lang w:val="fr-FR"/>
        </w:rPr>
        <w:t xml:space="preserve"> après la signature du contrat</w:t>
      </w:r>
      <w:r w:rsidR="00BD2A87">
        <w:rPr>
          <w:rFonts w:ascii="Calibri Light" w:hAnsi="Calibri Light" w:cs="Calibri Light"/>
          <w:color w:val="auto"/>
          <w:sz w:val="24"/>
          <w:szCs w:val="24"/>
          <w:lang w:val="fr-FR"/>
        </w:rPr>
        <w:t>)</w:t>
      </w:r>
    </w:p>
    <w:p w14:paraId="2F63F2ED" w14:textId="44A22D42" w:rsidR="0093779E" w:rsidRPr="00BD2A87" w:rsidRDefault="0093779E"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Rapport final de l’étude</w:t>
      </w:r>
      <w:r w:rsidR="0063207E" w:rsidRPr="00BD2A87">
        <w:rPr>
          <w:rFonts w:ascii="Calibri Light" w:hAnsi="Calibri Light" w:cs="Calibri Light"/>
          <w:color w:val="auto"/>
          <w:sz w:val="24"/>
          <w:szCs w:val="24"/>
          <w:lang w:val="fr-FR"/>
        </w:rPr>
        <w:t>,</w:t>
      </w:r>
      <w:r w:rsidR="00C42E9B" w:rsidRPr="00BD2A87">
        <w:rPr>
          <w:rFonts w:ascii="Calibri Light" w:hAnsi="Calibri Light" w:cs="Calibri Light"/>
          <w:color w:val="auto"/>
          <w:sz w:val="24"/>
          <w:szCs w:val="24"/>
          <w:lang w:val="fr-FR"/>
        </w:rPr>
        <w:t xml:space="preserve"> </w:t>
      </w:r>
      <w:r w:rsidR="00C42E9B" w:rsidRPr="00D07A18">
        <w:rPr>
          <w:rFonts w:ascii="Calibri Light" w:hAnsi="Calibri Light" w:cs="Calibri Light"/>
          <w:color w:val="auto"/>
          <w:sz w:val="24"/>
          <w:szCs w:val="24"/>
          <w:lang w:val="fr-FR"/>
        </w:rPr>
        <w:t xml:space="preserve">avec des recommandations </w:t>
      </w:r>
      <w:r w:rsidR="00F42F2D" w:rsidRPr="00D07A18">
        <w:rPr>
          <w:rFonts w:ascii="Calibri Light" w:hAnsi="Calibri Light" w:cs="Calibri Light"/>
          <w:color w:val="auto"/>
          <w:sz w:val="24"/>
          <w:szCs w:val="24"/>
          <w:lang w:val="fr-FR"/>
        </w:rPr>
        <w:t>adapt</w:t>
      </w:r>
      <w:r w:rsidR="00F42F2D">
        <w:rPr>
          <w:rFonts w:ascii="Calibri Light" w:hAnsi="Calibri Light" w:cs="Calibri Light"/>
          <w:color w:val="auto"/>
          <w:sz w:val="24"/>
          <w:szCs w:val="24"/>
          <w:lang w:val="fr-FR"/>
        </w:rPr>
        <w:t>é</w:t>
      </w:r>
      <w:r w:rsidR="00F42F2D" w:rsidRPr="00D07A18">
        <w:rPr>
          <w:rFonts w:ascii="Calibri Light" w:hAnsi="Calibri Light" w:cs="Calibri Light"/>
          <w:color w:val="auto"/>
          <w:sz w:val="24"/>
          <w:szCs w:val="24"/>
          <w:lang w:val="fr-FR"/>
        </w:rPr>
        <w:t>es</w:t>
      </w:r>
      <w:r w:rsidR="00C44940">
        <w:rPr>
          <w:rFonts w:ascii="Calibri Light" w:hAnsi="Calibri Light" w:cs="Calibri Light"/>
          <w:color w:val="auto"/>
          <w:sz w:val="24"/>
          <w:szCs w:val="24"/>
          <w:lang w:val="fr-FR"/>
        </w:rPr>
        <w:t xml:space="preserve"> et des différents annexes nécessaires</w:t>
      </w:r>
      <w:r w:rsidR="00BD2A87">
        <w:rPr>
          <w:rFonts w:ascii="Calibri Light" w:hAnsi="Calibri Light" w:cs="Calibri Light"/>
          <w:color w:val="auto"/>
          <w:sz w:val="24"/>
          <w:szCs w:val="24"/>
          <w:lang w:val="fr-FR"/>
        </w:rPr>
        <w:t xml:space="preserve"> (</w:t>
      </w:r>
      <w:r w:rsidR="00BD2A87" w:rsidRPr="00BD2A87">
        <w:rPr>
          <w:rFonts w:ascii="Calibri Light" w:hAnsi="Calibri Light" w:cs="Calibri Light"/>
          <w:b/>
          <w:bCs/>
          <w:color w:val="auto"/>
          <w:sz w:val="24"/>
          <w:szCs w:val="24"/>
          <w:lang w:val="fr-FR"/>
        </w:rPr>
        <w:t>A la fin de l’étude</w:t>
      </w:r>
      <w:r w:rsidR="00BD2A87">
        <w:rPr>
          <w:rFonts w:ascii="Calibri Light" w:hAnsi="Calibri Light" w:cs="Calibri Light"/>
          <w:color w:val="auto"/>
          <w:sz w:val="24"/>
          <w:szCs w:val="24"/>
          <w:lang w:val="fr-FR"/>
        </w:rPr>
        <w:t>)</w:t>
      </w:r>
    </w:p>
    <w:p w14:paraId="286B2BFD" w14:textId="77777777" w:rsidR="0093779E" w:rsidRPr="00BD2A87" w:rsidRDefault="0093779E" w:rsidP="001B4356">
      <w:pPr>
        <w:pStyle w:val="ListParagraph"/>
        <w:numPr>
          <w:ilvl w:val="0"/>
          <w:numId w:val="17"/>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Présentation sur Powerpoint des résultats de l’étude</w:t>
      </w:r>
      <w:r w:rsidR="00BD2A87">
        <w:rPr>
          <w:rFonts w:ascii="Calibri Light" w:hAnsi="Calibri Light" w:cs="Calibri Light"/>
          <w:color w:val="auto"/>
          <w:sz w:val="24"/>
          <w:szCs w:val="24"/>
          <w:lang w:val="fr-FR"/>
        </w:rPr>
        <w:t xml:space="preserve"> (</w:t>
      </w:r>
      <w:r w:rsidR="00BD2A87" w:rsidRPr="009F4409">
        <w:rPr>
          <w:rFonts w:ascii="Calibri Light" w:hAnsi="Calibri Light" w:cs="Calibri Light"/>
          <w:b/>
          <w:bCs/>
          <w:color w:val="auto"/>
          <w:sz w:val="24"/>
          <w:szCs w:val="24"/>
          <w:lang w:val="fr-FR"/>
        </w:rPr>
        <w:t>A la fin de l’étude</w:t>
      </w:r>
      <w:r w:rsidR="00BD2A87">
        <w:rPr>
          <w:rFonts w:ascii="Calibri Light" w:hAnsi="Calibri Light" w:cs="Calibri Light"/>
          <w:color w:val="auto"/>
          <w:sz w:val="24"/>
          <w:szCs w:val="24"/>
          <w:lang w:val="fr-FR"/>
        </w:rPr>
        <w:t>)</w:t>
      </w:r>
    </w:p>
    <w:p w14:paraId="32836419" w14:textId="632B22FD" w:rsidR="009C2FA8" w:rsidRDefault="009C2FA8" w:rsidP="009C2FA8">
      <w:pPr>
        <w:jc w:val="both"/>
        <w:rPr>
          <w:rFonts w:ascii="Calibri Light" w:hAnsi="Calibri Light" w:cs="Calibri Light"/>
          <w:lang w:val="fr-FR"/>
        </w:rPr>
      </w:pPr>
    </w:p>
    <w:p w14:paraId="08EA2B77" w14:textId="1A9228C2" w:rsidR="00882989" w:rsidRDefault="00882989" w:rsidP="009C2FA8">
      <w:pPr>
        <w:jc w:val="both"/>
        <w:rPr>
          <w:rFonts w:ascii="Calibri Light" w:hAnsi="Calibri Light" w:cs="Calibri Light"/>
          <w:lang w:val="fr-FR"/>
        </w:rPr>
      </w:pPr>
    </w:p>
    <w:p w14:paraId="74325A9D" w14:textId="77777777" w:rsidR="00882989" w:rsidRPr="0063207E" w:rsidRDefault="00882989" w:rsidP="009C2FA8">
      <w:pPr>
        <w:jc w:val="both"/>
        <w:rPr>
          <w:rFonts w:ascii="Calibri Light" w:hAnsi="Calibri Light" w:cs="Calibri Light"/>
          <w:lang w:val="fr-FR"/>
        </w:rPr>
      </w:pPr>
    </w:p>
    <w:p w14:paraId="75A3EF17" w14:textId="77777777"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lastRenderedPageBreak/>
        <w:t xml:space="preserve">METHODOLOGIE </w:t>
      </w:r>
    </w:p>
    <w:p w14:paraId="2D1847A8" w14:textId="73C397BE" w:rsidR="00CD03ED" w:rsidRPr="00BD2A87" w:rsidRDefault="00CD03ED" w:rsidP="00CD03ED">
      <w:pPr>
        <w:autoSpaceDE w:val="0"/>
        <w:autoSpaceDN w:val="0"/>
        <w:adjustRightInd w:val="0"/>
        <w:jc w:val="both"/>
        <w:rPr>
          <w:rFonts w:ascii="Calibri Light" w:hAnsi="Calibri Light" w:cs="Calibri Light"/>
          <w:lang w:val="fr-FR"/>
        </w:rPr>
      </w:pPr>
      <w:r w:rsidRPr="00BD2A87">
        <w:rPr>
          <w:rFonts w:ascii="Calibri Light" w:hAnsi="Calibri Light" w:cs="Calibri Light"/>
          <w:lang w:val="fr-FR"/>
        </w:rPr>
        <w:t>La méthodologi</w:t>
      </w:r>
      <w:r w:rsidR="00950C07">
        <w:rPr>
          <w:rFonts w:ascii="Calibri Light" w:hAnsi="Calibri Light" w:cs="Calibri Light"/>
          <w:lang w:val="fr-FR"/>
        </w:rPr>
        <w:t>e</w:t>
      </w:r>
      <w:r w:rsidRPr="00BD2A87">
        <w:rPr>
          <w:rFonts w:ascii="Calibri Light" w:hAnsi="Calibri Light" w:cs="Calibri Light"/>
          <w:lang w:val="fr-FR"/>
        </w:rPr>
        <w:t xml:space="preserve"> devra présenter un plan de travail qui précisera la compréhension du </w:t>
      </w:r>
      <w:r w:rsidR="00A669C2">
        <w:rPr>
          <w:rFonts w:ascii="Calibri Light" w:hAnsi="Calibri Light" w:cs="Calibri Light"/>
          <w:lang w:val="fr-FR"/>
        </w:rPr>
        <w:t>c</w:t>
      </w:r>
      <w:r w:rsidRPr="00BD2A87">
        <w:rPr>
          <w:rFonts w:ascii="Calibri Light" w:hAnsi="Calibri Light" w:cs="Calibri Light"/>
          <w:lang w:val="fr-FR"/>
        </w:rPr>
        <w:t>onsultant et sa vision de la mission à effectuer ainsi que l’organisation pratique de celle-ci, en tenant compte des délais prévus.</w:t>
      </w:r>
    </w:p>
    <w:p w14:paraId="4BA6BADB" w14:textId="77777777" w:rsidR="00C44940" w:rsidRDefault="00C44940" w:rsidP="00CD03ED">
      <w:pPr>
        <w:autoSpaceDE w:val="0"/>
        <w:autoSpaceDN w:val="0"/>
        <w:adjustRightInd w:val="0"/>
        <w:jc w:val="both"/>
        <w:rPr>
          <w:rFonts w:ascii="Calibri Light" w:hAnsi="Calibri Light" w:cs="Calibri Light"/>
          <w:lang w:val="fr-FR"/>
        </w:rPr>
      </w:pPr>
    </w:p>
    <w:p w14:paraId="1781CD14" w14:textId="6AF171C6" w:rsidR="00CD03ED" w:rsidRPr="00F51351" w:rsidRDefault="00CD03ED" w:rsidP="00CD03ED">
      <w:pPr>
        <w:autoSpaceDE w:val="0"/>
        <w:autoSpaceDN w:val="0"/>
        <w:adjustRightInd w:val="0"/>
        <w:jc w:val="both"/>
        <w:rPr>
          <w:rFonts w:ascii="Calibri Light" w:hAnsi="Calibri Light" w:cs="Calibri Light"/>
          <w:lang w:val="fr-FR"/>
        </w:rPr>
      </w:pPr>
      <w:r w:rsidRPr="00F51351">
        <w:rPr>
          <w:rFonts w:ascii="Calibri Light" w:hAnsi="Calibri Light" w:cs="Calibri Light"/>
          <w:lang w:val="fr-FR"/>
        </w:rPr>
        <w:t>En effet, l’approche méthodologique devrait s’articuler sur :</w:t>
      </w:r>
    </w:p>
    <w:p w14:paraId="184B6EF2" w14:textId="13102867" w:rsidR="00F51351" w:rsidRPr="00F51351" w:rsidRDefault="00CD03ED" w:rsidP="00195B31">
      <w:pPr>
        <w:pStyle w:val="ListParagraph"/>
        <w:numPr>
          <w:ilvl w:val="0"/>
          <w:numId w:val="27"/>
        </w:numPr>
        <w:rPr>
          <w:rFonts w:asciiTheme="majorHAnsi" w:hAnsiTheme="majorHAnsi" w:cstheme="majorHAnsi"/>
          <w:sz w:val="24"/>
          <w:szCs w:val="24"/>
          <w:lang w:val="fr-FR"/>
        </w:rPr>
      </w:pPr>
      <w:r w:rsidRPr="00F51351">
        <w:rPr>
          <w:rFonts w:asciiTheme="majorHAnsi" w:hAnsiTheme="majorHAnsi" w:cstheme="majorHAnsi"/>
          <w:sz w:val="24"/>
          <w:szCs w:val="24"/>
          <w:lang w:val="fr-FR"/>
        </w:rPr>
        <w:t>L’exploration de l’information existante</w:t>
      </w:r>
      <w:r w:rsidR="00950C07" w:rsidRPr="00F51351">
        <w:rPr>
          <w:rFonts w:asciiTheme="majorHAnsi" w:hAnsiTheme="majorHAnsi" w:cstheme="majorHAnsi"/>
          <w:sz w:val="24"/>
          <w:szCs w:val="24"/>
          <w:lang w:val="fr-FR"/>
        </w:rPr>
        <w:t xml:space="preserve"> </w:t>
      </w:r>
      <w:r w:rsidRPr="00F51351">
        <w:rPr>
          <w:rFonts w:asciiTheme="majorHAnsi" w:hAnsiTheme="majorHAnsi" w:cstheme="majorHAnsi"/>
          <w:sz w:val="24"/>
          <w:szCs w:val="24"/>
          <w:lang w:val="fr-FR"/>
        </w:rPr>
        <w:t>à travers la recherche et l’exploitation de toute la documentation se rapportant à l’objet de l’étude</w:t>
      </w:r>
      <w:r w:rsidR="00950C07" w:rsidRPr="00F51351">
        <w:rPr>
          <w:rFonts w:asciiTheme="majorHAnsi" w:hAnsiTheme="majorHAnsi" w:cstheme="majorHAnsi"/>
          <w:sz w:val="24"/>
          <w:szCs w:val="24"/>
          <w:lang w:val="fr-FR"/>
        </w:rPr>
        <w:t>,</w:t>
      </w:r>
      <w:r w:rsidRPr="00F51351">
        <w:rPr>
          <w:rFonts w:asciiTheme="majorHAnsi" w:hAnsiTheme="majorHAnsi" w:cstheme="majorHAnsi"/>
          <w:sz w:val="24"/>
          <w:szCs w:val="24"/>
          <w:lang w:val="fr-FR"/>
        </w:rPr>
        <w:t xml:space="preserve"> </w:t>
      </w:r>
      <w:r w:rsidR="00950C07" w:rsidRPr="00F51351">
        <w:rPr>
          <w:rFonts w:asciiTheme="majorHAnsi" w:hAnsiTheme="majorHAnsi" w:cstheme="majorHAnsi"/>
          <w:sz w:val="24"/>
          <w:szCs w:val="24"/>
          <w:lang w:val="fr-FR"/>
        </w:rPr>
        <w:t>dont les Draft du Plan (Dessin)</w:t>
      </w:r>
      <w:r w:rsidR="00F92FD1">
        <w:rPr>
          <w:rFonts w:asciiTheme="majorHAnsi" w:hAnsiTheme="majorHAnsi" w:cstheme="majorHAnsi"/>
          <w:sz w:val="24"/>
          <w:szCs w:val="24"/>
          <w:lang w:val="fr-FR"/>
        </w:rPr>
        <w:t xml:space="preserve">, </w:t>
      </w:r>
      <w:r w:rsidR="00950C07" w:rsidRPr="00F51351">
        <w:rPr>
          <w:rFonts w:asciiTheme="majorHAnsi" w:hAnsiTheme="majorHAnsi" w:cstheme="majorHAnsi"/>
          <w:sz w:val="24"/>
          <w:szCs w:val="24"/>
          <w:lang w:val="fr-FR"/>
        </w:rPr>
        <w:t xml:space="preserve">du Devis estimatif </w:t>
      </w:r>
      <w:r w:rsidR="00F92FD1">
        <w:rPr>
          <w:rFonts w:asciiTheme="majorHAnsi" w:hAnsiTheme="majorHAnsi" w:cstheme="majorHAnsi"/>
          <w:sz w:val="24"/>
          <w:szCs w:val="24"/>
          <w:lang w:val="fr-FR"/>
        </w:rPr>
        <w:t>et du relevé topographique déjà réalisés par</w:t>
      </w:r>
      <w:r w:rsidR="00950C07" w:rsidRPr="00F51351">
        <w:rPr>
          <w:rFonts w:asciiTheme="majorHAnsi" w:hAnsiTheme="majorHAnsi" w:cstheme="majorHAnsi"/>
          <w:sz w:val="24"/>
          <w:szCs w:val="24"/>
          <w:lang w:val="fr-FR"/>
        </w:rPr>
        <w:t xml:space="preserve"> GOAL, les différents Plans existants sur l’espace détenus par les institutions étatiques et autres</w:t>
      </w:r>
      <w:r w:rsidR="00F51351" w:rsidRPr="00F51351">
        <w:rPr>
          <w:rFonts w:asciiTheme="majorHAnsi" w:hAnsiTheme="majorHAnsi" w:cstheme="majorHAnsi"/>
          <w:sz w:val="24"/>
          <w:szCs w:val="24"/>
          <w:lang w:val="fr-FR"/>
        </w:rPr>
        <w:t>.</w:t>
      </w:r>
    </w:p>
    <w:p w14:paraId="2DB7FCF9" w14:textId="0A4BC82F" w:rsidR="00195B31" w:rsidRPr="00F51351" w:rsidRDefault="00950C07" w:rsidP="00F51351">
      <w:pPr>
        <w:pStyle w:val="ListParagraph"/>
        <w:rPr>
          <w:rFonts w:asciiTheme="majorHAnsi" w:hAnsiTheme="majorHAnsi" w:cstheme="majorHAnsi"/>
          <w:sz w:val="24"/>
          <w:szCs w:val="24"/>
          <w:lang w:val="fr-FR"/>
        </w:rPr>
      </w:pPr>
      <w:r w:rsidRPr="00F51351">
        <w:rPr>
          <w:rFonts w:asciiTheme="majorHAnsi" w:hAnsiTheme="majorHAnsi" w:cstheme="majorHAnsi"/>
          <w:sz w:val="24"/>
          <w:szCs w:val="24"/>
          <w:lang w:val="fr-FR"/>
        </w:rPr>
        <w:t>L’exploration de l’information devra être faite aussi à travers</w:t>
      </w:r>
      <w:r w:rsidR="00CD03ED" w:rsidRPr="00F51351">
        <w:rPr>
          <w:rFonts w:asciiTheme="majorHAnsi" w:hAnsiTheme="majorHAnsi" w:cstheme="majorHAnsi"/>
          <w:sz w:val="24"/>
          <w:szCs w:val="24"/>
          <w:lang w:val="fr-FR"/>
        </w:rPr>
        <w:t xml:space="preserve"> des contacts, des discussions et des entretiens avec des parties prenantes clé tels la Mairie, le MTPTC, </w:t>
      </w:r>
      <w:r w:rsidR="00195B31" w:rsidRPr="00F51351">
        <w:rPr>
          <w:rFonts w:asciiTheme="majorHAnsi" w:hAnsiTheme="majorHAnsi" w:cstheme="majorHAnsi"/>
          <w:sz w:val="24"/>
          <w:szCs w:val="24"/>
          <w:lang w:val="fr-FR"/>
        </w:rPr>
        <w:t>l’ISPAN</w:t>
      </w:r>
      <w:r w:rsidR="00CD03ED" w:rsidRPr="00F51351">
        <w:rPr>
          <w:rFonts w:asciiTheme="majorHAnsi" w:hAnsiTheme="majorHAnsi" w:cstheme="majorHAnsi"/>
          <w:sz w:val="24"/>
          <w:szCs w:val="24"/>
          <w:lang w:val="fr-FR"/>
        </w:rPr>
        <w:t xml:space="preserve">, ainsi que des </w:t>
      </w:r>
      <w:r w:rsidR="00195B31" w:rsidRPr="00F51351">
        <w:rPr>
          <w:rFonts w:asciiTheme="majorHAnsi" w:hAnsiTheme="majorHAnsi" w:cstheme="majorHAnsi"/>
          <w:sz w:val="24"/>
          <w:szCs w:val="24"/>
          <w:lang w:val="fr-FR"/>
        </w:rPr>
        <w:t>membres de la communauté de La Pointe</w:t>
      </w:r>
    </w:p>
    <w:p w14:paraId="017A7EF7" w14:textId="25404586" w:rsidR="00CD03ED" w:rsidRPr="00F51351" w:rsidRDefault="00CD03ED" w:rsidP="00F51351">
      <w:pPr>
        <w:pStyle w:val="ListParagraph"/>
        <w:numPr>
          <w:ilvl w:val="0"/>
          <w:numId w:val="27"/>
        </w:numPr>
        <w:rPr>
          <w:rFonts w:asciiTheme="majorHAnsi" w:hAnsiTheme="majorHAnsi" w:cstheme="majorHAnsi"/>
          <w:sz w:val="24"/>
          <w:szCs w:val="24"/>
          <w:lang w:val="fr-FR"/>
        </w:rPr>
      </w:pPr>
      <w:r w:rsidRPr="00F51351">
        <w:rPr>
          <w:rFonts w:asciiTheme="majorHAnsi" w:hAnsiTheme="majorHAnsi" w:cstheme="majorHAnsi"/>
          <w:sz w:val="24"/>
          <w:szCs w:val="24"/>
          <w:lang w:val="fr-FR"/>
        </w:rPr>
        <w:t xml:space="preserve">La collecte des données de terrain basée (1) sur les observations directes, sur </w:t>
      </w:r>
      <w:r w:rsidR="00195B31" w:rsidRPr="00F51351">
        <w:rPr>
          <w:rFonts w:asciiTheme="majorHAnsi" w:hAnsiTheme="majorHAnsi" w:cstheme="majorHAnsi"/>
          <w:sz w:val="24"/>
          <w:szCs w:val="24"/>
          <w:lang w:val="fr-FR"/>
        </w:rPr>
        <w:t xml:space="preserve">le </w:t>
      </w:r>
      <w:r w:rsidRPr="00F51351">
        <w:rPr>
          <w:rFonts w:asciiTheme="majorHAnsi" w:hAnsiTheme="majorHAnsi" w:cstheme="majorHAnsi"/>
          <w:sz w:val="24"/>
          <w:szCs w:val="24"/>
          <w:lang w:val="fr-FR"/>
        </w:rPr>
        <w:t>site</w:t>
      </w:r>
      <w:r w:rsidR="00195B31" w:rsidRPr="00F51351">
        <w:rPr>
          <w:rFonts w:asciiTheme="majorHAnsi" w:hAnsiTheme="majorHAnsi" w:cstheme="majorHAnsi"/>
          <w:sz w:val="24"/>
          <w:szCs w:val="24"/>
          <w:lang w:val="fr-FR"/>
        </w:rPr>
        <w:t>,</w:t>
      </w:r>
      <w:r w:rsidRPr="00F51351">
        <w:rPr>
          <w:rFonts w:asciiTheme="majorHAnsi" w:hAnsiTheme="majorHAnsi" w:cstheme="majorHAnsi"/>
          <w:sz w:val="24"/>
          <w:szCs w:val="24"/>
          <w:lang w:val="fr-FR"/>
        </w:rPr>
        <w:t xml:space="preserve"> (2) sur les enquêtes formelles</w:t>
      </w:r>
      <w:r w:rsidR="00F41ACC" w:rsidRPr="00F51351">
        <w:rPr>
          <w:rFonts w:asciiTheme="majorHAnsi" w:hAnsiTheme="majorHAnsi" w:cstheme="majorHAnsi"/>
          <w:sz w:val="24"/>
          <w:szCs w:val="24"/>
          <w:lang w:val="fr-FR"/>
        </w:rPr>
        <w:t xml:space="preserve"> ou autres</w:t>
      </w:r>
      <w:r w:rsidR="001679E0" w:rsidRPr="00F51351">
        <w:rPr>
          <w:rFonts w:asciiTheme="majorHAnsi" w:hAnsiTheme="majorHAnsi" w:cstheme="majorHAnsi"/>
          <w:sz w:val="24"/>
          <w:szCs w:val="24"/>
          <w:lang w:val="fr-FR"/>
        </w:rPr>
        <w:t xml:space="preserve"> méthodes</w:t>
      </w:r>
      <w:r w:rsidR="00F41ACC" w:rsidRPr="00F51351">
        <w:rPr>
          <w:rFonts w:asciiTheme="majorHAnsi" w:hAnsiTheme="majorHAnsi" w:cstheme="majorHAnsi"/>
          <w:sz w:val="24"/>
          <w:szCs w:val="24"/>
          <w:lang w:val="fr-FR"/>
        </w:rPr>
        <w:t xml:space="preserve"> de collecte d’information</w:t>
      </w:r>
      <w:r w:rsidRPr="00F51351">
        <w:rPr>
          <w:rFonts w:asciiTheme="majorHAnsi" w:hAnsiTheme="majorHAnsi" w:cstheme="majorHAnsi"/>
          <w:sz w:val="24"/>
          <w:szCs w:val="24"/>
          <w:lang w:val="fr-FR"/>
        </w:rPr>
        <w:t xml:space="preserve"> ciblées auprès de</w:t>
      </w:r>
      <w:r w:rsidR="00195B31" w:rsidRPr="00F51351">
        <w:rPr>
          <w:rFonts w:asciiTheme="majorHAnsi" w:hAnsiTheme="majorHAnsi" w:cstheme="majorHAnsi"/>
          <w:sz w:val="24"/>
          <w:szCs w:val="24"/>
          <w:lang w:val="fr-FR"/>
        </w:rPr>
        <w:t xml:space="preserve"> la</w:t>
      </w:r>
      <w:r w:rsidRPr="00F51351">
        <w:rPr>
          <w:rFonts w:asciiTheme="majorHAnsi" w:hAnsiTheme="majorHAnsi" w:cstheme="majorHAnsi"/>
          <w:sz w:val="24"/>
          <w:szCs w:val="24"/>
          <w:lang w:val="fr-FR"/>
        </w:rPr>
        <w:t xml:space="preserve"> communauté</w:t>
      </w:r>
      <w:r w:rsidR="00195B31" w:rsidRPr="00F51351">
        <w:rPr>
          <w:rFonts w:asciiTheme="majorHAnsi" w:hAnsiTheme="majorHAnsi" w:cstheme="majorHAnsi"/>
          <w:sz w:val="24"/>
          <w:szCs w:val="24"/>
          <w:lang w:val="fr-FR"/>
        </w:rPr>
        <w:t xml:space="preserve"> et (3) sur des relevés avec l’aide d’outils et techniques appropriés</w:t>
      </w:r>
    </w:p>
    <w:p w14:paraId="53657FFA" w14:textId="189D2E8F" w:rsidR="009C2FA8" w:rsidRPr="00F51351" w:rsidRDefault="00F51351" w:rsidP="00F51351">
      <w:pPr>
        <w:pStyle w:val="ListParagraph"/>
        <w:numPr>
          <w:ilvl w:val="0"/>
          <w:numId w:val="27"/>
        </w:numPr>
        <w:autoSpaceDE w:val="0"/>
        <w:autoSpaceDN w:val="0"/>
        <w:adjustRightInd w:val="0"/>
        <w:jc w:val="both"/>
        <w:rPr>
          <w:rFonts w:ascii="Calibri Light" w:hAnsi="Calibri Light" w:cs="Calibri Light"/>
          <w:sz w:val="24"/>
          <w:szCs w:val="24"/>
          <w:lang w:val="fr-FR"/>
        </w:rPr>
      </w:pPr>
      <w:r w:rsidRPr="00F51351">
        <w:rPr>
          <w:rFonts w:ascii="Calibri Light" w:hAnsi="Calibri Light" w:cs="Calibri Light"/>
          <w:sz w:val="24"/>
          <w:szCs w:val="24"/>
          <w:lang w:val="fr-FR"/>
        </w:rPr>
        <w:t xml:space="preserve">L’utilisation des techniques et logiciels appropriés pour l’analyse et la conception des ouvrages, tel </w:t>
      </w:r>
      <w:proofErr w:type="spellStart"/>
      <w:r w:rsidRPr="00F51351">
        <w:rPr>
          <w:rFonts w:ascii="Calibri Light" w:hAnsi="Calibri Light" w:cs="Calibri Light"/>
          <w:sz w:val="24"/>
          <w:szCs w:val="24"/>
          <w:lang w:val="fr-FR"/>
        </w:rPr>
        <w:t>Autocad</w:t>
      </w:r>
      <w:proofErr w:type="spellEnd"/>
    </w:p>
    <w:p w14:paraId="610FF000" w14:textId="77777777" w:rsidR="00F51351" w:rsidRPr="00F51351" w:rsidRDefault="00F51351" w:rsidP="00F51351">
      <w:pPr>
        <w:pStyle w:val="ListParagraph"/>
        <w:autoSpaceDE w:val="0"/>
        <w:autoSpaceDN w:val="0"/>
        <w:adjustRightInd w:val="0"/>
        <w:jc w:val="both"/>
        <w:rPr>
          <w:rFonts w:ascii="Calibri Light" w:hAnsi="Calibri Light" w:cs="Calibri Light"/>
          <w:lang w:val="fr-FR"/>
        </w:rPr>
      </w:pPr>
    </w:p>
    <w:p w14:paraId="77EB8724" w14:textId="77777777" w:rsidR="009C2FA8" w:rsidRPr="00BD2A87" w:rsidRDefault="009C2FA8" w:rsidP="006F5183">
      <w:pPr>
        <w:pStyle w:val="ListParagraph"/>
        <w:numPr>
          <w:ilvl w:val="0"/>
          <w:numId w:val="20"/>
        </w:numPr>
        <w:autoSpaceDE w:val="0"/>
        <w:autoSpaceDN w:val="0"/>
        <w:adjustRightInd w:val="0"/>
        <w:spacing w:after="0" w:line="240" w:lineRule="auto"/>
        <w:jc w:val="both"/>
        <w:rPr>
          <w:rFonts w:ascii="Calibri Light" w:hAnsi="Calibri Light" w:cs="Calibri Light"/>
          <w:b/>
          <w:color w:val="auto"/>
          <w:sz w:val="24"/>
          <w:szCs w:val="24"/>
          <w:lang w:val="fr-FR"/>
        </w:rPr>
      </w:pPr>
      <w:r w:rsidRPr="00BD2A87">
        <w:rPr>
          <w:rFonts w:ascii="Calibri Light" w:hAnsi="Calibri Light" w:cs="Calibri Light"/>
          <w:b/>
          <w:iCs/>
          <w:color w:val="auto"/>
          <w:sz w:val="24"/>
          <w:szCs w:val="24"/>
          <w:lang w:val="fr-FR"/>
        </w:rPr>
        <w:t xml:space="preserve">Briefing et revue documentaire  </w:t>
      </w:r>
    </w:p>
    <w:p w14:paraId="21AC55E8" w14:textId="4C465AD7" w:rsidR="009C2FA8" w:rsidRPr="005E2FC4" w:rsidRDefault="009C2FA8" w:rsidP="009C2FA8">
      <w:pPr>
        <w:autoSpaceDE w:val="0"/>
        <w:autoSpaceDN w:val="0"/>
        <w:adjustRightInd w:val="0"/>
        <w:jc w:val="both"/>
        <w:rPr>
          <w:rFonts w:ascii="Calibri Light" w:hAnsi="Calibri Light" w:cs="Calibri Light"/>
          <w:lang w:val="fr-FR"/>
        </w:rPr>
      </w:pPr>
      <w:r w:rsidRPr="005E2FC4">
        <w:rPr>
          <w:rFonts w:ascii="Calibri Light" w:hAnsi="Calibri Light" w:cs="Calibri Light"/>
          <w:lang w:val="fr-FR"/>
        </w:rPr>
        <w:t>Avant le travail de terrain, l</w:t>
      </w:r>
      <w:r w:rsidR="006B6D8B" w:rsidRPr="005E2FC4">
        <w:rPr>
          <w:rFonts w:ascii="Calibri Light" w:hAnsi="Calibri Light" w:cs="Calibri Light"/>
          <w:lang w:val="fr-FR"/>
        </w:rPr>
        <w:t>e consultant</w:t>
      </w:r>
      <w:r w:rsidRPr="005E2FC4">
        <w:rPr>
          <w:rFonts w:ascii="Calibri Light" w:hAnsi="Calibri Light" w:cs="Calibri Light"/>
          <w:lang w:val="fr-FR"/>
        </w:rPr>
        <w:t xml:space="preserve"> devra prendre connaissance de la documentation </w:t>
      </w:r>
      <w:r w:rsidR="0063207E" w:rsidRPr="005E2FC4">
        <w:rPr>
          <w:rFonts w:ascii="Calibri Light" w:hAnsi="Calibri Light" w:cs="Calibri Light"/>
          <w:lang w:val="fr-FR"/>
        </w:rPr>
        <w:t>clé et</w:t>
      </w:r>
      <w:r w:rsidRPr="005E2FC4">
        <w:rPr>
          <w:rFonts w:ascii="Calibri Light" w:hAnsi="Calibri Light" w:cs="Calibri Light"/>
          <w:lang w:val="fr-FR"/>
        </w:rPr>
        <w:t xml:space="preserve"> assister à une séance de briefing-échange avec le Directeur Pays et les points focaux (techniques et supports) pertinents. Des séances d'information par téléphone</w:t>
      </w:r>
      <w:r w:rsidR="00F92FD1">
        <w:rPr>
          <w:rFonts w:ascii="Calibri Light" w:hAnsi="Calibri Light" w:cs="Calibri Light"/>
          <w:lang w:val="fr-FR"/>
        </w:rPr>
        <w:t xml:space="preserve"> et/ou par mail</w:t>
      </w:r>
      <w:r w:rsidRPr="005E2FC4">
        <w:rPr>
          <w:rFonts w:ascii="Calibri Light" w:hAnsi="Calibri Light" w:cs="Calibri Light"/>
          <w:lang w:val="fr-FR"/>
        </w:rPr>
        <w:t xml:space="preserve"> peuvent être convenues à l'avance selon les besoins d</w:t>
      </w:r>
      <w:r w:rsidR="006B6D8B" w:rsidRPr="005E2FC4">
        <w:rPr>
          <w:rFonts w:ascii="Calibri Light" w:hAnsi="Calibri Light" w:cs="Calibri Light"/>
          <w:lang w:val="fr-FR"/>
        </w:rPr>
        <w:t>u Consultant</w:t>
      </w:r>
      <w:r w:rsidRPr="005E2FC4">
        <w:rPr>
          <w:rFonts w:ascii="Calibri Light" w:hAnsi="Calibri Light" w:cs="Calibri Light"/>
          <w:lang w:val="fr-FR"/>
        </w:rPr>
        <w:t xml:space="preserve">. </w:t>
      </w:r>
    </w:p>
    <w:p w14:paraId="6B68796C" w14:textId="77777777" w:rsidR="009C2FA8" w:rsidRPr="00D07A18" w:rsidRDefault="009C2FA8" w:rsidP="009C2FA8">
      <w:pPr>
        <w:autoSpaceDE w:val="0"/>
        <w:autoSpaceDN w:val="0"/>
        <w:adjustRightInd w:val="0"/>
        <w:jc w:val="both"/>
        <w:rPr>
          <w:rFonts w:ascii="Calibri Light" w:hAnsi="Calibri Light" w:cs="Calibri Light"/>
          <w:lang w:val="fr-FR"/>
        </w:rPr>
      </w:pPr>
    </w:p>
    <w:p w14:paraId="220723C4"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RAPPORT</w:t>
      </w:r>
    </w:p>
    <w:p w14:paraId="06F3CFAD" w14:textId="77777777" w:rsidR="009C2FA8" w:rsidRPr="005E2FC4" w:rsidRDefault="009C2FA8" w:rsidP="009C2FA8">
      <w:pPr>
        <w:autoSpaceDE w:val="0"/>
        <w:autoSpaceDN w:val="0"/>
        <w:adjustRightInd w:val="0"/>
        <w:jc w:val="both"/>
        <w:rPr>
          <w:rFonts w:ascii="Calibri Light" w:hAnsi="Calibri Light" w:cs="Calibri Light"/>
          <w:lang w:val="fr-FR"/>
        </w:rPr>
      </w:pPr>
      <w:r w:rsidRPr="005E2FC4">
        <w:rPr>
          <w:rFonts w:ascii="Calibri Light" w:hAnsi="Calibri Light" w:cs="Calibri Light"/>
          <w:lang w:val="fr-FR"/>
        </w:rPr>
        <w:t>Le</w:t>
      </w:r>
      <w:r w:rsidR="006F5183" w:rsidRPr="005E2FC4">
        <w:rPr>
          <w:rFonts w:ascii="Calibri Light" w:hAnsi="Calibri Light" w:cs="Calibri Light"/>
          <w:lang w:val="fr-FR"/>
        </w:rPr>
        <w:t>s rapports</w:t>
      </w:r>
      <w:r w:rsidRPr="005E2FC4">
        <w:rPr>
          <w:rFonts w:ascii="Calibri Light" w:hAnsi="Calibri Light" w:cs="Calibri Light"/>
          <w:lang w:val="fr-FR"/>
        </w:rPr>
        <w:t xml:space="preserve"> devr</w:t>
      </w:r>
      <w:r w:rsidR="006F5183" w:rsidRPr="005E2FC4">
        <w:rPr>
          <w:rFonts w:ascii="Calibri Light" w:hAnsi="Calibri Light" w:cs="Calibri Light"/>
          <w:lang w:val="fr-FR"/>
        </w:rPr>
        <w:t>ont</w:t>
      </w:r>
      <w:r w:rsidRPr="005E2FC4">
        <w:rPr>
          <w:rFonts w:ascii="Calibri Light" w:hAnsi="Calibri Light" w:cs="Calibri Light"/>
          <w:lang w:val="fr-FR"/>
        </w:rPr>
        <w:t xml:space="preserve"> suivre la trame fournie par GOAL Haïti au début de la consultation</w:t>
      </w:r>
      <w:r w:rsidR="006F5183" w:rsidRPr="005E2FC4">
        <w:rPr>
          <w:rFonts w:ascii="Calibri Light" w:hAnsi="Calibri Light" w:cs="Calibri Light"/>
          <w:lang w:val="fr-FR"/>
        </w:rPr>
        <w:t xml:space="preserve"> et devront être rédigés en Français </w:t>
      </w:r>
    </w:p>
    <w:p w14:paraId="5272DF89" w14:textId="77777777" w:rsidR="009C2FA8" w:rsidRPr="005E2FC4" w:rsidRDefault="009C2FA8" w:rsidP="009C2FA8">
      <w:pPr>
        <w:pStyle w:val="ListParagraph"/>
        <w:autoSpaceDE w:val="0"/>
        <w:autoSpaceDN w:val="0"/>
        <w:adjustRightInd w:val="0"/>
        <w:spacing w:after="0" w:line="240" w:lineRule="auto"/>
        <w:ind w:left="1080"/>
        <w:jc w:val="both"/>
        <w:rPr>
          <w:rFonts w:ascii="Calibri Light" w:hAnsi="Calibri Light" w:cs="Calibri Light"/>
          <w:b/>
          <w:lang w:val="fr-FR"/>
        </w:rPr>
      </w:pPr>
    </w:p>
    <w:p w14:paraId="1BF673BF"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DUREE ET CALENDRIER</w:t>
      </w:r>
    </w:p>
    <w:p w14:paraId="58C32C38" w14:textId="085330EC" w:rsidR="009C2FA8" w:rsidRPr="005E2FC4" w:rsidRDefault="009C2FA8" w:rsidP="009C2FA8">
      <w:pPr>
        <w:jc w:val="both"/>
        <w:rPr>
          <w:rFonts w:ascii="Calibri Light" w:hAnsi="Calibri Light" w:cs="Calibri Light"/>
          <w:lang w:val="fr-FR"/>
        </w:rPr>
      </w:pPr>
      <w:r w:rsidRPr="005E2FC4">
        <w:rPr>
          <w:rFonts w:ascii="Calibri Light" w:hAnsi="Calibri Light" w:cs="Calibri Light"/>
          <w:lang w:val="fr-FR"/>
        </w:rPr>
        <w:t>La durée totale du temps de travail estimé</w:t>
      </w:r>
      <w:r w:rsidR="001E2BA1">
        <w:rPr>
          <w:rFonts w:ascii="Calibri Light" w:hAnsi="Calibri Light" w:cs="Calibri Light"/>
          <w:color w:val="FF0000"/>
          <w:lang w:val="fr-FR"/>
        </w:rPr>
        <w:t>e</w:t>
      </w:r>
      <w:r w:rsidRPr="005E2FC4">
        <w:rPr>
          <w:rFonts w:ascii="Calibri Light" w:hAnsi="Calibri Light" w:cs="Calibri Light"/>
          <w:lang w:val="fr-FR"/>
        </w:rPr>
        <w:t xml:space="preserve"> pour cette é</w:t>
      </w:r>
      <w:r w:rsidR="006B6D8B" w:rsidRPr="005E2FC4">
        <w:rPr>
          <w:rFonts w:ascii="Calibri Light" w:hAnsi="Calibri Light" w:cs="Calibri Light"/>
          <w:lang w:val="fr-FR"/>
        </w:rPr>
        <w:t>tude</w:t>
      </w:r>
      <w:r w:rsidRPr="005E2FC4">
        <w:rPr>
          <w:rFonts w:ascii="Calibri Light" w:hAnsi="Calibri Light" w:cs="Calibri Light"/>
          <w:lang w:val="fr-FR"/>
        </w:rPr>
        <w:t xml:space="preserve"> est d</w:t>
      </w:r>
      <w:r w:rsidR="00F92FD1">
        <w:rPr>
          <w:rFonts w:ascii="Calibri Light" w:hAnsi="Calibri Light" w:cs="Calibri Light"/>
          <w:lang w:val="fr-FR"/>
        </w:rPr>
        <w:t>’un</w:t>
      </w:r>
      <w:r w:rsidR="001679E0">
        <w:rPr>
          <w:rFonts w:ascii="Calibri Light" w:hAnsi="Calibri Light" w:cs="Calibri Light"/>
          <w:lang w:val="fr-FR"/>
        </w:rPr>
        <w:t xml:space="preserve"> mois</w:t>
      </w:r>
      <w:r w:rsidRPr="005E2FC4">
        <w:rPr>
          <w:rFonts w:ascii="Calibri Light" w:hAnsi="Calibri Light" w:cs="Calibri Light"/>
          <w:lang w:val="fr-FR"/>
        </w:rPr>
        <w:t xml:space="preserve"> de travail. Le contrat débutera le</w:t>
      </w:r>
      <w:r w:rsidR="006B6D8B" w:rsidRPr="005E2FC4">
        <w:rPr>
          <w:rFonts w:ascii="Calibri Light" w:hAnsi="Calibri Light" w:cs="Calibri Light"/>
          <w:lang w:val="fr-FR"/>
        </w:rPr>
        <w:t xml:space="preserve"> </w:t>
      </w:r>
      <w:r w:rsidR="00882989">
        <w:rPr>
          <w:rFonts w:ascii="Calibri Light" w:hAnsi="Calibri Light" w:cs="Calibri Light"/>
          <w:lang w:val="fr-FR"/>
        </w:rPr>
        <w:t>01 Avril</w:t>
      </w:r>
      <w:r w:rsidRPr="005E2FC4">
        <w:rPr>
          <w:rFonts w:ascii="Calibri Light" w:hAnsi="Calibri Light" w:cs="Calibri Light"/>
          <w:lang w:val="fr-FR"/>
        </w:rPr>
        <w:t xml:space="preserve"> 202</w:t>
      </w:r>
      <w:r w:rsidR="00882989">
        <w:rPr>
          <w:rFonts w:ascii="Calibri Light" w:hAnsi="Calibri Light" w:cs="Calibri Light"/>
          <w:lang w:val="fr-FR"/>
        </w:rPr>
        <w:t>1</w:t>
      </w:r>
      <w:r w:rsidRPr="005E2FC4">
        <w:rPr>
          <w:rFonts w:ascii="Calibri Light" w:hAnsi="Calibri Light" w:cs="Calibri Light"/>
          <w:lang w:val="fr-FR"/>
        </w:rPr>
        <w:t xml:space="preserve"> et s’étendra jusqu’au </w:t>
      </w:r>
      <w:r w:rsidR="00882989">
        <w:rPr>
          <w:rFonts w:ascii="Calibri Light" w:hAnsi="Calibri Light" w:cs="Calibri Light"/>
          <w:lang w:val="fr-FR"/>
        </w:rPr>
        <w:t>30 Avril</w:t>
      </w:r>
      <w:r w:rsidRPr="005E2FC4">
        <w:rPr>
          <w:rFonts w:ascii="Calibri Light" w:hAnsi="Calibri Light" w:cs="Calibri Light"/>
          <w:lang w:val="fr-FR"/>
        </w:rPr>
        <w:t xml:space="preserve"> 202</w:t>
      </w:r>
      <w:r w:rsidR="00882989">
        <w:rPr>
          <w:rFonts w:ascii="Calibri Light" w:hAnsi="Calibri Light" w:cs="Calibri Light"/>
          <w:lang w:val="fr-FR"/>
        </w:rPr>
        <w:t>1</w:t>
      </w:r>
      <w:r w:rsidRPr="005E2FC4">
        <w:rPr>
          <w:rFonts w:ascii="Calibri Light" w:hAnsi="Calibri Light" w:cs="Calibri Light"/>
          <w:lang w:val="fr-FR"/>
        </w:rPr>
        <w:t>. L’élaboration du plan de travail détaillé de l’é</w:t>
      </w:r>
      <w:r w:rsidR="006B6D8B" w:rsidRPr="005E2FC4">
        <w:rPr>
          <w:rFonts w:ascii="Calibri Light" w:hAnsi="Calibri Light" w:cs="Calibri Light"/>
          <w:lang w:val="fr-FR"/>
        </w:rPr>
        <w:t>tude</w:t>
      </w:r>
      <w:r w:rsidRPr="005E2FC4">
        <w:rPr>
          <w:rFonts w:ascii="Calibri Light" w:hAnsi="Calibri Light" w:cs="Calibri Light"/>
          <w:lang w:val="fr-FR"/>
        </w:rPr>
        <w:t xml:space="preserve"> est laissée à la discrétion du consultant</w:t>
      </w:r>
      <w:r w:rsidR="001679E0">
        <w:rPr>
          <w:rFonts w:ascii="Calibri Light" w:hAnsi="Calibri Light" w:cs="Calibri Light"/>
          <w:lang w:val="fr-FR"/>
        </w:rPr>
        <w:t>, avec consultation et validation de GOAL,</w:t>
      </w:r>
      <w:r w:rsidR="006B6D8B" w:rsidRPr="005E2FC4">
        <w:rPr>
          <w:rFonts w:ascii="Calibri Light" w:hAnsi="Calibri Light" w:cs="Calibri Light"/>
          <w:lang w:val="fr-FR"/>
        </w:rPr>
        <w:t xml:space="preserve"> et</w:t>
      </w:r>
      <w:r w:rsidRPr="005E2FC4">
        <w:rPr>
          <w:rFonts w:ascii="Calibri Light" w:hAnsi="Calibri Light" w:cs="Calibri Light"/>
          <w:lang w:val="fr-FR"/>
        </w:rPr>
        <w:t xml:space="preserve"> devra prévoir les étapes relatives à</w:t>
      </w:r>
      <w:r w:rsidR="006B6D8B" w:rsidRPr="005E2FC4">
        <w:rPr>
          <w:rFonts w:ascii="Calibri Light" w:hAnsi="Calibri Light" w:cs="Calibri Light"/>
          <w:lang w:val="fr-FR"/>
        </w:rPr>
        <w:t xml:space="preserve"> la compréhension de la mission,</w:t>
      </w:r>
      <w:r w:rsidRPr="005E2FC4">
        <w:rPr>
          <w:rFonts w:ascii="Calibri Light" w:hAnsi="Calibri Light" w:cs="Calibri Light"/>
          <w:lang w:val="fr-FR"/>
        </w:rPr>
        <w:t xml:space="preserve"> </w:t>
      </w:r>
      <w:r w:rsidR="006B6D8B" w:rsidRPr="005E2FC4">
        <w:rPr>
          <w:rFonts w:ascii="Calibri Light" w:hAnsi="Calibri Light" w:cs="Calibri Light"/>
          <w:lang w:val="fr-FR"/>
        </w:rPr>
        <w:t xml:space="preserve">la collecte de </w:t>
      </w:r>
      <w:r w:rsidR="001E2BA1" w:rsidRPr="005E2FC4">
        <w:rPr>
          <w:rFonts w:ascii="Calibri Light" w:hAnsi="Calibri Light" w:cs="Calibri Light"/>
          <w:lang w:val="fr-FR"/>
        </w:rPr>
        <w:t>donné</w:t>
      </w:r>
      <w:r w:rsidR="001E2BA1">
        <w:rPr>
          <w:rFonts w:ascii="Calibri Light" w:hAnsi="Calibri Light" w:cs="Calibri Light"/>
          <w:lang w:val="fr-FR"/>
        </w:rPr>
        <w:t>e</w:t>
      </w:r>
      <w:r w:rsidR="001E2BA1" w:rsidRPr="005E2FC4">
        <w:rPr>
          <w:rFonts w:ascii="Calibri Light" w:hAnsi="Calibri Light" w:cs="Calibri Light"/>
          <w:lang w:val="fr-FR"/>
        </w:rPr>
        <w:t>s</w:t>
      </w:r>
      <w:r w:rsidR="006B6D8B" w:rsidRPr="005E2FC4">
        <w:rPr>
          <w:rFonts w:ascii="Calibri Light" w:hAnsi="Calibri Light" w:cs="Calibri Light"/>
          <w:lang w:val="fr-FR"/>
        </w:rPr>
        <w:t xml:space="preserve">, les analyses, </w:t>
      </w:r>
      <w:r w:rsidRPr="005E2FC4">
        <w:rPr>
          <w:rFonts w:ascii="Calibri Light" w:hAnsi="Calibri Light" w:cs="Calibri Light"/>
          <w:lang w:val="fr-FR"/>
        </w:rPr>
        <w:t>la production et la validation d</w:t>
      </w:r>
      <w:r w:rsidR="006B6D8B" w:rsidRPr="005E2FC4">
        <w:rPr>
          <w:rFonts w:ascii="Calibri Light" w:hAnsi="Calibri Light" w:cs="Calibri Light"/>
          <w:lang w:val="fr-FR"/>
        </w:rPr>
        <w:t>es</w:t>
      </w:r>
      <w:r w:rsidRPr="005E2FC4">
        <w:rPr>
          <w:rFonts w:ascii="Calibri Light" w:hAnsi="Calibri Light" w:cs="Calibri Light"/>
          <w:lang w:val="fr-FR"/>
        </w:rPr>
        <w:t xml:space="preserve"> rapport</w:t>
      </w:r>
      <w:r w:rsidR="006B6D8B" w:rsidRPr="005E2FC4">
        <w:rPr>
          <w:rFonts w:ascii="Calibri Light" w:hAnsi="Calibri Light" w:cs="Calibri Light"/>
          <w:lang w:val="fr-FR"/>
        </w:rPr>
        <w:t>s</w:t>
      </w:r>
      <w:r w:rsidR="003E46D2">
        <w:rPr>
          <w:rFonts w:ascii="Calibri Light" w:hAnsi="Calibri Light" w:cs="Calibri Light"/>
          <w:lang w:val="fr-FR"/>
        </w:rPr>
        <w:t>.</w:t>
      </w:r>
    </w:p>
    <w:p w14:paraId="52844545" w14:textId="77777777" w:rsidR="007937E5" w:rsidRPr="005E2FC4" w:rsidRDefault="007937E5" w:rsidP="009C2FA8">
      <w:pPr>
        <w:jc w:val="both"/>
        <w:rPr>
          <w:rFonts w:ascii="Calibri Light" w:hAnsi="Calibri Light" w:cs="Calibri Light"/>
          <w:color w:val="00B050"/>
          <w:lang w:val="fr-FR"/>
        </w:rPr>
      </w:pPr>
    </w:p>
    <w:p w14:paraId="37625B9B"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SUPERVISION</w:t>
      </w:r>
    </w:p>
    <w:p w14:paraId="53612698" w14:textId="1FB5DCBB" w:rsidR="009C2FA8" w:rsidRPr="0063207E" w:rsidRDefault="009C2FA8" w:rsidP="009C2FA8">
      <w:pPr>
        <w:pStyle w:val="BodyTextIndent"/>
        <w:ind w:left="0"/>
        <w:jc w:val="both"/>
        <w:rPr>
          <w:rFonts w:ascii="Calibri Light" w:hAnsi="Calibri Light" w:cs="Calibri Light"/>
          <w:lang w:val="fr-FR"/>
        </w:rPr>
      </w:pPr>
      <w:r w:rsidRPr="0063207E">
        <w:rPr>
          <w:rFonts w:ascii="Calibri Light" w:hAnsi="Calibri Light" w:cs="Calibri Light"/>
          <w:lang w:val="fr-FR"/>
        </w:rPr>
        <w:t xml:space="preserve">Le/la consultant(e) </w:t>
      </w:r>
      <w:r w:rsidR="00F92FD1">
        <w:rPr>
          <w:rFonts w:ascii="Calibri Light" w:hAnsi="Calibri Light" w:cs="Calibri Light"/>
          <w:lang w:val="fr-FR"/>
        </w:rPr>
        <w:t xml:space="preserve">sera </w:t>
      </w:r>
      <w:r w:rsidRPr="0063207E">
        <w:rPr>
          <w:rFonts w:ascii="Calibri Light" w:hAnsi="Calibri Light" w:cs="Calibri Light"/>
          <w:lang w:val="fr-FR"/>
        </w:rPr>
        <w:t>sous la supervision générale d</w:t>
      </w:r>
      <w:r w:rsidR="00880B87" w:rsidRPr="0063207E">
        <w:rPr>
          <w:rFonts w:ascii="Calibri Light" w:hAnsi="Calibri Light" w:cs="Calibri Light"/>
          <w:lang w:val="fr-FR"/>
        </w:rPr>
        <w:t>e</w:t>
      </w:r>
      <w:r w:rsidRPr="0063207E">
        <w:rPr>
          <w:rFonts w:ascii="Calibri Light" w:hAnsi="Calibri Light" w:cs="Calibri Light"/>
          <w:lang w:val="fr-FR"/>
        </w:rPr>
        <w:t xml:space="preserve"> </w:t>
      </w:r>
      <w:r w:rsidR="00880B87" w:rsidRPr="0063207E">
        <w:rPr>
          <w:rFonts w:ascii="Calibri Light" w:hAnsi="Calibri Light" w:cs="Calibri Light"/>
          <w:lang w:val="fr-FR"/>
        </w:rPr>
        <w:t>l’</w:t>
      </w:r>
      <w:r w:rsidRPr="0063207E">
        <w:rPr>
          <w:rFonts w:ascii="Calibri Light" w:hAnsi="Calibri Light" w:cs="Calibri Light"/>
          <w:lang w:val="fr-FR"/>
        </w:rPr>
        <w:t xml:space="preserve">Assistant Country </w:t>
      </w:r>
      <w:proofErr w:type="spellStart"/>
      <w:r w:rsidRPr="0063207E">
        <w:rPr>
          <w:rFonts w:ascii="Calibri Light" w:hAnsi="Calibri Light" w:cs="Calibri Light"/>
          <w:lang w:val="fr-FR"/>
        </w:rPr>
        <w:t>Director</w:t>
      </w:r>
      <w:proofErr w:type="spellEnd"/>
      <w:r w:rsidRPr="0063207E">
        <w:rPr>
          <w:rFonts w:ascii="Calibri Light" w:hAnsi="Calibri Light" w:cs="Calibri Light"/>
          <w:lang w:val="fr-FR"/>
        </w:rPr>
        <w:t xml:space="preserve"> – Programme (ACD-P) et sous la supervision directe du </w:t>
      </w:r>
      <w:r w:rsidR="00880B87" w:rsidRPr="0063207E">
        <w:rPr>
          <w:rFonts w:ascii="Calibri Light" w:hAnsi="Calibri Light" w:cs="Calibri Light"/>
          <w:lang w:val="fr-FR"/>
        </w:rPr>
        <w:t>Gestionnaire du projet Résilience urbaine de Jérémie</w:t>
      </w:r>
      <w:r w:rsidRPr="0063207E">
        <w:rPr>
          <w:rFonts w:ascii="Calibri Light" w:hAnsi="Calibri Light" w:cs="Calibri Light"/>
          <w:lang w:val="fr-FR"/>
        </w:rPr>
        <w:t>.</w:t>
      </w:r>
    </w:p>
    <w:p w14:paraId="51127487" w14:textId="77777777" w:rsidR="009C2FA8" w:rsidRPr="0063207E" w:rsidRDefault="009C2FA8" w:rsidP="009C2FA8">
      <w:pPr>
        <w:pStyle w:val="BodyTextIndent"/>
        <w:ind w:left="0"/>
        <w:jc w:val="both"/>
        <w:rPr>
          <w:rFonts w:ascii="Calibri Light" w:hAnsi="Calibri Light" w:cs="Calibri Light"/>
          <w:lang w:val="fr-FR"/>
        </w:rPr>
      </w:pPr>
    </w:p>
    <w:p w14:paraId="4C0D3AAE" w14:textId="77777777" w:rsidR="009C2FA8" w:rsidRPr="0063207E" w:rsidRDefault="009C2FA8" w:rsidP="009C2FA8">
      <w:pPr>
        <w:pStyle w:val="BodyTextIndent"/>
        <w:ind w:left="0"/>
        <w:jc w:val="both"/>
        <w:rPr>
          <w:rFonts w:ascii="Calibri Light" w:hAnsi="Calibri Light" w:cs="Calibri Light"/>
        </w:rPr>
      </w:pPr>
      <w:r w:rsidRPr="0063207E">
        <w:rPr>
          <w:rFonts w:ascii="Calibri Light" w:hAnsi="Calibri Light" w:cs="Calibri Light"/>
          <w:lang w:val="fr-FR"/>
        </w:rPr>
        <w:t>Un Comité de suivi de l’é</w:t>
      </w:r>
      <w:r w:rsidR="00880B87" w:rsidRPr="0063207E">
        <w:rPr>
          <w:rFonts w:ascii="Calibri Light" w:hAnsi="Calibri Light" w:cs="Calibri Light"/>
          <w:lang w:val="fr-FR"/>
        </w:rPr>
        <w:t>tude</w:t>
      </w:r>
      <w:r w:rsidRPr="0063207E">
        <w:rPr>
          <w:rFonts w:ascii="Calibri Light" w:hAnsi="Calibri Light" w:cs="Calibri Light"/>
          <w:lang w:val="fr-FR"/>
        </w:rPr>
        <w:t xml:space="preserve"> sera constitué et réunira : ACD-P, MEAL </w:t>
      </w:r>
      <w:r w:rsidR="00880B87" w:rsidRPr="0063207E">
        <w:rPr>
          <w:rFonts w:ascii="Calibri Light" w:hAnsi="Calibri Light" w:cs="Calibri Light"/>
          <w:lang w:val="fr-FR"/>
        </w:rPr>
        <w:t>Manager, Gestionnaire</w:t>
      </w:r>
      <w:r w:rsidRPr="0063207E">
        <w:rPr>
          <w:rFonts w:ascii="Calibri Light" w:hAnsi="Calibri Light" w:cs="Calibri Light"/>
          <w:lang w:val="fr-FR"/>
        </w:rPr>
        <w:t xml:space="preserve"> de Projet, Manager Infrastructure, Manager GRD</w:t>
      </w:r>
      <w:r w:rsidR="00880B87" w:rsidRPr="0063207E">
        <w:rPr>
          <w:rFonts w:ascii="Calibri Light" w:hAnsi="Calibri Light" w:cs="Calibri Light"/>
          <w:lang w:val="fr-FR"/>
        </w:rPr>
        <w:t xml:space="preserve">, d’un représentant de la Délégation départementale du MTPTC et du Maire </w:t>
      </w:r>
      <w:r w:rsidRPr="0063207E">
        <w:rPr>
          <w:rFonts w:ascii="Calibri Light" w:hAnsi="Calibri Light" w:cs="Calibri Light"/>
          <w:lang w:val="fr-FR"/>
        </w:rPr>
        <w:t xml:space="preserve">principal de Jérémie. Ce groupe de référence assistera le </w:t>
      </w:r>
      <w:r w:rsidRPr="0063207E">
        <w:rPr>
          <w:rFonts w:ascii="Calibri Light" w:hAnsi="Calibri Light" w:cs="Calibri Light"/>
          <w:lang w:val="fr-FR"/>
        </w:rPr>
        <w:lastRenderedPageBreak/>
        <w:t>superviseur dans le suivi-qualité du travail accompli par l</w:t>
      </w:r>
      <w:r w:rsidR="00880B87" w:rsidRPr="0063207E">
        <w:rPr>
          <w:rFonts w:ascii="Calibri Light" w:hAnsi="Calibri Light" w:cs="Calibri Light"/>
          <w:lang w:val="fr-FR"/>
        </w:rPr>
        <w:t>e Consultant</w:t>
      </w:r>
      <w:r w:rsidRPr="0063207E">
        <w:rPr>
          <w:rFonts w:ascii="Calibri Light" w:hAnsi="Calibri Light" w:cs="Calibri Light"/>
          <w:lang w:val="fr-FR"/>
        </w:rPr>
        <w:t xml:space="preserve">. Le groupe de référence fournira les feedbacks requis sur le rapport </w:t>
      </w:r>
      <w:r w:rsidR="00880B87" w:rsidRPr="0063207E">
        <w:rPr>
          <w:rFonts w:ascii="Calibri Light" w:hAnsi="Calibri Light" w:cs="Calibri Light"/>
          <w:lang w:val="fr-FR"/>
        </w:rPr>
        <w:t>intermédiaire</w:t>
      </w:r>
      <w:r w:rsidRPr="0063207E">
        <w:rPr>
          <w:rFonts w:ascii="Calibri Light" w:hAnsi="Calibri Light" w:cs="Calibri Light"/>
          <w:lang w:val="fr-FR"/>
        </w:rPr>
        <w:t xml:space="preserve"> et le rapport final d</w:t>
      </w:r>
      <w:r w:rsidR="00880B87" w:rsidRPr="0063207E">
        <w:rPr>
          <w:rFonts w:ascii="Calibri Light" w:hAnsi="Calibri Light" w:cs="Calibri Light"/>
          <w:lang w:val="fr-FR"/>
        </w:rPr>
        <w:t>e l’étude</w:t>
      </w:r>
      <w:r w:rsidRPr="0063207E">
        <w:rPr>
          <w:rFonts w:ascii="Calibri Light" w:hAnsi="Calibri Light" w:cs="Calibri Light"/>
          <w:lang w:val="fr-FR"/>
        </w:rPr>
        <w:t>.</w:t>
      </w:r>
    </w:p>
    <w:p w14:paraId="329104AC" w14:textId="77777777" w:rsidR="009C2FA8" w:rsidRPr="0063207E" w:rsidRDefault="009C2FA8" w:rsidP="009C2FA8">
      <w:pPr>
        <w:jc w:val="both"/>
        <w:rPr>
          <w:rFonts w:ascii="Calibri Light" w:hAnsi="Calibri Light" w:cs="Calibri Light"/>
          <w:color w:val="00B050"/>
          <w:lang w:val="x-none"/>
        </w:rPr>
      </w:pPr>
    </w:p>
    <w:p w14:paraId="006CFDB3" w14:textId="77777777" w:rsidR="006F5183" w:rsidRPr="00BD2A87" w:rsidRDefault="006F5183"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LIEU DE L’ETUDE</w:t>
      </w:r>
    </w:p>
    <w:p w14:paraId="704D6CE1" w14:textId="4E837422" w:rsidR="009C2FA8" w:rsidRDefault="0005029B" w:rsidP="009C2FA8">
      <w:pPr>
        <w:jc w:val="both"/>
        <w:rPr>
          <w:rFonts w:ascii="Calibri Light" w:hAnsi="Calibri Light" w:cs="Calibri Light"/>
          <w:vertAlign w:val="superscript"/>
          <w:lang w:val="fr-FR"/>
        </w:rPr>
      </w:pPr>
      <w:r w:rsidRPr="0063207E">
        <w:rPr>
          <w:rFonts w:ascii="Calibri Light" w:hAnsi="Calibri Light" w:cs="Calibri Light"/>
          <w:lang w:val="fr-FR"/>
        </w:rPr>
        <w:t xml:space="preserve">L’étude concerne </w:t>
      </w:r>
      <w:r w:rsidR="00006D9A">
        <w:rPr>
          <w:rFonts w:ascii="Calibri Light" w:hAnsi="Calibri Light" w:cs="Calibri Light"/>
          <w:lang w:val="fr-FR"/>
        </w:rPr>
        <w:t xml:space="preserve">l’espace touristique et historique du quartier La Pointe, dans </w:t>
      </w:r>
      <w:r w:rsidRPr="0063207E">
        <w:rPr>
          <w:rFonts w:ascii="Calibri Light" w:hAnsi="Calibri Light" w:cs="Calibri Light"/>
          <w:lang w:val="fr-FR"/>
        </w:rPr>
        <w:t>la ville de Jérémie,</w:t>
      </w:r>
      <w:r w:rsidR="00006D9A">
        <w:rPr>
          <w:rFonts w:ascii="Calibri Light" w:hAnsi="Calibri Light" w:cs="Calibri Light"/>
          <w:lang w:val="fr-FR"/>
        </w:rPr>
        <w:t xml:space="preserve"> </w:t>
      </w:r>
      <w:r w:rsidR="00A45417">
        <w:rPr>
          <w:rFonts w:ascii="Calibri Light" w:hAnsi="Calibri Light" w:cs="Calibri Light"/>
          <w:lang w:val="fr-FR"/>
        </w:rPr>
        <w:t>de superficie 3686.78m</w:t>
      </w:r>
      <w:r w:rsidR="00A45417" w:rsidRPr="00A45417">
        <w:rPr>
          <w:rFonts w:ascii="Calibri Light" w:hAnsi="Calibri Light" w:cs="Calibri Light"/>
          <w:vertAlign w:val="superscript"/>
          <w:lang w:val="fr-FR"/>
        </w:rPr>
        <w:t>2</w:t>
      </w:r>
      <w:r w:rsidR="00A45417">
        <w:rPr>
          <w:rFonts w:ascii="Calibri Light" w:hAnsi="Calibri Light" w:cs="Calibri Light"/>
          <w:vertAlign w:val="superscript"/>
          <w:lang w:val="fr-FR"/>
        </w:rPr>
        <w:t xml:space="preserve"> </w:t>
      </w:r>
    </w:p>
    <w:p w14:paraId="240B0D80" w14:textId="77777777" w:rsidR="00AD3EA1" w:rsidRDefault="00AD3EA1" w:rsidP="009C2FA8">
      <w:pPr>
        <w:jc w:val="both"/>
        <w:rPr>
          <w:rFonts w:ascii="Calibri Light" w:hAnsi="Calibri Light" w:cs="Calibri Light"/>
          <w:lang w:val="fr-FR"/>
        </w:rPr>
      </w:pPr>
    </w:p>
    <w:p w14:paraId="5091E799" w14:textId="77777777"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rPr>
      </w:pPr>
      <w:r w:rsidRPr="00BD2A87">
        <w:rPr>
          <w:rFonts w:ascii="Calibri Light" w:hAnsi="Calibri Light" w:cs="Calibri Light"/>
          <w:b/>
          <w:color w:val="auto"/>
          <w:sz w:val="28"/>
          <w:szCs w:val="28"/>
        </w:rPr>
        <w:t xml:space="preserve">PROFIL </w:t>
      </w:r>
      <w:r w:rsidR="0032292B" w:rsidRPr="00BD2A87">
        <w:rPr>
          <w:rFonts w:ascii="Calibri Light" w:hAnsi="Calibri Light" w:cs="Calibri Light"/>
          <w:b/>
          <w:color w:val="auto"/>
          <w:sz w:val="28"/>
          <w:szCs w:val="28"/>
        </w:rPr>
        <w:t>DU CONSULTANT</w:t>
      </w:r>
    </w:p>
    <w:p w14:paraId="086EC5FB" w14:textId="7D33BFC2" w:rsidR="009C2FA8" w:rsidRPr="00BD2A87" w:rsidRDefault="00BD2A87" w:rsidP="00BD2A87">
      <w:pPr>
        <w:pStyle w:val="ListParagraph"/>
        <w:numPr>
          <w:ilvl w:val="0"/>
          <w:numId w:val="14"/>
        </w:numPr>
        <w:spacing w:after="0" w:line="240" w:lineRule="auto"/>
        <w:jc w:val="both"/>
        <w:rPr>
          <w:rFonts w:ascii="Calibri Light" w:hAnsi="Calibri Light" w:cs="Calibri Light"/>
          <w:color w:val="auto"/>
          <w:sz w:val="24"/>
          <w:szCs w:val="24"/>
          <w:lang w:val="fr-FR"/>
        </w:rPr>
      </w:pPr>
      <w:r>
        <w:rPr>
          <w:rFonts w:ascii="Calibri Light" w:hAnsi="Calibri Light" w:cs="Calibri Light"/>
          <w:color w:val="auto"/>
          <w:sz w:val="24"/>
          <w:szCs w:val="24"/>
          <w:lang w:val="fr-FR"/>
        </w:rPr>
        <w:t xml:space="preserve">Firme de consultation/Cabinet d’étude dans le domaine ou </w:t>
      </w:r>
      <w:r w:rsidR="006E0FC3">
        <w:rPr>
          <w:rFonts w:ascii="Calibri Light" w:hAnsi="Calibri Light" w:cs="Calibri Light"/>
          <w:color w:val="auto"/>
          <w:sz w:val="24"/>
          <w:szCs w:val="24"/>
          <w:lang w:val="fr-FR"/>
        </w:rPr>
        <w:t>personne t</w:t>
      </w:r>
      <w:r w:rsidR="009C2FA8" w:rsidRPr="00BD2A87">
        <w:rPr>
          <w:rFonts w:ascii="Calibri Light" w:hAnsi="Calibri Light" w:cs="Calibri Light"/>
          <w:color w:val="auto"/>
          <w:sz w:val="24"/>
          <w:szCs w:val="24"/>
          <w:lang w:val="fr-FR"/>
        </w:rPr>
        <w:t xml:space="preserve">itulaire d’un diplôme de niveau Master en </w:t>
      </w:r>
      <w:r w:rsidR="00006D9A">
        <w:rPr>
          <w:rFonts w:ascii="Calibri Light" w:hAnsi="Calibri Light" w:cs="Calibri Light"/>
          <w:color w:val="auto"/>
          <w:sz w:val="24"/>
          <w:szCs w:val="24"/>
          <w:lang w:val="fr-FR"/>
        </w:rPr>
        <w:t>G</w:t>
      </w:r>
      <w:r w:rsidR="0032292B" w:rsidRPr="00BD2A87">
        <w:rPr>
          <w:rFonts w:ascii="Calibri Light" w:hAnsi="Calibri Light" w:cs="Calibri Light"/>
          <w:color w:val="auto"/>
          <w:sz w:val="24"/>
          <w:szCs w:val="24"/>
          <w:lang w:val="fr-FR"/>
        </w:rPr>
        <w:t>énie civil</w:t>
      </w:r>
      <w:r w:rsidR="003E46D2" w:rsidRPr="00BD2A87">
        <w:rPr>
          <w:rFonts w:ascii="Calibri Light" w:hAnsi="Calibri Light" w:cs="Calibri Light"/>
          <w:color w:val="auto"/>
          <w:sz w:val="24"/>
          <w:szCs w:val="24"/>
          <w:lang w:val="fr-FR"/>
        </w:rPr>
        <w:t> ;</w:t>
      </w:r>
    </w:p>
    <w:p w14:paraId="1CADE928"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Au moins 10 années d’expérience dans la coordination, la conception, la mise en œuvre, le suivi </w:t>
      </w:r>
      <w:r w:rsidR="0032292B" w:rsidRPr="00BD2A87">
        <w:rPr>
          <w:rFonts w:ascii="Calibri Light" w:hAnsi="Calibri Light" w:cs="Calibri Light"/>
          <w:color w:val="auto"/>
          <w:sz w:val="24"/>
          <w:szCs w:val="24"/>
          <w:lang w:val="fr-FR"/>
        </w:rPr>
        <w:t>d’études et d’évaluations</w:t>
      </w:r>
      <w:r w:rsidR="003E46D2">
        <w:rPr>
          <w:rFonts w:ascii="Calibri Light" w:hAnsi="Calibri Light" w:cs="Calibri Light"/>
          <w:color w:val="auto"/>
          <w:sz w:val="24"/>
          <w:szCs w:val="24"/>
          <w:lang w:val="fr-FR"/>
        </w:rPr>
        <w:t> ;</w:t>
      </w:r>
    </w:p>
    <w:p w14:paraId="56D65522" w14:textId="0425DD6F"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Avoir conduit au moins 3 é</w:t>
      </w:r>
      <w:r w:rsidR="0032292B" w:rsidRPr="00BD2A87">
        <w:rPr>
          <w:rFonts w:ascii="Calibri Light" w:hAnsi="Calibri Light" w:cs="Calibri Light"/>
          <w:color w:val="auto"/>
          <w:sz w:val="24"/>
          <w:szCs w:val="24"/>
          <w:lang w:val="fr-FR"/>
        </w:rPr>
        <w:t>tudes</w:t>
      </w:r>
      <w:r w:rsidRPr="00BD2A87">
        <w:rPr>
          <w:rFonts w:ascii="Calibri Light" w:hAnsi="Calibri Light" w:cs="Calibri Light"/>
          <w:color w:val="auto"/>
          <w:sz w:val="24"/>
          <w:szCs w:val="24"/>
          <w:lang w:val="fr-FR"/>
        </w:rPr>
        <w:t xml:space="preserve"> </w:t>
      </w:r>
      <w:r w:rsidR="00006D9A">
        <w:rPr>
          <w:rFonts w:ascii="Calibri Light" w:hAnsi="Calibri Light" w:cs="Calibri Light"/>
          <w:color w:val="auto"/>
          <w:sz w:val="24"/>
          <w:szCs w:val="24"/>
          <w:lang w:val="fr-FR"/>
        </w:rPr>
        <w:t>similaires</w:t>
      </w:r>
      <w:r w:rsidR="004A6F14">
        <w:rPr>
          <w:rFonts w:ascii="Calibri Light" w:hAnsi="Calibri Light" w:cs="Calibri Light"/>
          <w:color w:val="auto"/>
          <w:sz w:val="24"/>
          <w:szCs w:val="24"/>
          <w:lang w:val="fr-FR"/>
        </w:rPr>
        <w:t xml:space="preserve"> </w:t>
      </w:r>
      <w:r w:rsidR="00006D9A">
        <w:rPr>
          <w:rFonts w:ascii="Calibri Light" w:hAnsi="Calibri Light" w:cs="Calibri Light"/>
          <w:color w:val="auto"/>
          <w:sz w:val="24"/>
          <w:szCs w:val="24"/>
          <w:lang w:val="fr-FR"/>
        </w:rPr>
        <w:t>au cours d</w:t>
      </w:r>
      <w:r w:rsidR="004A6F14">
        <w:rPr>
          <w:rFonts w:ascii="Calibri Light" w:hAnsi="Calibri Light" w:cs="Calibri Light"/>
          <w:color w:val="auto"/>
          <w:sz w:val="24"/>
          <w:szCs w:val="24"/>
          <w:lang w:val="fr-FR"/>
        </w:rPr>
        <w:t xml:space="preserve">es </w:t>
      </w:r>
      <w:r w:rsidR="001679E0">
        <w:rPr>
          <w:rFonts w:ascii="Calibri Light" w:hAnsi="Calibri Light" w:cs="Calibri Light"/>
          <w:color w:val="auto"/>
          <w:sz w:val="24"/>
          <w:szCs w:val="24"/>
          <w:lang w:val="fr-FR"/>
        </w:rPr>
        <w:t>5</w:t>
      </w:r>
      <w:r w:rsidR="004A6F14">
        <w:rPr>
          <w:rFonts w:ascii="Calibri Light" w:hAnsi="Calibri Light" w:cs="Calibri Light"/>
          <w:color w:val="auto"/>
          <w:sz w:val="24"/>
          <w:szCs w:val="24"/>
          <w:lang w:val="fr-FR"/>
        </w:rPr>
        <w:t xml:space="preserve"> </w:t>
      </w:r>
      <w:r w:rsidR="00E00C44">
        <w:rPr>
          <w:rFonts w:ascii="Calibri Light" w:hAnsi="Calibri Light" w:cs="Calibri Light"/>
          <w:color w:val="auto"/>
          <w:sz w:val="24"/>
          <w:szCs w:val="24"/>
          <w:lang w:val="fr-FR"/>
        </w:rPr>
        <w:t xml:space="preserve">dernières </w:t>
      </w:r>
      <w:r w:rsidR="001679E0">
        <w:rPr>
          <w:rFonts w:ascii="Calibri Light" w:hAnsi="Calibri Light" w:cs="Calibri Light"/>
          <w:color w:val="auto"/>
          <w:sz w:val="24"/>
          <w:szCs w:val="24"/>
          <w:lang w:val="fr-FR"/>
        </w:rPr>
        <w:t>années</w:t>
      </w:r>
      <w:r w:rsidR="003E46D2">
        <w:rPr>
          <w:rFonts w:ascii="Calibri Light" w:hAnsi="Calibri Light" w:cs="Calibri Light"/>
          <w:color w:val="auto"/>
          <w:sz w:val="24"/>
          <w:szCs w:val="24"/>
          <w:lang w:val="fr-FR"/>
        </w:rPr>
        <w:t> ;</w:t>
      </w:r>
    </w:p>
    <w:p w14:paraId="778CDCA1"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Démontrer une excellente maitrise des enjeux liés à la mitigation des risques en milieu urbain et/ou l’aménagement urbain dans les pays en développement</w:t>
      </w:r>
      <w:r w:rsidR="003E46D2">
        <w:rPr>
          <w:rFonts w:ascii="Calibri Light" w:hAnsi="Calibri Light" w:cs="Calibri Light"/>
          <w:color w:val="auto"/>
          <w:sz w:val="24"/>
          <w:szCs w:val="24"/>
          <w:lang w:val="fr-FR"/>
        </w:rPr>
        <w:t> ;</w:t>
      </w:r>
    </w:p>
    <w:p w14:paraId="71F9002D" w14:textId="3BAC8CBE"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Connaissance du contexte urbain haïtien (Jérémie en particulier) et des acteurs intervenant dans le domaine de l’aménagement urbain</w:t>
      </w:r>
      <w:r w:rsidR="003E46D2">
        <w:rPr>
          <w:rFonts w:ascii="Calibri Light" w:hAnsi="Calibri Light" w:cs="Calibri Light"/>
          <w:color w:val="auto"/>
          <w:sz w:val="24"/>
          <w:szCs w:val="24"/>
          <w:lang w:val="fr-FR"/>
        </w:rPr>
        <w:t> ;</w:t>
      </w:r>
    </w:p>
    <w:p w14:paraId="7888A991"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Capacités communicationnelles et expérience dans la facilitation d’ateliers</w:t>
      </w:r>
      <w:r w:rsidR="003E46D2">
        <w:rPr>
          <w:rFonts w:ascii="Calibri Light" w:hAnsi="Calibri Light" w:cs="Calibri Light"/>
          <w:color w:val="auto"/>
          <w:sz w:val="24"/>
          <w:szCs w:val="24"/>
          <w:lang w:val="fr-FR"/>
        </w:rPr>
        <w:t> ;</w:t>
      </w:r>
    </w:p>
    <w:p w14:paraId="2DDE1D2F"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Capacité à écrire des rapports clairs et utiles (il peut être demandé de fournir des exemples de travaux précédents)</w:t>
      </w:r>
      <w:r w:rsidR="003E46D2">
        <w:rPr>
          <w:rFonts w:ascii="Calibri Light" w:hAnsi="Calibri Light" w:cs="Calibri Light"/>
          <w:color w:val="auto"/>
          <w:sz w:val="24"/>
          <w:szCs w:val="24"/>
          <w:lang w:val="fr-FR"/>
        </w:rPr>
        <w:t> ;</w:t>
      </w:r>
    </w:p>
    <w:p w14:paraId="3D125124"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Parlant couramment le français et l’anglais (le créole est un plus)</w:t>
      </w:r>
      <w:r w:rsidR="003E46D2">
        <w:rPr>
          <w:rFonts w:ascii="Calibri Light" w:hAnsi="Calibri Light" w:cs="Calibri Light"/>
          <w:color w:val="auto"/>
          <w:sz w:val="24"/>
          <w:szCs w:val="24"/>
          <w:lang w:val="fr-FR"/>
        </w:rPr>
        <w:t> ;</w:t>
      </w:r>
    </w:p>
    <w:p w14:paraId="0E69C597" w14:textId="639FFEA8"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Capacité à gérer le temps et les ressources imparties et à travailler dans des délais </w:t>
      </w:r>
      <w:r w:rsidR="0038010F">
        <w:rPr>
          <w:rFonts w:ascii="Calibri Light" w:hAnsi="Calibri Light" w:cs="Calibri Light"/>
          <w:color w:val="auto"/>
          <w:sz w:val="24"/>
          <w:szCs w:val="24"/>
          <w:lang w:val="fr-FR"/>
        </w:rPr>
        <w:t>établis </w:t>
      </w:r>
      <w:r w:rsidR="004351FE">
        <w:rPr>
          <w:rFonts w:ascii="Calibri Light" w:hAnsi="Calibri Light" w:cs="Calibri Light"/>
          <w:color w:val="auto"/>
          <w:sz w:val="24"/>
          <w:szCs w:val="24"/>
          <w:lang w:val="fr-FR"/>
        </w:rPr>
        <w:t>;</w:t>
      </w:r>
    </w:p>
    <w:p w14:paraId="0ACDE350" w14:textId="77777777" w:rsidR="009C2FA8" w:rsidRPr="00BD2A87" w:rsidRDefault="00AB7F73"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Expérience dans la réalisation de</w:t>
      </w:r>
      <w:r w:rsidR="009C2FA8" w:rsidRPr="00BD2A87">
        <w:rPr>
          <w:rFonts w:ascii="Calibri Light" w:hAnsi="Calibri Light" w:cs="Calibri Light"/>
          <w:color w:val="auto"/>
          <w:sz w:val="24"/>
          <w:szCs w:val="24"/>
          <w:lang w:val="fr-FR"/>
        </w:rPr>
        <w:t xml:space="preserve"> publications ou travaux de recherche sur l’aménagement urbain dans les pays en voie de développement</w:t>
      </w:r>
      <w:r w:rsidRPr="00BD2A87">
        <w:rPr>
          <w:rFonts w:ascii="Calibri Light" w:hAnsi="Calibri Light" w:cs="Calibri Light"/>
          <w:color w:val="auto"/>
          <w:sz w:val="24"/>
          <w:szCs w:val="24"/>
          <w:lang w:val="fr-FR"/>
        </w:rPr>
        <w:t xml:space="preserve">, </w:t>
      </w:r>
      <w:r w:rsidR="009C2FA8" w:rsidRPr="00BD2A87">
        <w:rPr>
          <w:rFonts w:ascii="Calibri Light" w:hAnsi="Calibri Light" w:cs="Calibri Light"/>
          <w:color w:val="auto"/>
          <w:sz w:val="24"/>
          <w:szCs w:val="24"/>
          <w:lang w:val="fr-FR"/>
        </w:rPr>
        <w:t>un atout</w:t>
      </w:r>
      <w:r w:rsidR="004351FE">
        <w:rPr>
          <w:rFonts w:ascii="Calibri Light" w:hAnsi="Calibri Light" w:cs="Calibri Light"/>
          <w:color w:val="auto"/>
          <w:sz w:val="24"/>
          <w:szCs w:val="24"/>
          <w:lang w:val="fr-FR"/>
        </w:rPr>
        <w:t> ;</w:t>
      </w:r>
    </w:p>
    <w:p w14:paraId="17963A0C"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Indépendance par rapport aux parties impliquées</w:t>
      </w:r>
      <w:r w:rsidR="004351FE">
        <w:rPr>
          <w:rFonts w:ascii="Calibri Light" w:hAnsi="Calibri Light" w:cs="Calibri Light"/>
          <w:color w:val="auto"/>
          <w:sz w:val="24"/>
          <w:szCs w:val="24"/>
          <w:lang w:val="fr-FR"/>
        </w:rPr>
        <w:t> ;</w:t>
      </w:r>
    </w:p>
    <w:p w14:paraId="793DAADC" w14:textId="4D43E52E"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Disponible pour toute la durée de l’é</w:t>
      </w:r>
      <w:r w:rsidR="00AB7F73" w:rsidRPr="00BD2A87">
        <w:rPr>
          <w:rFonts w:ascii="Calibri Light" w:hAnsi="Calibri Light" w:cs="Calibri Light"/>
          <w:color w:val="auto"/>
          <w:sz w:val="24"/>
          <w:szCs w:val="24"/>
          <w:lang w:val="fr-FR"/>
        </w:rPr>
        <w:t>tude</w:t>
      </w:r>
    </w:p>
    <w:p w14:paraId="4DD0A538" w14:textId="77777777" w:rsidR="009C2FA8" w:rsidRPr="0063207E" w:rsidRDefault="009C2FA8" w:rsidP="009C2FA8">
      <w:pPr>
        <w:jc w:val="both"/>
        <w:rPr>
          <w:rFonts w:ascii="Calibri Light" w:hAnsi="Calibri Light" w:cs="Calibri Light"/>
          <w:lang w:val="fr-FR"/>
        </w:rPr>
      </w:pPr>
    </w:p>
    <w:p w14:paraId="585F3361" w14:textId="77777777" w:rsidR="009C2FA8" w:rsidRPr="00BD2A87" w:rsidRDefault="009C2FA8" w:rsidP="006F5183">
      <w:pPr>
        <w:pStyle w:val="ListParagraph"/>
        <w:numPr>
          <w:ilvl w:val="0"/>
          <w:numId w:val="6"/>
        </w:numPr>
        <w:spacing w:after="0" w:line="259"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DOCUMENTS A INCLURE LORS DE LA SOUMISSION</w:t>
      </w:r>
    </w:p>
    <w:p w14:paraId="5742E881"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Un curriculum vitae détaillant notamment les expériences pertinentes en matière d’é</w:t>
      </w:r>
      <w:r w:rsidR="00AB7F73" w:rsidRPr="00BD2A87">
        <w:rPr>
          <w:rFonts w:ascii="Calibri Light" w:hAnsi="Calibri Light" w:cs="Calibri Light"/>
          <w:color w:val="auto"/>
          <w:sz w:val="24"/>
          <w:szCs w:val="24"/>
          <w:lang w:val="fr-FR"/>
        </w:rPr>
        <w:t>tudes pour des</w:t>
      </w:r>
      <w:r w:rsidRPr="00BD2A87">
        <w:rPr>
          <w:rFonts w:ascii="Calibri Light" w:hAnsi="Calibri Light" w:cs="Calibri Light"/>
          <w:color w:val="auto"/>
          <w:sz w:val="24"/>
          <w:szCs w:val="24"/>
          <w:lang w:val="fr-FR"/>
        </w:rPr>
        <w:t xml:space="preserve"> projets/programmes humanitaires et/ou de développement ; </w:t>
      </w:r>
    </w:p>
    <w:p w14:paraId="3CDE75A7" w14:textId="77777777" w:rsidR="009C2FA8" w:rsidRPr="00BD2A87" w:rsidRDefault="00CA67DE"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U</w:t>
      </w:r>
      <w:r w:rsidR="009C2FA8" w:rsidRPr="00BD2A87">
        <w:rPr>
          <w:rFonts w:ascii="Calibri Light" w:hAnsi="Calibri Light" w:cs="Calibri Light"/>
          <w:color w:val="auto"/>
          <w:sz w:val="24"/>
          <w:szCs w:val="24"/>
          <w:lang w:val="fr-FR"/>
        </w:rPr>
        <w:t>ne brève description de l’équipe constituée pour conduire l’é</w:t>
      </w:r>
      <w:r w:rsidRPr="00BD2A87">
        <w:rPr>
          <w:rFonts w:ascii="Calibri Light" w:hAnsi="Calibri Light" w:cs="Calibri Light"/>
          <w:color w:val="auto"/>
          <w:sz w:val="24"/>
          <w:szCs w:val="24"/>
          <w:lang w:val="fr-FR"/>
        </w:rPr>
        <w:t>tude</w:t>
      </w:r>
      <w:r w:rsidR="009C2FA8" w:rsidRPr="00BD2A87">
        <w:rPr>
          <w:rFonts w:ascii="Calibri Light" w:hAnsi="Calibri Light" w:cs="Calibri Light"/>
          <w:color w:val="auto"/>
          <w:sz w:val="24"/>
          <w:szCs w:val="24"/>
          <w:lang w:val="fr-FR"/>
        </w:rPr>
        <w:t>, ainsi que les CV des membres de l’équipe ;</w:t>
      </w:r>
    </w:p>
    <w:p w14:paraId="3D546AE0" w14:textId="3EE7CE4B"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Une proposition technique </w:t>
      </w:r>
      <w:r w:rsidRPr="00BD2A87">
        <w:rPr>
          <w:rFonts w:ascii="Calibri Light" w:hAnsi="Calibri Light" w:cs="Calibri Light"/>
          <w:b/>
          <w:color w:val="auto"/>
          <w:sz w:val="24"/>
          <w:szCs w:val="24"/>
          <w:lang w:val="fr-FR"/>
        </w:rPr>
        <w:t>en français</w:t>
      </w:r>
      <w:r w:rsidRPr="00BD2A87">
        <w:rPr>
          <w:rFonts w:ascii="Calibri Light" w:hAnsi="Calibri Light" w:cs="Calibri Light"/>
          <w:color w:val="auto"/>
          <w:sz w:val="24"/>
          <w:szCs w:val="24"/>
          <w:lang w:val="fr-FR"/>
        </w:rPr>
        <w:t xml:space="preserve"> (10 pages maximum)</w:t>
      </w:r>
      <w:r w:rsidR="00992794">
        <w:rPr>
          <w:rFonts w:ascii="Calibri Light" w:hAnsi="Calibri Light" w:cs="Calibri Light"/>
          <w:color w:val="auto"/>
          <w:sz w:val="24"/>
          <w:szCs w:val="24"/>
          <w:lang w:val="fr-FR"/>
        </w:rPr>
        <w:t>,</w:t>
      </w:r>
      <w:r w:rsidRPr="00BD2A87">
        <w:rPr>
          <w:rFonts w:ascii="Calibri Light" w:hAnsi="Calibri Light" w:cs="Calibri Light"/>
          <w:color w:val="auto"/>
          <w:sz w:val="24"/>
          <w:szCs w:val="24"/>
          <w:lang w:val="fr-FR"/>
        </w:rPr>
        <w:t xml:space="preserve"> incluant </w:t>
      </w:r>
      <w:proofErr w:type="gramStart"/>
      <w:r w:rsidR="00E452E8" w:rsidRPr="00BD2A87">
        <w:rPr>
          <w:rFonts w:ascii="Calibri Light" w:hAnsi="Calibri Light" w:cs="Calibri Light"/>
          <w:color w:val="auto"/>
          <w:sz w:val="24"/>
          <w:szCs w:val="24"/>
          <w:lang w:val="fr-FR"/>
        </w:rPr>
        <w:t>des éléments sur</w:t>
      </w:r>
      <w:proofErr w:type="gramEnd"/>
      <w:r w:rsidRPr="00BD2A87">
        <w:rPr>
          <w:rFonts w:ascii="Calibri Light" w:hAnsi="Calibri Light" w:cs="Calibri Light"/>
          <w:color w:val="auto"/>
          <w:sz w:val="24"/>
          <w:szCs w:val="24"/>
          <w:lang w:val="fr-FR"/>
        </w:rPr>
        <w:t xml:space="preserve"> : </w:t>
      </w:r>
    </w:p>
    <w:p w14:paraId="6A94D9BB" w14:textId="77777777"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La compréhension du contexte et des principaux enjeux de </w:t>
      </w:r>
      <w:r w:rsidR="00CA67DE" w:rsidRPr="00BD2A87">
        <w:rPr>
          <w:rFonts w:ascii="Calibri Light" w:hAnsi="Calibri Light" w:cs="Calibri Light"/>
          <w:color w:val="auto"/>
          <w:sz w:val="24"/>
          <w:szCs w:val="24"/>
          <w:lang w:val="fr-FR"/>
        </w:rPr>
        <w:t>l’étude ;</w:t>
      </w:r>
      <w:r w:rsidRPr="00BD2A87">
        <w:rPr>
          <w:rFonts w:ascii="Calibri Light" w:hAnsi="Calibri Light" w:cs="Calibri Light"/>
          <w:color w:val="auto"/>
          <w:sz w:val="24"/>
          <w:szCs w:val="24"/>
          <w:lang w:val="fr-FR"/>
        </w:rPr>
        <w:t xml:space="preserve"> </w:t>
      </w:r>
    </w:p>
    <w:p w14:paraId="6B71CA46" w14:textId="7786D11F"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La méthodologie </w:t>
      </w:r>
      <w:r w:rsidR="001679E0">
        <w:rPr>
          <w:rFonts w:ascii="Calibri Light" w:hAnsi="Calibri Light" w:cs="Calibri Light"/>
          <w:color w:val="auto"/>
          <w:sz w:val="24"/>
          <w:szCs w:val="24"/>
          <w:lang w:val="fr-FR"/>
        </w:rPr>
        <w:t>à</w:t>
      </w:r>
      <w:r w:rsidR="002533DB">
        <w:rPr>
          <w:rFonts w:ascii="Calibri Light" w:hAnsi="Calibri Light" w:cs="Calibri Light"/>
          <w:color w:val="auto"/>
          <w:sz w:val="24"/>
          <w:szCs w:val="24"/>
          <w:lang w:val="fr-FR"/>
        </w:rPr>
        <w:t xml:space="preserve"> </w:t>
      </w:r>
      <w:r w:rsidRPr="00BD2A87">
        <w:rPr>
          <w:rFonts w:ascii="Calibri Light" w:hAnsi="Calibri Light" w:cs="Calibri Light"/>
          <w:color w:val="auto"/>
          <w:sz w:val="24"/>
          <w:szCs w:val="24"/>
          <w:lang w:val="fr-FR"/>
        </w:rPr>
        <w:t>adopte</w:t>
      </w:r>
      <w:r w:rsidR="002533DB">
        <w:rPr>
          <w:rFonts w:ascii="Calibri Light" w:hAnsi="Calibri Light" w:cs="Calibri Light"/>
          <w:color w:val="auto"/>
          <w:sz w:val="24"/>
          <w:szCs w:val="24"/>
          <w:lang w:val="fr-FR"/>
        </w:rPr>
        <w:t>r</w:t>
      </w:r>
      <w:r w:rsidRPr="00BD2A87">
        <w:rPr>
          <w:rFonts w:ascii="Calibri Light" w:hAnsi="Calibri Light" w:cs="Calibri Light"/>
          <w:color w:val="auto"/>
          <w:sz w:val="24"/>
          <w:szCs w:val="24"/>
          <w:lang w:val="fr-FR"/>
        </w:rPr>
        <w:t xml:space="preserve">, </w:t>
      </w:r>
      <w:r w:rsidR="00CA67DE" w:rsidRPr="00BD2A87">
        <w:rPr>
          <w:rFonts w:ascii="Calibri Light" w:hAnsi="Calibri Light" w:cs="Calibri Light"/>
          <w:color w:val="auto"/>
          <w:sz w:val="24"/>
          <w:szCs w:val="24"/>
          <w:lang w:val="fr-FR"/>
        </w:rPr>
        <w:t xml:space="preserve">avec </w:t>
      </w:r>
      <w:r w:rsidRPr="00BD2A87">
        <w:rPr>
          <w:rFonts w:ascii="Calibri Light" w:hAnsi="Calibri Light" w:cs="Calibri Light"/>
          <w:color w:val="auto"/>
          <w:sz w:val="24"/>
          <w:szCs w:val="24"/>
          <w:lang w:val="fr-FR"/>
        </w:rPr>
        <w:t xml:space="preserve">indication </w:t>
      </w:r>
      <w:r w:rsidR="00CA67DE" w:rsidRPr="00BD2A87">
        <w:rPr>
          <w:rFonts w:ascii="Calibri Light" w:hAnsi="Calibri Light" w:cs="Calibri Light"/>
          <w:color w:val="auto"/>
          <w:sz w:val="24"/>
          <w:szCs w:val="24"/>
          <w:lang w:val="fr-FR"/>
        </w:rPr>
        <w:t>des</w:t>
      </w:r>
      <w:r w:rsidRPr="00BD2A87">
        <w:rPr>
          <w:rFonts w:ascii="Calibri Light" w:hAnsi="Calibri Light" w:cs="Calibri Light"/>
          <w:color w:val="auto"/>
          <w:sz w:val="24"/>
          <w:szCs w:val="24"/>
          <w:lang w:val="fr-FR"/>
        </w:rPr>
        <w:t xml:space="preserve"> principaux outils</w:t>
      </w:r>
      <w:r w:rsidR="00CA67DE" w:rsidRPr="00BD2A87">
        <w:rPr>
          <w:rFonts w:ascii="Calibri Light" w:hAnsi="Calibri Light" w:cs="Calibri Light"/>
          <w:color w:val="auto"/>
          <w:sz w:val="24"/>
          <w:szCs w:val="24"/>
          <w:lang w:val="fr-FR"/>
        </w:rPr>
        <w:t xml:space="preserve"> qui seront</w:t>
      </w:r>
      <w:r w:rsidRPr="00BD2A87">
        <w:rPr>
          <w:rFonts w:ascii="Calibri Light" w:hAnsi="Calibri Light" w:cs="Calibri Light"/>
          <w:color w:val="auto"/>
          <w:sz w:val="24"/>
          <w:szCs w:val="24"/>
          <w:lang w:val="fr-FR"/>
        </w:rPr>
        <w:t xml:space="preserve"> utilisés pour conduire l’é</w:t>
      </w:r>
      <w:r w:rsidR="00CA67DE" w:rsidRPr="00BD2A87">
        <w:rPr>
          <w:rFonts w:ascii="Calibri Light" w:hAnsi="Calibri Light" w:cs="Calibri Light"/>
          <w:color w:val="auto"/>
          <w:sz w:val="24"/>
          <w:szCs w:val="24"/>
          <w:lang w:val="fr-FR"/>
        </w:rPr>
        <w:t>tude</w:t>
      </w:r>
      <w:r w:rsidRPr="00BD2A87">
        <w:rPr>
          <w:rFonts w:ascii="Calibri Light" w:hAnsi="Calibri Light" w:cs="Calibri Light"/>
          <w:color w:val="auto"/>
          <w:sz w:val="24"/>
          <w:szCs w:val="24"/>
          <w:lang w:val="fr-FR"/>
        </w:rPr>
        <w:t xml:space="preserve"> ; </w:t>
      </w:r>
    </w:p>
    <w:p w14:paraId="033C6109" w14:textId="77777777"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Pour les consultants nationaux ou étrangers résidant en Haïti – fournir également les copies des documents prouvant le statut fiscal haïtien du consultant pour confirmer l’application du bon taux de taxes à verser par </w:t>
      </w:r>
      <w:r w:rsidR="004351FE" w:rsidRPr="00BD2A87">
        <w:rPr>
          <w:rFonts w:ascii="Calibri Light" w:hAnsi="Calibri Light" w:cs="Calibri Light"/>
          <w:color w:val="auto"/>
          <w:sz w:val="24"/>
          <w:szCs w:val="24"/>
          <w:lang w:val="fr-FR"/>
        </w:rPr>
        <w:t>G</w:t>
      </w:r>
      <w:r w:rsidR="004351FE">
        <w:rPr>
          <w:rFonts w:ascii="Calibri Light" w:hAnsi="Calibri Light" w:cs="Calibri Light"/>
          <w:color w:val="auto"/>
          <w:sz w:val="24"/>
          <w:szCs w:val="24"/>
          <w:lang w:val="fr-FR"/>
        </w:rPr>
        <w:t>OAL</w:t>
      </w:r>
      <w:r w:rsidR="004351FE" w:rsidRPr="00BD2A87">
        <w:rPr>
          <w:rFonts w:ascii="Calibri Light" w:hAnsi="Calibri Light" w:cs="Calibri Light"/>
          <w:color w:val="auto"/>
          <w:sz w:val="24"/>
          <w:szCs w:val="24"/>
          <w:lang w:val="fr-FR"/>
        </w:rPr>
        <w:t xml:space="preserve"> </w:t>
      </w:r>
      <w:r w:rsidRPr="00BD2A87">
        <w:rPr>
          <w:rFonts w:ascii="Calibri Light" w:hAnsi="Calibri Light" w:cs="Calibri Light"/>
          <w:color w:val="auto"/>
          <w:sz w:val="24"/>
          <w:szCs w:val="24"/>
          <w:lang w:val="fr-FR"/>
        </w:rPr>
        <w:t>auprès de la DGI haïtienne :</w:t>
      </w:r>
    </w:p>
    <w:p w14:paraId="3E633D88" w14:textId="77777777"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Pour une société : patente en cours de validité</w:t>
      </w:r>
    </w:p>
    <w:p w14:paraId="003C6B25" w14:textId="3E3D4314" w:rsidR="009C2FA8" w:rsidRPr="00BD2A87" w:rsidRDefault="009C2FA8" w:rsidP="001B4356">
      <w:pPr>
        <w:pStyle w:val="ListParagraph"/>
        <w:numPr>
          <w:ilvl w:val="1"/>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Pour une personne </w:t>
      </w:r>
      <w:r w:rsidR="00E452E8">
        <w:rPr>
          <w:rFonts w:ascii="Calibri Light" w:hAnsi="Calibri Light" w:cs="Calibri Light"/>
          <w:color w:val="auto"/>
          <w:sz w:val="24"/>
          <w:szCs w:val="24"/>
          <w:lang w:val="fr-FR"/>
        </w:rPr>
        <w:t>à</w:t>
      </w:r>
      <w:r w:rsidRPr="00BD2A87">
        <w:rPr>
          <w:rFonts w:ascii="Calibri Light" w:hAnsi="Calibri Light" w:cs="Calibri Light"/>
          <w:color w:val="auto"/>
          <w:sz w:val="24"/>
          <w:szCs w:val="24"/>
          <w:lang w:val="fr-FR"/>
        </w:rPr>
        <w:t xml:space="preserve"> titre individuelle : carte d’identité nationale haïtienne ou permis de séjour en cours de validité</w:t>
      </w:r>
    </w:p>
    <w:p w14:paraId="28E721AA" w14:textId="78FE7265" w:rsidR="009C2FA8" w:rsidRDefault="009C2FA8" w:rsidP="009C2FA8">
      <w:pPr>
        <w:jc w:val="both"/>
        <w:rPr>
          <w:rFonts w:ascii="Calibri Light" w:hAnsi="Calibri Light" w:cs="Calibri Light"/>
          <w:highlight w:val="yellow"/>
          <w:lang w:val="fr-FR"/>
        </w:rPr>
      </w:pPr>
    </w:p>
    <w:p w14:paraId="46034B94" w14:textId="38CE3ED5" w:rsidR="009C2FA8" w:rsidRPr="00BD2A87" w:rsidRDefault="009C2FA8" w:rsidP="001B4356">
      <w:pPr>
        <w:pStyle w:val="ListParagraph"/>
        <w:numPr>
          <w:ilvl w:val="0"/>
          <w:numId w:val="14"/>
        </w:numPr>
        <w:spacing w:after="0" w:line="240"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Une proposition financière </w:t>
      </w:r>
      <w:r w:rsidRPr="00BD2A87">
        <w:rPr>
          <w:rFonts w:ascii="Calibri Light" w:hAnsi="Calibri Light" w:cs="Calibri Light"/>
          <w:b/>
          <w:color w:val="auto"/>
          <w:sz w:val="24"/>
          <w:szCs w:val="24"/>
          <w:lang w:val="fr-FR"/>
        </w:rPr>
        <w:t xml:space="preserve">en </w:t>
      </w:r>
      <w:r w:rsidR="007A1E1B">
        <w:rPr>
          <w:rFonts w:ascii="Calibri Light" w:hAnsi="Calibri Light" w:cs="Calibri Light"/>
          <w:b/>
          <w:color w:val="auto"/>
          <w:sz w:val="24"/>
          <w:szCs w:val="24"/>
          <w:lang w:val="fr-FR"/>
        </w:rPr>
        <w:t>Gourdes (HTG)</w:t>
      </w:r>
      <w:r w:rsidRPr="00BD2A87">
        <w:rPr>
          <w:rFonts w:ascii="Calibri Light" w:hAnsi="Calibri Light" w:cs="Calibri Light"/>
          <w:color w:val="auto"/>
          <w:sz w:val="24"/>
          <w:szCs w:val="24"/>
          <w:lang w:val="fr-FR"/>
        </w:rPr>
        <w:t xml:space="preserve"> à partir du modèle ci-dessous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2424"/>
        <w:gridCol w:w="2734"/>
      </w:tblGrid>
      <w:tr w:rsidR="009C2FA8" w:rsidRPr="005E2FC4" w14:paraId="133A73D2" w14:textId="77777777" w:rsidTr="007A1E1B">
        <w:trPr>
          <w:trHeight w:val="89"/>
        </w:trPr>
        <w:tc>
          <w:tcPr>
            <w:tcW w:w="4192" w:type="dxa"/>
            <w:shd w:val="clear" w:color="auto" w:fill="auto"/>
          </w:tcPr>
          <w:p w14:paraId="0777464F" w14:textId="127FE6DE" w:rsidR="009C2FA8" w:rsidRPr="005E2FC4" w:rsidRDefault="009C2FA8" w:rsidP="001B4356">
            <w:pPr>
              <w:jc w:val="both"/>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Désignation</w:t>
            </w:r>
            <w:proofErr w:type="spellEnd"/>
            <w:r w:rsidRPr="005E2FC4">
              <w:rPr>
                <w:rFonts w:ascii="Calibri Light" w:eastAsia="Calibri" w:hAnsi="Calibri Light" w:cs="Calibri Light"/>
                <w:b/>
                <w:sz w:val="22"/>
                <w:szCs w:val="22"/>
              </w:rPr>
              <w:t xml:space="preserve"> (</w:t>
            </w:r>
            <w:r w:rsidR="007A1E1B">
              <w:rPr>
                <w:rFonts w:ascii="Calibri Light" w:eastAsia="Calibri" w:hAnsi="Calibri Light" w:cs="Calibri Light"/>
                <w:b/>
                <w:sz w:val="22"/>
                <w:szCs w:val="22"/>
              </w:rPr>
              <w:t>HTG</w:t>
            </w:r>
            <w:r w:rsidR="00BD2A87">
              <w:rPr>
                <w:rFonts w:ascii="Calibri Light" w:eastAsia="Calibri" w:hAnsi="Calibri Light" w:cs="Calibri Light"/>
                <w:b/>
                <w:sz w:val="22"/>
                <w:szCs w:val="22"/>
              </w:rPr>
              <w:t>)</w:t>
            </w:r>
          </w:p>
        </w:tc>
        <w:tc>
          <w:tcPr>
            <w:tcW w:w="2424" w:type="dxa"/>
            <w:shd w:val="clear" w:color="auto" w:fill="auto"/>
          </w:tcPr>
          <w:p w14:paraId="05D0FA80" w14:textId="77777777"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Nombre</w:t>
            </w:r>
            <w:proofErr w:type="spellEnd"/>
            <w:r w:rsidRPr="005E2FC4">
              <w:rPr>
                <w:rFonts w:ascii="Calibri Light" w:eastAsia="Calibri" w:hAnsi="Calibri Light" w:cs="Calibri Light"/>
                <w:b/>
                <w:sz w:val="22"/>
                <w:szCs w:val="22"/>
              </w:rPr>
              <w:t>/</w:t>
            </w:r>
            <w:proofErr w:type="spellStart"/>
            <w:r w:rsidRPr="005E2FC4">
              <w:rPr>
                <w:rFonts w:ascii="Calibri Light" w:eastAsia="Calibri" w:hAnsi="Calibri Light" w:cs="Calibri Light"/>
                <w:b/>
                <w:sz w:val="22"/>
                <w:szCs w:val="22"/>
              </w:rPr>
              <w:t>Quantité</w:t>
            </w:r>
            <w:proofErr w:type="spellEnd"/>
          </w:p>
        </w:tc>
        <w:tc>
          <w:tcPr>
            <w:tcW w:w="2734" w:type="dxa"/>
            <w:shd w:val="clear" w:color="auto" w:fill="auto"/>
          </w:tcPr>
          <w:p w14:paraId="3D26C403" w14:textId="011D4D5D"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Montants</w:t>
            </w:r>
            <w:proofErr w:type="spellEnd"/>
            <w:r w:rsidRPr="005E2FC4">
              <w:rPr>
                <w:rFonts w:ascii="Calibri Light" w:eastAsia="Calibri" w:hAnsi="Calibri Light" w:cs="Calibri Light"/>
                <w:b/>
                <w:sz w:val="22"/>
                <w:szCs w:val="22"/>
              </w:rPr>
              <w:t xml:space="preserve"> (</w:t>
            </w:r>
            <w:r w:rsidR="007A1E1B">
              <w:rPr>
                <w:rFonts w:ascii="Calibri Light" w:eastAsia="Calibri" w:hAnsi="Calibri Light" w:cs="Calibri Light"/>
                <w:b/>
                <w:sz w:val="22"/>
                <w:szCs w:val="22"/>
              </w:rPr>
              <w:t>HTG</w:t>
            </w:r>
            <w:r w:rsidRPr="005E2FC4">
              <w:rPr>
                <w:rFonts w:ascii="Calibri Light" w:eastAsia="Calibri" w:hAnsi="Calibri Light" w:cs="Calibri Light"/>
                <w:b/>
                <w:sz w:val="22"/>
                <w:szCs w:val="22"/>
              </w:rPr>
              <w:t>)</w:t>
            </w:r>
          </w:p>
        </w:tc>
      </w:tr>
      <w:tr w:rsidR="009C2FA8" w:rsidRPr="005E2FC4" w14:paraId="39C4196E" w14:textId="77777777" w:rsidTr="007A1E1B">
        <w:trPr>
          <w:trHeight w:val="325"/>
        </w:trPr>
        <w:tc>
          <w:tcPr>
            <w:tcW w:w="4192" w:type="dxa"/>
            <w:shd w:val="clear" w:color="auto" w:fill="auto"/>
          </w:tcPr>
          <w:p w14:paraId="4479F2C4" w14:textId="77777777" w:rsidR="009C2FA8" w:rsidRPr="004351FE" w:rsidRDefault="009C2FA8" w:rsidP="001B4356">
            <w:pPr>
              <w:tabs>
                <w:tab w:val="left" w:pos="1490"/>
              </w:tabs>
              <w:jc w:val="both"/>
              <w:rPr>
                <w:rFonts w:ascii="Calibri Light" w:eastAsia="Calibri" w:hAnsi="Calibri Light" w:cs="Calibri Light"/>
                <w:sz w:val="22"/>
                <w:szCs w:val="22"/>
              </w:rPr>
            </w:pPr>
            <w:proofErr w:type="spellStart"/>
            <w:r w:rsidRPr="004351FE">
              <w:rPr>
                <w:rFonts w:ascii="Calibri Light" w:eastAsia="Calibri" w:hAnsi="Calibri Light" w:cs="Calibri Light"/>
                <w:sz w:val="22"/>
                <w:szCs w:val="22"/>
              </w:rPr>
              <w:t>Honoraires</w:t>
            </w:r>
            <w:proofErr w:type="spellEnd"/>
            <w:r w:rsidRPr="004351FE">
              <w:rPr>
                <w:rFonts w:ascii="Calibri Light" w:eastAsia="Calibri" w:hAnsi="Calibri Light" w:cs="Calibri Light"/>
                <w:sz w:val="22"/>
                <w:szCs w:val="22"/>
              </w:rPr>
              <w:t xml:space="preserve"> (Hors </w:t>
            </w:r>
            <w:proofErr w:type="spellStart"/>
            <w:r w:rsidRPr="004351FE">
              <w:rPr>
                <w:rFonts w:ascii="Calibri Light" w:eastAsia="Calibri" w:hAnsi="Calibri Light" w:cs="Calibri Light"/>
                <w:sz w:val="22"/>
                <w:szCs w:val="22"/>
              </w:rPr>
              <w:t>Taxe</w:t>
            </w:r>
            <w:proofErr w:type="spellEnd"/>
            <w:r w:rsidRPr="004351FE">
              <w:rPr>
                <w:rFonts w:ascii="Calibri Light" w:eastAsia="Calibri" w:hAnsi="Calibri Light" w:cs="Calibri Light"/>
                <w:sz w:val="22"/>
                <w:szCs w:val="22"/>
              </w:rPr>
              <w:t>)</w:t>
            </w:r>
          </w:p>
        </w:tc>
        <w:tc>
          <w:tcPr>
            <w:tcW w:w="2424" w:type="dxa"/>
            <w:shd w:val="clear" w:color="auto" w:fill="auto"/>
          </w:tcPr>
          <w:p w14:paraId="15631AE1" w14:textId="77777777" w:rsidR="009C2FA8" w:rsidRPr="005E2FC4" w:rsidRDefault="009C2FA8" w:rsidP="001B4356">
            <w:pPr>
              <w:jc w:val="both"/>
              <w:rPr>
                <w:rFonts w:ascii="Calibri Light" w:eastAsia="Calibri" w:hAnsi="Calibri Light" w:cs="Calibri Light"/>
                <w:sz w:val="22"/>
                <w:szCs w:val="22"/>
              </w:rPr>
            </w:pPr>
          </w:p>
        </w:tc>
        <w:tc>
          <w:tcPr>
            <w:tcW w:w="2734" w:type="dxa"/>
            <w:shd w:val="clear" w:color="auto" w:fill="auto"/>
          </w:tcPr>
          <w:p w14:paraId="160ADCC4" w14:textId="77777777" w:rsidR="009C2FA8" w:rsidRPr="005E2FC4" w:rsidRDefault="009C2FA8" w:rsidP="001B4356">
            <w:pPr>
              <w:jc w:val="both"/>
              <w:rPr>
                <w:rFonts w:ascii="Calibri Light" w:eastAsia="Calibri" w:hAnsi="Calibri Light" w:cs="Calibri Light"/>
                <w:sz w:val="22"/>
                <w:szCs w:val="22"/>
              </w:rPr>
            </w:pPr>
          </w:p>
        </w:tc>
      </w:tr>
      <w:tr w:rsidR="009C2FA8" w:rsidRPr="005E2FC4" w14:paraId="5FDB937B" w14:textId="77777777" w:rsidTr="007A1E1B">
        <w:trPr>
          <w:trHeight w:val="344"/>
        </w:trPr>
        <w:tc>
          <w:tcPr>
            <w:tcW w:w="4192" w:type="dxa"/>
            <w:shd w:val="clear" w:color="auto" w:fill="auto"/>
          </w:tcPr>
          <w:p w14:paraId="33105CB7" w14:textId="77777777" w:rsidR="009C2FA8" w:rsidRPr="004351FE" w:rsidRDefault="009C2FA8" w:rsidP="001B4356">
            <w:pPr>
              <w:tabs>
                <w:tab w:val="left" w:pos="1490"/>
              </w:tabs>
              <w:jc w:val="both"/>
              <w:rPr>
                <w:rFonts w:ascii="Calibri Light" w:eastAsia="Calibri" w:hAnsi="Calibri Light" w:cs="Calibri Light"/>
                <w:sz w:val="22"/>
                <w:szCs w:val="22"/>
              </w:rPr>
            </w:pPr>
            <w:proofErr w:type="spellStart"/>
            <w:r w:rsidRPr="004351FE">
              <w:rPr>
                <w:rFonts w:ascii="Calibri Light" w:eastAsia="Calibri" w:hAnsi="Calibri Light" w:cs="Calibri Light"/>
                <w:sz w:val="22"/>
                <w:szCs w:val="22"/>
              </w:rPr>
              <w:t>Honoraires</w:t>
            </w:r>
            <w:proofErr w:type="spellEnd"/>
            <w:r w:rsidRPr="004351FE">
              <w:rPr>
                <w:rFonts w:ascii="Calibri Light" w:eastAsia="Calibri" w:hAnsi="Calibri Light" w:cs="Calibri Light"/>
                <w:sz w:val="22"/>
                <w:szCs w:val="22"/>
              </w:rPr>
              <w:t xml:space="preserve"> (TTC)</w:t>
            </w:r>
            <w:r w:rsidRPr="004351FE">
              <w:rPr>
                <w:rStyle w:val="FootnoteReference"/>
                <w:rFonts w:ascii="Calibri Light" w:eastAsia="Calibri" w:hAnsi="Calibri Light" w:cs="Calibri Light"/>
                <w:sz w:val="22"/>
                <w:szCs w:val="22"/>
              </w:rPr>
              <w:footnoteReference w:id="1"/>
            </w:r>
          </w:p>
        </w:tc>
        <w:tc>
          <w:tcPr>
            <w:tcW w:w="2424" w:type="dxa"/>
            <w:shd w:val="clear" w:color="auto" w:fill="auto"/>
          </w:tcPr>
          <w:p w14:paraId="15C1A476" w14:textId="77777777" w:rsidR="009C2FA8" w:rsidRPr="005E2FC4" w:rsidRDefault="009C2FA8" w:rsidP="001B4356">
            <w:pPr>
              <w:jc w:val="both"/>
              <w:rPr>
                <w:rFonts w:ascii="Calibri Light" w:eastAsia="Calibri" w:hAnsi="Calibri Light" w:cs="Calibri Light"/>
                <w:sz w:val="22"/>
                <w:szCs w:val="22"/>
              </w:rPr>
            </w:pPr>
          </w:p>
        </w:tc>
        <w:tc>
          <w:tcPr>
            <w:tcW w:w="2734" w:type="dxa"/>
            <w:shd w:val="clear" w:color="auto" w:fill="auto"/>
          </w:tcPr>
          <w:p w14:paraId="40CEFD63" w14:textId="77777777" w:rsidR="009C2FA8" w:rsidRPr="005E2FC4" w:rsidRDefault="009C2FA8" w:rsidP="001B4356">
            <w:pPr>
              <w:jc w:val="both"/>
              <w:rPr>
                <w:rFonts w:ascii="Calibri Light" w:eastAsia="Calibri" w:hAnsi="Calibri Light" w:cs="Calibri Light"/>
                <w:sz w:val="22"/>
                <w:szCs w:val="22"/>
              </w:rPr>
            </w:pPr>
          </w:p>
        </w:tc>
      </w:tr>
      <w:tr w:rsidR="009C2FA8" w:rsidRPr="00AD3EA1" w14:paraId="77EA6260" w14:textId="77777777" w:rsidTr="007A1E1B">
        <w:trPr>
          <w:trHeight w:val="689"/>
        </w:trPr>
        <w:tc>
          <w:tcPr>
            <w:tcW w:w="4192" w:type="dxa"/>
            <w:shd w:val="clear" w:color="auto" w:fill="auto"/>
          </w:tcPr>
          <w:p w14:paraId="6880125C" w14:textId="77777777" w:rsidR="009C2FA8" w:rsidRPr="004351FE" w:rsidRDefault="009C2FA8" w:rsidP="001B4356">
            <w:pPr>
              <w:jc w:val="both"/>
              <w:rPr>
                <w:rFonts w:ascii="Calibri Light" w:eastAsia="Calibri" w:hAnsi="Calibri Light" w:cs="Calibri Light"/>
                <w:sz w:val="22"/>
                <w:szCs w:val="22"/>
                <w:lang w:val="fr-FR"/>
              </w:rPr>
            </w:pPr>
            <w:r w:rsidRPr="004351FE">
              <w:rPr>
                <w:rFonts w:ascii="Calibri Light" w:eastAsia="Calibri" w:hAnsi="Calibri Light" w:cs="Calibri Light"/>
                <w:sz w:val="22"/>
                <w:szCs w:val="22"/>
                <w:lang w:val="fr-FR"/>
              </w:rPr>
              <w:t>Frais de production de document, impressions, fournitures</w:t>
            </w:r>
          </w:p>
        </w:tc>
        <w:tc>
          <w:tcPr>
            <w:tcW w:w="2424" w:type="dxa"/>
            <w:shd w:val="clear" w:color="auto" w:fill="auto"/>
          </w:tcPr>
          <w:p w14:paraId="144D3BBA" w14:textId="77777777" w:rsidR="009C2FA8" w:rsidRPr="005E2FC4" w:rsidRDefault="009C2FA8" w:rsidP="001B4356">
            <w:pPr>
              <w:jc w:val="both"/>
              <w:rPr>
                <w:rFonts w:ascii="Calibri Light" w:eastAsia="Calibri" w:hAnsi="Calibri Light" w:cs="Calibri Light"/>
                <w:sz w:val="22"/>
                <w:szCs w:val="22"/>
                <w:lang w:val="fr-FR"/>
              </w:rPr>
            </w:pPr>
          </w:p>
        </w:tc>
        <w:tc>
          <w:tcPr>
            <w:tcW w:w="2734" w:type="dxa"/>
            <w:shd w:val="clear" w:color="auto" w:fill="auto"/>
          </w:tcPr>
          <w:p w14:paraId="71F8FC0D" w14:textId="77777777" w:rsidR="009C2FA8" w:rsidRPr="005E2FC4" w:rsidRDefault="009C2FA8" w:rsidP="001B4356">
            <w:pPr>
              <w:jc w:val="both"/>
              <w:rPr>
                <w:rFonts w:ascii="Calibri Light" w:eastAsia="Calibri" w:hAnsi="Calibri Light" w:cs="Calibri Light"/>
                <w:sz w:val="22"/>
                <w:szCs w:val="22"/>
                <w:lang w:val="fr-FR"/>
              </w:rPr>
            </w:pPr>
          </w:p>
        </w:tc>
      </w:tr>
      <w:tr w:rsidR="009C2FA8" w:rsidRPr="005E2FC4" w14:paraId="07B3F8BC" w14:textId="77777777" w:rsidTr="007A1E1B">
        <w:trPr>
          <w:trHeight w:val="344"/>
        </w:trPr>
        <w:tc>
          <w:tcPr>
            <w:tcW w:w="6616" w:type="dxa"/>
            <w:gridSpan w:val="2"/>
            <w:shd w:val="clear" w:color="auto" w:fill="auto"/>
          </w:tcPr>
          <w:p w14:paraId="476257E4" w14:textId="77777777" w:rsidR="009C2FA8" w:rsidRPr="005E2FC4" w:rsidRDefault="009C2FA8" w:rsidP="001B4356">
            <w:pPr>
              <w:jc w:val="both"/>
              <w:rPr>
                <w:rFonts w:ascii="Calibri Light" w:eastAsia="Calibri" w:hAnsi="Calibri Light" w:cs="Calibri Light"/>
                <w:b/>
                <w:sz w:val="22"/>
                <w:szCs w:val="22"/>
              </w:rPr>
            </w:pPr>
            <w:r w:rsidRPr="005E2FC4">
              <w:rPr>
                <w:rFonts w:ascii="Calibri Light" w:eastAsia="Calibri" w:hAnsi="Calibri Light" w:cs="Calibri Light"/>
                <w:b/>
                <w:sz w:val="22"/>
                <w:szCs w:val="22"/>
              </w:rPr>
              <w:t>TOTAL</w:t>
            </w:r>
          </w:p>
        </w:tc>
        <w:tc>
          <w:tcPr>
            <w:tcW w:w="2734" w:type="dxa"/>
            <w:shd w:val="clear" w:color="auto" w:fill="auto"/>
          </w:tcPr>
          <w:p w14:paraId="22D2AFEE" w14:textId="77777777" w:rsidR="009C2FA8" w:rsidRPr="005E2FC4" w:rsidRDefault="009C2FA8" w:rsidP="001B4356">
            <w:pPr>
              <w:jc w:val="both"/>
              <w:rPr>
                <w:rFonts w:ascii="Calibri Light" w:eastAsia="Calibri" w:hAnsi="Calibri Light" w:cs="Calibri Light"/>
                <w:sz w:val="22"/>
                <w:szCs w:val="22"/>
              </w:rPr>
            </w:pPr>
          </w:p>
        </w:tc>
      </w:tr>
    </w:tbl>
    <w:p w14:paraId="1E59EB69" w14:textId="77777777" w:rsidR="009C2FA8" w:rsidRPr="005E2FC4" w:rsidRDefault="009C2FA8" w:rsidP="009C2FA8">
      <w:pPr>
        <w:jc w:val="both"/>
        <w:rPr>
          <w:rFonts w:ascii="Calibri Light" w:hAnsi="Calibri Light" w:cs="Calibri Light"/>
          <w:highlight w:val="yellow"/>
        </w:rPr>
      </w:pPr>
    </w:p>
    <w:p w14:paraId="17841103" w14:textId="77777777" w:rsidR="006F5183" w:rsidRPr="00BD2A87" w:rsidRDefault="006F5183" w:rsidP="006F5183">
      <w:pPr>
        <w:pStyle w:val="ListParagraph"/>
        <w:numPr>
          <w:ilvl w:val="0"/>
          <w:numId w:val="6"/>
        </w:numPr>
        <w:spacing w:after="0" w:line="259" w:lineRule="auto"/>
        <w:jc w:val="both"/>
        <w:rPr>
          <w:rFonts w:ascii="Calibri Light" w:hAnsi="Calibri Light" w:cs="Calibri Light"/>
          <w:b/>
          <w:color w:val="auto"/>
          <w:sz w:val="28"/>
          <w:szCs w:val="28"/>
        </w:rPr>
      </w:pPr>
      <w:r w:rsidRPr="00BD2A87">
        <w:rPr>
          <w:rFonts w:ascii="Calibri Light" w:hAnsi="Calibri Light" w:cs="Calibri Light"/>
          <w:b/>
          <w:color w:val="auto"/>
          <w:sz w:val="28"/>
          <w:szCs w:val="28"/>
        </w:rPr>
        <w:t xml:space="preserve">EVALUATION DES OFFRES RECUES </w:t>
      </w:r>
    </w:p>
    <w:p w14:paraId="408D7176" w14:textId="77777777" w:rsidR="006F5183" w:rsidRPr="006F5183" w:rsidRDefault="006F5183" w:rsidP="006F5183">
      <w:pPr>
        <w:jc w:val="both"/>
        <w:rPr>
          <w:rFonts w:ascii="Calibri Light" w:hAnsi="Calibri Light" w:cs="Calibri Light"/>
          <w:lang w:val="fr-FR"/>
        </w:rPr>
      </w:pPr>
      <w:r w:rsidRPr="006F5183">
        <w:rPr>
          <w:rFonts w:ascii="Calibri Light" w:hAnsi="Calibri Light" w:cs="Calibri Light"/>
          <w:lang w:val="fr-FR"/>
        </w:rPr>
        <w:t>Le contrat sera attribué au soumissionnaire ayant obtenu le nombre de points le plus élevé, sur la base du barème ci-dessous :</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1"/>
        <w:gridCol w:w="1762"/>
      </w:tblGrid>
      <w:tr w:rsidR="009C2FA8" w:rsidRPr="005E2FC4" w14:paraId="52AD2656" w14:textId="77777777" w:rsidTr="001B4356">
        <w:trPr>
          <w:jc w:val="center"/>
        </w:trPr>
        <w:tc>
          <w:tcPr>
            <w:tcW w:w="8581" w:type="dxa"/>
            <w:shd w:val="clear" w:color="auto" w:fill="auto"/>
          </w:tcPr>
          <w:p w14:paraId="0D469FC0" w14:textId="77777777"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Critères</w:t>
            </w:r>
            <w:proofErr w:type="spellEnd"/>
          </w:p>
        </w:tc>
        <w:tc>
          <w:tcPr>
            <w:tcW w:w="1762" w:type="dxa"/>
            <w:shd w:val="clear" w:color="auto" w:fill="auto"/>
          </w:tcPr>
          <w:p w14:paraId="696B4118" w14:textId="77777777" w:rsidR="009C2FA8" w:rsidRPr="005E2FC4" w:rsidRDefault="009C2FA8" w:rsidP="001B4356">
            <w:pPr>
              <w:jc w:val="center"/>
              <w:rPr>
                <w:rFonts w:ascii="Calibri Light" w:eastAsia="Calibri" w:hAnsi="Calibri Light" w:cs="Calibri Light"/>
                <w:b/>
                <w:sz w:val="22"/>
                <w:szCs w:val="22"/>
              </w:rPr>
            </w:pPr>
            <w:proofErr w:type="spellStart"/>
            <w:r w:rsidRPr="005E2FC4">
              <w:rPr>
                <w:rFonts w:ascii="Calibri Light" w:eastAsia="Calibri" w:hAnsi="Calibri Light" w:cs="Calibri Light"/>
                <w:b/>
                <w:sz w:val="22"/>
                <w:szCs w:val="22"/>
              </w:rPr>
              <w:t>Barème</w:t>
            </w:r>
            <w:proofErr w:type="spellEnd"/>
          </w:p>
        </w:tc>
      </w:tr>
      <w:tr w:rsidR="009C2FA8" w:rsidRPr="00AD3EA1" w14:paraId="5E8115E9" w14:textId="77777777" w:rsidTr="001B4356">
        <w:trPr>
          <w:jc w:val="center"/>
        </w:trPr>
        <w:tc>
          <w:tcPr>
            <w:tcW w:w="10343" w:type="dxa"/>
            <w:gridSpan w:val="2"/>
            <w:shd w:val="clear" w:color="auto" w:fill="BFBFBF"/>
          </w:tcPr>
          <w:p w14:paraId="57A48B4E" w14:textId="5189BB13" w:rsidR="009C2FA8" w:rsidRPr="005E2FC4" w:rsidRDefault="009C2FA8" w:rsidP="001B4356">
            <w:pPr>
              <w:jc w:val="center"/>
              <w:rPr>
                <w:rFonts w:ascii="Calibri Light" w:eastAsia="Calibri" w:hAnsi="Calibri Light" w:cs="Calibri Light"/>
                <w:b/>
                <w:sz w:val="22"/>
                <w:szCs w:val="22"/>
                <w:lang w:val="fr-FR"/>
              </w:rPr>
            </w:pPr>
            <w:r w:rsidRPr="005E2FC4">
              <w:rPr>
                <w:rFonts w:ascii="Calibri Light" w:eastAsia="Calibri" w:hAnsi="Calibri Light" w:cs="Calibri Light"/>
                <w:b/>
                <w:sz w:val="22"/>
                <w:szCs w:val="22"/>
                <w:lang w:val="fr-FR"/>
              </w:rPr>
              <w:t>Etape 1 – Analyse de l’offre financière (5 points</w:t>
            </w:r>
            <w:r w:rsidR="00E452E8">
              <w:rPr>
                <w:rFonts w:ascii="Calibri Light" w:eastAsia="Calibri" w:hAnsi="Calibri Light" w:cs="Calibri Light"/>
                <w:b/>
                <w:sz w:val="22"/>
                <w:szCs w:val="22"/>
                <w:lang w:val="fr-FR"/>
              </w:rPr>
              <w:t>)</w:t>
            </w:r>
          </w:p>
        </w:tc>
      </w:tr>
      <w:tr w:rsidR="009C2FA8" w:rsidRPr="005E2FC4" w14:paraId="5AA1D3F3" w14:textId="77777777" w:rsidTr="001B4356">
        <w:trPr>
          <w:jc w:val="center"/>
        </w:trPr>
        <w:tc>
          <w:tcPr>
            <w:tcW w:w="8581" w:type="dxa"/>
            <w:shd w:val="clear" w:color="auto" w:fill="auto"/>
          </w:tcPr>
          <w:p w14:paraId="19327F09"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Pourcentage de variation avec le budget GOAL</w:t>
            </w:r>
          </w:p>
        </w:tc>
        <w:tc>
          <w:tcPr>
            <w:tcW w:w="1762" w:type="dxa"/>
            <w:shd w:val="clear" w:color="auto" w:fill="auto"/>
          </w:tcPr>
          <w:p w14:paraId="41404B9E"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3</w:t>
            </w:r>
          </w:p>
        </w:tc>
      </w:tr>
      <w:tr w:rsidR="009C2FA8" w:rsidRPr="005E2FC4" w14:paraId="1A0A17E7" w14:textId="77777777" w:rsidTr="001B4356">
        <w:trPr>
          <w:jc w:val="center"/>
        </w:trPr>
        <w:tc>
          <w:tcPr>
            <w:tcW w:w="8581" w:type="dxa"/>
            <w:shd w:val="clear" w:color="auto" w:fill="auto"/>
          </w:tcPr>
          <w:p w14:paraId="0D4CEC2B" w14:textId="77777777" w:rsidR="009C2FA8" w:rsidRPr="005E2FC4" w:rsidRDefault="009C2FA8" w:rsidP="001B4356">
            <w:pPr>
              <w:jc w:val="both"/>
              <w:rPr>
                <w:rFonts w:ascii="Calibri Light" w:eastAsia="Calibri" w:hAnsi="Calibri Light" w:cs="Calibri Light"/>
                <w:sz w:val="22"/>
                <w:szCs w:val="22"/>
              </w:rPr>
            </w:pPr>
            <w:proofErr w:type="spellStart"/>
            <w:r w:rsidRPr="005E2FC4">
              <w:rPr>
                <w:rFonts w:ascii="Calibri Light" w:eastAsia="Calibri" w:hAnsi="Calibri Light" w:cs="Calibri Light"/>
                <w:sz w:val="22"/>
                <w:szCs w:val="22"/>
              </w:rPr>
              <w:t>Présentation</w:t>
            </w:r>
            <w:proofErr w:type="spellEnd"/>
            <w:r w:rsidRPr="005E2FC4">
              <w:rPr>
                <w:rFonts w:ascii="Calibri Light" w:eastAsia="Calibri" w:hAnsi="Calibri Light" w:cs="Calibri Light"/>
                <w:sz w:val="22"/>
                <w:szCs w:val="22"/>
              </w:rPr>
              <w:t xml:space="preserve"> de </w:t>
            </w:r>
            <w:proofErr w:type="spellStart"/>
            <w:r w:rsidRPr="005E2FC4">
              <w:rPr>
                <w:rFonts w:ascii="Calibri Light" w:eastAsia="Calibri" w:hAnsi="Calibri Light" w:cs="Calibri Light"/>
                <w:sz w:val="22"/>
                <w:szCs w:val="22"/>
              </w:rPr>
              <w:t>l’offre</w:t>
            </w:r>
            <w:proofErr w:type="spellEnd"/>
            <w:r w:rsidRPr="005E2FC4">
              <w:rPr>
                <w:rFonts w:ascii="Calibri Light" w:eastAsia="Calibri" w:hAnsi="Calibri Light" w:cs="Calibri Light"/>
                <w:sz w:val="22"/>
                <w:szCs w:val="22"/>
              </w:rPr>
              <w:t xml:space="preserve"> financière </w:t>
            </w:r>
          </w:p>
        </w:tc>
        <w:tc>
          <w:tcPr>
            <w:tcW w:w="1762" w:type="dxa"/>
            <w:shd w:val="clear" w:color="auto" w:fill="auto"/>
          </w:tcPr>
          <w:p w14:paraId="5B0CEDC2"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AD3EA1" w14:paraId="0E451B5C" w14:textId="77777777" w:rsidTr="001B4356">
        <w:trPr>
          <w:jc w:val="center"/>
        </w:trPr>
        <w:tc>
          <w:tcPr>
            <w:tcW w:w="10343" w:type="dxa"/>
            <w:gridSpan w:val="2"/>
            <w:shd w:val="clear" w:color="auto" w:fill="BFBFBF"/>
          </w:tcPr>
          <w:p w14:paraId="1043A607" w14:textId="13287366" w:rsidR="009C2FA8" w:rsidRPr="005E2FC4" w:rsidRDefault="009C2FA8" w:rsidP="001B4356">
            <w:pPr>
              <w:jc w:val="center"/>
              <w:rPr>
                <w:rFonts w:ascii="Calibri Light" w:eastAsia="Calibri" w:hAnsi="Calibri Light" w:cs="Calibri Light"/>
                <w:b/>
                <w:sz w:val="22"/>
                <w:szCs w:val="22"/>
                <w:lang w:val="fr-FR"/>
              </w:rPr>
            </w:pPr>
            <w:r w:rsidRPr="005E2FC4">
              <w:rPr>
                <w:rFonts w:ascii="Calibri Light" w:eastAsia="Calibri" w:hAnsi="Calibri Light" w:cs="Calibri Light"/>
                <w:b/>
                <w:sz w:val="22"/>
                <w:szCs w:val="22"/>
                <w:lang w:val="fr-FR"/>
              </w:rPr>
              <w:t>Etape 2 – Analyse de l’offre technique (20 points</w:t>
            </w:r>
            <w:r w:rsidR="00E452E8">
              <w:rPr>
                <w:rFonts w:ascii="Calibri Light" w:eastAsia="Calibri" w:hAnsi="Calibri Light" w:cs="Calibri Light"/>
                <w:b/>
                <w:sz w:val="22"/>
                <w:szCs w:val="22"/>
                <w:lang w:val="fr-FR"/>
              </w:rPr>
              <w:t>)</w:t>
            </w:r>
          </w:p>
        </w:tc>
      </w:tr>
      <w:tr w:rsidR="009C2FA8" w:rsidRPr="00AD3EA1" w14:paraId="4116E057" w14:textId="77777777" w:rsidTr="001B4356">
        <w:trPr>
          <w:jc w:val="center"/>
        </w:trPr>
        <w:tc>
          <w:tcPr>
            <w:tcW w:w="10343" w:type="dxa"/>
            <w:gridSpan w:val="2"/>
            <w:shd w:val="clear" w:color="auto" w:fill="auto"/>
          </w:tcPr>
          <w:p w14:paraId="0C375079" w14:textId="77777777" w:rsidR="009C2FA8" w:rsidRPr="005E2FC4" w:rsidRDefault="009C2FA8" w:rsidP="001B4356">
            <w:pPr>
              <w:rPr>
                <w:rFonts w:ascii="Calibri Light" w:eastAsia="Calibri" w:hAnsi="Calibri Light" w:cs="Calibri Light"/>
                <w:b/>
                <w:i/>
                <w:sz w:val="22"/>
                <w:szCs w:val="22"/>
                <w:lang w:val="fr-FR"/>
              </w:rPr>
            </w:pPr>
            <w:r w:rsidRPr="005E2FC4">
              <w:rPr>
                <w:rFonts w:ascii="Calibri Light" w:eastAsia="Calibri" w:hAnsi="Calibri Light" w:cs="Calibri Light"/>
                <w:b/>
                <w:i/>
                <w:sz w:val="22"/>
                <w:szCs w:val="22"/>
                <w:lang w:val="fr-FR"/>
              </w:rPr>
              <w:t>Critère #1 – Profil d</w:t>
            </w:r>
            <w:r w:rsidR="00CA67DE" w:rsidRPr="005E2FC4">
              <w:rPr>
                <w:rFonts w:ascii="Calibri Light" w:eastAsia="Calibri" w:hAnsi="Calibri Light" w:cs="Calibri Light"/>
                <w:b/>
                <w:i/>
                <w:sz w:val="22"/>
                <w:szCs w:val="22"/>
                <w:lang w:val="fr-FR"/>
              </w:rPr>
              <w:t>u soumissionnaire</w:t>
            </w:r>
            <w:r w:rsidRPr="005E2FC4">
              <w:rPr>
                <w:rFonts w:ascii="Calibri Light" w:eastAsia="Calibri" w:hAnsi="Calibri Light" w:cs="Calibri Light"/>
                <w:b/>
                <w:i/>
                <w:sz w:val="22"/>
                <w:szCs w:val="22"/>
                <w:lang w:val="fr-FR"/>
              </w:rPr>
              <w:t xml:space="preserve"> </w:t>
            </w:r>
            <w:r w:rsidR="004351FE" w:rsidRPr="005E2FC4">
              <w:rPr>
                <w:rFonts w:ascii="Calibri Light" w:eastAsia="Calibri" w:hAnsi="Calibri Light" w:cs="Calibri Light"/>
                <w:b/>
                <w:i/>
                <w:sz w:val="22"/>
                <w:szCs w:val="22"/>
                <w:lang w:val="fr-FR"/>
              </w:rPr>
              <w:t>ou de</w:t>
            </w:r>
            <w:r w:rsidRPr="005E2FC4">
              <w:rPr>
                <w:rFonts w:ascii="Calibri Light" w:eastAsia="Calibri" w:hAnsi="Calibri Light" w:cs="Calibri Light"/>
                <w:b/>
                <w:i/>
                <w:sz w:val="22"/>
                <w:szCs w:val="22"/>
                <w:lang w:val="fr-FR"/>
              </w:rPr>
              <w:t xml:space="preserve"> l’équipe et expériences pertinentes (10 points)</w:t>
            </w:r>
          </w:p>
        </w:tc>
      </w:tr>
      <w:tr w:rsidR="009C2FA8" w:rsidRPr="005E2FC4" w14:paraId="6D1620FA" w14:textId="77777777" w:rsidTr="001B4356">
        <w:trPr>
          <w:jc w:val="center"/>
        </w:trPr>
        <w:tc>
          <w:tcPr>
            <w:tcW w:w="8581" w:type="dxa"/>
            <w:shd w:val="clear" w:color="auto" w:fill="auto"/>
          </w:tcPr>
          <w:p w14:paraId="25A92DCB"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Expérience en é</w:t>
            </w:r>
            <w:r w:rsidR="00CA67DE" w:rsidRPr="005E2FC4">
              <w:rPr>
                <w:rFonts w:ascii="Calibri Light" w:eastAsia="Calibri" w:hAnsi="Calibri Light" w:cs="Calibri Light"/>
                <w:sz w:val="22"/>
                <w:szCs w:val="22"/>
                <w:lang w:val="fr-FR"/>
              </w:rPr>
              <w:t>tudes similaires</w:t>
            </w:r>
          </w:p>
        </w:tc>
        <w:tc>
          <w:tcPr>
            <w:tcW w:w="1762" w:type="dxa"/>
            <w:shd w:val="clear" w:color="auto" w:fill="auto"/>
          </w:tcPr>
          <w:p w14:paraId="664E8376" w14:textId="5CC58CA7" w:rsidR="009C2FA8" w:rsidRPr="005E2FC4" w:rsidRDefault="001679E0" w:rsidP="001B4356">
            <w:pPr>
              <w:jc w:val="center"/>
              <w:rPr>
                <w:rFonts w:ascii="Calibri Light" w:eastAsia="Calibri" w:hAnsi="Calibri Light" w:cs="Calibri Light"/>
                <w:sz w:val="22"/>
                <w:szCs w:val="22"/>
              </w:rPr>
            </w:pPr>
            <w:r>
              <w:rPr>
                <w:rFonts w:ascii="Calibri Light" w:eastAsia="Calibri" w:hAnsi="Calibri Light" w:cs="Calibri Light"/>
                <w:sz w:val="22"/>
                <w:szCs w:val="22"/>
              </w:rPr>
              <w:t>5</w:t>
            </w:r>
          </w:p>
        </w:tc>
      </w:tr>
      <w:tr w:rsidR="009C2FA8" w:rsidRPr="005E2FC4" w14:paraId="16A47575" w14:textId="77777777" w:rsidTr="001B4356">
        <w:trPr>
          <w:jc w:val="center"/>
        </w:trPr>
        <w:tc>
          <w:tcPr>
            <w:tcW w:w="8581" w:type="dxa"/>
            <w:shd w:val="clear" w:color="auto" w:fill="auto"/>
          </w:tcPr>
          <w:p w14:paraId="04FC123B" w14:textId="658CC908"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Expérience </w:t>
            </w:r>
            <w:r w:rsidR="001679E0" w:rsidRPr="001679E0">
              <w:rPr>
                <w:rFonts w:ascii="Calibri Light" w:eastAsia="Calibri" w:hAnsi="Calibri Light" w:cs="Calibri Light"/>
                <w:sz w:val="22"/>
                <w:szCs w:val="22"/>
                <w:lang w:val="fr-FR"/>
              </w:rPr>
              <w:t>dans la réalisation de publications ou travaux de recherche sur l’a</w:t>
            </w:r>
            <w:r w:rsidRPr="005E2FC4">
              <w:rPr>
                <w:rFonts w:ascii="Calibri Light" w:eastAsia="Calibri" w:hAnsi="Calibri Light" w:cs="Calibri Light"/>
                <w:sz w:val="22"/>
                <w:szCs w:val="22"/>
                <w:lang w:val="fr-FR"/>
              </w:rPr>
              <w:t xml:space="preserve">ménagement urbain </w:t>
            </w:r>
          </w:p>
        </w:tc>
        <w:tc>
          <w:tcPr>
            <w:tcW w:w="1762" w:type="dxa"/>
            <w:shd w:val="clear" w:color="auto" w:fill="auto"/>
          </w:tcPr>
          <w:p w14:paraId="55541B34" w14:textId="28455AB3" w:rsidR="009C2FA8" w:rsidRPr="005E2FC4" w:rsidRDefault="00E12FE8" w:rsidP="001B4356">
            <w:pPr>
              <w:jc w:val="center"/>
              <w:rPr>
                <w:rFonts w:ascii="Calibri Light" w:eastAsia="Calibri" w:hAnsi="Calibri Light" w:cs="Calibri Light"/>
                <w:sz w:val="22"/>
                <w:szCs w:val="22"/>
              </w:rPr>
            </w:pPr>
            <w:r>
              <w:rPr>
                <w:rFonts w:ascii="Calibri Light" w:eastAsia="Calibri" w:hAnsi="Calibri Light" w:cs="Calibri Light"/>
                <w:sz w:val="22"/>
                <w:szCs w:val="22"/>
              </w:rPr>
              <w:t>3</w:t>
            </w:r>
          </w:p>
        </w:tc>
      </w:tr>
      <w:tr w:rsidR="009C2FA8" w:rsidRPr="005E2FC4" w14:paraId="34C9CAEB" w14:textId="77777777" w:rsidTr="001B4356">
        <w:trPr>
          <w:jc w:val="center"/>
        </w:trPr>
        <w:tc>
          <w:tcPr>
            <w:tcW w:w="8581" w:type="dxa"/>
            <w:shd w:val="clear" w:color="auto" w:fill="auto"/>
          </w:tcPr>
          <w:p w14:paraId="3E3ABBA2"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Connaissance et compréhension du contexte</w:t>
            </w:r>
          </w:p>
        </w:tc>
        <w:tc>
          <w:tcPr>
            <w:tcW w:w="1762" w:type="dxa"/>
            <w:shd w:val="clear" w:color="auto" w:fill="auto"/>
          </w:tcPr>
          <w:p w14:paraId="6E3CFD2E"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AD3EA1" w14:paraId="0519D1C1" w14:textId="77777777" w:rsidTr="001B4356">
        <w:trPr>
          <w:jc w:val="center"/>
        </w:trPr>
        <w:tc>
          <w:tcPr>
            <w:tcW w:w="10343" w:type="dxa"/>
            <w:gridSpan w:val="2"/>
            <w:shd w:val="clear" w:color="auto" w:fill="auto"/>
          </w:tcPr>
          <w:p w14:paraId="07593A2F" w14:textId="77777777" w:rsidR="009C2FA8" w:rsidRPr="005E2FC4" w:rsidRDefault="009C2FA8" w:rsidP="001B4356">
            <w:pPr>
              <w:jc w:val="center"/>
              <w:rPr>
                <w:rFonts w:ascii="Calibri Light" w:eastAsia="Calibri" w:hAnsi="Calibri Light" w:cs="Calibri Light"/>
                <w:b/>
                <w:sz w:val="22"/>
                <w:szCs w:val="22"/>
                <w:lang w:val="fr-FR"/>
              </w:rPr>
            </w:pPr>
            <w:r w:rsidRPr="005E2FC4">
              <w:rPr>
                <w:rFonts w:ascii="Calibri Light" w:eastAsia="Calibri" w:hAnsi="Calibri Light" w:cs="Calibri Light"/>
                <w:b/>
                <w:i/>
                <w:sz w:val="22"/>
                <w:szCs w:val="22"/>
                <w:lang w:val="fr-FR"/>
              </w:rPr>
              <w:t>Critère #2 – Méthodologie, compréhension des TDR, capacités de présentation et d’expression écrite (5 points)</w:t>
            </w:r>
          </w:p>
        </w:tc>
      </w:tr>
      <w:tr w:rsidR="009C2FA8" w:rsidRPr="005E2FC4" w14:paraId="4F987999" w14:textId="77777777" w:rsidTr="001B4356">
        <w:trPr>
          <w:jc w:val="center"/>
        </w:trPr>
        <w:tc>
          <w:tcPr>
            <w:tcW w:w="8581" w:type="dxa"/>
            <w:shd w:val="clear" w:color="auto" w:fill="auto"/>
          </w:tcPr>
          <w:p w14:paraId="4A9080D3"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Qualité, pertinence et précision de la méthodologie proposée </w:t>
            </w:r>
          </w:p>
        </w:tc>
        <w:tc>
          <w:tcPr>
            <w:tcW w:w="1762" w:type="dxa"/>
            <w:shd w:val="clear" w:color="auto" w:fill="auto"/>
          </w:tcPr>
          <w:p w14:paraId="24AB02D5"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5E2FC4" w14:paraId="0B57F87D" w14:textId="77777777" w:rsidTr="001B4356">
        <w:trPr>
          <w:jc w:val="center"/>
        </w:trPr>
        <w:tc>
          <w:tcPr>
            <w:tcW w:w="8581" w:type="dxa"/>
            <w:shd w:val="clear" w:color="auto" w:fill="auto"/>
          </w:tcPr>
          <w:p w14:paraId="277DC2B8"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Compréhension des TDR et enjeux de l’é</w:t>
            </w:r>
            <w:r w:rsidR="00CA67DE" w:rsidRPr="005E2FC4">
              <w:rPr>
                <w:rFonts w:ascii="Calibri Light" w:eastAsia="Calibri" w:hAnsi="Calibri Light" w:cs="Calibri Light"/>
                <w:sz w:val="22"/>
                <w:szCs w:val="22"/>
                <w:lang w:val="fr-FR"/>
              </w:rPr>
              <w:t>tude</w:t>
            </w:r>
          </w:p>
        </w:tc>
        <w:tc>
          <w:tcPr>
            <w:tcW w:w="1762" w:type="dxa"/>
            <w:shd w:val="clear" w:color="auto" w:fill="auto"/>
          </w:tcPr>
          <w:p w14:paraId="1EA3C20C"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2</w:t>
            </w:r>
          </w:p>
        </w:tc>
      </w:tr>
      <w:tr w:rsidR="009C2FA8" w:rsidRPr="005E2FC4" w14:paraId="0218A922" w14:textId="77777777" w:rsidTr="001B4356">
        <w:trPr>
          <w:jc w:val="center"/>
        </w:trPr>
        <w:tc>
          <w:tcPr>
            <w:tcW w:w="8581" w:type="dxa"/>
            <w:shd w:val="clear" w:color="auto" w:fill="auto"/>
          </w:tcPr>
          <w:p w14:paraId="48E49ABE"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Présentation / Capacités d’expression </w:t>
            </w:r>
            <w:r w:rsidR="004351FE">
              <w:rPr>
                <w:rFonts w:ascii="Calibri Light" w:eastAsia="Calibri" w:hAnsi="Calibri Light" w:cs="Calibri Light"/>
                <w:sz w:val="22"/>
                <w:szCs w:val="22"/>
                <w:lang w:val="fr-FR"/>
              </w:rPr>
              <w:t>à</w:t>
            </w:r>
            <w:r w:rsidR="004351FE" w:rsidRPr="005E2FC4">
              <w:rPr>
                <w:rFonts w:ascii="Calibri Light" w:eastAsia="Calibri" w:hAnsi="Calibri Light" w:cs="Calibri Light"/>
                <w:sz w:val="22"/>
                <w:szCs w:val="22"/>
                <w:lang w:val="fr-FR"/>
              </w:rPr>
              <w:t xml:space="preserve"> </w:t>
            </w:r>
            <w:r w:rsidRPr="005E2FC4">
              <w:rPr>
                <w:rFonts w:ascii="Calibri Light" w:eastAsia="Calibri" w:hAnsi="Calibri Light" w:cs="Calibri Light"/>
                <w:sz w:val="22"/>
                <w:szCs w:val="22"/>
                <w:lang w:val="fr-FR"/>
              </w:rPr>
              <w:t>l’écrit</w:t>
            </w:r>
          </w:p>
        </w:tc>
        <w:tc>
          <w:tcPr>
            <w:tcW w:w="1762" w:type="dxa"/>
            <w:shd w:val="clear" w:color="auto" w:fill="auto"/>
          </w:tcPr>
          <w:p w14:paraId="051141DF" w14:textId="463B835A" w:rsidR="009C2FA8" w:rsidRPr="005E2FC4" w:rsidRDefault="00E452E8" w:rsidP="001B4356">
            <w:pPr>
              <w:jc w:val="center"/>
              <w:rPr>
                <w:rFonts w:ascii="Calibri Light" w:eastAsia="Calibri" w:hAnsi="Calibri Light" w:cs="Calibri Light"/>
                <w:sz w:val="22"/>
                <w:szCs w:val="22"/>
              </w:rPr>
            </w:pPr>
            <w:r>
              <w:rPr>
                <w:rFonts w:ascii="Calibri Light" w:eastAsia="Calibri" w:hAnsi="Calibri Light" w:cs="Calibri Light"/>
                <w:sz w:val="22"/>
                <w:szCs w:val="22"/>
              </w:rPr>
              <w:t>1</w:t>
            </w:r>
          </w:p>
        </w:tc>
      </w:tr>
      <w:tr w:rsidR="009C2FA8" w:rsidRPr="005E2FC4" w14:paraId="078AB3D0" w14:textId="77777777" w:rsidTr="001B4356">
        <w:trPr>
          <w:jc w:val="center"/>
        </w:trPr>
        <w:tc>
          <w:tcPr>
            <w:tcW w:w="10343" w:type="dxa"/>
            <w:gridSpan w:val="2"/>
            <w:shd w:val="clear" w:color="auto" w:fill="auto"/>
          </w:tcPr>
          <w:p w14:paraId="071D3BC5" w14:textId="77777777" w:rsidR="009C2FA8" w:rsidRPr="005E2FC4" w:rsidRDefault="009C2FA8" w:rsidP="001B4356">
            <w:pPr>
              <w:rPr>
                <w:rFonts w:ascii="Calibri Light" w:eastAsia="Calibri" w:hAnsi="Calibri Light" w:cs="Calibri Light"/>
                <w:b/>
                <w:sz w:val="22"/>
                <w:szCs w:val="22"/>
              </w:rPr>
            </w:pPr>
            <w:proofErr w:type="spellStart"/>
            <w:r w:rsidRPr="005E2FC4">
              <w:rPr>
                <w:rFonts w:ascii="Calibri Light" w:eastAsia="Calibri" w:hAnsi="Calibri Light" w:cs="Calibri Light"/>
                <w:b/>
                <w:i/>
                <w:sz w:val="22"/>
                <w:szCs w:val="22"/>
              </w:rPr>
              <w:t>Critère</w:t>
            </w:r>
            <w:proofErr w:type="spellEnd"/>
            <w:r w:rsidRPr="005E2FC4">
              <w:rPr>
                <w:rFonts w:ascii="Calibri Light" w:eastAsia="Calibri" w:hAnsi="Calibri Light" w:cs="Calibri Light"/>
                <w:b/>
                <w:i/>
                <w:sz w:val="22"/>
                <w:szCs w:val="22"/>
              </w:rPr>
              <w:t xml:space="preserve"> #3 – </w:t>
            </w:r>
            <w:proofErr w:type="spellStart"/>
            <w:r w:rsidRPr="005E2FC4">
              <w:rPr>
                <w:rFonts w:ascii="Calibri Light" w:eastAsia="Calibri" w:hAnsi="Calibri Light" w:cs="Calibri Light"/>
                <w:b/>
                <w:i/>
                <w:sz w:val="22"/>
                <w:szCs w:val="22"/>
              </w:rPr>
              <w:t>Références</w:t>
            </w:r>
            <w:proofErr w:type="spellEnd"/>
            <w:r w:rsidRPr="005E2FC4">
              <w:rPr>
                <w:rFonts w:ascii="Calibri Light" w:eastAsia="Calibri" w:hAnsi="Calibri Light" w:cs="Calibri Light"/>
                <w:b/>
                <w:i/>
                <w:sz w:val="22"/>
                <w:szCs w:val="22"/>
              </w:rPr>
              <w:t xml:space="preserve"> (5 points)</w:t>
            </w:r>
          </w:p>
        </w:tc>
      </w:tr>
      <w:tr w:rsidR="009C2FA8" w:rsidRPr="005E2FC4" w14:paraId="0AB17ADC" w14:textId="77777777" w:rsidTr="001B4356">
        <w:trPr>
          <w:jc w:val="center"/>
        </w:trPr>
        <w:tc>
          <w:tcPr>
            <w:tcW w:w="8581" w:type="dxa"/>
            <w:shd w:val="clear" w:color="auto" w:fill="auto"/>
          </w:tcPr>
          <w:p w14:paraId="6F20E25B"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Réputation / Références présentées ou obtenues</w:t>
            </w:r>
          </w:p>
        </w:tc>
        <w:tc>
          <w:tcPr>
            <w:tcW w:w="1762" w:type="dxa"/>
            <w:shd w:val="clear" w:color="auto" w:fill="auto"/>
          </w:tcPr>
          <w:p w14:paraId="5B98A9A8" w14:textId="77777777" w:rsidR="009C2FA8" w:rsidRPr="005E2FC4" w:rsidRDefault="009C2FA8" w:rsidP="001B4356">
            <w:pPr>
              <w:jc w:val="center"/>
              <w:rPr>
                <w:rFonts w:ascii="Calibri Light" w:eastAsia="Calibri" w:hAnsi="Calibri Light" w:cs="Calibri Light"/>
                <w:sz w:val="22"/>
                <w:szCs w:val="22"/>
              </w:rPr>
            </w:pPr>
            <w:r w:rsidRPr="005E2FC4">
              <w:rPr>
                <w:rFonts w:ascii="Calibri Light" w:eastAsia="Calibri" w:hAnsi="Calibri Light" w:cs="Calibri Light"/>
                <w:sz w:val="22"/>
                <w:szCs w:val="22"/>
              </w:rPr>
              <w:t>3</w:t>
            </w:r>
          </w:p>
        </w:tc>
      </w:tr>
      <w:tr w:rsidR="009C2FA8" w:rsidRPr="005E2FC4" w14:paraId="18563783" w14:textId="77777777" w:rsidTr="001B4356">
        <w:trPr>
          <w:jc w:val="center"/>
        </w:trPr>
        <w:tc>
          <w:tcPr>
            <w:tcW w:w="8581" w:type="dxa"/>
            <w:shd w:val="clear" w:color="auto" w:fill="auto"/>
          </w:tcPr>
          <w:p w14:paraId="55C301D1" w14:textId="77777777" w:rsidR="009C2FA8" w:rsidRPr="005E2FC4" w:rsidRDefault="009C2FA8" w:rsidP="001B4356">
            <w:pPr>
              <w:jc w:val="both"/>
              <w:rPr>
                <w:rFonts w:ascii="Calibri Light" w:eastAsia="Calibri" w:hAnsi="Calibri Light" w:cs="Calibri Light"/>
                <w:sz w:val="22"/>
                <w:szCs w:val="22"/>
                <w:lang w:val="fr-FR"/>
              </w:rPr>
            </w:pPr>
            <w:r w:rsidRPr="005E2FC4">
              <w:rPr>
                <w:rFonts w:ascii="Calibri Light" w:eastAsia="Calibri" w:hAnsi="Calibri Light" w:cs="Calibri Light"/>
                <w:sz w:val="22"/>
                <w:szCs w:val="22"/>
                <w:lang w:val="fr-FR"/>
              </w:rPr>
              <w:t xml:space="preserve">Expériences de travail précédentes avec GOAL </w:t>
            </w:r>
          </w:p>
        </w:tc>
        <w:tc>
          <w:tcPr>
            <w:tcW w:w="1762" w:type="dxa"/>
            <w:shd w:val="clear" w:color="auto" w:fill="auto"/>
          </w:tcPr>
          <w:p w14:paraId="35299C19" w14:textId="30C75156" w:rsidR="009C2FA8" w:rsidRPr="005E2FC4" w:rsidRDefault="00E452E8" w:rsidP="001B4356">
            <w:pPr>
              <w:jc w:val="center"/>
              <w:rPr>
                <w:rFonts w:ascii="Calibri Light" w:eastAsia="Calibri" w:hAnsi="Calibri Light" w:cs="Calibri Light"/>
                <w:sz w:val="22"/>
                <w:szCs w:val="22"/>
              </w:rPr>
            </w:pPr>
            <w:r>
              <w:rPr>
                <w:rFonts w:ascii="Calibri Light" w:eastAsia="Calibri" w:hAnsi="Calibri Light" w:cs="Calibri Light"/>
                <w:sz w:val="22"/>
                <w:szCs w:val="22"/>
              </w:rPr>
              <w:t>2</w:t>
            </w:r>
          </w:p>
        </w:tc>
      </w:tr>
      <w:tr w:rsidR="009C2FA8" w:rsidRPr="005E2FC4" w14:paraId="45DCDFEA" w14:textId="77777777" w:rsidTr="001B4356">
        <w:trPr>
          <w:jc w:val="center"/>
        </w:trPr>
        <w:tc>
          <w:tcPr>
            <w:tcW w:w="8581" w:type="dxa"/>
            <w:shd w:val="clear" w:color="auto" w:fill="BFBFBF"/>
          </w:tcPr>
          <w:p w14:paraId="3E9C5A8E" w14:textId="235FC497" w:rsidR="009C2FA8" w:rsidRPr="005E2FC4" w:rsidRDefault="009C2FA8" w:rsidP="001B4356">
            <w:pPr>
              <w:jc w:val="both"/>
              <w:rPr>
                <w:rFonts w:ascii="Calibri Light" w:eastAsia="Calibri" w:hAnsi="Calibri Light" w:cs="Calibri Light"/>
                <w:b/>
                <w:sz w:val="22"/>
                <w:szCs w:val="22"/>
                <w:lang w:val="fr-FR"/>
              </w:rPr>
            </w:pPr>
            <w:r w:rsidRPr="005E2FC4">
              <w:rPr>
                <w:rFonts w:ascii="Calibri Light" w:eastAsia="Calibri" w:hAnsi="Calibri Light" w:cs="Calibri Light"/>
                <w:b/>
                <w:sz w:val="22"/>
                <w:szCs w:val="22"/>
                <w:lang w:val="fr-FR"/>
              </w:rPr>
              <w:t xml:space="preserve">Score total </w:t>
            </w:r>
          </w:p>
        </w:tc>
        <w:tc>
          <w:tcPr>
            <w:tcW w:w="1762" w:type="dxa"/>
            <w:shd w:val="clear" w:color="auto" w:fill="BFBFBF"/>
          </w:tcPr>
          <w:p w14:paraId="0F4ADBBF" w14:textId="5127E5A9" w:rsidR="009C2FA8" w:rsidRPr="005E2FC4" w:rsidRDefault="00E452E8" w:rsidP="001B4356">
            <w:pPr>
              <w:jc w:val="center"/>
              <w:rPr>
                <w:rFonts w:ascii="Calibri Light" w:eastAsia="Calibri" w:hAnsi="Calibri Light" w:cs="Calibri Light"/>
                <w:b/>
                <w:sz w:val="22"/>
                <w:szCs w:val="22"/>
              </w:rPr>
            </w:pPr>
            <w:r>
              <w:rPr>
                <w:rFonts w:ascii="Calibri Light" w:eastAsia="Calibri" w:hAnsi="Calibri Light" w:cs="Calibri Light"/>
                <w:b/>
                <w:sz w:val="22"/>
                <w:szCs w:val="22"/>
              </w:rPr>
              <w:t>25</w:t>
            </w:r>
          </w:p>
        </w:tc>
      </w:tr>
    </w:tbl>
    <w:p w14:paraId="6153F990" w14:textId="77777777" w:rsidR="00E452E8" w:rsidRDefault="00E452E8" w:rsidP="00E452E8">
      <w:pPr>
        <w:pStyle w:val="ListParagraph"/>
        <w:spacing w:after="0" w:line="240" w:lineRule="auto"/>
        <w:ind w:left="1080"/>
        <w:jc w:val="both"/>
        <w:rPr>
          <w:rFonts w:ascii="Calibri Light" w:hAnsi="Calibri Light" w:cs="Calibri Light"/>
          <w:b/>
          <w:color w:val="auto"/>
          <w:sz w:val="28"/>
          <w:szCs w:val="28"/>
          <w:lang w:val="fr-FR"/>
        </w:rPr>
      </w:pPr>
    </w:p>
    <w:p w14:paraId="64BE4B3C" w14:textId="4F433BA5"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lang w:val="fr-FR"/>
        </w:rPr>
      </w:pPr>
      <w:r w:rsidRPr="00BD2A87">
        <w:rPr>
          <w:rFonts w:ascii="Calibri Light" w:hAnsi="Calibri Light" w:cs="Calibri Light"/>
          <w:b/>
          <w:color w:val="auto"/>
          <w:sz w:val="28"/>
          <w:szCs w:val="28"/>
          <w:lang w:val="fr-FR"/>
        </w:rPr>
        <w:t>PAIEMENT ET PROCESSUS D’APPROBATION DE LA PERFORMANCE</w:t>
      </w:r>
    </w:p>
    <w:p w14:paraId="735927A4" w14:textId="77777777" w:rsidR="009C2FA8" w:rsidRPr="0063207E" w:rsidRDefault="009C2FA8" w:rsidP="00BD2A87">
      <w:pPr>
        <w:jc w:val="both"/>
        <w:rPr>
          <w:rFonts w:ascii="Calibri Light" w:hAnsi="Calibri Light" w:cs="Calibri Light"/>
          <w:lang w:val="fr-FR"/>
        </w:rPr>
      </w:pPr>
      <w:r w:rsidRPr="0063207E">
        <w:rPr>
          <w:rFonts w:ascii="Calibri Light" w:hAnsi="Calibri Light" w:cs="Calibri Light"/>
          <w:lang w:val="fr-FR"/>
        </w:rPr>
        <w:t>Les frais relatifs au transport d</w:t>
      </w:r>
      <w:r w:rsidR="00E656B8" w:rsidRPr="0063207E">
        <w:rPr>
          <w:rFonts w:ascii="Calibri Light" w:hAnsi="Calibri Light" w:cs="Calibri Light"/>
          <w:lang w:val="fr-FR"/>
        </w:rPr>
        <w:t>u Consultant,</w:t>
      </w:r>
      <w:r w:rsidRPr="0063207E">
        <w:rPr>
          <w:rFonts w:ascii="Calibri Light" w:hAnsi="Calibri Light" w:cs="Calibri Light"/>
          <w:lang w:val="fr-FR"/>
        </w:rPr>
        <w:t xml:space="preserve"> ainsi que ses frais de séjour seront versés à la signature du contrat.</w:t>
      </w:r>
    </w:p>
    <w:p w14:paraId="3E52BF88" w14:textId="77777777" w:rsidR="009C2FA8" w:rsidRPr="0063207E" w:rsidRDefault="009C2FA8" w:rsidP="00BD2A87">
      <w:pPr>
        <w:jc w:val="both"/>
        <w:rPr>
          <w:rFonts w:ascii="Calibri Light" w:hAnsi="Calibri Light" w:cs="Calibri Light"/>
          <w:lang w:val="fr-FR"/>
        </w:rPr>
      </w:pPr>
      <w:r w:rsidRPr="0063207E">
        <w:rPr>
          <w:rFonts w:ascii="Calibri Light" w:hAnsi="Calibri Light" w:cs="Calibri Light"/>
          <w:lang w:val="fr-FR"/>
        </w:rPr>
        <w:t>Concernant les honoraires, ils seront versés de la façon suivante :</w:t>
      </w:r>
    </w:p>
    <w:p w14:paraId="078A8F1D" w14:textId="77777777" w:rsidR="009C2FA8" w:rsidRPr="00BD2A87" w:rsidRDefault="009C2FA8" w:rsidP="001B4356">
      <w:pPr>
        <w:pStyle w:val="ListParagraph"/>
        <w:numPr>
          <w:ilvl w:val="0"/>
          <w:numId w:val="18"/>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30% à la signature du contrat ;</w:t>
      </w:r>
    </w:p>
    <w:p w14:paraId="69A102AE" w14:textId="77777777" w:rsidR="009C2FA8" w:rsidRPr="00BD2A87" w:rsidRDefault="009C2FA8" w:rsidP="001B4356">
      <w:pPr>
        <w:pStyle w:val="ListParagraph"/>
        <w:numPr>
          <w:ilvl w:val="0"/>
          <w:numId w:val="1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 xml:space="preserve">30% après la remise et la validation du rapport </w:t>
      </w:r>
      <w:r w:rsidR="00E656B8" w:rsidRPr="00BD2A87">
        <w:rPr>
          <w:rFonts w:ascii="Calibri Light" w:hAnsi="Calibri Light" w:cs="Calibri Light"/>
          <w:color w:val="auto"/>
          <w:sz w:val="24"/>
          <w:szCs w:val="24"/>
          <w:lang w:val="fr-FR"/>
        </w:rPr>
        <w:t>intermédiaire</w:t>
      </w:r>
      <w:r w:rsidRPr="00BD2A87">
        <w:rPr>
          <w:rFonts w:ascii="Calibri Light" w:hAnsi="Calibri Light" w:cs="Calibri Light"/>
          <w:color w:val="auto"/>
          <w:sz w:val="24"/>
          <w:szCs w:val="24"/>
          <w:lang w:val="fr-FR"/>
        </w:rPr>
        <w:t> ;</w:t>
      </w:r>
    </w:p>
    <w:p w14:paraId="60F0C16C" w14:textId="77777777" w:rsidR="009C2FA8" w:rsidRPr="00BD2A87" w:rsidRDefault="009C2FA8" w:rsidP="001B4356">
      <w:pPr>
        <w:pStyle w:val="ListParagraph"/>
        <w:numPr>
          <w:ilvl w:val="0"/>
          <w:numId w:val="16"/>
        </w:numPr>
        <w:spacing w:after="0" w:line="259" w:lineRule="auto"/>
        <w:jc w:val="both"/>
        <w:rPr>
          <w:rFonts w:ascii="Calibri Light" w:hAnsi="Calibri Light" w:cs="Calibri Light"/>
          <w:color w:val="auto"/>
          <w:sz w:val="24"/>
          <w:szCs w:val="24"/>
          <w:lang w:val="fr-FR"/>
        </w:rPr>
      </w:pPr>
      <w:r w:rsidRPr="00BD2A87">
        <w:rPr>
          <w:rFonts w:ascii="Calibri Light" w:hAnsi="Calibri Light" w:cs="Calibri Light"/>
          <w:color w:val="auto"/>
          <w:sz w:val="24"/>
          <w:szCs w:val="24"/>
          <w:lang w:val="fr-FR"/>
        </w:rPr>
        <w:t>40% après la remise et la validation du rapport final.</w:t>
      </w:r>
    </w:p>
    <w:p w14:paraId="0F3941E0" w14:textId="77777777" w:rsidR="009C2FA8" w:rsidRPr="0063207E" w:rsidRDefault="009C2FA8" w:rsidP="009C2FA8">
      <w:pPr>
        <w:ind w:firstLine="708"/>
        <w:jc w:val="both"/>
        <w:rPr>
          <w:rFonts w:ascii="Calibri Light" w:hAnsi="Calibri Light" w:cs="Calibri Light"/>
          <w:lang w:val="fr-FR"/>
        </w:rPr>
      </w:pPr>
    </w:p>
    <w:p w14:paraId="22A0E899" w14:textId="77777777" w:rsidR="009C2FA8" w:rsidRPr="0063207E" w:rsidRDefault="009C2FA8" w:rsidP="00BD2A87">
      <w:pPr>
        <w:jc w:val="both"/>
        <w:rPr>
          <w:rFonts w:ascii="Calibri Light" w:hAnsi="Calibri Light" w:cs="Calibri Light"/>
          <w:lang w:val="fr-FR"/>
        </w:rPr>
      </w:pPr>
      <w:r w:rsidRPr="0063207E">
        <w:rPr>
          <w:rFonts w:ascii="Calibri Light" w:hAnsi="Calibri Light" w:cs="Calibri Light"/>
          <w:lang w:val="fr-FR"/>
        </w:rPr>
        <w:lastRenderedPageBreak/>
        <w:t>Pour le processus d'approbation, le superviseur et le groupe de référence de GOAL devront évaluer le travail et la performance d</w:t>
      </w:r>
      <w:r w:rsidR="00E656B8" w:rsidRPr="0063207E">
        <w:rPr>
          <w:rFonts w:ascii="Calibri Light" w:hAnsi="Calibri Light" w:cs="Calibri Light"/>
          <w:lang w:val="fr-FR"/>
        </w:rPr>
        <w:t>u Consultant</w:t>
      </w:r>
      <w:r w:rsidRPr="0063207E">
        <w:rPr>
          <w:rFonts w:ascii="Calibri Light" w:hAnsi="Calibri Light" w:cs="Calibri Light"/>
          <w:lang w:val="fr-FR"/>
        </w:rPr>
        <w:t xml:space="preserve">. Ils valideront la qualité des travaux et approuveront le versement des tranches.  </w:t>
      </w:r>
    </w:p>
    <w:p w14:paraId="0D571EE3" w14:textId="77777777" w:rsidR="00F96600" w:rsidRPr="005E2FC4" w:rsidRDefault="00F96600" w:rsidP="009C2FA8">
      <w:pPr>
        <w:jc w:val="both"/>
        <w:rPr>
          <w:rFonts w:ascii="Calibri Light" w:hAnsi="Calibri Light" w:cs="Calibri Light"/>
          <w:lang w:val="fr-FR"/>
        </w:rPr>
      </w:pPr>
    </w:p>
    <w:p w14:paraId="6248A967" w14:textId="77777777" w:rsidR="009C2FA8" w:rsidRPr="00BD2A87" w:rsidRDefault="009C2FA8" w:rsidP="006F5183">
      <w:pPr>
        <w:pStyle w:val="ListParagraph"/>
        <w:numPr>
          <w:ilvl w:val="0"/>
          <w:numId w:val="6"/>
        </w:numPr>
        <w:spacing w:after="0" w:line="240" w:lineRule="auto"/>
        <w:jc w:val="both"/>
        <w:rPr>
          <w:rFonts w:ascii="Calibri Light" w:hAnsi="Calibri Light" w:cs="Calibri Light"/>
          <w:b/>
          <w:color w:val="auto"/>
          <w:sz w:val="28"/>
          <w:szCs w:val="28"/>
        </w:rPr>
      </w:pPr>
      <w:r w:rsidRPr="00BD2A87">
        <w:rPr>
          <w:rFonts w:ascii="Calibri Light" w:hAnsi="Calibri Light" w:cs="Calibri Light"/>
          <w:b/>
          <w:color w:val="auto"/>
          <w:sz w:val="28"/>
          <w:szCs w:val="28"/>
        </w:rPr>
        <w:t>ETHIQUE D’EVALUATION</w:t>
      </w:r>
    </w:p>
    <w:p w14:paraId="1897C470" w14:textId="77777777" w:rsidR="009C2FA8" w:rsidRPr="005E2FC4" w:rsidRDefault="009C2FA8" w:rsidP="009C2FA8">
      <w:pPr>
        <w:ind w:firstLine="708"/>
        <w:jc w:val="both"/>
        <w:rPr>
          <w:rFonts w:ascii="Calibri Light" w:hAnsi="Calibri Light" w:cs="Calibri Light"/>
          <w:lang w:val="fr-FR"/>
        </w:rPr>
      </w:pPr>
      <w:r w:rsidRPr="005E2FC4">
        <w:rPr>
          <w:rFonts w:ascii="Calibri Light" w:hAnsi="Calibri Light" w:cs="Calibri Light"/>
          <w:lang w:val="fr-FR"/>
        </w:rPr>
        <w:t xml:space="preserve">Le consultant retenu pour conduire cette évaluation doit être indépendant et impartial. Il ne doit présenter aucun lien avec le projet, il ne peut avoir travaillé sur ce projet pour GOAL ou l’une des autres parties prenantes au projet. </w:t>
      </w:r>
    </w:p>
    <w:p w14:paraId="1157C55F" w14:textId="77777777" w:rsidR="009C2FA8" w:rsidRPr="005E2FC4" w:rsidRDefault="009C2FA8" w:rsidP="009C2FA8">
      <w:pPr>
        <w:ind w:firstLine="708"/>
        <w:jc w:val="both"/>
        <w:rPr>
          <w:rFonts w:ascii="Calibri Light" w:hAnsi="Calibri Light" w:cs="Calibri Light"/>
          <w:lang w:val="fr-FR"/>
        </w:rPr>
      </w:pPr>
      <w:r w:rsidRPr="005E2FC4">
        <w:rPr>
          <w:rFonts w:ascii="Calibri Light" w:hAnsi="Calibri Light" w:cs="Calibri Light"/>
          <w:lang w:val="fr-FR"/>
        </w:rPr>
        <w:t>Le contrat liant le consultant à GOAL ne peut faire l’objet d’une sous-traitance à une tierce personne. Le candidat retenu sur la base de son CV pourra s’entourer d’une équipe pour la collecte et l’analyse des données, ou la rédaction et la traduction du rapport, mais il sera tenu de conduire lui-même l’é</w:t>
      </w:r>
      <w:r w:rsidR="00E656B8" w:rsidRPr="005E2FC4">
        <w:rPr>
          <w:rFonts w:ascii="Calibri Light" w:hAnsi="Calibri Light" w:cs="Calibri Light"/>
          <w:lang w:val="fr-FR"/>
        </w:rPr>
        <w:t>tude</w:t>
      </w:r>
      <w:r w:rsidRPr="005E2FC4">
        <w:rPr>
          <w:rFonts w:ascii="Calibri Light" w:hAnsi="Calibri Light" w:cs="Calibri Light"/>
          <w:lang w:val="fr-FR"/>
        </w:rPr>
        <w:t xml:space="preserve"> à Jérémie et auprès des parties prenantes, à travers la méthodologie décrite dans l’offre technique. </w:t>
      </w:r>
    </w:p>
    <w:p w14:paraId="6F3B8854" w14:textId="77777777" w:rsidR="009C2FA8" w:rsidRPr="005E2FC4" w:rsidRDefault="009C2FA8" w:rsidP="009C2FA8">
      <w:pPr>
        <w:jc w:val="both"/>
        <w:rPr>
          <w:rFonts w:ascii="Calibri Light" w:hAnsi="Calibri Light" w:cs="Calibri Light"/>
          <w:lang w:val="fr-FR"/>
        </w:rPr>
      </w:pPr>
    </w:p>
    <w:p w14:paraId="59E9EEE8" w14:textId="61F9C1C0" w:rsidR="009C2FA8" w:rsidRDefault="009C2FA8" w:rsidP="009C2FA8">
      <w:pPr>
        <w:rPr>
          <w:rFonts w:ascii="Calibri Light" w:hAnsi="Calibri Light" w:cs="Calibri Light"/>
          <w:lang w:val="fr-FR"/>
        </w:rPr>
      </w:pPr>
    </w:p>
    <w:p w14:paraId="458ACA00" w14:textId="78744760" w:rsidR="00F652E5" w:rsidRDefault="00F652E5" w:rsidP="009C2FA8">
      <w:pPr>
        <w:rPr>
          <w:rFonts w:ascii="Calibri Light" w:hAnsi="Calibri Light" w:cs="Calibri Light"/>
          <w:lang w:val="fr-FR"/>
        </w:rPr>
      </w:pPr>
    </w:p>
    <w:p w14:paraId="1FE324DD" w14:textId="77777777" w:rsidR="00F652E5" w:rsidRPr="005E2FC4" w:rsidRDefault="00F652E5" w:rsidP="009C2FA8">
      <w:pPr>
        <w:rPr>
          <w:rFonts w:ascii="Calibri Light" w:hAnsi="Calibri Light" w:cs="Calibri Light"/>
          <w:lang w:val="fr-FR"/>
        </w:rPr>
      </w:pPr>
    </w:p>
    <w:sectPr w:rsidR="00F652E5" w:rsidRPr="005E2FC4" w:rsidSect="00285E1C">
      <w:headerReference w:type="default" r:id="rId12"/>
      <w:footerReference w:type="default" r:id="rId13"/>
      <w:pgSz w:w="12240" w:h="15840"/>
      <w:pgMar w:top="1170" w:right="1440" w:bottom="1440" w:left="1440" w:header="576" w:footer="10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89967" w14:textId="77777777" w:rsidR="002E6934" w:rsidRDefault="002E6934" w:rsidP="008C7C77">
      <w:r>
        <w:separator/>
      </w:r>
    </w:p>
  </w:endnote>
  <w:endnote w:type="continuationSeparator" w:id="0">
    <w:p w14:paraId="4E31AD8D" w14:textId="77777777" w:rsidR="002E6934" w:rsidRDefault="002E6934" w:rsidP="008C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Caslon-Regular">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illSansMTStd-Book">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455E4" w14:textId="237A122F" w:rsidR="009D3238" w:rsidRDefault="00E12FE8">
    <w:pPr>
      <w:pStyle w:val="Footer"/>
    </w:pPr>
    <w:r>
      <w:rPr>
        <w:noProof/>
      </w:rPr>
      <w:drawing>
        <wp:anchor distT="0" distB="0" distL="114300" distR="114300" simplePos="0" relativeHeight="251655168" behindDoc="0" locked="0" layoutInCell="1" allowOverlap="1" wp14:anchorId="43A29F4E" wp14:editId="18AF987F">
          <wp:simplePos x="0" y="0"/>
          <wp:positionH relativeFrom="column">
            <wp:posOffset>-673735</wp:posOffset>
          </wp:positionH>
          <wp:positionV relativeFrom="paragraph">
            <wp:posOffset>158115</wp:posOffset>
          </wp:positionV>
          <wp:extent cx="1743075" cy="361950"/>
          <wp:effectExtent l="0" t="0" r="0" b="0"/>
          <wp:wrapNone/>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3619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4" behindDoc="0" locked="0" layoutInCell="1" allowOverlap="1" wp14:anchorId="50C654AB" wp14:editId="71767E7F">
          <wp:simplePos x="0" y="0"/>
          <wp:positionH relativeFrom="column">
            <wp:posOffset>309245</wp:posOffset>
          </wp:positionH>
          <wp:positionV relativeFrom="paragraph">
            <wp:posOffset>9246235</wp:posOffset>
          </wp:positionV>
          <wp:extent cx="1737360" cy="356235"/>
          <wp:effectExtent l="0" t="0" r="0" b="0"/>
          <wp:wrapNone/>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356235"/>
                  </a:xfrm>
                  <a:prstGeom prst="rect">
                    <a:avLst/>
                  </a:prstGeom>
                  <a:noFill/>
                </pic:spPr>
              </pic:pic>
            </a:graphicData>
          </a:graphic>
          <wp14:sizeRelH relativeFrom="margin">
            <wp14:pctWidth>0</wp14:pctWidth>
          </wp14:sizeRelH>
          <wp14:sizeRelV relativeFrom="margin">
            <wp14:pctHeight>0</wp14:pctHeight>
          </wp14:sizeRelV>
        </wp:anchor>
      </w:drawing>
    </w:r>
  </w:p>
  <w:p w14:paraId="615FD15C" w14:textId="06B2CB6E" w:rsidR="009D3238" w:rsidRDefault="00E12FE8">
    <w:r>
      <w:rPr>
        <w:noProof/>
      </w:rPr>
      <w:drawing>
        <wp:anchor distT="0" distB="0" distL="114300" distR="114300" simplePos="0" relativeHeight="251660288" behindDoc="0" locked="0" layoutInCell="1" allowOverlap="1" wp14:anchorId="63AAFC16" wp14:editId="4ADC764A">
          <wp:simplePos x="0" y="0"/>
          <wp:positionH relativeFrom="column">
            <wp:posOffset>5822315</wp:posOffset>
          </wp:positionH>
          <wp:positionV relativeFrom="paragraph">
            <wp:posOffset>55245</wp:posOffset>
          </wp:positionV>
          <wp:extent cx="771525" cy="2857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1525" cy="285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195BB46" wp14:editId="5AB5BD0F">
          <wp:simplePos x="0" y="0"/>
          <wp:positionH relativeFrom="column">
            <wp:posOffset>4537710</wp:posOffset>
          </wp:positionH>
          <wp:positionV relativeFrom="paragraph">
            <wp:posOffset>51435</wp:posOffset>
          </wp:positionV>
          <wp:extent cx="1097280" cy="329565"/>
          <wp:effectExtent l="0" t="0" r="0" b="0"/>
          <wp:wrapSquare wrapText="bothSides"/>
          <wp:docPr id="12" name="Picture 15" descr="RÃ©sultats de recherche d'images pour Â«Â actionaid haitiÂ 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RÃ©sultats de recherche d'images pour Â«Â actionaid haitiÂ Â»"/>
                  <pic:cNvPicPr>
                    <a:picLocks noChangeAspect="1" noChangeArrowheads="1"/>
                  </pic:cNvPicPr>
                </pic:nvPicPr>
                <pic:blipFill>
                  <a:blip r:embed="rId4">
                    <a:extLst>
                      <a:ext uri="{28A0092B-C50C-407E-A947-70E740481C1C}">
                        <a14:useLocalDpi xmlns:a14="http://schemas.microsoft.com/office/drawing/2010/main" val="0"/>
                      </a:ext>
                    </a:extLst>
                  </a:blip>
                  <a:srcRect t="36115" b="33879"/>
                  <a:stretch>
                    <a:fillRect/>
                  </a:stretch>
                </pic:blipFill>
                <pic:spPr bwMode="auto">
                  <a:xfrm>
                    <a:off x="0" y="0"/>
                    <a:ext cx="1097280" cy="32956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583E39C1" wp14:editId="4D09D3EA">
          <wp:simplePos x="0" y="0"/>
          <wp:positionH relativeFrom="column">
            <wp:posOffset>3837940</wp:posOffset>
          </wp:positionH>
          <wp:positionV relativeFrom="paragraph">
            <wp:posOffset>122555</wp:posOffset>
          </wp:positionV>
          <wp:extent cx="548640" cy="258445"/>
          <wp:effectExtent l="0" t="0" r="0" b="0"/>
          <wp:wrapNone/>
          <wp:docPr id="1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l="9454" t="418" r="9454"/>
                  <a:stretch>
                    <a:fillRect/>
                  </a:stretch>
                </pic:blipFill>
                <pic:spPr bwMode="auto">
                  <a:xfrm>
                    <a:off x="0" y="0"/>
                    <a:ext cx="548640" cy="2584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663A8C55" wp14:editId="5668A0B6">
          <wp:simplePos x="0" y="0"/>
          <wp:positionH relativeFrom="column">
            <wp:posOffset>3268980</wp:posOffset>
          </wp:positionH>
          <wp:positionV relativeFrom="paragraph">
            <wp:posOffset>75565</wp:posOffset>
          </wp:positionV>
          <wp:extent cx="457200" cy="305435"/>
          <wp:effectExtent l="0" t="0" r="0" b="0"/>
          <wp:wrapNone/>
          <wp:docPr id="1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3054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0" locked="0" layoutInCell="1" allowOverlap="1" wp14:anchorId="6F26964E" wp14:editId="367357DE">
          <wp:simplePos x="0" y="0"/>
          <wp:positionH relativeFrom="column">
            <wp:posOffset>2669540</wp:posOffset>
          </wp:positionH>
          <wp:positionV relativeFrom="paragraph">
            <wp:posOffset>15240</wp:posOffset>
          </wp:positionV>
          <wp:extent cx="453390" cy="365760"/>
          <wp:effectExtent l="0" t="0" r="0" b="0"/>
          <wp:wrapSquare wrapText="bothSides"/>
          <wp:docPr id="15" name="Picture 12" descr="coa-of-haiti-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a-of-haiti-25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3390" cy="3657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62813" w14:textId="77777777" w:rsidR="002E6934" w:rsidRDefault="002E6934" w:rsidP="008C7C77">
      <w:r>
        <w:separator/>
      </w:r>
    </w:p>
  </w:footnote>
  <w:footnote w:type="continuationSeparator" w:id="0">
    <w:p w14:paraId="4D9641BD" w14:textId="77777777" w:rsidR="002E6934" w:rsidRDefault="002E6934" w:rsidP="008C7C77">
      <w:r>
        <w:continuationSeparator/>
      </w:r>
    </w:p>
  </w:footnote>
  <w:footnote w:id="1">
    <w:p w14:paraId="36613116" w14:textId="77777777" w:rsidR="009C2FA8" w:rsidRPr="0046045D" w:rsidRDefault="009C2FA8" w:rsidP="009C2FA8">
      <w:pPr>
        <w:pStyle w:val="FootnoteText"/>
      </w:pPr>
      <w:r>
        <w:rPr>
          <w:rStyle w:val="FootnoteReference"/>
        </w:rPr>
        <w:footnoteRef/>
      </w:r>
      <w:r>
        <w:t xml:space="preserve"> Le t</w:t>
      </w:r>
      <w:r w:rsidRPr="0046045D">
        <w:t>aux d’imposition pour les consultan</w:t>
      </w:r>
      <w:r>
        <w:t>ce</w:t>
      </w:r>
      <w:r w:rsidRPr="0046045D">
        <w:t>s internationa</w:t>
      </w:r>
      <w:r>
        <w:t>les est de</w:t>
      </w:r>
      <w:r w:rsidRPr="0046045D">
        <w:t xml:space="preserve"> 20%</w:t>
      </w:r>
      <w:r>
        <w:t> </w:t>
      </w:r>
      <w:r w:rsidRPr="0046045D">
        <w:t xml:space="preserve">; </w:t>
      </w:r>
      <w:r>
        <w:t xml:space="preserve">celui </w:t>
      </w:r>
      <w:r w:rsidRPr="0046045D">
        <w:t>pour les consultan</w:t>
      </w:r>
      <w:r>
        <w:t>ce</w:t>
      </w:r>
      <w:r w:rsidRPr="0046045D">
        <w:t>s nationa</w:t>
      </w:r>
      <w:r>
        <w:t>les est de</w:t>
      </w:r>
      <w:r w:rsidRPr="0046045D">
        <w:t xml:space="preserve"> 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19951" w14:textId="18DA6B2F" w:rsidR="009D3238" w:rsidRDefault="00E12FE8">
    <w:pPr>
      <w:pStyle w:val="Header"/>
    </w:pPr>
    <w:r>
      <w:rPr>
        <w:noProof/>
      </w:rPr>
      <w:drawing>
        <wp:anchor distT="0" distB="0" distL="114300" distR="114300" simplePos="0" relativeHeight="251661312" behindDoc="1" locked="0" layoutInCell="1" allowOverlap="1" wp14:anchorId="7AA268FD" wp14:editId="325F9B6D">
          <wp:simplePos x="0" y="0"/>
          <wp:positionH relativeFrom="column">
            <wp:posOffset>4079240</wp:posOffset>
          </wp:positionH>
          <wp:positionV relativeFrom="paragraph">
            <wp:posOffset>-396240</wp:posOffset>
          </wp:positionV>
          <wp:extent cx="3086100" cy="2457450"/>
          <wp:effectExtent l="0" t="0" r="0" b="0"/>
          <wp:wrapNone/>
          <wp:docPr id="17" name="Picture 8" descr="en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ntete"/>
                  <pic:cNvPicPr>
                    <a:picLocks noChangeAspect="1" noChangeArrowheads="1"/>
                  </pic:cNvPicPr>
                </pic:nvPicPr>
                <pic:blipFill>
                  <a:blip r:embed="rId1">
                    <a:extLst>
                      <a:ext uri="{28A0092B-C50C-407E-A947-70E740481C1C}">
                        <a14:useLocalDpi xmlns:a14="http://schemas.microsoft.com/office/drawing/2010/main" val="0"/>
                      </a:ext>
                    </a:extLst>
                  </a:blip>
                  <a:srcRect l="60477" r="179" b="75790"/>
                  <a:stretch>
                    <a:fillRect/>
                  </a:stretch>
                </pic:blipFill>
                <pic:spPr bwMode="auto">
                  <a:xfrm>
                    <a:off x="0" y="0"/>
                    <a:ext cx="3086100" cy="24574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17313"/>
    <w:multiLevelType w:val="hybridMultilevel"/>
    <w:tmpl w:val="D8A23602"/>
    <w:lvl w:ilvl="0" w:tplc="040C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A20AEA"/>
    <w:multiLevelType w:val="hybridMultilevel"/>
    <w:tmpl w:val="E98636B4"/>
    <w:lvl w:ilvl="0" w:tplc="D5E66914">
      <w:numFmt w:val="bullet"/>
      <w:lvlText w:val="-"/>
      <w:lvlJc w:val="left"/>
      <w:pPr>
        <w:ind w:left="720" w:hanging="360"/>
      </w:pPr>
      <w:rPr>
        <w:rFonts w:ascii="ACaslon-Regular" w:eastAsia="Calibri" w:hAnsi="ACaslon-Regular" w:cs="ACaslon-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022B7"/>
    <w:multiLevelType w:val="hybridMultilevel"/>
    <w:tmpl w:val="FCAE6548"/>
    <w:lvl w:ilvl="0" w:tplc="040C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0C4C0446"/>
    <w:multiLevelType w:val="hybridMultilevel"/>
    <w:tmpl w:val="4D9CEAA4"/>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4A4DF3"/>
    <w:multiLevelType w:val="hybridMultilevel"/>
    <w:tmpl w:val="596A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F5531D"/>
    <w:multiLevelType w:val="hybridMultilevel"/>
    <w:tmpl w:val="714E434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23A34BA4"/>
    <w:multiLevelType w:val="hybridMultilevel"/>
    <w:tmpl w:val="CEDA2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72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873BEE"/>
    <w:multiLevelType w:val="hybridMultilevel"/>
    <w:tmpl w:val="96303586"/>
    <w:lvl w:ilvl="0" w:tplc="DE82CB4C">
      <w:start w:val="1"/>
      <w:numFmt w:val="upperLetter"/>
      <w:lvlText w:val="%1."/>
      <w:lvlJc w:val="left"/>
      <w:pPr>
        <w:ind w:left="495" w:hanging="360"/>
      </w:pPr>
      <w:rPr>
        <w:rFonts w:hint="default"/>
        <w:b/>
        <w:bCs/>
      </w:rPr>
    </w:lvl>
    <w:lvl w:ilvl="1" w:tplc="040C0019" w:tentative="1">
      <w:start w:val="1"/>
      <w:numFmt w:val="lowerLetter"/>
      <w:lvlText w:val="%2."/>
      <w:lvlJc w:val="left"/>
      <w:pPr>
        <w:ind w:left="1215" w:hanging="360"/>
      </w:pPr>
    </w:lvl>
    <w:lvl w:ilvl="2" w:tplc="040C001B" w:tentative="1">
      <w:start w:val="1"/>
      <w:numFmt w:val="lowerRoman"/>
      <w:lvlText w:val="%3."/>
      <w:lvlJc w:val="right"/>
      <w:pPr>
        <w:ind w:left="1935" w:hanging="180"/>
      </w:pPr>
    </w:lvl>
    <w:lvl w:ilvl="3" w:tplc="040C000F" w:tentative="1">
      <w:start w:val="1"/>
      <w:numFmt w:val="decimal"/>
      <w:lvlText w:val="%4."/>
      <w:lvlJc w:val="left"/>
      <w:pPr>
        <w:ind w:left="2655" w:hanging="360"/>
      </w:pPr>
    </w:lvl>
    <w:lvl w:ilvl="4" w:tplc="040C0019" w:tentative="1">
      <w:start w:val="1"/>
      <w:numFmt w:val="lowerLetter"/>
      <w:lvlText w:val="%5."/>
      <w:lvlJc w:val="left"/>
      <w:pPr>
        <w:ind w:left="3375" w:hanging="360"/>
      </w:pPr>
    </w:lvl>
    <w:lvl w:ilvl="5" w:tplc="040C001B" w:tentative="1">
      <w:start w:val="1"/>
      <w:numFmt w:val="lowerRoman"/>
      <w:lvlText w:val="%6."/>
      <w:lvlJc w:val="right"/>
      <w:pPr>
        <w:ind w:left="4095" w:hanging="180"/>
      </w:pPr>
    </w:lvl>
    <w:lvl w:ilvl="6" w:tplc="040C000F" w:tentative="1">
      <w:start w:val="1"/>
      <w:numFmt w:val="decimal"/>
      <w:lvlText w:val="%7."/>
      <w:lvlJc w:val="left"/>
      <w:pPr>
        <w:ind w:left="4815" w:hanging="360"/>
      </w:pPr>
    </w:lvl>
    <w:lvl w:ilvl="7" w:tplc="040C0019" w:tentative="1">
      <w:start w:val="1"/>
      <w:numFmt w:val="lowerLetter"/>
      <w:lvlText w:val="%8."/>
      <w:lvlJc w:val="left"/>
      <w:pPr>
        <w:ind w:left="5535" w:hanging="360"/>
      </w:pPr>
    </w:lvl>
    <w:lvl w:ilvl="8" w:tplc="040C001B" w:tentative="1">
      <w:start w:val="1"/>
      <w:numFmt w:val="lowerRoman"/>
      <w:lvlText w:val="%9."/>
      <w:lvlJc w:val="right"/>
      <w:pPr>
        <w:ind w:left="6255" w:hanging="180"/>
      </w:pPr>
    </w:lvl>
  </w:abstractNum>
  <w:abstractNum w:abstractNumId="8" w15:restartNumberingAfterBreak="0">
    <w:nsid w:val="374F1DC2"/>
    <w:multiLevelType w:val="hybridMultilevel"/>
    <w:tmpl w:val="A882F7B4"/>
    <w:lvl w:ilvl="0" w:tplc="446C5A48">
      <w:numFmt w:val="bullet"/>
      <w:lvlText w:val="-"/>
      <w:lvlJc w:val="left"/>
      <w:pPr>
        <w:ind w:left="1080" w:hanging="360"/>
      </w:pPr>
      <w:rPr>
        <w:rFonts w:ascii="Calibri Light" w:eastAsia="MS Mincho"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7FB4FA0"/>
    <w:multiLevelType w:val="hybridMultilevel"/>
    <w:tmpl w:val="E01E64B4"/>
    <w:lvl w:ilvl="0" w:tplc="04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DC27A51"/>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A83B82"/>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E8056C"/>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E154423"/>
    <w:multiLevelType w:val="hybridMultilevel"/>
    <w:tmpl w:val="7AFA3CEC"/>
    <w:lvl w:ilvl="0" w:tplc="446C5A48">
      <w:numFmt w:val="bullet"/>
      <w:lvlText w:val="-"/>
      <w:lvlJc w:val="left"/>
      <w:pPr>
        <w:ind w:left="900" w:hanging="360"/>
      </w:pPr>
      <w:rPr>
        <w:rFonts w:ascii="Calibri Light" w:eastAsia="MS Mincho" w:hAnsi="Calibri Light" w:cs="Calibri Light" w:hint="default"/>
      </w:rPr>
    </w:lvl>
    <w:lvl w:ilvl="1" w:tplc="040C0003" w:tentative="1">
      <w:start w:val="1"/>
      <w:numFmt w:val="bullet"/>
      <w:lvlText w:val="o"/>
      <w:lvlJc w:val="left"/>
      <w:pPr>
        <w:ind w:left="1305" w:hanging="360"/>
      </w:pPr>
      <w:rPr>
        <w:rFonts w:ascii="Courier New" w:hAnsi="Courier New" w:cs="Courier New" w:hint="default"/>
      </w:rPr>
    </w:lvl>
    <w:lvl w:ilvl="2" w:tplc="040C0005" w:tentative="1">
      <w:start w:val="1"/>
      <w:numFmt w:val="bullet"/>
      <w:lvlText w:val=""/>
      <w:lvlJc w:val="left"/>
      <w:pPr>
        <w:ind w:left="2025" w:hanging="360"/>
      </w:pPr>
      <w:rPr>
        <w:rFonts w:ascii="Wingdings" w:hAnsi="Wingdings" w:hint="default"/>
      </w:rPr>
    </w:lvl>
    <w:lvl w:ilvl="3" w:tplc="040C0001" w:tentative="1">
      <w:start w:val="1"/>
      <w:numFmt w:val="bullet"/>
      <w:lvlText w:val=""/>
      <w:lvlJc w:val="left"/>
      <w:pPr>
        <w:ind w:left="2745" w:hanging="360"/>
      </w:pPr>
      <w:rPr>
        <w:rFonts w:ascii="Symbol" w:hAnsi="Symbol" w:hint="default"/>
      </w:rPr>
    </w:lvl>
    <w:lvl w:ilvl="4" w:tplc="040C0003" w:tentative="1">
      <w:start w:val="1"/>
      <w:numFmt w:val="bullet"/>
      <w:lvlText w:val="o"/>
      <w:lvlJc w:val="left"/>
      <w:pPr>
        <w:ind w:left="3465" w:hanging="360"/>
      </w:pPr>
      <w:rPr>
        <w:rFonts w:ascii="Courier New" w:hAnsi="Courier New" w:cs="Courier New" w:hint="default"/>
      </w:rPr>
    </w:lvl>
    <w:lvl w:ilvl="5" w:tplc="040C0005" w:tentative="1">
      <w:start w:val="1"/>
      <w:numFmt w:val="bullet"/>
      <w:lvlText w:val=""/>
      <w:lvlJc w:val="left"/>
      <w:pPr>
        <w:ind w:left="4185" w:hanging="360"/>
      </w:pPr>
      <w:rPr>
        <w:rFonts w:ascii="Wingdings" w:hAnsi="Wingdings" w:hint="default"/>
      </w:rPr>
    </w:lvl>
    <w:lvl w:ilvl="6" w:tplc="040C0001" w:tentative="1">
      <w:start w:val="1"/>
      <w:numFmt w:val="bullet"/>
      <w:lvlText w:val=""/>
      <w:lvlJc w:val="left"/>
      <w:pPr>
        <w:ind w:left="4905" w:hanging="360"/>
      </w:pPr>
      <w:rPr>
        <w:rFonts w:ascii="Symbol" w:hAnsi="Symbol" w:hint="default"/>
      </w:rPr>
    </w:lvl>
    <w:lvl w:ilvl="7" w:tplc="040C0003" w:tentative="1">
      <w:start w:val="1"/>
      <w:numFmt w:val="bullet"/>
      <w:lvlText w:val="o"/>
      <w:lvlJc w:val="left"/>
      <w:pPr>
        <w:ind w:left="5625" w:hanging="360"/>
      </w:pPr>
      <w:rPr>
        <w:rFonts w:ascii="Courier New" w:hAnsi="Courier New" w:cs="Courier New" w:hint="default"/>
      </w:rPr>
    </w:lvl>
    <w:lvl w:ilvl="8" w:tplc="040C0005" w:tentative="1">
      <w:start w:val="1"/>
      <w:numFmt w:val="bullet"/>
      <w:lvlText w:val=""/>
      <w:lvlJc w:val="left"/>
      <w:pPr>
        <w:ind w:left="6345" w:hanging="360"/>
      </w:pPr>
      <w:rPr>
        <w:rFonts w:ascii="Wingdings" w:hAnsi="Wingdings" w:hint="default"/>
      </w:rPr>
    </w:lvl>
  </w:abstractNum>
  <w:abstractNum w:abstractNumId="14" w15:restartNumberingAfterBreak="0">
    <w:nsid w:val="4E8504C9"/>
    <w:multiLevelType w:val="hybridMultilevel"/>
    <w:tmpl w:val="01A0D8E6"/>
    <w:lvl w:ilvl="0" w:tplc="C12AECA8">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50564B06"/>
    <w:multiLevelType w:val="hybridMultilevel"/>
    <w:tmpl w:val="8F3EDCCC"/>
    <w:lvl w:ilvl="0" w:tplc="4ED839D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10F71A1"/>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A407AB"/>
    <w:multiLevelType w:val="hybridMultilevel"/>
    <w:tmpl w:val="D9D68F80"/>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552376BB"/>
    <w:multiLevelType w:val="hybridMultilevel"/>
    <w:tmpl w:val="EA765F34"/>
    <w:lvl w:ilvl="0" w:tplc="446C5A48">
      <w:numFmt w:val="bullet"/>
      <w:lvlText w:val="-"/>
      <w:lvlJc w:val="left"/>
      <w:pPr>
        <w:ind w:left="720" w:hanging="360"/>
      </w:pPr>
      <w:rPr>
        <w:rFonts w:ascii="Calibri Light" w:eastAsia="MS Mincho"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6761DD"/>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9E2B00"/>
    <w:multiLevelType w:val="hybridMultilevel"/>
    <w:tmpl w:val="A98AA0AE"/>
    <w:lvl w:ilvl="0" w:tplc="04090005">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1" w15:restartNumberingAfterBreak="0">
    <w:nsid w:val="5C091066"/>
    <w:multiLevelType w:val="hybridMultilevel"/>
    <w:tmpl w:val="E200AEFE"/>
    <w:lvl w:ilvl="0" w:tplc="B4769890">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C143C13"/>
    <w:multiLevelType w:val="hybridMultilevel"/>
    <w:tmpl w:val="DD5E0AC6"/>
    <w:lvl w:ilvl="0" w:tplc="B486F1E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D0F43F9"/>
    <w:multiLevelType w:val="hybridMultilevel"/>
    <w:tmpl w:val="DA766C8E"/>
    <w:lvl w:ilvl="0" w:tplc="9788D6CC">
      <w:start w:val="3"/>
      <w:numFmt w:val="lowerRoman"/>
      <w:lvlText w:val="%1."/>
      <w:lvlJc w:val="left"/>
      <w:pPr>
        <w:ind w:left="1440" w:hanging="72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D300719"/>
    <w:multiLevelType w:val="hybridMultilevel"/>
    <w:tmpl w:val="DAAECA56"/>
    <w:lvl w:ilvl="0" w:tplc="040C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755C1FF1"/>
    <w:multiLevelType w:val="hybridMultilevel"/>
    <w:tmpl w:val="2E560982"/>
    <w:lvl w:ilvl="0" w:tplc="0BF8803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83729B1"/>
    <w:multiLevelType w:val="hybridMultilevel"/>
    <w:tmpl w:val="7164965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3"/>
  </w:num>
  <w:num w:numId="5">
    <w:abstractNumId w:val="9"/>
  </w:num>
  <w:num w:numId="6">
    <w:abstractNumId w:val="25"/>
  </w:num>
  <w:num w:numId="7">
    <w:abstractNumId w:val="7"/>
  </w:num>
  <w:num w:numId="8">
    <w:abstractNumId w:val="13"/>
  </w:num>
  <w:num w:numId="9">
    <w:abstractNumId w:val="21"/>
  </w:num>
  <w:num w:numId="10">
    <w:abstractNumId w:val="1"/>
  </w:num>
  <w:num w:numId="11">
    <w:abstractNumId w:val="0"/>
  </w:num>
  <w:num w:numId="12">
    <w:abstractNumId w:val="24"/>
  </w:num>
  <w:num w:numId="13">
    <w:abstractNumId w:val="26"/>
  </w:num>
  <w:num w:numId="14">
    <w:abstractNumId w:val="22"/>
  </w:num>
  <w:num w:numId="15">
    <w:abstractNumId w:val="14"/>
  </w:num>
  <w:num w:numId="16">
    <w:abstractNumId w:val="20"/>
  </w:num>
  <w:num w:numId="17">
    <w:abstractNumId w:val="17"/>
  </w:num>
  <w:num w:numId="18">
    <w:abstractNumId w:val="5"/>
  </w:num>
  <w:num w:numId="19">
    <w:abstractNumId w:val="23"/>
  </w:num>
  <w:num w:numId="20">
    <w:abstractNumId w:val="15"/>
  </w:num>
  <w:num w:numId="21">
    <w:abstractNumId w:val="12"/>
  </w:num>
  <w:num w:numId="22">
    <w:abstractNumId w:val="10"/>
  </w:num>
  <w:num w:numId="23">
    <w:abstractNumId w:val="11"/>
  </w:num>
  <w:num w:numId="24">
    <w:abstractNumId w:val="19"/>
  </w:num>
  <w:num w:numId="25">
    <w:abstractNumId w:val="16"/>
  </w:num>
  <w:num w:numId="26">
    <w:abstractNumId w:val="8"/>
  </w:num>
  <w:num w:numId="2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0B4"/>
    <w:rsid w:val="00003921"/>
    <w:rsid w:val="00006D9A"/>
    <w:rsid w:val="000072E4"/>
    <w:rsid w:val="00015312"/>
    <w:rsid w:val="00025184"/>
    <w:rsid w:val="000304A2"/>
    <w:rsid w:val="00035101"/>
    <w:rsid w:val="00042ADB"/>
    <w:rsid w:val="0005029B"/>
    <w:rsid w:val="00050D11"/>
    <w:rsid w:val="00051BFF"/>
    <w:rsid w:val="0005294A"/>
    <w:rsid w:val="00054D84"/>
    <w:rsid w:val="000559A6"/>
    <w:rsid w:val="00073D14"/>
    <w:rsid w:val="000748BB"/>
    <w:rsid w:val="00074D5B"/>
    <w:rsid w:val="000757D5"/>
    <w:rsid w:val="000769F1"/>
    <w:rsid w:val="0008741C"/>
    <w:rsid w:val="000A18FB"/>
    <w:rsid w:val="000B1C53"/>
    <w:rsid w:val="000C640D"/>
    <w:rsid w:val="000C695E"/>
    <w:rsid w:val="000D1E13"/>
    <w:rsid w:val="000D2453"/>
    <w:rsid w:val="000F3C9A"/>
    <w:rsid w:val="0010539F"/>
    <w:rsid w:val="0011390F"/>
    <w:rsid w:val="00115109"/>
    <w:rsid w:val="001208DC"/>
    <w:rsid w:val="00126B3D"/>
    <w:rsid w:val="00132691"/>
    <w:rsid w:val="001616E9"/>
    <w:rsid w:val="001679E0"/>
    <w:rsid w:val="00192912"/>
    <w:rsid w:val="00195437"/>
    <w:rsid w:val="00195B31"/>
    <w:rsid w:val="00196290"/>
    <w:rsid w:val="001A24E4"/>
    <w:rsid w:val="001B2BF4"/>
    <w:rsid w:val="001B4356"/>
    <w:rsid w:val="001C4A4A"/>
    <w:rsid w:val="001C5728"/>
    <w:rsid w:val="001C6141"/>
    <w:rsid w:val="001C7A4B"/>
    <w:rsid w:val="001D6C39"/>
    <w:rsid w:val="001E21F1"/>
    <w:rsid w:val="001E2BA1"/>
    <w:rsid w:val="001F2A59"/>
    <w:rsid w:val="001F5062"/>
    <w:rsid w:val="001F70C6"/>
    <w:rsid w:val="002070F9"/>
    <w:rsid w:val="00207AF8"/>
    <w:rsid w:val="00211B77"/>
    <w:rsid w:val="00243BE6"/>
    <w:rsid w:val="00250D49"/>
    <w:rsid w:val="002533DB"/>
    <w:rsid w:val="00256305"/>
    <w:rsid w:val="00257384"/>
    <w:rsid w:val="00272FFE"/>
    <w:rsid w:val="00285E1C"/>
    <w:rsid w:val="002946BA"/>
    <w:rsid w:val="002A3E2D"/>
    <w:rsid w:val="002A3E31"/>
    <w:rsid w:val="002A417D"/>
    <w:rsid w:val="002B2B74"/>
    <w:rsid w:val="002C0B0E"/>
    <w:rsid w:val="002C3252"/>
    <w:rsid w:val="002C53E3"/>
    <w:rsid w:val="002E6934"/>
    <w:rsid w:val="002F73C6"/>
    <w:rsid w:val="0030390D"/>
    <w:rsid w:val="003058BE"/>
    <w:rsid w:val="003163B5"/>
    <w:rsid w:val="0032292B"/>
    <w:rsid w:val="0032429D"/>
    <w:rsid w:val="0034554B"/>
    <w:rsid w:val="00362EE5"/>
    <w:rsid w:val="00371789"/>
    <w:rsid w:val="0038010F"/>
    <w:rsid w:val="00391B6D"/>
    <w:rsid w:val="0039608D"/>
    <w:rsid w:val="003A4363"/>
    <w:rsid w:val="003B2C74"/>
    <w:rsid w:val="003C56E4"/>
    <w:rsid w:val="003C7406"/>
    <w:rsid w:val="003E46D2"/>
    <w:rsid w:val="003F10B4"/>
    <w:rsid w:val="003F7F14"/>
    <w:rsid w:val="004179ED"/>
    <w:rsid w:val="004238AE"/>
    <w:rsid w:val="00424D89"/>
    <w:rsid w:val="004250C6"/>
    <w:rsid w:val="00430AF4"/>
    <w:rsid w:val="004351FE"/>
    <w:rsid w:val="00436849"/>
    <w:rsid w:val="00450553"/>
    <w:rsid w:val="0046378D"/>
    <w:rsid w:val="00464531"/>
    <w:rsid w:val="00485EC1"/>
    <w:rsid w:val="004A4143"/>
    <w:rsid w:val="004A6F14"/>
    <w:rsid w:val="004B2B5C"/>
    <w:rsid w:val="004C7020"/>
    <w:rsid w:val="005269EF"/>
    <w:rsid w:val="0053079F"/>
    <w:rsid w:val="005320ED"/>
    <w:rsid w:val="00536B3D"/>
    <w:rsid w:val="00543743"/>
    <w:rsid w:val="0054395A"/>
    <w:rsid w:val="00547341"/>
    <w:rsid w:val="00551626"/>
    <w:rsid w:val="00553706"/>
    <w:rsid w:val="00585AF7"/>
    <w:rsid w:val="00590DAE"/>
    <w:rsid w:val="005A7C5A"/>
    <w:rsid w:val="005B60EB"/>
    <w:rsid w:val="005C7006"/>
    <w:rsid w:val="005D0656"/>
    <w:rsid w:val="005D45BD"/>
    <w:rsid w:val="005E2FC4"/>
    <w:rsid w:val="005F26F1"/>
    <w:rsid w:val="0060318F"/>
    <w:rsid w:val="00614952"/>
    <w:rsid w:val="00614993"/>
    <w:rsid w:val="00617401"/>
    <w:rsid w:val="0063207E"/>
    <w:rsid w:val="00674368"/>
    <w:rsid w:val="00690646"/>
    <w:rsid w:val="006977D6"/>
    <w:rsid w:val="006A24A1"/>
    <w:rsid w:val="006B1CE9"/>
    <w:rsid w:val="006B6D8B"/>
    <w:rsid w:val="006D7B2A"/>
    <w:rsid w:val="006E0FC3"/>
    <w:rsid w:val="006F5183"/>
    <w:rsid w:val="006F5D6C"/>
    <w:rsid w:val="00701920"/>
    <w:rsid w:val="00704F55"/>
    <w:rsid w:val="00705018"/>
    <w:rsid w:val="00705297"/>
    <w:rsid w:val="00711311"/>
    <w:rsid w:val="007176A4"/>
    <w:rsid w:val="007301FC"/>
    <w:rsid w:val="007643F5"/>
    <w:rsid w:val="00784174"/>
    <w:rsid w:val="007937E5"/>
    <w:rsid w:val="00796FFB"/>
    <w:rsid w:val="007A18D2"/>
    <w:rsid w:val="007A1E1B"/>
    <w:rsid w:val="007B0D6E"/>
    <w:rsid w:val="007D5246"/>
    <w:rsid w:val="00803349"/>
    <w:rsid w:val="00810D47"/>
    <w:rsid w:val="00812F90"/>
    <w:rsid w:val="00816DBF"/>
    <w:rsid w:val="00833ED6"/>
    <w:rsid w:val="00840C20"/>
    <w:rsid w:val="0084372B"/>
    <w:rsid w:val="008459CB"/>
    <w:rsid w:val="008657BB"/>
    <w:rsid w:val="0087788E"/>
    <w:rsid w:val="00880B87"/>
    <w:rsid w:val="00882989"/>
    <w:rsid w:val="00883CBC"/>
    <w:rsid w:val="008A4BED"/>
    <w:rsid w:val="008A795E"/>
    <w:rsid w:val="008C7C77"/>
    <w:rsid w:val="008D6E02"/>
    <w:rsid w:val="008E26A9"/>
    <w:rsid w:val="008F2E6C"/>
    <w:rsid w:val="008F34DE"/>
    <w:rsid w:val="008F7F61"/>
    <w:rsid w:val="009025B8"/>
    <w:rsid w:val="009221D2"/>
    <w:rsid w:val="0093779E"/>
    <w:rsid w:val="00940BAD"/>
    <w:rsid w:val="00945ACB"/>
    <w:rsid w:val="00950C07"/>
    <w:rsid w:val="00963496"/>
    <w:rsid w:val="0096773C"/>
    <w:rsid w:val="0097370B"/>
    <w:rsid w:val="00977C5F"/>
    <w:rsid w:val="00992794"/>
    <w:rsid w:val="00992806"/>
    <w:rsid w:val="009934F7"/>
    <w:rsid w:val="009A275D"/>
    <w:rsid w:val="009B3EF9"/>
    <w:rsid w:val="009C2FA8"/>
    <w:rsid w:val="009C3840"/>
    <w:rsid w:val="009D3238"/>
    <w:rsid w:val="009E1A28"/>
    <w:rsid w:val="009E316F"/>
    <w:rsid w:val="009F4CB0"/>
    <w:rsid w:val="00A05A97"/>
    <w:rsid w:val="00A1228E"/>
    <w:rsid w:val="00A40A9D"/>
    <w:rsid w:val="00A414C7"/>
    <w:rsid w:val="00A435F9"/>
    <w:rsid w:val="00A45417"/>
    <w:rsid w:val="00A46292"/>
    <w:rsid w:val="00A541F3"/>
    <w:rsid w:val="00A669C2"/>
    <w:rsid w:val="00A6763F"/>
    <w:rsid w:val="00A75877"/>
    <w:rsid w:val="00A76BDC"/>
    <w:rsid w:val="00A83C8F"/>
    <w:rsid w:val="00A91D95"/>
    <w:rsid w:val="00AB1A8F"/>
    <w:rsid w:val="00AB37D7"/>
    <w:rsid w:val="00AB7F73"/>
    <w:rsid w:val="00AC1FF4"/>
    <w:rsid w:val="00AC3080"/>
    <w:rsid w:val="00AD3EA1"/>
    <w:rsid w:val="00AE55B0"/>
    <w:rsid w:val="00AE5AF2"/>
    <w:rsid w:val="00AF32F2"/>
    <w:rsid w:val="00AF4D43"/>
    <w:rsid w:val="00B05612"/>
    <w:rsid w:val="00B1490E"/>
    <w:rsid w:val="00B15FD8"/>
    <w:rsid w:val="00B178B3"/>
    <w:rsid w:val="00B22DB4"/>
    <w:rsid w:val="00B24A4E"/>
    <w:rsid w:val="00B2582B"/>
    <w:rsid w:val="00B42DCD"/>
    <w:rsid w:val="00B4776B"/>
    <w:rsid w:val="00B557AF"/>
    <w:rsid w:val="00B74FF8"/>
    <w:rsid w:val="00B95189"/>
    <w:rsid w:val="00BA6531"/>
    <w:rsid w:val="00BB3D09"/>
    <w:rsid w:val="00BC1716"/>
    <w:rsid w:val="00BC53C5"/>
    <w:rsid w:val="00BC6232"/>
    <w:rsid w:val="00BD2A87"/>
    <w:rsid w:val="00BD6803"/>
    <w:rsid w:val="00BE7612"/>
    <w:rsid w:val="00C0162A"/>
    <w:rsid w:val="00C079FD"/>
    <w:rsid w:val="00C10225"/>
    <w:rsid w:val="00C34E47"/>
    <w:rsid w:val="00C42E9B"/>
    <w:rsid w:val="00C44940"/>
    <w:rsid w:val="00C44B8E"/>
    <w:rsid w:val="00C45212"/>
    <w:rsid w:val="00C630A7"/>
    <w:rsid w:val="00C635F1"/>
    <w:rsid w:val="00C668DE"/>
    <w:rsid w:val="00CA67DE"/>
    <w:rsid w:val="00CD03ED"/>
    <w:rsid w:val="00CD2642"/>
    <w:rsid w:val="00CD349A"/>
    <w:rsid w:val="00CD46C3"/>
    <w:rsid w:val="00CE3585"/>
    <w:rsid w:val="00CE57A4"/>
    <w:rsid w:val="00CF0D7D"/>
    <w:rsid w:val="00CF0F01"/>
    <w:rsid w:val="00CF19B1"/>
    <w:rsid w:val="00CF568A"/>
    <w:rsid w:val="00D07A18"/>
    <w:rsid w:val="00D2195A"/>
    <w:rsid w:val="00D62BAE"/>
    <w:rsid w:val="00D74829"/>
    <w:rsid w:val="00D85A56"/>
    <w:rsid w:val="00D92BBB"/>
    <w:rsid w:val="00D977B6"/>
    <w:rsid w:val="00DA0289"/>
    <w:rsid w:val="00DA06E4"/>
    <w:rsid w:val="00DB184A"/>
    <w:rsid w:val="00DC0731"/>
    <w:rsid w:val="00DD6F98"/>
    <w:rsid w:val="00DE5F99"/>
    <w:rsid w:val="00DF20A5"/>
    <w:rsid w:val="00DF7785"/>
    <w:rsid w:val="00E00C44"/>
    <w:rsid w:val="00E12FE8"/>
    <w:rsid w:val="00E23EFD"/>
    <w:rsid w:val="00E3699C"/>
    <w:rsid w:val="00E452E8"/>
    <w:rsid w:val="00E45C63"/>
    <w:rsid w:val="00E551A4"/>
    <w:rsid w:val="00E6123F"/>
    <w:rsid w:val="00E6333F"/>
    <w:rsid w:val="00E656B8"/>
    <w:rsid w:val="00E76E64"/>
    <w:rsid w:val="00EA5935"/>
    <w:rsid w:val="00EA65EA"/>
    <w:rsid w:val="00EA769A"/>
    <w:rsid w:val="00EC3FB2"/>
    <w:rsid w:val="00EE565F"/>
    <w:rsid w:val="00EF37FA"/>
    <w:rsid w:val="00F1603E"/>
    <w:rsid w:val="00F37613"/>
    <w:rsid w:val="00F41ACC"/>
    <w:rsid w:val="00F42F2D"/>
    <w:rsid w:val="00F43D9E"/>
    <w:rsid w:val="00F51351"/>
    <w:rsid w:val="00F5483F"/>
    <w:rsid w:val="00F652E5"/>
    <w:rsid w:val="00F66E85"/>
    <w:rsid w:val="00F76D90"/>
    <w:rsid w:val="00F92FD1"/>
    <w:rsid w:val="00F96600"/>
    <w:rsid w:val="00F97686"/>
    <w:rsid w:val="00FB7478"/>
    <w:rsid w:val="00FE28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831CF3"/>
  <w14:defaultImageDpi w14:val="300"/>
  <w15:chartTrackingRefBased/>
  <w15:docId w15:val="{73E6375B-74BC-4F05-801B-7F3FB4686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10B4"/>
    <w:rPr>
      <w:rFonts w:ascii="Lucida Grande" w:hAnsi="Lucida Grande" w:cs="Lucida Grande"/>
      <w:sz w:val="18"/>
      <w:szCs w:val="18"/>
    </w:rPr>
  </w:style>
  <w:style w:type="character" w:customStyle="1" w:styleId="BalloonTextChar">
    <w:name w:val="Balloon Text Char"/>
    <w:link w:val="BalloonText"/>
    <w:uiPriority w:val="99"/>
    <w:semiHidden/>
    <w:rsid w:val="003F10B4"/>
    <w:rPr>
      <w:rFonts w:ascii="Lucida Grande" w:hAnsi="Lucida Grande" w:cs="Lucida Grande"/>
      <w:sz w:val="18"/>
      <w:szCs w:val="18"/>
    </w:rPr>
  </w:style>
  <w:style w:type="paragraph" w:styleId="Title">
    <w:name w:val="Title"/>
    <w:basedOn w:val="Normal"/>
    <w:next w:val="Normal"/>
    <w:link w:val="TitleChar"/>
    <w:qFormat/>
    <w:rsid w:val="00195437"/>
    <w:pPr>
      <w:spacing w:after="240" w:line="560" w:lineRule="atLeast"/>
      <w:contextualSpacing/>
    </w:pPr>
    <w:rPr>
      <w:rFonts w:ascii="Gill Sans MT" w:eastAsia="MS Gothic" w:hAnsi="Gill Sans MT"/>
      <w:caps/>
      <w:noProof/>
      <w:color w:val="C2113A"/>
      <w:kern w:val="24"/>
      <w:sz w:val="52"/>
      <w:szCs w:val="52"/>
    </w:rPr>
  </w:style>
  <w:style w:type="character" w:customStyle="1" w:styleId="TitleChar">
    <w:name w:val="Title Char"/>
    <w:link w:val="Title"/>
    <w:rsid w:val="00195437"/>
    <w:rPr>
      <w:rFonts w:ascii="Gill Sans MT" w:eastAsia="MS Gothic" w:hAnsi="Gill Sans MT" w:cs="Times New Roman"/>
      <w:caps/>
      <w:noProof/>
      <w:color w:val="C2113A"/>
      <w:kern w:val="24"/>
      <w:sz w:val="52"/>
      <w:szCs w:val="52"/>
    </w:rPr>
  </w:style>
  <w:style w:type="paragraph" w:styleId="ListParagraph">
    <w:name w:val="List Paragraph"/>
    <w:basedOn w:val="Normal"/>
    <w:uiPriority w:val="34"/>
    <w:qFormat/>
    <w:rsid w:val="00195437"/>
    <w:pPr>
      <w:spacing w:after="240" w:line="280" w:lineRule="atLeast"/>
      <w:ind w:left="720"/>
      <w:contextualSpacing/>
    </w:pPr>
    <w:rPr>
      <w:rFonts w:ascii="Gill Sans MT" w:hAnsi="Gill Sans MT" w:cs="GillSansMTStd-Book"/>
      <w:color w:val="6C6463"/>
      <w:sz w:val="22"/>
      <w:szCs w:val="22"/>
    </w:rPr>
  </w:style>
  <w:style w:type="paragraph" w:styleId="CommentText">
    <w:name w:val="annotation text"/>
    <w:basedOn w:val="Normal"/>
    <w:link w:val="CommentTextChar"/>
    <w:semiHidden/>
    <w:rsid w:val="00195437"/>
    <w:rPr>
      <w:rFonts w:ascii="Times New Roman" w:eastAsia="Times New Roman" w:hAnsi="Times New Roman"/>
      <w:snapToGrid w:val="0"/>
      <w:sz w:val="20"/>
      <w:szCs w:val="20"/>
      <w:lang w:val="fr-FR" w:eastAsia="fr-FR" w:bidi="fr-FR"/>
    </w:rPr>
  </w:style>
  <w:style w:type="character" w:customStyle="1" w:styleId="CommentTextChar">
    <w:name w:val="Comment Text Char"/>
    <w:link w:val="CommentText"/>
    <w:semiHidden/>
    <w:rsid w:val="00195437"/>
    <w:rPr>
      <w:rFonts w:ascii="Times New Roman" w:eastAsia="Times New Roman" w:hAnsi="Times New Roman" w:cs="Times New Roman"/>
      <w:snapToGrid w:val="0"/>
      <w:sz w:val="20"/>
      <w:szCs w:val="20"/>
      <w:lang w:val="fr-FR" w:eastAsia="fr-FR" w:bidi="fr-FR"/>
    </w:rPr>
  </w:style>
  <w:style w:type="character" w:styleId="CommentReference">
    <w:name w:val="annotation reference"/>
    <w:uiPriority w:val="99"/>
    <w:semiHidden/>
    <w:unhideWhenUsed/>
    <w:rsid w:val="00195437"/>
    <w:rPr>
      <w:sz w:val="16"/>
      <w:szCs w:val="16"/>
    </w:rPr>
  </w:style>
  <w:style w:type="paragraph" w:styleId="Header">
    <w:name w:val="header"/>
    <w:basedOn w:val="Normal"/>
    <w:link w:val="HeaderChar"/>
    <w:uiPriority w:val="99"/>
    <w:unhideWhenUsed/>
    <w:rsid w:val="008C7C77"/>
    <w:pPr>
      <w:tabs>
        <w:tab w:val="center" w:pos="4680"/>
        <w:tab w:val="right" w:pos="9360"/>
      </w:tabs>
    </w:pPr>
  </w:style>
  <w:style w:type="character" w:customStyle="1" w:styleId="HeaderChar">
    <w:name w:val="Header Char"/>
    <w:basedOn w:val="DefaultParagraphFont"/>
    <w:link w:val="Header"/>
    <w:uiPriority w:val="99"/>
    <w:rsid w:val="008C7C77"/>
  </w:style>
  <w:style w:type="paragraph" w:styleId="Footer">
    <w:name w:val="footer"/>
    <w:basedOn w:val="Normal"/>
    <w:link w:val="FooterChar"/>
    <w:uiPriority w:val="99"/>
    <w:unhideWhenUsed/>
    <w:rsid w:val="008C7C77"/>
    <w:pPr>
      <w:tabs>
        <w:tab w:val="center" w:pos="4680"/>
        <w:tab w:val="right" w:pos="9360"/>
      </w:tabs>
    </w:pPr>
  </w:style>
  <w:style w:type="character" w:customStyle="1" w:styleId="FooterChar">
    <w:name w:val="Footer Char"/>
    <w:basedOn w:val="DefaultParagraphFont"/>
    <w:link w:val="Footer"/>
    <w:uiPriority w:val="99"/>
    <w:rsid w:val="008C7C77"/>
  </w:style>
  <w:style w:type="table" w:styleId="TableGrid">
    <w:name w:val="Table Grid"/>
    <w:basedOn w:val="TableNormal"/>
    <w:uiPriority w:val="39"/>
    <w:rsid w:val="0039608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qFormat/>
    <w:rsid w:val="005320ED"/>
    <w:pPr>
      <w:spacing w:after="160" w:line="259" w:lineRule="auto"/>
    </w:pPr>
    <w:rPr>
      <w:rFonts w:ascii="Calibri" w:hAnsi="Calibri"/>
      <w:sz w:val="20"/>
      <w:szCs w:val="20"/>
      <w:lang w:val="fr-FR"/>
    </w:rPr>
  </w:style>
  <w:style w:type="character" w:customStyle="1" w:styleId="FootnoteTextChar">
    <w:name w:val="Footnote Text Char"/>
    <w:link w:val="FootnoteText"/>
    <w:uiPriority w:val="99"/>
    <w:rsid w:val="005320ED"/>
    <w:rPr>
      <w:rFonts w:ascii="Calibri" w:hAnsi="Calibri"/>
      <w:lang w:val="fr-FR"/>
    </w:rPr>
  </w:style>
  <w:style w:type="character" w:styleId="FootnoteReference">
    <w:name w:val="footnote reference"/>
    <w:uiPriority w:val="99"/>
    <w:semiHidden/>
    <w:unhideWhenUsed/>
    <w:rsid w:val="005320ED"/>
    <w:rPr>
      <w:vertAlign w:val="superscript"/>
    </w:rPr>
  </w:style>
  <w:style w:type="paragraph" w:styleId="CommentSubject">
    <w:name w:val="annotation subject"/>
    <w:basedOn w:val="CommentText"/>
    <w:next w:val="CommentText"/>
    <w:link w:val="CommentSubjectChar"/>
    <w:uiPriority w:val="99"/>
    <w:semiHidden/>
    <w:unhideWhenUsed/>
    <w:rsid w:val="00AF32F2"/>
    <w:rPr>
      <w:rFonts w:ascii="Cambria" w:eastAsia="MS Mincho" w:hAnsi="Cambria"/>
      <w:b/>
      <w:bCs/>
      <w:snapToGrid/>
      <w:lang w:val="en-US" w:eastAsia="en-US" w:bidi="ar-SA"/>
    </w:rPr>
  </w:style>
  <w:style w:type="character" w:customStyle="1" w:styleId="CommentSubjectChar">
    <w:name w:val="Comment Subject Char"/>
    <w:link w:val="CommentSubject"/>
    <w:uiPriority w:val="99"/>
    <w:semiHidden/>
    <w:rsid w:val="00AF32F2"/>
    <w:rPr>
      <w:rFonts w:ascii="Times New Roman" w:eastAsia="Times New Roman" w:hAnsi="Times New Roman" w:cs="Times New Roman"/>
      <w:b/>
      <w:bCs/>
      <w:snapToGrid/>
      <w:sz w:val="20"/>
      <w:szCs w:val="20"/>
      <w:lang w:val="fr-FR" w:eastAsia="fr-FR" w:bidi="fr-FR"/>
    </w:rPr>
  </w:style>
  <w:style w:type="paragraph" w:styleId="NormalWeb">
    <w:name w:val="Normal (Web)"/>
    <w:basedOn w:val="Normal"/>
    <w:uiPriority w:val="99"/>
    <w:unhideWhenUsed/>
    <w:rsid w:val="00945ACB"/>
    <w:pPr>
      <w:spacing w:before="100" w:beforeAutospacing="1" w:after="100" w:afterAutospacing="1"/>
    </w:pPr>
    <w:rPr>
      <w:rFonts w:ascii="Times New Roman" w:eastAsia="Times New Roman" w:hAnsi="Times New Roman"/>
      <w:lang w:val="fr-FR"/>
    </w:rPr>
  </w:style>
  <w:style w:type="paragraph" w:styleId="BodyTextIndent">
    <w:name w:val="Body Text Indent"/>
    <w:basedOn w:val="Normal"/>
    <w:link w:val="BodyTextIndentChar"/>
    <w:rsid w:val="00945ACB"/>
    <w:pPr>
      <w:ind w:left="360"/>
    </w:pPr>
    <w:rPr>
      <w:rFonts w:ascii="Times New Roman" w:eastAsia="Times New Roman" w:hAnsi="Times New Roman"/>
      <w:lang w:val="x-none" w:eastAsia="x-none"/>
    </w:rPr>
  </w:style>
  <w:style w:type="character" w:customStyle="1" w:styleId="BodyTextIndentChar">
    <w:name w:val="Body Text Indent Char"/>
    <w:link w:val="BodyTextIndent"/>
    <w:rsid w:val="00945ACB"/>
    <w:rPr>
      <w:rFonts w:ascii="Times New Roman" w:eastAsia="Times New Roman" w:hAnsi="Times New Roman"/>
      <w:sz w:val="24"/>
      <w:szCs w:val="24"/>
      <w:lang w:val="x-none" w:eastAsia="x-none"/>
    </w:rPr>
  </w:style>
  <w:style w:type="paragraph" w:styleId="NoSpacing">
    <w:name w:val="No Spacing"/>
    <w:uiPriority w:val="1"/>
    <w:qFormat/>
    <w:rsid w:val="005C7006"/>
    <w:rPr>
      <w:rFonts w:ascii="Calibri" w:eastAsia="Calibri" w:hAnsi="Calibri"/>
      <w:sz w:val="22"/>
      <w:szCs w:val="22"/>
    </w:rPr>
  </w:style>
  <w:style w:type="character" w:styleId="Hyperlink">
    <w:name w:val="Hyperlink"/>
    <w:uiPriority w:val="99"/>
    <w:unhideWhenUsed/>
    <w:rsid w:val="009E316F"/>
    <w:rPr>
      <w:color w:val="0563C1"/>
      <w:u w:val="single"/>
    </w:rPr>
  </w:style>
  <w:style w:type="paragraph" w:customStyle="1" w:styleId="Default">
    <w:name w:val="Default"/>
    <w:rsid w:val="009C2FA8"/>
    <w:pPr>
      <w:autoSpaceDE w:val="0"/>
      <w:autoSpaceDN w:val="0"/>
      <w:adjustRightInd w:val="0"/>
    </w:pPr>
    <w:rPr>
      <w:rFonts w:eastAsia="Calibri"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ht@ht.goal.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7" Type="http://schemas.openxmlformats.org/officeDocument/2006/relationships/image" Target="media/image8.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jpe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E30D612DDFFCD4FA442DFA3CFD6EB70" ma:contentTypeVersion="6" ma:contentTypeDescription="Create a new document." ma:contentTypeScope="" ma:versionID="a0984b2cdf04957a08b3bd606a2eb0d7">
  <xsd:schema xmlns:xsd="http://www.w3.org/2001/XMLSchema" xmlns:xs="http://www.w3.org/2001/XMLSchema" xmlns:p="http://schemas.microsoft.com/office/2006/metadata/properties" xmlns:ns3="897dc2d4-347b-4d17-8ae6-16bd265d64c9" targetNamespace="http://schemas.microsoft.com/office/2006/metadata/properties" ma:root="true" ma:fieldsID="2a39387ffd9d477a338b94d0baa4efff" ns3:_="">
    <xsd:import namespace="897dc2d4-347b-4d17-8ae6-16bd265d64c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7dc2d4-347b-4d17-8ae6-16bd265d64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92CAC3-50B3-4957-8B62-42427DBC9A4B}">
  <ds:schemaRefs>
    <ds:schemaRef ds:uri="http://schemas.openxmlformats.org/officeDocument/2006/bibliography"/>
  </ds:schemaRefs>
</ds:datastoreItem>
</file>

<file path=customXml/itemProps2.xml><?xml version="1.0" encoding="utf-8"?>
<ds:datastoreItem xmlns:ds="http://schemas.openxmlformats.org/officeDocument/2006/customXml" ds:itemID="{00A27A89-CA71-4149-8B0F-08E8D5ECC654}">
  <ds:schemaRefs>
    <ds:schemaRef ds:uri="http://schemas.microsoft.com/sharepoint/v3/contenttype/forms"/>
  </ds:schemaRefs>
</ds:datastoreItem>
</file>

<file path=customXml/itemProps3.xml><?xml version="1.0" encoding="utf-8"?>
<ds:datastoreItem xmlns:ds="http://schemas.openxmlformats.org/officeDocument/2006/customXml" ds:itemID="{E4A9F4B1-1626-4CE9-B90E-87C81EFB3E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7dc2d4-347b-4d17-8ae6-16bd265d64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9CA503-274C-48C4-A0D6-C84DD95D674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1926</Words>
  <Characters>10596</Characters>
  <Application>Microsoft Office Word</Application>
  <DocSecurity>0</DocSecurity>
  <Lines>88</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12498</CharactersWithSpaces>
  <SharedDoc>false</SharedDoc>
  <HLinks>
    <vt:vector size="12" baseType="variant">
      <vt:variant>
        <vt:i4>2359390</vt:i4>
      </vt:variant>
      <vt:variant>
        <vt:i4>0</vt:i4>
      </vt:variant>
      <vt:variant>
        <vt:i4>0</vt:i4>
      </vt:variant>
      <vt:variant>
        <vt:i4>5</vt:i4>
      </vt:variant>
      <vt:variant>
        <vt:lpwstr>mailto:procurementht@ht.goal.ie</vt:lpwstr>
      </vt:variant>
      <vt:variant>
        <vt:lpwstr/>
      </vt:variant>
      <vt:variant>
        <vt:i4>3997797</vt:i4>
      </vt:variant>
      <vt:variant>
        <vt:i4>-1</vt:i4>
      </vt:variant>
      <vt:variant>
        <vt:i4>2065</vt:i4>
      </vt:variant>
      <vt:variant>
        <vt:i4>1</vt:i4>
      </vt:variant>
      <vt:variant>
        <vt:lpwstr>\\localhost\Users\smg\Desktop\entete.png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SMG</dc:creator>
  <cp:keywords/>
  <cp:lastModifiedBy>Procurement Haiti</cp:lastModifiedBy>
  <cp:revision>2</cp:revision>
  <cp:lastPrinted>2020-08-04T15:06:00Z</cp:lastPrinted>
  <dcterms:created xsi:type="dcterms:W3CDTF">2021-03-10T17:00:00Z</dcterms:created>
  <dcterms:modified xsi:type="dcterms:W3CDTF">2021-03-10T17:00:00Z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0x0101003E30D612DDFFCD4FA442DFA3CFD6EB70</vt:lpwstr>
  </property>
</Properties>
</file>