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098F0" w14:textId="5AF7CD4B" w:rsidR="00F3380C" w:rsidRPr="00F3380C" w:rsidRDefault="00F3380C" w:rsidP="00F3380C">
      <w:pPr>
        <w:pStyle w:val="NormalWeb"/>
        <w:jc w:val="center"/>
        <w:rPr>
          <w:rFonts w:asciiTheme="minorHAnsi" w:hAnsiTheme="minorHAnsi" w:cstheme="minorHAnsi"/>
          <w:i/>
          <w:iCs/>
          <w:sz w:val="22"/>
          <w:szCs w:val="22"/>
        </w:rPr>
      </w:pPr>
      <w:r>
        <w:rPr>
          <w:rFonts w:asciiTheme="minorHAnsi" w:hAnsiTheme="minorHAnsi" w:cstheme="minorHAnsi"/>
          <w:i/>
          <w:iCs/>
          <w:sz w:val="22"/>
          <w:szCs w:val="22"/>
        </w:rPr>
        <w:t xml:space="preserve">************** </w:t>
      </w:r>
      <w:r w:rsidRPr="00F3380C">
        <w:rPr>
          <w:rFonts w:asciiTheme="minorHAnsi" w:hAnsiTheme="minorHAnsi" w:cstheme="minorHAnsi"/>
          <w:i/>
          <w:iCs/>
          <w:sz w:val="22"/>
          <w:szCs w:val="22"/>
        </w:rPr>
        <w:t xml:space="preserve">Version </w:t>
      </w:r>
      <w:proofErr w:type="spellStart"/>
      <w:r w:rsidRPr="00F3380C">
        <w:rPr>
          <w:rFonts w:asciiTheme="minorHAnsi" w:hAnsiTheme="minorHAnsi" w:cstheme="minorHAnsi"/>
          <w:i/>
          <w:iCs/>
          <w:sz w:val="22"/>
          <w:szCs w:val="22"/>
        </w:rPr>
        <w:t>française</w:t>
      </w:r>
      <w:proofErr w:type="spellEnd"/>
      <w:r w:rsidRPr="00F3380C">
        <w:rPr>
          <w:rFonts w:asciiTheme="minorHAnsi" w:hAnsiTheme="minorHAnsi" w:cstheme="minorHAnsi"/>
          <w:i/>
          <w:iCs/>
          <w:sz w:val="22"/>
          <w:szCs w:val="22"/>
        </w:rPr>
        <w:t xml:space="preserve"> </w:t>
      </w:r>
      <w:r w:rsidR="00B44C35">
        <w:rPr>
          <w:rFonts w:asciiTheme="minorHAnsi" w:hAnsiTheme="minorHAnsi" w:cstheme="minorHAnsi"/>
          <w:i/>
          <w:iCs/>
          <w:sz w:val="22"/>
          <w:szCs w:val="22"/>
        </w:rPr>
        <w:t>disponible plus bas</w:t>
      </w:r>
      <w:r>
        <w:rPr>
          <w:rFonts w:asciiTheme="minorHAnsi" w:hAnsiTheme="minorHAnsi" w:cstheme="minorHAnsi"/>
          <w:i/>
          <w:iCs/>
          <w:sz w:val="22"/>
          <w:szCs w:val="22"/>
        </w:rPr>
        <w:t xml:space="preserve"> **************</w:t>
      </w:r>
    </w:p>
    <w:p w14:paraId="2D6B40D7" w14:textId="77777777" w:rsidR="00F3380C" w:rsidRDefault="00F3380C" w:rsidP="00F3380C">
      <w:pPr>
        <w:pStyle w:val="NormalWeb"/>
        <w:jc w:val="center"/>
        <w:rPr>
          <w:rFonts w:asciiTheme="minorHAnsi" w:hAnsiTheme="minorHAnsi" w:cstheme="minorHAnsi"/>
          <w:b/>
          <w:bCs/>
          <w:sz w:val="28"/>
          <w:szCs w:val="28"/>
        </w:rPr>
      </w:pPr>
    </w:p>
    <w:p w14:paraId="6D2838DC" w14:textId="3721B481" w:rsidR="00B811E9" w:rsidRPr="00635A61" w:rsidRDefault="00ED399B" w:rsidP="006848BB">
      <w:pPr>
        <w:pStyle w:val="NormalWeb"/>
        <w:jc w:val="center"/>
        <w:rPr>
          <w:rFonts w:asciiTheme="minorHAnsi" w:hAnsiTheme="minorHAnsi" w:cstheme="minorHAnsi"/>
          <w:b/>
          <w:bCs/>
          <w:sz w:val="28"/>
          <w:szCs w:val="28"/>
        </w:rPr>
      </w:pPr>
      <w:r w:rsidRPr="00635A61">
        <w:rPr>
          <w:rFonts w:asciiTheme="minorHAnsi" w:hAnsiTheme="minorHAnsi" w:cstheme="minorHAnsi"/>
          <w:b/>
          <w:bCs/>
          <w:sz w:val="28"/>
          <w:szCs w:val="28"/>
        </w:rPr>
        <w:t xml:space="preserve">REQUEST FOR PROPOSAL (RFP) </w:t>
      </w:r>
      <w:r w:rsidR="0049190F">
        <w:rPr>
          <w:rFonts w:asciiTheme="minorHAnsi" w:hAnsiTheme="minorHAnsi" w:cstheme="minorHAnsi"/>
          <w:b/>
          <w:bCs/>
          <w:sz w:val="28"/>
          <w:szCs w:val="28"/>
        </w:rPr>
        <w:t>f</w:t>
      </w:r>
      <w:r w:rsidR="0049190F" w:rsidRPr="0049190F">
        <w:rPr>
          <w:rFonts w:asciiTheme="minorHAnsi" w:hAnsiTheme="minorHAnsi" w:cstheme="minorHAnsi"/>
          <w:b/>
          <w:bCs/>
          <w:sz w:val="28"/>
          <w:szCs w:val="28"/>
        </w:rPr>
        <w:t xml:space="preserve">or DETAILED ENGINEERING </w:t>
      </w:r>
      <w:r w:rsidR="0049190F">
        <w:rPr>
          <w:rFonts w:asciiTheme="minorHAnsi" w:hAnsiTheme="minorHAnsi" w:cstheme="minorHAnsi"/>
          <w:b/>
          <w:bCs/>
          <w:sz w:val="28"/>
          <w:szCs w:val="28"/>
        </w:rPr>
        <w:t xml:space="preserve">(1/2) and CONSTRUCTION (2/2) </w:t>
      </w:r>
      <w:r w:rsidR="0049190F" w:rsidRPr="0049190F">
        <w:rPr>
          <w:rFonts w:asciiTheme="minorHAnsi" w:hAnsiTheme="minorHAnsi" w:cstheme="minorHAnsi"/>
          <w:b/>
          <w:bCs/>
          <w:sz w:val="28"/>
          <w:szCs w:val="28"/>
        </w:rPr>
        <w:t xml:space="preserve">of </w:t>
      </w:r>
      <w:r w:rsidR="0049190F">
        <w:rPr>
          <w:rFonts w:asciiTheme="minorHAnsi" w:hAnsiTheme="minorHAnsi" w:cstheme="minorHAnsi"/>
          <w:b/>
          <w:bCs/>
          <w:sz w:val="28"/>
          <w:szCs w:val="28"/>
        </w:rPr>
        <w:t xml:space="preserve">a </w:t>
      </w:r>
      <w:r w:rsidR="0049190F" w:rsidRPr="0049190F">
        <w:rPr>
          <w:rFonts w:asciiTheme="minorHAnsi" w:hAnsiTheme="minorHAnsi" w:cstheme="minorHAnsi"/>
          <w:b/>
          <w:bCs/>
          <w:sz w:val="28"/>
          <w:szCs w:val="28"/>
        </w:rPr>
        <w:t xml:space="preserve">MORINGA TRANSFORMATION FACILITY </w:t>
      </w:r>
    </w:p>
    <w:p w14:paraId="318AD607" w14:textId="77777777" w:rsidR="00154DD3" w:rsidRDefault="00154DD3" w:rsidP="00D87ED6">
      <w:pPr>
        <w:pStyle w:val="NormalWeb"/>
        <w:jc w:val="both"/>
        <w:rPr>
          <w:rFonts w:asciiTheme="minorHAnsi" w:hAnsiTheme="minorHAnsi" w:cstheme="minorHAnsi"/>
        </w:rPr>
      </w:pPr>
    </w:p>
    <w:p w14:paraId="4334256F" w14:textId="7CF080D1" w:rsidR="007E3357" w:rsidRDefault="0049190F" w:rsidP="00D87ED6">
      <w:pPr>
        <w:pStyle w:val="NormalWeb"/>
        <w:jc w:val="both"/>
        <w:rPr>
          <w:rFonts w:asciiTheme="minorHAnsi" w:hAnsiTheme="minorHAnsi" w:cstheme="minorHAnsi"/>
        </w:rPr>
      </w:pPr>
      <w:r w:rsidRPr="006848BB">
        <w:rPr>
          <w:rFonts w:asciiTheme="minorHAnsi" w:hAnsiTheme="minorHAnsi" w:cstheme="minorHAnsi"/>
        </w:rPr>
        <w:t xml:space="preserve">ACCESO </w:t>
      </w:r>
      <w:r>
        <w:rPr>
          <w:rFonts w:asciiTheme="minorHAnsi" w:hAnsiTheme="minorHAnsi" w:cstheme="minorHAnsi"/>
        </w:rPr>
        <w:t xml:space="preserve">HAITI </w:t>
      </w:r>
      <w:r w:rsidRPr="006848BB">
        <w:rPr>
          <w:rFonts w:asciiTheme="minorHAnsi" w:hAnsiTheme="minorHAnsi" w:cstheme="minorHAnsi"/>
        </w:rPr>
        <w:t xml:space="preserve">WILL RECEIVE BIDS FROM FIRMS INTERESTED IN EITHER PART 1 OR PARTS </w:t>
      </w:r>
      <w:r w:rsidR="001B280D">
        <w:rPr>
          <w:rFonts w:asciiTheme="minorHAnsi" w:hAnsiTheme="minorHAnsi" w:cstheme="minorHAnsi"/>
        </w:rPr>
        <w:t xml:space="preserve">1 &amp; 2 </w:t>
      </w:r>
      <w:r w:rsidRPr="006848BB">
        <w:rPr>
          <w:rFonts w:asciiTheme="minorHAnsi" w:hAnsiTheme="minorHAnsi" w:cstheme="minorHAnsi"/>
        </w:rPr>
        <w:t>OF THE BELOW DESCRIPTION</w:t>
      </w:r>
      <w:r>
        <w:rPr>
          <w:rFonts w:asciiTheme="minorHAnsi" w:hAnsiTheme="minorHAnsi" w:cstheme="minorHAnsi"/>
        </w:rPr>
        <w:t xml:space="preserve"> AND SCOPE OF SERVICES. </w:t>
      </w:r>
    </w:p>
    <w:p w14:paraId="402C2953" w14:textId="4165531A" w:rsidR="0049190F" w:rsidRPr="006848BB" w:rsidRDefault="0049190F" w:rsidP="006848BB">
      <w:pPr>
        <w:pStyle w:val="NormalWeb"/>
        <w:jc w:val="both"/>
        <w:rPr>
          <w:rFonts w:asciiTheme="minorHAnsi" w:hAnsiTheme="minorHAnsi" w:cstheme="minorHAnsi"/>
        </w:rPr>
      </w:pPr>
      <w:r>
        <w:rPr>
          <w:rFonts w:asciiTheme="minorHAnsi" w:hAnsiTheme="minorHAnsi" w:cstheme="minorHAnsi"/>
        </w:rPr>
        <w:t>BIDDERS</w:t>
      </w:r>
      <w:r w:rsidR="004F70D3">
        <w:rPr>
          <w:rFonts w:asciiTheme="minorHAnsi" w:hAnsiTheme="minorHAnsi" w:cstheme="minorHAnsi"/>
        </w:rPr>
        <w:t xml:space="preserve"> WHO</w:t>
      </w:r>
      <w:r w:rsidR="007E3357">
        <w:rPr>
          <w:rFonts w:asciiTheme="minorHAnsi" w:hAnsiTheme="minorHAnsi" w:cstheme="minorHAnsi"/>
        </w:rPr>
        <w:t xml:space="preserve"> WANT TO</w:t>
      </w:r>
      <w:r w:rsidR="004F70D3">
        <w:rPr>
          <w:rFonts w:asciiTheme="minorHAnsi" w:hAnsiTheme="minorHAnsi" w:cstheme="minorHAnsi"/>
        </w:rPr>
        <w:t xml:space="preserve"> </w:t>
      </w:r>
      <w:r w:rsidR="007E3357">
        <w:rPr>
          <w:rFonts w:asciiTheme="minorHAnsi" w:hAnsiTheme="minorHAnsi" w:cstheme="minorHAnsi"/>
        </w:rPr>
        <w:t>MAKE</w:t>
      </w:r>
      <w:r w:rsidR="004F70D3">
        <w:rPr>
          <w:rFonts w:asciiTheme="minorHAnsi" w:hAnsiTheme="minorHAnsi" w:cstheme="minorHAnsi"/>
        </w:rPr>
        <w:t xml:space="preserve"> A PROPOSAL</w:t>
      </w:r>
      <w:r w:rsidR="0076656F">
        <w:rPr>
          <w:rFonts w:asciiTheme="minorHAnsi" w:hAnsiTheme="minorHAnsi" w:cstheme="minorHAnsi"/>
        </w:rPr>
        <w:t xml:space="preserve"> FOR BOTH </w:t>
      </w:r>
      <w:r w:rsidR="007E3357">
        <w:rPr>
          <w:rFonts w:asciiTheme="minorHAnsi" w:hAnsiTheme="minorHAnsi" w:cstheme="minorHAnsi"/>
        </w:rPr>
        <w:t xml:space="preserve">1) </w:t>
      </w:r>
      <w:r w:rsidR="0076656F">
        <w:rPr>
          <w:rFonts w:asciiTheme="minorHAnsi" w:hAnsiTheme="minorHAnsi" w:cstheme="minorHAnsi"/>
        </w:rPr>
        <w:t xml:space="preserve">DETAILED ENGINEERING AND </w:t>
      </w:r>
      <w:r w:rsidR="007E3357">
        <w:rPr>
          <w:rFonts w:asciiTheme="minorHAnsi" w:hAnsiTheme="minorHAnsi" w:cstheme="minorHAnsi"/>
        </w:rPr>
        <w:t xml:space="preserve">2) </w:t>
      </w:r>
      <w:r w:rsidR="0076656F">
        <w:rPr>
          <w:rFonts w:asciiTheme="minorHAnsi" w:hAnsiTheme="minorHAnsi" w:cstheme="minorHAnsi"/>
        </w:rPr>
        <w:t>CONSTRUCTION</w:t>
      </w:r>
      <w:r>
        <w:rPr>
          <w:rFonts w:asciiTheme="minorHAnsi" w:hAnsiTheme="minorHAnsi" w:cstheme="minorHAnsi"/>
        </w:rPr>
        <w:t xml:space="preserve"> MUST ENSURE THEY PROVIDE A BROKEN DOWN </w:t>
      </w:r>
      <w:r w:rsidR="0076656F">
        <w:rPr>
          <w:rFonts w:asciiTheme="minorHAnsi" w:hAnsiTheme="minorHAnsi" w:cstheme="minorHAnsi"/>
        </w:rPr>
        <w:t xml:space="preserve">PROPOSAL DETAILING ELEMENTS RELATED TO RESPECTIVELY PARTS 1 AND 2 </w:t>
      </w:r>
      <w:r w:rsidR="007E3357">
        <w:rPr>
          <w:rFonts w:asciiTheme="minorHAnsi" w:hAnsiTheme="minorHAnsi" w:cstheme="minorHAnsi"/>
        </w:rPr>
        <w:t xml:space="preserve">IN ORDER </w:t>
      </w:r>
      <w:r w:rsidR="0076656F">
        <w:rPr>
          <w:rFonts w:asciiTheme="minorHAnsi" w:hAnsiTheme="minorHAnsi" w:cstheme="minorHAnsi"/>
        </w:rPr>
        <w:t>TO BE CONSIDERED FOR SELECTION.</w:t>
      </w:r>
    </w:p>
    <w:p w14:paraId="09A6D7DD" w14:textId="60B3EA5D" w:rsidR="00CC14FC" w:rsidRDefault="00CC14FC" w:rsidP="006848BB">
      <w:pPr>
        <w:jc w:val="both"/>
        <w:rPr>
          <w:sz w:val="20"/>
          <w:szCs w:val="20"/>
        </w:rPr>
      </w:pPr>
    </w:p>
    <w:p w14:paraId="7132CAA6" w14:textId="35D6EAB3" w:rsidR="00CC14FC" w:rsidRPr="003D2B7A" w:rsidRDefault="00CC14FC" w:rsidP="006848BB">
      <w:pPr>
        <w:jc w:val="both"/>
        <w:rPr>
          <w:b/>
          <w:bCs/>
          <w:sz w:val="20"/>
          <w:szCs w:val="20"/>
        </w:rPr>
      </w:pPr>
      <w:r w:rsidRPr="003D2B7A">
        <w:rPr>
          <w:b/>
          <w:bCs/>
          <w:sz w:val="20"/>
          <w:szCs w:val="20"/>
        </w:rPr>
        <w:t>Context</w:t>
      </w:r>
    </w:p>
    <w:p w14:paraId="33F76BDF" w14:textId="2D315370" w:rsidR="00CC14FC" w:rsidRDefault="00CC14FC" w:rsidP="00D87ED6">
      <w:pPr>
        <w:spacing w:before="120"/>
        <w:jc w:val="both"/>
        <w:rPr>
          <w:sz w:val="20"/>
          <w:szCs w:val="20"/>
        </w:rPr>
      </w:pPr>
      <w:r w:rsidRPr="00CC14FC">
        <w:rPr>
          <w:sz w:val="20"/>
          <w:szCs w:val="20"/>
        </w:rPr>
        <w:t xml:space="preserve">Launched in </w:t>
      </w:r>
      <w:r w:rsidR="003D2B7A" w:rsidRPr="00CC14FC">
        <w:rPr>
          <w:sz w:val="20"/>
          <w:szCs w:val="20"/>
        </w:rPr>
        <w:t>2014, Acceso</w:t>
      </w:r>
      <w:r w:rsidRPr="00CC14FC">
        <w:rPr>
          <w:sz w:val="20"/>
          <w:szCs w:val="20"/>
        </w:rPr>
        <w:t xml:space="preserve"> Haiti is a for-profit social agribusiness.</w:t>
      </w:r>
      <w:r>
        <w:rPr>
          <w:sz w:val="20"/>
          <w:szCs w:val="20"/>
        </w:rPr>
        <w:t xml:space="preserve"> </w:t>
      </w:r>
      <w:r w:rsidRPr="00CC14FC">
        <w:rPr>
          <w:sz w:val="20"/>
          <w:szCs w:val="20"/>
        </w:rPr>
        <w:t>Acceso Haiti adds value to supply chains by working closely with both buyers and smallholder farmers to boost production quality and volumes, efficiently aggregate products, and provide logistical solutions to ensure timely deliveries.</w:t>
      </w:r>
      <w:r>
        <w:rPr>
          <w:sz w:val="20"/>
          <w:szCs w:val="20"/>
        </w:rPr>
        <w:t xml:space="preserve"> </w:t>
      </w:r>
      <w:r w:rsidRPr="00CC14FC">
        <w:rPr>
          <w:sz w:val="20"/>
          <w:szCs w:val="20"/>
        </w:rPr>
        <w:t>Acceso Haiti primarily works within the peanut value chain, but expanded to new crops (i.e. mango, lime, and moringa) in 2016 after observing the potential financial impact for both the business as well as its network of smallholder producers.</w:t>
      </w:r>
    </w:p>
    <w:p w14:paraId="5C8573B9" w14:textId="2C4B1125" w:rsidR="00C84711" w:rsidRDefault="00C84711" w:rsidP="00546CFF">
      <w:pPr>
        <w:spacing w:before="120"/>
        <w:jc w:val="both"/>
        <w:rPr>
          <w:sz w:val="20"/>
          <w:szCs w:val="20"/>
        </w:rPr>
      </w:pPr>
      <w:r>
        <w:rPr>
          <w:sz w:val="20"/>
          <w:szCs w:val="20"/>
        </w:rPr>
        <w:t>Since 2018, Acceso has established two</w:t>
      </w:r>
      <w:r w:rsidR="003D2B7A">
        <w:rPr>
          <w:sz w:val="20"/>
          <w:szCs w:val="20"/>
        </w:rPr>
        <w:t xml:space="preserve"> separate</w:t>
      </w:r>
      <w:r>
        <w:rPr>
          <w:sz w:val="20"/>
          <w:szCs w:val="20"/>
        </w:rPr>
        <w:t xml:space="preserve"> </w:t>
      </w:r>
      <w:r w:rsidR="003D2B7A">
        <w:rPr>
          <w:sz w:val="20"/>
          <w:szCs w:val="20"/>
        </w:rPr>
        <w:t>four (4)</w:t>
      </w:r>
      <w:r>
        <w:rPr>
          <w:sz w:val="20"/>
          <w:szCs w:val="20"/>
        </w:rPr>
        <w:t xml:space="preserve"> hectare demonstrations plots as well as two</w:t>
      </w:r>
      <w:r w:rsidR="003D2B7A">
        <w:rPr>
          <w:sz w:val="20"/>
          <w:szCs w:val="20"/>
        </w:rPr>
        <w:t xml:space="preserve"> separate networks of</w:t>
      </w:r>
      <w:r>
        <w:rPr>
          <w:sz w:val="20"/>
          <w:szCs w:val="20"/>
        </w:rPr>
        <w:t xml:space="preserve"> </w:t>
      </w:r>
      <w:r w:rsidR="003D2B7A">
        <w:rPr>
          <w:sz w:val="20"/>
          <w:szCs w:val="20"/>
        </w:rPr>
        <w:t xml:space="preserve">100+ </w:t>
      </w:r>
      <w:r>
        <w:rPr>
          <w:sz w:val="20"/>
          <w:szCs w:val="20"/>
        </w:rPr>
        <w:t>smallholder farmers in the communities of O’Rouck and Baconnois</w:t>
      </w:r>
      <w:r w:rsidR="003D2B7A">
        <w:rPr>
          <w:sz w:val="20"/>
          <w:szCs w:val="20"/>
        </w:rPr>
        <w:t xml:space="preserve"> (outside of Anse-a-Veau, Nippes)</w:t>
      </w:r>
      <w:r>
        <w:rPr>
          <w:sz w:val="20"/>
          <w:szCs w:val="20"/>
        </w:rPr>
        <w:t xml:space="preserve">. </w:t>
      </w:r>
      <w:r w:rsidRPr="00C84711">
        <w:rPr>
          <w:sz w:val="20"/>
          <w:szCs w:val="20"/>
        </w:rPr>
        <w:t xml:space="preserve">These farmers </w:t>
      </w:r>
      <w:r>
        <w:rPr>
          <w:sz w:val="20"/>
          <w:szCs w:val="20"/>
        </w:rPr>
        <w:t>have</w:t>
      </w:r>
      <w:r w:rsidRPr="00C84711">
        <w:rPr>
          <w:sz w:val="20"/>
          <w:szCs w:val="20"/>
        </w:rPr>
        <w:t xml:space="preserve"> benefit</w:t>
      </w:r>
      <w:r>
        <w:rPr>
          <w:sz w:val="20"/>
          <w:szCs w:val="20"/>
        </w:rPr>
        <w:t>ed</w:t>
      </w:r>
      <w:r w:rsidRPr="00C84711">
        <w:rPr>
          <w:sz w:val="20"/>
          <w:szCs w:val="20"/>
        </w:rPr>
        <w:t xml:space="preserve"> from access to input</w:t>
      </w:r>
      <w:r w:rsidR="003D2B7A">
        <w:rPr>
          <w:sz w:val="20"/>
          <w:szCs w:val="20"/>
        </w:rPr>
        <w:t>s</w:t>
      </w:r>
      <w:r w:rsidR="003F11DB">
        <w:rPr>
          <w:sz w:val="20"/>
          <w:szCs w:val="20"/>
        </w:rPr>
        <w:t xml:space="preserve"> and</w:t>
      </w:r>
      <w:r w:rsidRPr="00C84711">
        <w:rPr>
          <w:sz w:val="20"/>
          <w:szCs w:val="20"/>
        </w:rPr>
        <w:t xml:space="preserve"> technical support</w:t>
      </w:r>
      <w:r>
        <w:rPr>
          <w:sz w:val="20"/>
          <w:szCs w:val="20"/>
        </w:rPr>
        <w:t xml:space="preserve"> through </w:t>
      </w:r>
      <w:r w:rsidR="003D2B7A">
        <w:rPr>
          <w:sz w:val="20"/>
          <w:szCs w:val="20"/>
        </w:rPr>
        <w:t>personalize parcel visits</w:t>
      </w:r>
      <w:r w:rsidR="003D2B7A" w:rsidRPr="00C84711">
        <w:rPr>
          <w:sz w:val="20"/>
          <w:szCs w:val="20"/>
        </w:rPr>
        <w:t xml:space="preserve"> </w:t>
      </w:r>
      <w:r w:rsidRPr="00C84711">
        <w:rPr>
          <w:sz w:val="20"/>
          <w:szCs w:val="20"/>
        </w:rPr>
        <w:t>and trainings</w:t>
      </w:r>
      <w:r w:rsidR="003D2B7A">
        <w:rPr>
          <w:sz w:val="20"/>
          <w:szCs w:val="20"/>
        </w:rPr>
        <w:t xml:space="preserve"> on </w:t>
      </w:r>
      <w:r w:rsidR="003D2B7A" w:rsidRPr="00C84711">
        <w:rPr>
          <w:sz w:val="20"/>
          <w:szCs w:val="20"/>
        </w:rPr>
        <w:t>best-agricultural practices</w:t>
      </w:r>
      <w:r w:rsidRPr="00C84711">
        <w:rPr>
          <w:sz w:val="20"/>
          <w:szCs w:val="20"/>
        </w:rPr>
        <w:t xml:space="preserve"> delivered </w:t>
      </w:r>
      <w:r w:rsidR="003D2B7A">
        <w:rPr>
          <w:sz w:val="20"/>
          <w:szCs w:val="20"/>
        </w:rPr>
        <w:t>at</w:t>
      </w:r>
      <w:r w:rsidRPr="00C84711">
        <w:rPr>
          <w:sz w:val="20"/>
          <w:szCs w:val="20"/>
        </w:rPr>
        <w:t xml:space="preserve"> Acceso’s local demonstration plots</w:t>
      </w:r>
      <w:r>
        <w:rPr>
          <w:sz w:val="20"/>
          <w:szCs w:val="20"/>
        </w:rPr>
        <w:t xml:space="preserve">. </w:t>
      </w:r>
      <w:r w:rsidR="003D2B7A">
        <w:rPr>
          <w:sz w:val="20"/>
          <w:szCs w:val="20"/>
        </w:rPr>
        <w:t xml:space="preserve">Each smallholder network is now ready to begin supplying </w:t>
      </w:r>
      <w:r>
        <w:rPr>
          <w:sz w:val="20"/>
          <w:szCs w:val="20"/>
        </w:rPr>
        <w:t xml:space="preserve">Acceso </w:t>
      </w:r>
      <w:r w:rsidR="003D2B7A">
        <w:rPr>
          <w:sz w:val="20"/>
          <w:szCs w:val="20"/>
        </w:rPr>
        <w:t>with moringa leaf, seed, and fresh lime.</w:t>
      </w:r>
    </w:p>
    <w:p w14:paraId="0D1A8247" w14:textId="75E9C76A" w:rsidR="00207E49" w:rsidRDefault="00C84711" w:rsidP="00546CFF">
      <w:pPr>
        <w:spacing w:before="120"/>
        <w:jc w:val="both"/>
        <w:rPr>
          <w:sz w:val="20"/>
          <w:szCs w:val="20"/>
        </w:rPr>
      </w:pPr>
      <w:r w:rsidRPr="00C84711">
        <w:rPr>
          <w:sz w:val="20"/>
          <w:szCs w:val="20"/>
        </w:rPr>
        <w:t xml:space="preserve">The </w:t>
      </w:r>
      <w:r w:rsidR="003D2B7A">
        <w:rPr>
          <w:sz w:val="20"/>
          <w:szCs w:val="20"/>
        </w:rPr>
        <w:t xml:space="preserve">proposed facility </w:t>
      </w:r>
      <w:r w:rsidRPr="00C84711">
        <w:rPr>
          <w:sz w:val="20"/>
          <w:szCs w:val="20"/>
        </w:rPr>
        <w:t>will serve both</w:t>
      </w:r>
      <w:r w:rsidR="003D2B7A">
        <w:rPr>
          <w:sz w:val="20"/>
          <w:szCs w:val="20"/>
        </w:rPr>
        <w:t xml:space="preserve"> as</w:t>
      </w:r>
      <w:r w:rsidRPr="00C84711">
        <w:rPr>
          <w:sz w:val="20"/>
          <w:szCs w:val="20"/>
        </w:rPr>
        <w:t xml:space="preserve"> a collection center for </w:t>
      </w:r>
      <w:r w:rsidR="003D2B7A">
        <w:rPr>
          <w:sz w:val="20"/>
          <w:szCs w:val="20"/>
        </w:rPr>
        <w:t xml:space="preserve">fresh </w:t>
      </w:r>
      <w:r w:rsidRPr="00C84711">
        <w:rPr>
          <w:sz w:val="20"/>
          <w:szCs w:val="20"/>
        </w:rPr>
        <w:t xml:space="preserve">moringa leaf, seed, and lime as well as the transformation center for moringa </w:t>
      </w:r>
      <w:r w:rsidR="003D2B7A">
        <w:rPr>
          <w:sz w:val="20"/>
          <w:szCs w:val="20"/>
        </w:rPr>
        <w:t xml:space="preserve">leaf </w:t>
      </w:r>
      <w:r w:rsidRPr="00C84711">
        <w:rPr>
          <w:sz w:val="20"/>
          <w:szCs w:val="20"/>
        </w:rPr>
        <w:t>powder</w:t>
      </w:r>
      <w:r w:rsidR="00E25EB7">
        <w:rPr>
          <w:sz w:val="20"/>
          <w:szCs w:val="20"/>
        </w:rPr>
        <w:t xml:space="preserve"> and</w:t>
      </w:r>
      <w:r w:rsidR="003D2B7A">
        <w:rPr>
          <w:sz w:val="20"/>
          <w:szCs w:val="20"/>
        </w:rPr>
        <w:t xml:space="preserve"> seed</w:t>
      </w:r>
      <w:r w:rsidR="00E25EB7">
        <w:rPr>
          <w:sz w:val="20"/>
          <w:szCs w:val="20"/>
        </w:rPr>
        <w:t xml:space="preserve"> oil</w:t>
      </w:r>
      <w:r w:rsidRPr="00C84711">
        <w:rPr>
          <w:sz w:val="20"/>
          <w:szCs w:val="20"/>
        </w:rPr>
        <w:t xml:space="preserve">. </w:t>
      </w:r>
      <w:r w:rsidR="003D2B7A">
        <w:rPr>
          <w:sz w:val="20"/>
          <w:szCs w:val="20"/>
        </w:rPr>
        <w:t>M</w:t>
      </w:r>
      <w:r w:rsidRPr="00C84711">
        <w:rPr>
          <w:sz w:val="20"/>
          <w:szCs w:val="20"/>
        </w:rPr>
        <w:t>oringa leaves will</w:t>
      </w:r>
      <w:r w:rsidR="00207E49">
        <w:rPr>
          <w:sz w:val="20"/>
          <w:szCs w:val="20"/>
        </w:rPr>
        <w:t xml:space="preserve"> </w:t>
      </w:r>
      <w:r w:rsidRPr="00C84711">
        <w:rPr>
          <w:sz w:val="20"/>
          <w:szCs w:val="20"/>
        </w:rPr>
        <w:t xml:space="preserve">be </w:t>
      </w:r>
      <w:r w:rsidR="003D2B7A">
        <w:rPr>
          <w:sz w:val="20"/>
          <w:szCs w:val="20"/>
        </w:rPr>
        <w:t>aggregated</w:t>
      </w:r>
      <w:r w:rsidR="00207E49" w:rsidRPr="00A446C6">
        <w:rPr>
          <w:sz w:val="20"/>
          <w:szCs w:val="20"/>
        </w:rPr>
        <w:t>, wash</w:t>
      </w:r>
      <w:r w:rsidR="00207E49">
        <w:rPr>
          <w:sz w:val="20"/>
          <w:szCs w:val="20"/>
        </w:rPr>
        <w:t>ed</w:t>
      </w:r>
      <w:r w:rsidR="00207E49" w:rsidRPr="00A446C6">
        <w:rPr>
          <w:sz w:val="20"/>
          <w:szCs w:val="20"/>
        </w:rPr>
        <w:t>, stri</w:t>
      </w:r>
      <w:r w:rsidR="003D2B7A">
        <w:rPr>
          <w:sz w:val="20"/>
          <w:szCs w:val="20"/>
        </w:rPr>
        <w:t>p</w:t>
      </w:r>
      <w:r w:rsidR="00207E49" w:rsidRPr="00A446C6">
        <w:rPr>
          <w:sz w:val="20"/>
          <w:szCs w:val="20"/>
        </w:rPr>
        <w:t>p</w:t>
      </w:r>
      <w:r w:rsidR="00207E49">
        <w:rPr>
          <w:sz w:val="20"/>
          <w:szCs w:val="20"/>
        </w:rPr>
        <w:t>ed</w:t>
      </w:r>
      <w:r w:rsidR="00207E49" w:rsidRPr="00A446C6">
        <w:rPr>
          <w:sz w:val="20"/>
          <w:szCs w:val="20"/>
        </w:rPr>
        <w:t>, dr</w:t>
      </w:r>
      <w:r w:rsidR="00207E49">
        <w:rPr>
          <w:sz w:val="20"/>
          <w:szCs w:val="20"/>
        </w:rPr>
        <w:t>ied</w:t>
      </w:r>
      <w:r w:rsidR="00207E49" w:rsidRPr="00A446C6">
        <w:rPr>
          <w:sz w:val="20"/>
          <w:szCs w:val="20"/>
        </w:rPr>
        <w:t xml:space="preserve">, </w:t>
      </w:r>
      <w:r w:rsidR="003D2B7A">
        <w:rPr>
          <w:sz w:val="20"/>
          <w:szCs w:val="20"/>
        </w:rPr>
        <w:t>pulverized</w:t>
      </w:r>
      <w:r w:rsidR="00207E49" w:rsidRPr="00A446C6">
        <w:rPr>
          <w:sz w:val="20"/>
          <w:szCs w:val="20"/>
        </w:rPr>
        <w:t xml:space="preserve">, </w:t>
      </w:r>
      <w:r w:rsidR="003D2B7A">
        <w:rPr>
          <w:sz w:val="20"/>
          <w:szCs w:val="20"/>
        </w:rPr>
        <w:t xml:space="preserve">and </w:t>
      </w:r>
      <w:r w:rsidR="00207E49" w:rsidRPr="00A446C6">
        <w:rPr>
          <w:sz w:val="20"/>
          <w:szCs w:val="20"/>
        </w:rPr>
        <w:t>packag</w:t>
      </w:r>
      <w:r w:rsidR="00207E49">
        <w:rPr>
          <w:sz w:val="20"/>
          <w:szCs w:val="20"/>
        </w:rPr>
        <w:t xml:space="preserve">ed for delivery. </w:t>
      </w:r>
      <w:r w:rsidRPr="00C84711">
        <w:rPr>
          <w:sz w:val="20"/>
          <w:szCs w:val="20"/>
        </w:rPr>
        <w:t>Due to</w:t>
      </w:r>
      <w:r w:rsidR="003F11DB">
        <w:rPr>
          <w:sz w:val="20"/>
          <w:szCs w:val="20"/>
        </w:rPr>
        <w:t xml:space="preserve"> the </w:t>
      </w:r>
      <w:r w:rsidRPr="00C84711">
        <w:rPr>
          <w:sz w:val="20"/>
          <w:szCs w:val="20"/>
        </w:rPr>
        <w:t>existing market demand for moringa leaf powder</w:t>
      </w:r>
      <w:r w:rsidR="00E25EB7">
        <w:rPr>
          <w:sz w:val="20"/>
          <w:szCs w:val="20"/>
        </w:rPr>
        <w:t xml:space="preserve"> and oil</w:t>
      </w:r>
      <w:r w:rsidRPr="00C84711">
        <w:rPr>
          <w:sz w:val="20"/>
          <w:szCs w:val="20"/>
        </w:rPr>
        <w:t>, the transformation center</w:t>
      </w:r>
      <w:r w:rsidR="00E25EB7">
        <w:rPr>
          <w:sz w:val="20"/>
          <w:szCs w:val="20"/>
        </w:rPr>
        <w:t xml:space="preserve">, </w:t>
      </w:r>
      <w:r w:rsidRPr="00C84711">
        <w:rPr>
          <w:sz w:val="20"/>
          <w:szCs w:val="20"/>
        </w:rPr>
        <w:t>owned and operated by Acceso</w:t>
      </w:r>
      <w:r w:rsidR="00E25EB7">
        <w:rPr>
          <w:sz w:val="20"/>
          <w:szCs w:val="20"/>
        </w:rPr>
        <w:t>,</w:t>
      </w:r>
      <w:r w:rsidRPr="00C84711">
        <w:rPr>
          <w:sz w:val="20"/>
          <w:szCs w:val="20"/>
        </w:rPr>
        <w:t xml:space="preserve"> is crucial to </w:t>
      </w:r>
      <w:r w:rsidR="003F11DB">
        <w:rPr>
          <w:sz w:val="20"/>
          <w:szCs w:val="20"/>
        </w:rPr>
        <w:t xml:space="preserve">both </w:t>
      </w:r>
      <w:r w:rsidRPr="00C84711">
        <w:rPr>
          <w:sz w:val="20"/>
          <w:szCs w:val="20"/>
        </w:rPr>
        <w:t>the economic sustainability of the business</w:t>
      </w:r>
      <w:r w:rsidR="00790860">
        <w:rPr>
          <w:sz w:val="20"/>
          <w:szCs w:val="20"/>
        </w:rPr>
        <w:t xml:space="preserve"> and for the economic development </w:t>
      </w:r>
      <w:r w:rsidR="003D2B7A">
        <w:rPr>
          <w:sz w:val="20"/>
          <w:szCs w:val="20"/>
        </w:rPr>
        <w:t>of the Anse-a-Veau region</w:t>
      </w:r>
      <w:r w:rsidRPr="00C84711">
        <w:rPr>
          <w:sz w:val="20"/>
          <w:szCs w:val="20"/>
        </w:rPr>
        <w:t>.</w:t>
      </w:r>
      <w:r w:rsidR="008E5AB8">
        <w:rPr>
          <w:sz w:val="20"/>
          <w:szCs w:val="20"/>
        </w:rPr>
        <w:t xml:space="preserve"> </w:t>
      </w:r>
      <w:r w:rsidR="003D2B7A">
        <w:rPr>
          <w:sz w:val="20"/>
          <w:szCs w:val="20"/>
        </w:rPr>
        <w:t>As such, c</w:t>
      </w:r>
      <w:r w:rsidR="008E5AB8" w:rsidRPr="00CA7CEA">
        <w:rPr>
          <w:sz w:val="20"/>
          <w:szCs w:val="20"/>
        </w:rPr>
        <w:t>ost-effectiveness will be the determinant factor in the selection of bid.</w:t>
      </w:r>
    </w:p>
    <w:p w14:paraId="742D4963" w14:textId="77777777" w:rsidR="00ED399B" w:rsidRPr="00635A61" w:rsidRDefault="00ED399B" w:rsidP="006848BB">
      <w:pPr>
        <w:jc w:val="both"/>
        <w:rPr>
          <w:sz w:val="20"/>
          <w:szCs w:val="20"/>
        </w:rPr>
      </w:pPr>
    </w:p>
    <w:p w14:paraId="08655D32" w14:textId="388B00F7" w:rsidR="00ED399B" w:rsidRPr="00635A61" w:rsidRDefault="003D2B7A" w:rsidP="006848BB">
      <w:pPr>
        <w:jc w:val="both"/>
        <w:rPr>
          <w:sz w:val="20"/>
          <w:szCs w:val="20"/>
        </w:rPr>
      </w:pPr>
      <w:r w:rsidRPr="00635A61">
        <w:rPr>
          <w:sz w:val="20"/>
          <w:szCs w:val="20"/>
        </w:rPr>
        <w:t xml:space="preserve">Deadline for submission: </w:t>
      </w:r>
      <w:r w:rsidR="0069176C">
        <w:rPr>
          <w:sz w:val="20"/>
          <w:szCs w:val="20"/>
        </w:rPr>
        <w:t xml:space="preserve">July </w:t>
      </w:r>
      <w:r w:rsidR="00E77E8A">
        <w:rPr>
          <w:sz w:val="20"/>
          <w:szCs w:val="20"/>
        </w:rPr>
        <w:t>10</w:t>
      </w:r>
      <w:r>
        <w:rPr>
          <w:sz w:val="20"/>
          <w:szCs w:val="20"/>
        </w:rPr>
        <w:t>,</w:t>
      </w:r>
      <w:r w:rsidRPr="00635A61">
        <w:rPr>
          <w:sz w:val="20"/>
          <w:szCs w:val="20"/>
        </w:rPr>
        <w:t xml:space="preserve"> 2020.</w:t>
      </w:r>
    </w:p>
    <w:p w14:paraId="33B4EEF4" w14:textId="77777777" w:rsidR="00ED399B" w:rsidRPr="00635A61" w:rsidRDefault="00ED399B" w:rsidP="006848BB">
      <w:pPr>
        <w:jc w:val="both"/>
        <w:rPr>
          <w:sz w:val="20"/>
          <w:szCs w:val="20"/>
        </w:rPr>
      </w:pPr>
    </w:p>
    <w:p w14:paraId="3619383B" w14:textId="64CF9720" w:rsidR="00635A61" w:rsidRDefault="002A5CEC" w:rsidP="006848BB">
      <w:pPr>
        <w:jc w:val="both"/>
        <w:rPr>
          <w:sz w:val="20"/>
          <w:szCs w:val="20"/>
        </w:rPr>
      </w:pPr>
      <w:r>
        <w:rPr>
          <w:rFonts w:cstheme="minorHAnsi"/>
          <w:sz w:val="20"/>
          <w:szCs w:val="20"/>
        </w:rPr>
        <w:t>All interested</w:t>
      </w:r>
      <w:r w:rsidRPr="002A5CEC">
        <w:rPr>
          <w:rFonts w:cstheme="minorHAnsi"/>
          <w:sz w:val="20"/>
          <w:szCs w:val="20"/>
        </w:rPr>
        <w:t xml:space="preserve"> engineering and construction firms </w:t>
      </w:r>
      <w:r>
        <w:rPr>
          <w:rFonts w:cstheme="minorHAnsi"/>
          <w:sz w:val="20"/>
          <w:szCs w:val="20"/>
        </w:rPr>
        <w:t xml:space="preserve">should confirm formal interest to </w:t>
      </w:r>
      <w:proofErr w:type="spellStart"/>
      <w:r>
        <w:rPr>
          <w:rFonts w:cstheme="minorHAnsi"/>
          <w:sz w:val="20"/>
          <w:szCs w:val="20"/>
        </w:rPr>
        <w:t>Acceso</w:t>
      </w:r>
      <w:proofErr w:type="spellEnd"/>
      <w:r>
        <w:rPr>
          <w:rFonts w:cstheme="minorHAnsi"/>
          <w:sz w:val="20"/>
          <w:szCs w:val="20"/>
        </w:rPr>
        <w:t xml:space="preserve"> Haiti via </w:t>
      </w:r>
      <w:hyperlink r:id="rId8" w:history="1">
        <w:r w:rsidRPr="002A5CEC">
          <w:rPr>
            <w:rStyle w:val="Hyperlink"/>
            <w:rFonts w:cstheme="minorHAnsi"/>
            <w:sz w:val="20"/>
            <w:szCs w:val="20"/>
          </w:rPr>
          <w:t>info@accesohaiti.com</w:t>
        </w:r>
      </w:hyperlink>
      <w:r>
        <w:rPr>
          <w:rStyle w:val="Hyperlink"/>
          <w:rFonts w:cstheme="minorHAnsi"/>
          <w:sz w:val="20"/>
          <w:szCs w:val="20"/>
        </w:rPr>
        <w:t xml:space="preserve"> </w:t>
      </w:r>
      <w:r w:rsidR="00635A61" w:rsidRPr="00635A61">
        <w:rPr>
          <w:sz w:val="20"/>
          <w:szCs w:val="20"/>
        </w:rPr>
        <w:t xml:space="preserve">by </w:t>
      </w:r>
      <w:r w:rsidR="00382D47">
        <w:rPr>
          <w:sz w:val="20"/>
          <w:szCs w:val="20"/>
        </w:rPr>
        <w:t>J</w:t>
      </w:r>
      <w:r w:rsidR="00E77E8A">
        <w:rPr>
          <w:sz w:val="20"/>
          <w:szCs w:val="20"/>
        </w:rPr>
        <w:t>uly 3</w:t>
      </w:r>
      <w:r w:rsidR="00E77E8A" w:rsidRPr="006848BB">
        <w:rPr>
          <w:sz w:val="20"/>
          <w:szCs w:val="20"/>
          <w:vertAlign w:val="superscript"/>
        </w:rPr>
        <w:t>rd</w:t>
      </w:r>
      <w:r w:rsidR="00382D47">
        <w:rPr>
          <w:sz w:val="20"/>
          <w:szCs w:val="20"/>
        </w:rPr>
        <w:t>,</w:t>
      </w:r>
      <w:r w:rsidR="00635A61" w:rsidRPr="00635A61">
        <w:rPr>
          <w:sz w:val="20"/>
          <w:szCs w:val="20"/>
        </w:rPr>
        <w:t xml:space="preserve"> 2020</w:t>
      </w:r>
    </w:p>
    <w:p w14:paraId="3F3FCB6D" w14:textId="1309CC43" w:rsidR="00ED399B" w:rsidRPr="00635A61" w:rsidRDefault="00ED399B" w:rsidP="006848BB">
      <w:pPr>
        <w:jc w:val="both"/>
        <w:rPr>
          <w:sz w:val="20"/>
          <w:szCs w:val="20"/>
        </w:rPr>
      </w:pPr>
      <w:r w:rsidRPr="00635A61">
        <w:rPr>
          <w:sz w:val="20"/>
          <w:szCs w:val="20"/>
        </w:rPr>
        <w:t xml:space="preserve">Acceso </w:t>
      </w:r>
      <w:r w:rsidR="002A5CEC">
        <w:rPr>
          <w:sz w:val="20"/>
          <w:szCs w:val="20"/>
        </w:rPr>
        <w:t xml:space="preserve">will respond to </w:t>
      </w:r>
      <w:r w:rsidR="00635A61" w:rsidRPr="00635A61">
        <w:rPr>
          <w:sz w:val="20"/>
          <w:szCs w:val="20"/>
        </w:rPr>
        <w:t>all interested</w:t>
      </w:r>
      <w:r w:rsidRPr="00635A61">
        <w:rPr>
          <w:sz w:val="20"/>
          <w:szCs w:val="20"/>
        </w:rPr>
        <w:t xml:space="preserve"> firms </w:t>
      </w:r>
      <w:r w:rsidR="002A5CEC">
        <w:rPr>
          <w:sz w:val="20"/>
          <w:szCs w:val="20"/>
        </w:rPr>
        <w:t>by providing</w:t>
      </w:r>
      <w:r w:rsidR="00635A61" w:rsidRPr="00635A61">
        <w:rPr>
          <w:sz w:val="20"/>
          <w:szCs w:val="20"/>
        </w:rPr>
        <w:t xml:space="preserve"> the following documents</w:t>
      </w:r>
      <w:r w:rsidRPr="00635A61">
        <w:rPr>
          <w:sz w:val="20"/>
          <w:szCs w:val="20"/>
        </w:rPr>
        <w:t>:</w:t>
      </w:r>
    </w:p>
    <w:p w14:paraId="47F30ED4" w14:textId="0AE59DB1" w:rsidR="007E3357" w:rsidRPr="00635A61" w:rsidRDefault="00635A61" w:rsidP="006848BB">
      <w:pPr>
        <w:pStyle w:val="ListParagraph"/>
        <w:numPr>
          <w:ilvl w:val="0"/>
          <w:numId w:val="1"/>
        </w:numPr>
        <w:jc w:val="both"/>
        <w:rPr>
          <w:sz w:val="20"/>
          <w:szCs w:val="20"/>
        </w:rPr>
      </w:pPr>
      <w:r>
        <w:rPr>
          <w:sz w:val="20"/>
          <w:szCs w:val="20"/>
        </w:rPr>
        <w:t xml:space="preserve">Required </w:t>
      </w:r>
      <w:r w:rsidR="00ED399B" w:rsidRPr="00635A61">
        <w:rPr>
          <w:sz w:val="20"/>
          <w:szCs w:val="20"/>
        </w:rPr>
        <w:t xml:space="preserve">timeline and </w:t>
      </w:r>
      <w:r w:rsidR="00312AB5" w:rsidRPr="00635A61">
        <w:rPr>
          <w:sz w:val="20"/>
          <w:szCs w:val="20"/>
        </w:rPr>
        <w:t xml:space="preserve">global </w:t>
      </w:r>
      <w:r w:rsidR="00ED399B" w:rsidRPr="00635A61">
        <w:rPr>
          <w:sz w:val="20"/>
          <w:szCs w:val="20"/>
        </w:rPr>
        <w:t>budget</w:t>
      </w:r>
      <w:r w:rsidR="00B87124" w:rsidRPr="00635A61">
        <w:rPr>
          <w:sz w:val="20"/>
          <w:szCs w:val="20"/>
        </w:rPr>
        <w:t>.</w:t>
      </w:r>
    </w:p>
    <w:p w14:paraId="229F88E9" w14:textId="5E1D5C58" w:rsidR="003D5241" w:rsidRPr="004155CC" w:rsidRDefault="00635A61" w:rsidP="006848BB">
      <w:pPr>
        <w:pStyle w:val="ListParagraph"/>
        <w:numPr>
          <w:ilvl w:val="0"/>
          <w:numId w:val="1"/>
        </w:numPr>
        <w:jc w:val="both"/>
      </w:pPr>
      <w:r w:rsidRPr="006848BB">
        <w:rPr>
          <w:sz w:val="20"/>
          <w:szCs w:val="20"/>
        </w:rPr>
        <w:t>Documents detailing the p</w:t>
      </w:r>
      <w:r w:rsidR="00ED399B" w:rsidRPr="006848BB">
        <w:rPr>
          <w:sz w:val="20"/>
          <w:szCs w:val="20"/>
        </w:rPr>
        <w:t xml:space="preserve">reliminary </w:t>
      </w:r>
      <w:r w:rsidRPr="006848BB">
        <w:rPr>
          <w:sz w:val="20"/>
          <w:szCs w:val="20"/>
        </w:rPr>
        <w:t>a</w:t>
      </w:r>
      <w:r w:rsidR="00ED399B" w:rsidRPr="006848BB">
        <w:rPr>
          <w:sz w:val="20"/>
          <w:szCs w:val="20"/>
        </w:rPr>
        <w:t>nalysis</w:t>
      </w:r>
      <w:r w:rsidRPr="006848BB">
        <w:rPr>
          <w:sz w:val="20"/>
          <w:szCs w:val="20"/>
        </w:rPr>
        <w:t>, including the following:</w:t>
      </w:r>
    </w:p>
    <w:p w14:paraId="7C56CAC1" w14:textId="2C71D2FE" w:rsidR="004155CC" w:rsidRPr="003D2B7A" w:rsidRDefault="004155CC" w:rsidP="006848BB">
      <w:pPr>
        <w:pStyle w:val="ListParagraph"/>
        <w:numPr>
          <w:ilvl w:val="1"/>
          <w:numId w:val="1"/>
        </w:numPr>
        <w:jc w:val="both"/>
        <w:rPr>
          <w:sz w:val="20"/>
          <w:szCs w:val="20"/>
        </w:rPr>
      </w:pPr>
      <w:r>
        <w:rPr>
          <w:sz w:val="20"/>
          <w:szCs w:val="20"/>
        </w:rPr>
        <w:t xml:space="preserve">Proposed description and preliminary </w:t>
      </w:r>
      <w:r w:rsidR="003D2B7A">
        <w:rPr>
          <w:sz w:val="20"/>
          <w:szCs w:val="20"/>
        </w:rPr>
        <w:t>AutoCAD</w:t>
      </w:r>
      <w:r w:rsidRPr="00635A61">
        <w:rPr>
          <w:sz w:val="20"/>
          <w:szCs w:val="20"/>
        </w:rPr>
        <w:t xml:space="preserve"> design</w:t>
      </w:r>
      <w:r>
        <w:rPr>
          <w:sz w:val="20"/>
          <w:szCs w:val="20"/>
        </w:rPr>
        <w:t xml:space="preserve"> of the proposed facility</w:t>
      </w:r>
      <w:r w:rsidR="00472302">
        <w:rPr>
          <w:sz w:val="20"/>
          <w:szCs w:val="20"/>
        </w:rPr>
        <w:t>:</w:t>
      </w:r>
      <w:r w:rsidR="00472302" w:rsidRPr="00472302">
        <w:rPr>
          <w:sz w:val="20"/>
          <w:szCs w:val="20"/>
        </w:rPr>
        <w:t xml:space="preserve"> architectural, distribution, façade, plumbing, electricity, landscaping plans etc.</w:t>
      </w:r>
      <w:r>
        <w:rPr>
          <w:sz w:val="20"/>
          <w:szCs w:val="20"/>
        </w:rPr>
        <w:t>;</w:t>
      </w:r>
    </w:p>
    <w:p w14:paraId="1F2EDBB4" w14:textId="0ED78004" w:rsidR="004155CC" w:rsidRDefault="004155CC" w:rsidP="006848BB">
      <w:pPr>
        <w:pStyle w:val="ListParagraph"/>
        <w:numPr>
          <w:ilvl w:val="1"/>
          <w:numId w:val="1"/>
        </w:numPr>
        <w:jc w:val="both"/>
        <w:rPr>
          <w:sz w:val="20"/>
          <w:szCs w:val="20"/>
        </w:rPr>
      </w:pPr>
      <w:r w:rsidRPr="00F12239">
        <w:rPr>
          <w:sz w:val="20"/>
          <w:szCs w:val="20"/>
        </w:rPr>
        <w:t>Detailed operational workflow, presenting majors constraints and best practices related to each step of operations;</w:t>
      </w:r>
    </w:p>
    <w:p w14:paraId="55CD09E9" w14:textId="2ABFD30C" w:rsidR="00200798" w:rsidRPr="00635A61" w:rsidRDefault="00200798" w:rsidP="006848BB">
      <w:pPr>
        <w:pStyle w:val="ListParagraph"/>
        <w:numPr>
          <w:ilvl w:val="1"/>
          <w:numId w:val="1"/>
        </w:numPr>
        <w:jc w:val="both"/>
        <w:rPr>
          <w:sz w:val="20"/>
          <w:szCs w:val="20"/>
        </w:rPr>
      </w:pPr>
      <w:r>
        <w:rPr>
          <w:sz w:val="20"/>
          <w:szCs w:val="20"/>
        </w:rPr>
        <w:t xml:space="preserve">Proposed </w:t>
      </w:r>
      <w:r w:rsidR="00656FE7">
        <w:rPr>
          <w:sz w:val="20"/>
          <w:szCs w:val="20"/>
        </w:rPr>
        <w:t xml:space="preserve">draft detailed </w:t>
      </w:r>
      <w:r>
        <w:rPr>
          <w:sz w:val="20"/>
          <w:szCs w:val="20"/>
        </w:rPr>
        <w:t>equipment</w:t>
      </w:r>
      <w:r w:rsidR="00656FE7">
        <w:rPr>
          <w:sz w:val="20"/>
          <w:szCs w:val="20"/>
        </w:rPr>
        <w:t xml:space="preserve"> list.</w:t>
      </w:r>
    </w:p>
    <w:p w14:paraId="051FA982" w14:textId="25DF3478" w:rsidR="00ED399B" w:rsidRPr="006848BB" w:rsidRDefault="00B142C4" w:rsidP="006848BB">
      <w:pPr>
        <w:pStyle w:val="ListParagraph"/>
        <w:numPr>
          <w:ilvl w:val="0"/>
          <w:numId w:val="1"/>
        </w:numPr>
        <w:jc w:val="both"/>
        <w:rPr>
          <w:sz w:val="20"/>
          <w:szCs w:val="20"/>
        </w:rPr>
      </w:pPr>
      <w:r w:rsidRPr="00635A61">
        <w:rPr>
          <w:sz w:val="20"/>
          <w:szCs w:val="20"/>
        </w:rPr>
        <w:t>Construction s</w:t>
      </w:r>
      <w:r w:rsidR="00ED399B" w:rsidRPr="00635A61">
        <w:rPr>
          <w:sz w:val="20"/>
          <w:szCs w:val="20"/>
        </w:rPr>
        <w:t xml:space="preserve">ite </w:t>
      </w:r>
      <w:r w:rsidR="00312AB5" w:rsidRPr="00635A61">
        <w:rPr>
          <w:sz w:val="20"/>
          <w:szCs w:val="20"/>
        </w:rPr>
        <w:t>information</w:t>
      </w:r>
      <w:r w:rsidR="00B87124" w:rsidRPr="00635A61">
        <w:rPr>
          <w:sz w:val="20"/>
          <w:szCs w:val="20"/>
        </w:rPr>
        <w:t>.</w:t>
      </w:r>
    </w:p>
    <w:p w14:paraId="02617694" w14:textId="700EBA25" w:rsidR="0076656F" w:rsidRDefault="0076656F" w:rsidP="006848BB">
      <w:pPr>
        <w:jc w:val="both"/>
        <w:rPr>
          <w:sz w:val="20"/>
          <w:szCs w:val="20"/>
        </w:rPr>
      </w:pPr>
    </w:p>
    <w:p w14:paraId="37297231" w14:textId="0CEA12E3" w:rsidR="0076656F" w:rsidRDefault="0076656F" w:rsidP="00D87ED6">
      <w:pPr>
        <w:pStyle w:val="NormalWeb"/>
        <w:jc w:val="both"/>
        <w:rPr>
          <w:rFonts w:asciiTheme="minorHAnsi" w:hAnsiTheme="minorHAnsi" w:cstheme="minorHAnsi"/>
          <w:b/>
          <w:bCs/>
        </w:rPr>
      </w:pPr>
      <w:r w:rsidRPr="006848BB">
        <w:rPr>
          <w:rFonts w:asciiTheme="minorHAnsi" w:hAnsiTheme="minorHAnsi" w:cstheme="minorHAnsi"/>
          <w:b/>
          <w:bCs/>
        </w:rPr>
        <w:lastRenderedPageBreak/>
        <w:t xml:space="preserve">Part </w:t>
      </w:r>
      <w:r w:rsidR="00431E5D" w:rsidRPr="006848BB">
        <w:rPr>
          <w:rFonts w:asciiTheme="minorHAnsi" w:hAnsiTheme="minorHAnsi" w:cstheme="minorHAnsi"/>
          <w:b/>
          <w:bCs/>
        </w:rPr>
        <w:t xml:space="preserve">1/2: </w:t>
      </w:r>
      <w:r w:rsidRPr="00431E5D">
        <w:rPr>
          <w:rFonts w:asciiTheme="minorHAnsi" w:hAnsiTheme="minorHAnsi" w:cstheme="minorHAnsi"/>
          <w:b/>
          <w:bCs/>
        </w:rPr>
        <w:t>DETAILED ENGINEERING of MORINGA TRANSFORMATION</w:t>
      </w:r>
      <w:r w:rsidRPr="00546CFF">
        <w:rPr>
          <w:rFonts w:asciiTheme="minorHAnsi" w:hAnsiTheme="minorHAnsi" w:cstheme="minorHAnsi"/>
          <w:b/>
          <w:bCs/>
        </w:rPr>
        <w:t xml:space="preserve"> FACILITY </w:t>
      </w:r>
    </w:p>
    <w:p w14:paraId="0AE35593" w14:textId="4129F27E" w:rsidR="00546CFF" w:rsidRDefault="00546CFF">
      <w:pPr>
        <w:pStyle w:val="NormalWeb"/>
        <w:jc w:val="both"/>
        <w:rPr>
          <w:rFonts w:asciiTheme="minorHAnsi" w:hAnsiTheme="minorHAnsi" w:cstheme="minorHAnsi"/>
        </w:rPr>
      </w:pPr>
      <w:r w:rsidRPr="00651B6E">
        <w:rPr>
          <w:rFonts w:asciiTheme="minorHAnsi" w:hAnsiTheme="minorHAnsi" w:cstheme="minorHAnsi"/>
          <w:b/>
          <w:bCs/>
        </w:rPr>
        <w:t>Part 2/2</w:t>
      </w:r>
      <w:r w:rsidRPr="00431E5D">
        <w:rPr>
          <w:rFonts w:asciiTheme="minorHAnsi" w:hAnsiTheme="minorHAnsi" w:cstheme="minorHAnsi"/>
          <w:b/>
          <w:bCs/>
        </w:rPr>
        <w:t xml:space="preserve">: </w:t>
      </w:r>
      <w:r w:rsidRPr="00651B6E">
        <w:rPr>
          <w:rFonts w:asciiTheme="minorHAnsi" w:hAnsiTheme="minorHAnsi" w:cstheme="minorHAnsi"/>
          <w:b/>
          <w:bCs/>
        </w:rPr>
        <w:t xml:space="preserve">CONSTRUCTION of MORINGA TRANSFORMATION FACILITY </w:t>
      </w:r>
    </w:p>
    <w:p w14:paraId="0148AD56" w14:textId="77777777" w:rsidR="00F3380C" w:rsidRPr="006848BB" w:rsidRDefault="00F3380C" w:rsidP="00F3380C">
      <w:pPr>
        <w:pStyle w:val="NormalWeb"/>
        <w:jc w:val="both"/>
        <w:rPr>
          <w:rFonts w:asciiTheme="minorHAnsi" w:hAnsiTheme="minorHAnsi" w:cstheme="minorHAnsi"/>
        </w:rPr>
      </w:pPr>
    </w:p>
    <w:p w14:paraId="4C0EA12F" w14:textId="5DCEA954" w:rsidR="0076656F" w:rsidRDefault="0076656F" w:rsidP="006848BB">
      <w:pPr>
        <w:jc w:val="both"/>
        <w:rPr>
          <w:sz w:val="20"/>
          <w:szCs w:val="20"/>
        </w:rPr>
      </w:pPr>
      <w:proofErr w:type="spellStart"/>
      <w:r w:rsidRPr="00635A61">
        <w:rPr>
          <w:sz w:val="20"/>
          <w:szCs w:val="20"/>
        </w:rPr>
        <w:t>Acceso</w:t>
      </w:r>
      <w:proofErr w:type="spellEnd"/>
      <w:r w:rsidRPr="00635A61">
        <w:rPr>
          <w:sz w:val="20"/>
          <w:szCs w:val="20"/>
        </w:rPr>
        <w:t xml:space="preserve"> Haiti is currently seeking proposals for the </w:t>
      </w:r>
      <w:r w:rsidR="00A171A8">
        <w:rPr>
          <w:sz w:val="20"/>
          <w:szCs w:val="20"/>
        </w:rPr>
        <w:t xml:space="preserve">1) </w:t>
      </w:r>
      <w:r w:rsidRPr="00635A61">
        <w:rPr>
          <w:sz w:val="20"/>
          <w:szCs w:val="20"/>
        </w:rPr>
        <w:t>engineering (detailed design and p</w:t>
      </w:r>
      <w:r>
        <w:rPr>
          <w:sz w:val="20"/>
          <w:szCs w:val="20"/>
        </w:rPr>
        <w:t>r</w:t>
      </w:r>
      <w:r w:rsidRPr="00635A61">
        <w:rPr>
          <w:sz w:val="20"/>
          <w:szCs w:val="20"/>
        </w:rPr>
        <w:t xml:space="preserve">e-construction) </w:t>
      </w:r>
      <w:r w:rsidR="00A171A8">
        <w:rPr>
          <w:sz w:val="20"/>
          <w:szCs w:val="20"/>
        </w:rPr>
        <w:t xml:space="preserve">and 2) construction </w:t>
      </w:r>
      <w:r w:rsidRPr="00635A61">
        <w:rPr>
          <w:sz w:val="20"/>
          <w:szCs w:val="20"/>
        </w:rPr>
        <w:t xml:space="preserve">of a custom-built </w:t>
      </w:r>
      <w:r w:rsidRPr="00635A61">
        <w:rPr>
          <w:b/>
          <w:bCs/>
          <w:sz w:val="20"/>
          <w:szCs w:val="20"/>
        </w:rPr>
        <w:t xml:space="preserve">Moringa Transformation Facility </w:t>
      </w:r>
      <w:r w:rsidRPr="00635A61">
        <w:rPr>
          <w:sz w:val="20"/>
          <w:szCs w:val="20"/>
        </w:rPr>
        <w:t xml:space="preserve">near </w:t>
      </w:r>
      <w:proofErr w:type="spellStart"/>
      <w:r w:rsidRPr="00635A61">
        <w:rPr>
          <w:sz w:val="20"/>
          <w:szCs w:val="20"/>
        </w:rPr>
        <w:t>Anse</w:t>
      </w:r>
      <w:proofErr w:type="spellEnd"/>
      <w:r w:rsidRPr="00635A61">
        <w:rPr>
          <w:sz w:val="20"/>
          <w:szCs w:val="20"/>
        </w:rPr>
        <w:t xml:space="preserve"> à </w:t>
      </w:r>
      <w:proofErr w:type="spellStart"/>
      <w:r w:rsidRPr="00635A61">
        <w:rPr>
          <w:sz w:val="20"/>
          <w:szCs w:val="20"/>
        </w:rPr>
        <w:t>Veau</w:t>
      </w:r>
      <w:proofErr w:type="spellEnd"/>
      <w:r w:rsidRPr="00635A61">
        <w:rPr>
          <w:sz w:val="20"/>
          <w:szCs w:val="20"/>
        </w:rPr>
        <w:t xml:space="preserve"> in </w:t>
      </w:r>
      <w:proofErr w:type="spellStart"/>
      <w:r w:rsidRPr="00635A61">
        <w:rPr>
          <w:sz w:val="20"/>
          <w:szCs w:val="20"/>
        </w:rPr>
        <w:t>Nippes</w:t>
      </w:r>
      <w:proofErr w:type="spellEnd"/>
      <w:r w:rsidRPr="00635A61">
        <w:rPr>
          <w:sz w:val="20"/>
          <w:szCs w:val="20"/>
        </w:rPr>
        <w:t xml:space="preserve"> Department, Haiti.</w:t>
      </w:r>
    </w:p>
    <w:p w14:paraId="000807FF" w14:textId="77777777" w:rsidR="0076656F" w:rsidRPr="00635A61" w:rsidRDefault="0076656F" w:rsidP="006848BB">
      <w:pPr>
        <w:jc w:val="both"/>
        <w:rPr>
          <w:sz w:val="20"/>
          <w:szCs w:val="20"/>
        </w:rPr>
      </w:pPr>
    </w:p>
    <w:p w14:paraId="2AB68A0A" w14:textId="2499D3E3" w:rsidR="00ED399B" w:rsidRPr="00635A61" w:rsidRDefault="002A5CEC" w:rsidP="006848BB">
      <w:pPr>
        <w:jc w:val="both"/>
        <w:rPr>
          <w:sz w:val="20"/>
          <w:szCs w:val="20"/>
        </w:rPr>
      </w:pPr>
      <w:r>
        <w:rPr>
          <w:sz w:val="20"/>
          <w:szCs w:val="20"/>
        </w:rPr>
        <w:t>In order to be considered for selection, interested firms</w:t>
      </w:r>
      <w:r w:rsidRPr="00635A61">
        <w:rPr>
          <w:sz w:val="20"/>
          <w:szCs w:val="20"/>
        </w:rPr>
        <w:t xml:space="preserve"> </w:t>
      </w:r>
      <w:r>
        <w:rPr>
          <w:sz w:val="20"/>
          <w:szCs w:val="20"/>
        </w:rPr>
        <w:t>must</w:t>
      </w:r>
      <w:r w:rsidR="00ED399B" w:rsidRPr="00635A61">
        <w:rPr>
          <w:sz w:val="20"/>
          <w:szCs w:val="20"/>
        </w:rPr>
        <w:t xml:space="preserve"> submit</w:t>
      </w:r>
      <w:r w:rsidR="00635A61">
        <w:rPr>
          <w:sz w:val="20"/>
          <w:szCs w:val="20"/>
        </w:rPr>
        <w:t xml:space="preserve"> the following documents</w:t>
      </w:r>
      <w:r w:rsidR="00ED399B" w:rsidRPr="00635A61">
        <w:rPr>
          <w:sz w:val="20"/>
          <w:szCs w:val="20"/>
        </w:rPr>
        <w:t>:</w:t>
      </w:r>
    </w:p>
    <w:p w14:paraId="6E6EE05C" w14:textId="77777777" w:rsidR="00F005DF" w:rsidRDefault="00635A61" w:rsidP="006848BB">
      <w:pPr>
        <w:pStyle w:val="ListParagraph"/>
        <w:numPr>
          <w:ilvl w:val="0"/>
          <w:numId w:val="2"/>
        </w:numPr>
        <w:jc w:val="both"/>
        <w:rPr>
          <w:sz w:val="20"/>
          <w:szCs w:val="20"/>
        </w:rPr>
      </w:pPr>
      <w:r w:rsidRPr="00635A61">
        <w:rPr>
          <w:sz w:val="20"/>
          <w:szCs w:val="20"/>
        </w:rPr>
        <w:t>Background</w:t>
      </w:r>
      <w:r>
        <w:rPr>
          <w:sz w:val="20"/>
          <w:szCs w:val="20"/>
        </w:rPr>
        <w:t xml:space="preserve"> </w:t>
      </w:r>
      <w:r w:rsidR="00F005DF">
        <w:rPr>
          <w:sz w:val="20"/>
          <w:szCs w:val="20"/>
        </w:rPr>
        <w:t>documents on the inquiring firm:</w:t>
      </w:r>
    </w:p>
    <w:p w14:paraId="1216F313" w14:textId="77777777" w:rsidR="00F005DF" w:rsidRDefault="00635A61" w:rsidP="006848BB">
      <w:pPr>
        <w:pStyle w:val="ListParagraph"/>
        <w:numPr>
          <w:ilvl w:val="1"/>
          <w:numId w:val="2"/>
        </w:numPr>
        <w:jc w:val="both"/>
        <w:rPr>
          <w:sz w:val="20"/>
          <w:szCs w:val="20"/>
        </w:rPr>
      </w:pPr>
      <w:r w:rsidRPr="00635A61">
        <w:rPr>
          <w:bCs/>
          <w:sz w:val="20"/>
          <w:szCs w:val="20"/>
        </w:rPr>
        <w:t xml:space="preserve">Previous </w:t>
      </w:r>
      <w:r w:rsidR="00F005DF">
        <w:rPr>
          <w:bCs/>
          <w:sz w:val="20"/>
          <w:szCs w:val="20"/>
        </w:rPr>
        <w:t>e</w:t>
      </w:r>
      <w:r w:rsidRPr="00635A61">
        <w:rPr>
          <w:bCs/>
          <w:sz w:val="20"/>
          <w:szCs w:val="20"/>
        </w:rPr>
        <w:t xml:space="preserve">xperience in the form of </w:t>
      </w:r>
      <w:r w:rsidRPr="00635A61">
        <w:rPr>
          <w:sz w:val="20"/>
          <w:szCs w:val="20"/>
        </w:rPr>
        <w:t>written details of construction engineering experience</w:t>
      </w:r>
      <w:r w:rsidR="00F005DF">
        <w:rPr>
          <w:sz w:val="20"/>
          <w:szCs w:val="20"/>
        </w:rPr>
        <w:t>;</w:t>
      </w:r>
    </w:p>
    <w:p w14:paraId="5D528E8E" w14:textId="23DB5D56" w:rsidR="00635A61" w:rsidRPr="00635A61" w:rsidRDefault="00635A61" w:rsidP="006848BB">
      <w:pPr>
        <w:pStyle w:val="ListParagraph"/>
        <w:numPr>
          <w:ilvl w:val="1"/>
          <w:numId w:val="2"/>
        </w:numPr>
        <w:jc w:val="both"/>
        <w:rPr>
          <w:sz w:val="20"/>
          <w:szCs w:val="20"/>
        </w:rPr>
      </w:pPr>
      <w:r w:rsidRPr="00635A61">
        <w:rPr>
          <w:bCs/>
          <w:sz w:val="20"/>
          <w:szCs w:val="20"/>
        </w:rPr>
        <w:t xml:space="preserve">References </w:t>
      </w:r>
      <w:r w:rsidR="00F005DF">
        <w:rPr>
          <w:bCs/>
          <w:sz w:val="20"/>
          <w:szCs w:val="20"/>
        </w:rPr>
        <w:t xml:space="preserve">associated with this work, </w:t>
      </w:r>
      <w:r w:rsidRPr="00635A61">
        <w:rPr>
          <w:bCs/>
          <w:sz w:val="20"/>
          <w:szCs w:val="20"/>
        </w:rPr>
        <w:t>including</w:t>
      </w:r>
      <w:r w:rsidRPr="00635A61">
        <w:rPr>
          <w:sz w:val="20"/>
          <w:szCs w:val="20"/>
        </w:rPr>
        <w:t xml:space="preserve"> contact information</w:t>
      </w:r>
      <w:r>
        <w:rPr>
          <w:sz w:val="20"/>
          <w:szCs w:val="20"/>
        </w:rPr>
        <w:t>;</w:t>
      </w:r>
    </w:p>
    <w:p w14:paraId="37DA62BF" w14:textId="7714356D" w:rsidR="00ED399B" w:rsidRPr="00635A61" w:rsidRDefault="00ED399B" w:rsidP="006848BB">
      <w:pPr>
        <w:pStyle w:val="ListParagraph"/>
        <w:numPr>
          <w:ilvl w:val="0"/>
          <w:numId w:val="2"/>
        </w:numPr>
        <w:jc w:val="both"/>
        <w:rPr>
          <w:sz w:val="20"/>
          <w:szCs w:val="20"/>
        </w:rPr>
      </w:pPr>
      <w:r w:rsidRPr="00635A61">
        <w:rPr>
          <w:sz w:val="20"/>
          <w:szCs w:val="20"/>
        </w:rPr>
        <w:t xml:space="preserve">Detailed </w:t>
      </w:r>
      <w:r w:rsidR="009372D1" w:rsidRPr="00635A61">
        <w:rPr>
          <w:sz w:val="20"/>
          <w:szCs w:val="20"/>
        </w:rPr>
        <w:t>blueprint</w:t>
      </w:r>
      <w:r w:rsidR="00635A61">
        <w:rPr>
          <w:sz w:val="20"/>
          <w:szCs w:val="20"/>
        </w:rPr>
        <w:t>s</w:t>
      </w:r>
      <w:r w:rsidR="006A30CF" w:rsidRPr="00635A61">
        <w:rPr>
          <w:sz w:val="20"/>
          <w:szCs w:val="20"/>
        </w:rPr>
        <w:t xml:space="preserve"> and</w:t>
      </w:r>
      <w:r w:rsidR="00635A61">
        <w:rPr>
          <w:sz w:val="20"/>
          <w:szCs w:val="20"/>
        </w:rPr>
        <w:t xml:space="preserve"> construction</w:t>
      </w:r>
      <w:r w:rsidR="006A30CF" w:rsidRPr="00635A61">
        <w:rPr>
          <w:sz w:val="20"/>
          <w:szCs w:val="20"/>
        </w:rPr>
        <w:t xml:space="preserve"> plan</w:t>
      </w:r>
      <w:r w:rsidR="00635A61">
        <w:rPr>
          <w:sz w:val="20"/>
          <w:szCs w:val="20"/>
        </w:rPr>
        <w:t>s</w:t>
      </w:r>
      <w:r w:rsidR="006A30CF" w:rsidRPr="00635A61">
        <w:rPr>
          <w:sz w:val="20"/>
          <w:szCs w:val="20"/>
        </w:rPr>
        <w:t xml:space="preserve"> to achieve the scope of request</w:t>
      </w:r>
      <w:r w:rsidR="00014590" w:rsidRPr="00635A61">
        <w:rPr>
          <w:sz w:val="20"/>
          <w:szCs w:val="20"/>
        </w:rPr>
        <w:t xml:space="preserve"> described below</w:t>
      </w:r>
      <w:r w:rsidR="006A30CF" w:rsidRPr="00635A61">
        <w:rPr>
          <w:sz w:val="20"/>
          <w:szCs w:val="20"/>
        </w:rPr>
        <w:t>;</w:t>
      </w:r>
    </w:p>
    <w:p w14:paraId="500B0D4E" w14:textId="352714F7" w:rsidR="00ED399B" w:rsidRPr="00635A61" w:rsidRDefault="00635A61" w:rsidP="006848BB">
      <w:pPr>
        <w:pStyle w:val="ListParagraph"/>
        <w:numPr>
          <w:ilvl w:val="0"/>
          <w:numId w:val="2"/>
        </w:numPr>
        <w:jc w:val="both"/>
        <w:rPr>
          <w:sz w:val="20"/>
          <w:szCs w:val="20"/>
        </w:rPr>
      </w:pPr>
      <w:r>
        <w:rPr>
          <w:sz w:val="20"/>
          <w:szCs w:val="20"/>
        </w:rPr>
        <w:t>D</w:t>
      </w:r>
      <w:r w:rsidR="0051795B" w:rsidRPr="00635A61">
        <w:rPr>
          <w:sz w:val="20"/>
          <w:szCs w:val="20"/>
        </w:rPr>
        <w:t xml:space="preserve">etailed </w:t>
      </w:r>
      <w:r w:rsidR="00200798">
        <w:rPr>
          <w:sz w:val="20"/>
          <w:szCs w:val="20"/>
        </w:rPr>
        <w:t>b</w:t>
      </w:r>
      <w:r w:rsidR="00ED399B" w:rsidRPr="00635A61">
        <w:rPr>
          <w:sz w:val="20"/>
          <w:szCs w:val="20"/>
        </w:rPr>
        <w:t>udget</w:t>
      </w:r>
      <w:r w:rsidR="0036615A" w:rsidRPr="00635A61">
        <w:rPr>
          <w:sz w:val="20"/>
          <w:szCs w:val="20"/>
        </w:rPr>
        <w:t xml:space="preserve"> </w:t>
      </w:r>
      <w:r>
        <w:rPr>
          <w:sz w:val="20"/>
          <w:szCs w:val="20"/>
        </w:rPr>
        <w:t xml:space="preserve">(expressed in </w:t>
      </w:r>
      <w:r w:rsidR="0036615A" w:rsidRPr="00635A61">
        <w:rPr>
          <w:sz w:val="20"/>
          <w:szCs w:val="20"/>
        </w:rPr>
        <w:t>USD</w:t>
      </w:r>
      <w:r>
        <w:rPr>
          <w:sz w:val="20"/>
          <w:szCs w:val="20"/>
        </w:rPr>
        <w:t>)</w:t>
      </w:r>
      <w:r w:rsidR="0051795B" w:rsidRPr="00635A61">
        <w:rPr>
          <w:sz w:val="20"/>
          <w:szCs w:val="20"/>
        </w:rPr>
        <w:t xml:space="preserve"> </w:t>
      </w:r>
      <w:r>
        <w:rPr>
          <w:sz w:val="20"/>
          <w:szCs w:val="20"/>
        </w:rPr>
        <w:t>for the following:</w:t>
      </w:r>
    </w:p>
    <w:p w14:paraId="303FD801" w14:textId="77777777" w:rsidR="00635A61" w:rsidRDefault="0036615A" w:rsidP="006848BB">
      <w:pPr>
        <w:pStyle w:val="ListParagraph"/>
        <w:numPr>
          <w:ilvl w:val="1"/>
          <w:numId w:val="2"/>
        </w:numPr>
        <w:jc w:val="both"/>
        <w:rPr>
          <w:sz w:val="20"/>
          <w:szCs w:val="20"/>
        </w:rPr>
      </w:pPr>
      <w:r w:rsidRPr="00635A61">
        <w:rPr>
          <w:sz w:val="20"/>
          <w:szCs w:val="20"/>
        </w:rPr>
        <w:t>Engineering / architecture plan</w:t>
      </w:r>
      <w:r w:rsidR="00635A61">
        <w:rPr>
          <w:sz w:val="20"/>
          <w:szCs w:val="20"/>
        </w:rPr>
        <w:t>s;</w:t>
      </w:r>
    </w:p>
    <w:p w14:paraId="4E43CA0D" w14:textId="4E80A620" w:rsidR="002A450F" w:rsidRPr="00635A61" w:rsidRDefault="00635A61" w:rsidP="006848BB">
      <w:pPr>
        <w:pStyle w:val="ListParagraph"/>
        <w:numPr>
          <w:ilvl w:val="1"/>
          <w:numId w:val="2"/>
        </w:numPr>
        <w:jc w:val="both"/>
        <w:rPr>
          <w:sz w:val="20"/>
          <w:szCs w:val="20"/>
        </w:rPr>
      </w:pPr>
      <w:r>
        <w:rPr>
          <w:sz w:val="20"/>
          <w:szCs w:val="20"/>
        </w:rPr>
        <w:t>B</w:t>
      </w:r>
      <w:r w:rsidR="002A450F" w:rsidRPr="00635A61">
        <w:rPr>
          <w:sz w:val="20"/>
          <w:szCs w:val="20"/>
        </w:rPr>
        <w:t>ill of material</w:t>
      </w:r>
      <w:r w:rsidR="00200798">
        <w:rPr>
          <w:sz w:val="20"/>
          <w:szCs w:val="20"/>
        </w:rPr>
        <w:t>s</w:t>
      </w:r>
      <w:r>
        <w:rPr>
          <w:sz w:val="20"/>
          <w:szCs w:val="20"/>
        </w:rPr>
        <w:t>;</w:t>
      </w:r>
    </w:p>
    <w:p w14:paraId="19AB2BB8" w14:textId="375C08D8" w:rsidR="0051795B" w:rsidRPr="00635A61" w:rsidRDefault="0036615A" w:rsidP="006848BB">
      <w:pPr>
        <w:pStyle w:val="ListParagraph"/>
        <w:numPr>
          <w:ilvl w:val="1"/>
          <w:numId w:val="2"/>
        </w:numPr>
        <w:jc w:val="both"/>
        <w:rPr>
          <w:sz w:val="20"/>
          <w:szCs w:val="20"/>
        </w:rPr>
      </w:pPr>
      <w:r w:rsidRPr="00635A61">
        <w:rPr>
          <w:sz w:val="20"/>
          <w:szCs w:val="20"/>
        </w:rPr>
        <w:t>Site preparation</w:t>
      </w:r>
      <w:r w:rsidR="00635A61">
        <w:rPr>
          <w:sz w:val="20"/>
          <w:szCs w:val="20"/>
        </w:rPr>
        <w:t xml:space="preserve"> cost</w:t>
      </w:r>
      <w:r w:rsidR="00200798">
        <w:rPr>
          <w:sz w:val="20"/>
          <w:szCs w:val="20"/>
        </w:rPr>
        <w:t xml:space="preserve"> proposal</w:t>
      </w:r>
      <w:r w:rsidR="00635A61">
        <w:rPr>
          <w:sz w:val="20"/>
          <w:szCs w:val="20"/>
        </w:rPr>
        <w:t>;</w:t>
      </w:r>
    </w:p>
    <w:p w14:paraId="56B8E0E6" w14:textId="60CC1A63" w:rsidR="0036615A" w:rsidRPr="00635A61" w:rsidRDefault="0036615A" w:rsidP="006848BB">
      <w:pPr>
        <w:pStyle w:val="ListParagraph"/>
        <w:numPr>
          <w:ilvl w:val="1"/>
          <w:numId w:val="2"/>
        </w:numPr>
        <w:jc w:val="both"/>
        <w:rPr>
          <w:sz w:val="20"/>
          <w:szCs w:val="20"/>
        </w:rPr>
      </w:pPr>
      <w:r w:rsidRPr="00635A61">
        <w:rPr>
          <w:sz w:val="20"/>
          <w:szCs w:val="20"/>
        </w:rPr>
        <w:t>Construction and finishing</w:t>
      </w:r>
      <w:r w:rsidR="00635A61">
        <w:rPr>
          <w:sz w:val="20"/>
          <w:szCs w:val="20"/>
        </w:rPr>
        <w:t xml:space="preserve"> cost</w:t>
      </w:r>
      <w:r w:rsidR="00200798">
        <w:rPr>
          <w:sz w:val="20"/>
          <w:szCs w:val="20"/>
        </w:rPr>
        <w:t xml:space="preserve"> proposal</w:t>
      </w:r>
      <w:r w:rsidR="00635A61">
        <w:rPr>
          <w:sz w:val="20"/>
          <w:szCs w:val="20"/>
        </w:rPr>
        <w:t>;</w:t>
      </w:r>
    </w:p>
    <w:p w14:paraId="0D98B418" w14:textId="750BB8BD" w:rsidR="0036615A" w:rsidRPr="00635A61" w:rsidRDefault="0051795B" w:rsidP="006848BB">
      <w:pPr>
        <w:pStyle w:val="ListParagraph"/>
        <w:numPr>
          <w:ilvl w:val="0"/>
          <w:numId w:val="2"/>
        </w:numPr>
        <w:jc w:val="both"/>
        <w:rPr>
          <w:sz w:val="20"/>
          <w:szCs w:val="20"/>
        </w:rPr>
      </w:pPr>
      <w:r w:rsidRPr="00635A61">
        <w:rPr>
          <w:sz w:val="20"/>
          <w:szCs w:val="20"/>
        </w:rPr>
        <w:t xml:space="preserve">Detailed </w:t>
      </w:r>
      <w:r w:rsidR="00ED399B" w:rsidRPr="00635A61">
        <w:rPr>
          <w:sz w:val="20"/>
          <w:szCs w:val="20"/>
        </w:rPr>
        <w:t>Timeline</w:t>
      </w:r>
      <w:r w:rsidRPr="00635A61">
        <w:rPr>
          <w:sz w:val="20"/>
          <w:szCs w:val="20"/>
        </w:rPr>
        <w:t xml:space="preserve"> including essential milestones</w:t>
      </w:r>
      <w:r w:rsidR="00635A61">
        <w:rPr>
          <w:sz w:val="20"/>
          <w:szCs w:val="20"/>
        </w:rPr>
        <w:t>;</w:t>
      </w:r>
    </w:p>
    <w:p w14:paraId="7C05C423" w14:textId="77777777" w:rsidR="00312AB5" w:rsidRPr="00635A61" w:rsidRDefault="00312AB5" w:rsidP="006848BB">
      <w:pPr>
        <w:jc w:val="both"/>
        <w:rPr>
          <w:sz w:val="20"/>
          <w:szCs w:val="20"/>
        </w:rPr>
      </w:pPr>
    </w:p>
    <w:p w14:paraId="044270D3" w14:textId="29EBBB28" w:rsidR="000D7511" w:rsidRDefault="000D7511" w:rsidP="00D87ED6">
      <w:pPr>
        <w:jc w:val="both"/>
        <w:rPr>
          <w:sz w:val="20"/>
          <w:szCs w:val="20"/>
        </w:rPr>
      </w:pPr>
      <w:r w:rsidRPr="00635A61">
        <w:rPr>
          <w:sz w:val="20"/>
          <w:szCs w:val="20"/>
        </w:rPr>
        <w:t>The scope of this request for proposals</w:t>
      </w:r>
      <w:r w:rsidR="002A5CEC">
        <w:rPr>
          <w:sz w:val="20"/>
          <w:szCs w:val="20"/>
        </w:rPr>
        <w:t xml:space="preserve"> must</w:t>
      </w:r>
      <w:r w:rsidRPr="00635A61">
        <w:rPr>
          <w:sz w:val="20"/>
          <w:szCs w:val="20"/>
        </w:rPr>
        <w:t xml:space="preserve"> include:</w:t>
      </w:r>
    </w:p>
    <w:p w14:paraId="70CF109B" w14:textId="77777777" w:rsidR="00D87ED6" w:rsidRPr="00635A61" w:rsidRDefault="00D87ED6" w:rsidP="006848BB">
      <w:pPr>
        <w:jc w:val="both"/>
        <w:rPr>
          <w:sz w:val="20"/>
          <w:szCs w:val="20"/>
        </w:rPr>
      </w:pPr>
    </w:p>
    <w:p w14:paraId="03EEF6BE" w14:textId="163276FB" w:rsidR="000D7511" w:rsidRPr="00635A61" w:rsidRDefault="00D75784" w:rsidP="006848BB">
      <w:pPr>
        <w:jc w:val="both"/>
        <w:rPr>
          <w:b/>
          <w:sz w:val="20"/>
          <w:szCs w:val="20"/>
        </w:rPr>
      </w:pPr>
      <w:r w:rsidRPr="00635A61">
        <w:rPr>
          <w:b/>
          <w:sz w:val="20"/>
          <w:szCs w:val="20"/>
        </w:rPr>
        <w:t xml:space="preserve">ADVANCED </w:t>
      </w:r>
      <w:r w:rsidR="000D7511" w:rsidRPr="00635A61">
        <w:rPr>
          <w:b/>
          <w:bCs/>
          <w:sz w:val="20"/>
          <w:szCs w:val="20"/>
        </w:rPr>
        <w:t xml:space="preserve">DESIGN </w:t>
      </w:r>
      <w:r w:rsidR="00200798">
        <w:rPr>
          <w:b/>
          <w:bCs/>
          <w:sz w:val="20"/>
          <w:szCs w:val="20"/>
        </w:rPr>
        <w:t>COST ESTIMATE</w:t>
      </w:r>
    </w:p>
    <w:p w14:paraId="47A92BC0" w14:textId="5CF5F8F8" w:rsidR="00F005DF" w:rsidRDefault="00F005DF" w:rsidP="006848BB">
      <w:pPr>
        <w:jc w:val="both"/>
        <w:rPr>
          <w:sz w:val="20"/>
          <w:szCs w:val="20"/>
        </w:rPr>
      </w:pPr>
      <w:r>
        <w:rPr>
          <w:sz w:val="20"/>
          <w:szCs w:val="20"/>
        </w:rPr>
        <w:t>A</w:t>
      </w:r>
      <w:r w:rsidR="000D7511" w:rsidRPr="00635A61">
        <w:rPr>
          <w:sz w:val="20"/>
          <w:szCs w:val="20"/>
        </w:rPr>
        <w:t>s part of the proposal</w:t>
      </w:r>
      <w:r>
        <w:rPr>
          <w:sz w:val="20"/>
          <w:szCs w:val="20"/>
        </w:rPr>
        <w:t>, the interested firm will submit:</w:t>
      </w:r>
    </w:p>
    <w:p w14:paraId="423E076E" w14:textId="794B2B6C" w:rsidR="00F005DF" w:rsidRPr="00A446C6" w:rsidRDefault="00F005DF" w:rsidP="006848BB">
      <w:pPr>
        <w:pStyle w:val="ListParagraph"/>
        <w:numPr>
          <w:ilvl w:val="0"/>
          <w:numId w:val="13"/>
        </w:numPr>
        <w:jc w:val="both"/>
        <w:rPr>
          <w:sz w:val="20"/>
          <w:szCs w:val="20"/>
        </w:rPr>
      </w:pPr>
      <w:r>
        <w:rPr>
          <w:sz w:val="20"/>
          <w:szCs w:val="20"/>
        </w:rPr>
        <w:t>A</w:t>
      </w:r>
      <w:r w:rsidR="000D7511" w:rsidRPr="00A446C6">
        <w:rPr>
          <w:sz w:val="20"/>
          <w:szCs w:val="20"/>
        </w:rPr>
        <w:t xml:space="preserve"> </w:t>
      </w:r>
      <w:r w:rsidR="00E974C5" w:rsidRPr="00A446C6">
        <w:rPr>
          <w:sz w:val="20"/>
          <w:szCs w:val="20"/>
        </w:rPr>
        <w:t xml:space="preserve">detailed </w:t>
      </w:r>
      <w:r w:rsidR="00D75784" w:rsidRPr="00A446C6">
        <w:rPr>
          <w:sz w:val="20"/>
          <w:szCs w:val="20"/>
        </w:rPr>
        <w:t xml:space="preserve">blueprint </w:t>
      </w:r>
      <w:r w:rsidR="000D7511" w:rsidRPr="00A446C6">
        <w:rPr>
          <w:sz w:val="20"/>
          <w:szCs w:val="20"/>
        </w:rPr>
        <w:t xml:space="preserve">of the structure, based on the </w:t>
      </w:r>
      <w:r w:rsidRPr="00A446C6">
        <w:rPr>
          <w:sz w:val="20"/>
          <w:szCs w:val="20"/>
        </w:rPr>
        <w:t xml:space="preserve">existing </w:t>
      </w:r>
      <w:r w:rsidR="003D2B7A" w:rsidRPr="00A446C6">
        <w:rPr>
          <w:sz w:val="20"/>
          <w:szCs w:val="20"/>
        </w:rPr>
        <w:t>AutoCAD</w:t>
      </w:r>
      <w:r w:rsidR="00D75784" w:rsidRPr="00A446C6">
        <w:rPr>
          <w:sz w:val="20"/>
          <w:szCs w:val="20"/>
        </w:rPr>
        <w:t xml:space="preserve"> design</w:t>
      </w:r>
      <w:r w:rsidR="000D7511" w:rsidRPr="00A446C6">
        <w:rPr>
          <w:sz w:val="20"/>
          <w:szCs w:val="20"/>
        </w:rPr>
        <w:t xml:space="preserve"> </w:t>
      </w:r>
      <w:r w:rsidR="00D75784" w:rsidRPr="00A446C6">
        <w:rPr>
          <w:sz w:val="20"/>
          <w:szCs w:val="20"/>
        </w:rPr>
        <w:t xml:space="preserve">and </w:t>
      </w:r>
      <w:r w:rsidRPr="00A446C6">
        <w:rPr>
          <w:sz w:val="20"/>
          <w:szCs w:val="20"/>
        </w:rPr>
        <w:t xml:space="preserve">the </w:t>
      </w:r>
      <w:r w:rsidR="00D75784" w:rsidRPr="00A446C6">
        <w:rPr>
          <w:sz w:val="20"/>
          <w:szCs w:val="20"/>
        </w:rPr>
        <w:t>other indicative information provided</w:t>
      </w:r>
      <w:r>
        <w:rPr>
          <w:sz w:val="20"/>
          <w:szCs w:val="20"/>
        </w:rPr>
        <w:t>;</w:t>
      </w:r>
    </w:p>
    <w:p w14:paraId="2A038C38" w14:textId="2D345446" w:rsidR="00A446C6" w:rsidRDefault="00F005DF" w:rsidP="006848BB">
      <w:pPr>
        <w:pStyle w:val="ListParagraph"/>
        <w:numPr>
          <w:ilvl w:val="0"/>
          <w:numId w:val="13"/>
        </w:numPr>
        <w:jc w:val="both"/>
        <w:rPr>
          <w:sz w:val="20"/>
          <w:szCs w:val="20"/>
        </w:rPr>
      </w:pPr>
      <w:r>
        <w:rPr>
          <w:sz w:val="20"/>
          <w:szCs w:val="20"/>
        </w:rPr>
        <w:t>T</w:t>
      </w:r>
      <w:r w:rsidR="009372D1" w:rsidRPr="00A446C6">
        <w:rPr>
          <w:sz w:val="20"/>
          <w:szCs w:val="20"/>
        </w:rPr>
        <w:t>he estimate</w:t>
      </w:r>
      <w:r w:rsidR="00A446C6">
        <w:rPr>
          <w:sz w:val="20"/>
          <w:szCs w:val="20"/>
        </w:rPr>
        <w:t>d cost</w:t>
      </w:r>
      <w:r w:rsidR="009372D1" w:rsidRPr="00A446C6">
        <w:rPr>
          <w:sz w:val="20"/>
          <w:szCs w:val="20"/>
        </w:rPr>
        <w:t xml:space="preserve"> </w:t>
      </w:r>
      <w:r w:rsidR="00A446C6">
        <w:rPr>
          <w:sz w:val="20"/>
          <w:szCs w:val="20"/>
        </w:rPr>
        <w:t>required to</w:t>
      </w:r>
      <w:r w:rsidR="009372D1" w:rsidRPr="00A446C6">
        <w:rPr>
          <w:sz w:val="20"/>
          <w:szCs w:val="20"/>
        </w:rPr>
        <w:t xml:space="preserve"> transla</w:t>
      </w:r>
      <w:r w:rsidR="00A446C6">
        <w:rPr>
          <w:sz w:val="20"/>
          <w:szCs w:val="20"/>
        </w:rPr>
        <w:t>te</w:t>
      </w:r>
      <w:r w:rsidR="009372D1" w:rsidRPr="00A446C6">
        <w:rPr>
          <w:sz w:val="20"/>
          <w:szCs w:val="20"/>
        </w:rPr>
        <w:t xml:space="preserve"> the </w:t>
      </w:r>
      <w:r w:rsidR="00A446C6">
        <w:rPr>
          <w:sz w:val="20"/>
          <w:szCs w:val="20"/>
        </w:rPr>
        <w:t xml:space="preserve">detailed </w:t>
      </w:r>
      <w:r w:rsidR="00B142C4" w:rsidRPr="00A446C6">
        <w:rPr>
          <w:sz w:val="20"/>
          <w:szCs w:val="20"/>
        </w:rPr>
        <w:t>blueprin</w:t>
      </w:r>
      <w:r w:rsidR="00A446C6">
        <w:rPr>
          <w:sz w:val="20"/>
          <w:szCs w:val="20"/>
        </w:rPr>
        <w:t>t</w:t>
      </w:r>
      <w:r w:rsidR="009372D1" w:rsidRPr="00A446C6">
        <w:rPr>
          <w:sz w:val="20"/>
          <w:szCs w:val="20"/>
        </w:rPr>
        <w:t xml:space="preserve"> into</w:t>
      </w:r>
      <w:r w:rsidR="00A446C6">
        <w:rPr>
          <w:sz w:val="20"/>
          <w:szCs w:val="20"/>
        </w:rPr>
        <w:t xml:space="preserve"> the required </w:t>
      </w:r>
      <w:r w:rsidR="009372D1" w:rsidRPr="00A446C6">
        <w:rPr>
          <w:sz w:val="20"/>
          <w:szCs w:val="20"/>
        </w:rPr>
        <w:t xml:space="preserve">architectural/engineering </w:t>
      </w:r>
      <w:r w:rsidR="00A446C6">
        <w:rPr>
          <w:sz w:val="20"/>
          <w:szCs w:val="20"/>
        </w:rPr>
        <w:t>design</w:t>
      </w:r>
      <w:r w:rsidR="00200798">
        <w:rPr>
          <w:sz w:val="20"/>
          <w:szCs w:val="20"/>
        </w:rPr>
        <w:t xml:space="preserve"> documents</w:t>
      </w:r>
      <w:r w:rsidR="00A446C6">
        <w:rPr>
          <w:sz w:val="20"/>
          <w:szCs w:val="20"/>
        </w:rPr>
        <w:t>;</w:t>
      </w:r>
    </w:p>
    <w:p w14:paraId="017C9152" w14:textId="288504BC" w:rsidR="000D7511" w:rsidRPr="00A446C6" w:rsidRDefault="00A446C6" w:rsidP="006848BB">
      <w:pPr>
        <w:pStyle w:val="ListParagraph"/>
        <w:numPr>
          <w:ilvl w:val="0"/>
          <w:numId w:val="13"/>
        </w:numPr>
        <w:jc w:val="both"/>
        <w:rPr>
          <w:sz w:val="20"/>
          <w:szCs w:val="20"/>
        </w:rPr>
      </w:pPr>
      <w:r>
        <w:rPr>
          <w:sz w:val="20"/>
          <w:szCs w:val="20"/>
        </w:rPr>
        <w:t>A detailed</w:t>
      </w:r>
      <w:r w:rsidR="00E974C5" w:rsidRPr="00A446C6">
        <w:rPr>
          <w:sz w:val="20"/>
          <w:szCs w:val="20"/>
        </w:rPr>
        <w:t xml:space="preserve"> bill of materials </w:t>
      </w:r>
      <w:r w:rsidR="009372D1" w:rsidRPr="00A446C6">
        <w:rPr>
          <w:sz w:val="20"/>
          <w:szCs w:val="20"/>
        </w:rPr>
        <w:t>necessary for</w:t>
      </w:r>
      <w:r>
        <w:rPr>
          <w:sz w:val="20"/>
          <w:szCs w:val="20"/>
        </w:rPr>
        <w:t xml:space="preserve"> the construction of the processing facility</w:t>
      </w:r>
      <w:r w:rsidR="00200798">
        <w:rPr>
          <w:sz w:val="20"/>
          <w:szCs w:val="20"/>
        </w:rPr>
        <w:t>.</w:t>
      </w:r>
    </w:p>
    <w:p w14:paraId="3D1B0B0B" w14:textId="77777777" w:rsidR="00E974C5" w:rsidRPr="00635A61" w:rsidRDefault="00E974C5" w:rsidP="006848BB">
      <w:pPr>
        <w:jc w:val="both"/>
        <w:rPr>
          <w:b/>
          <w:bCs/>
          <w:sz w:val="20"/>
          <w:szCs w:val="20"/>
        </w:rPr>
      </w:pPr>
    </w:p>
    <w:p w14:paraId="22DFB668" w14:textId="1460E22C" w:rsidR="000D7511" w:rsidRPr="00635A61" w:rsidRDefault="000D7511" w:rsidP="006848BB">
      <w:pPr>
        <w:jc w:val="both"/>
        <w:rPr>
          <w:sz w:val="20"/>
          <w:szCs w:val="20"/>
        </w:rPr>
      </w:pPr>
      <w:r w:rsidRPr="00635A61">
        <w:rPr>
          <w:b/>
          <w:bCs/>
          <w:sz w:val="20"/>
          <w:szCs w:val="20"/>
        </w:rPr>
        <w:t xml:space="preserve">SITE PREPARATION </w:t>
      </w:r>
      <w:r w:rsidR="003F0372" w:rsidRPr="00635A61">
        <w:rPr>
          <w:b/>
          <w:bCs/>
          <w:sz w:val="20"/>
          <w:szCs w:val="20"/>
        </w:rPr>
        <w:t>COST ESTIMATE</w:t>
      </w:r>
    </w:p>
    <w:p w14:paraId="4F2B5A3E" w14:textId="35473F3E" w:rsidR="00A446C6" w:rsidRPr="002A5CEC" w:rsidRDefault="00A446C6" w:rsidP="006848BB">
      <w:pPr>
        <w:jc w:val="both"/>
        <w:rPr>
          <w:sz w:val="20"/>
          <w:szCs w:val="20"/>
        </w:rPr>
      </w:pPr>
      <w:r>
        <w:rPr>
          <w:sz w:val="20"/>
          <w:szCs w:val="20"/>
        </w:rPr>
        <w:t>A</w:t>
      </w:r>
      <w:r w:rsidRPr="00635A61">
        <w:rPr>
          <w:sz w:val="20"/>
          <w:szCs w:val="20"/>
        </w:rPr>
        <w:t>s part of the proposal</w:t>
      </w:r>
      <w:r>
        <w:rPr>
          <w:sz w:val="20"/>
          <w:szCs w:val="20"/>
        </w:rPr>
        <w:t>, the interested firm will submit t</w:t>
      </w:r>
      <w:r w:rsidR="000D7511" w:rsidRPr="002A5CEC">
        <w:rPr>
          <w:sz w:val="20"/>
          <w:szCs w:val="20"/>
        </w:rPr>
        <w:t>he</w:t>
      </w:r>
      <w:r w:rsidRPr="002A5CEC">
        <w:rPr>
          <w:sz w:val="20"/>
          <w:szCs w:val="20"/>
        </w:rPr>
        <w:t xml:space="preserve"> estimated </w:t>
      </w:r>
      <w:r w:rsidR="000D7511" w:rsidRPr="002A5CEC">
        <w:rPr>
          <w:sz w:val="20"/>
          <w:szCs w:val="20"/>
        </w:rPr>
        <w:t>cost</w:t>
      </w:r>
      <w:r>
        <w:rPr>
          <w:sz w:val="20"/>
          <w:szCs w:val="20"/>
        </w:rPr>
        <w:t>s</w:t>
      </w:r>
      <w:r w:rsidRPr="002A5CEC">
        <w:rPr>
          <w:sz w:val="20"/>
          <w:szCs w:val="20"/>
        </w:rPr>
        <w:t xml:space="preserve"> required</w:t>
      </w:r>
      <w:r w:rsidR="000D7511" w:rsidRPr="002A5CEC">
        <w:rPr>
          <w:sz w:val="20"/>
          <w:szCs w:val="20"/>
        </w:rPr>
        <w:t xml:space="preserve"> for</w:t>
      </w:r>
      <w:r w:rsidRPr="002A5CEC">
        <w:rPr>
          <w:sz w:val="20"/>
          <w:szCs w:val="20"/>
        </w:rPr>
        <w:t xml:space="preserve"> the</w:t>
      </w:r>
      <w:r w:rsidR="000D7511" w:rsidRPr="002A5CEC">
        <w:rPr>
          <w:sz w:val="20"/>
          <w:szCs w:val="20"/>
        </w:rPr>
        <w:t xml:space="preserve"> preparation of the construction site (earthworks, concrete foundations, fencing, etc</w:t>
      </w:r>
      <w:r w:rsidRPr="002A5CEC">
        <w:rPr>
          <w:sz w:val="20"/>
          <w:szCs w:val="20"/>
        </w:rPr>
        <w:t>.</w:t>
      </w:r>
      <w:r w:rsidR="007A7123" w:rsidRPr="002A5CEC">
        <w:rPr>
          <w:sz w:val="20"/>
          <w:szCs w:val="20"/>
        </w:rPr>
        <w:t>)</w:t>
      </w:r>
      <w:r w:rsidRPr="002A5CEC">
        <w:rPr>
          <w:sz w:val="20"/>
          <w:szCs w:val="20"/>
        </w:rPr>
        <w:t>. As part of this work, please be sure to include:</w:t>
      </w:r>
    </w:p>
    <w:p w14:paraId="71527D54" w14:textId="1EA7F548" w:rsidR="00A446C6" w:rsidRPr="00A446C6" w:rsidRDefault="00A446C6" w:rsidP="006848BB">
      <w:pPr>
        <w:pStyle w:val="ListParagraph"/>
        <w:numPr>
          <w:ilvl w:val="0"/>
          <w:numId w:val="14"/>
        </w:numPr>
        <w:jc w:val="both"/>
        <w:rPr>
          <w:sz w:val="20"/>
          <w:szCs w:val="20"/>
        </w:rPr>
      </w:pPr>
      <w:r>
        <w:rPr>
          <w:rFonts w:eastAsia="Times New Roman" w:cstheme="minorHAnsi"/>
          <w:sz w:val="20"/>
          <w:szCs w:val="20"/>
        </w:rPr>
        <w:t>The creation of a g</w:t>
      </w:r>
      <w:r w:rsidR="007A7123" w:rsidRPr="00A446C6">
        <w:rPr>
          <w:rFonts w:eastAsia="Times New Roman" w:cstheme="minorHAnsi"/>
          <w:sz w:val="20"/>
          <w:szCs w:val="20"/>
        </w:rPr>
        <w:t xml:space="preserve">ravel road from </w:t>
      </w:r>
      <w:r>
        <w:rPr>
          <w:rFonts w:eastAsia="Times New Roman" w:cstheme="minorHAnsi"/>
          <w:sz w:val="20"/>
          <w:szCs w:val="20"/>
        </w:rPr>
        <w:t xml:space="preserve">the </w:t>
      </w:r>
      <w:r w:rsidR="007A7123" w:rsidRPr="00A446C6">
        <w:rPr>
          <w:rFonts w:eastAsia="Times New Roman" w:cstheme="minorHAnsi"/>
          <w:sz w:val="20"/>
          <w:szCs w:val="20"/>
        </w:rPr>
        <w:t>edge of</w:t>
      </w:r>
      <w:r>
        <w:rPr>
          <w:rFonts w:eastAsia="Times New Roman" w:cstheme="minorHAnsi"/>
          <w:sz w:val="20"/>
          <w:szCs w:val="20"/>
        </w:rPr>
        <w:t xml:space="preserve"> the</w:t>
      </w:r>
      <w:r w:rsidR="007A7123" w:rsidRPr="00A446C6">
        <w:rPr>
          <w:rFonts w:eastAsia="Times New Roman" w:cstheme="minorHAnsi"/>
          <w:sz w:val="20"/>
          <w:szCs w:val="20"/>
        </w:rPr>
        <w:t xml:space="preserve"> property to </w:t>
      </w:r>
      <w:r>
        <w:rPr>
          <w:rFonts w:eastAsia="Times New Roman" w:cstheme="minorHAnsi"/>
          <w:sz w:val="20"/>
          <w:szCs w:val="20"/>
        </w:rPr>
        <w:t>processing facility;</w:t>
      </w:r>
    </w:p>
    <w:p w14:paraId="49778D9A" w14:textId="52E9B5AE" w:rsidR="00A446C6" w:rsidRPr="00A446C6" w:rsidRDefault="00A446C6" w:rsidP="006848BB">
      <w:pPr>
        <w:pStyle w:val="ListParagraph"/>
        <w:numPr>
          <w:ilvl w:val="0"/>
          <w:numId w:val="14"/>
        </w:numPr>
        <w:jc w:val="both"/>
        <w:rPr>
          <w:sz w:val="20"/>
          <w:szCs w:val="20"/>
        </w:rPr>
      </w:pPr>
      <w:r>
        <w:rPr>
          <w:rFonts w:eastAsia="Times New Roman" w:cstheme="minorHAnsi"/>
          <w:sz w:val="20"/>
          <w:szCs w:val="20"/>
        </w:rPr>
        <w:t>L</w:t>
      </w:r>
      <w:r w:rsidR="007A7123" w:rsidRPr="00A446C6">
        <w:rPr>
          <w:rFonts w:eastAsia="Times New Roman" w:cstheme="minorHAnsi"/>
          <w:sz w:val="20"/>
          <w:szCs w:val="20"/>
        </w:rPr>
        <w:t xml:space="preserve">and leveling </w:t>
      </w:r>
      <w:r>
        <w:rPr>
          <w:rFonts w:eastAsia="Times New Roman" w:cstheme="minorHAnsi"/>
          <w:sz w:val="20"/>
          <w:szCs w:val="20"/>
        </w:rPr>
        <w:t>(</w:t>
      </w:r>
      <w:r w:rsidR="007A7123" w:rsidRPr="00A446C6">
        <w:rPr>
          <w:rFonts w:eastAsia="Times New Roman" w:cstheme="minorHAnsi"/>
          <w:sz w:val="20"/>
          <w:szCs w:val="20"/>
        </w:rPr>
        <w:t>as needed</w:t>
      </w:r>
      <w:r>
        <w:rPr>
          <w:rFonts w:eastAsia="Times New Roman" w:cstheme="minorHAnsi"/>
          <w:sz w:val="20"/>
          <w:szCs w:val="20"/>
        </w:rPr>
        <w:t>);</w:t>
      </w:r>
    </w:p>
    <w:p w14:paraId="3CEF265F" w14:textId="1B455DE5" w:rsidR="00A446C6" w:rsidRPr="00A446C6" w:rsidRDefault="00A446C6" w:rsidP="006848BB">
      <w:pPr>
        <w:pStyle w:val="ListParagraph"/>
        <w:numPr>
          <w:ilvl w:val="0"/>
          <w:numId w:val="14"/>
        </w:numPr>
        <w:jc w:val="both"/>
        <w:rPr>
          <w:sz w:val="20"/>
          <w:szCs w:val="20"/>
        </w:rPr>
      </w:pPr>
      <w:r>
        <w:rPr>
          <w:rFonts w:eastAsia="Times New Roman" w:cstheme="minorHAnsi"/>
          <w:sz w:val="20"/>
          <w:szCs w:val="20"/>
        </w:rPr>
        <w:t>F</w:t>
      </w:r>
      <w:r w:rsidR="007A7123" w:rsidRPr="00A446C6">
        <w:rPr>
          <w:rFonts w:eastAsia="Times New Roman" w:cstheme="minorHAnsi"/>
          <w:sz w:val="20"/>
          <w:szCs w:val="20"/>
        </w:rPr>
        <w:t>ence around exterior of propert</w:t>
      </w:r>
      <w:r>
        <w:rPr>
          <w:rFonts w:eastAsia="Times New Roman" w:cstheme="minorHAnsi"/>
          <w:sz w:val="20"/>
          <w:szCs w:val="20"/>
        </w:rPr>
        <w:t>y;</w:t>
      </w:r>
    </w:p>
    <w:p w14:paraId="0FF56350" w14:textId="37D6257F" w:rsidR="00A446C6" w:rsidRPr="00A446C6" w:rsidRDefault="00A446C6" w:rsidP="006848BB">
      <w:pPr>
        <w:pStyle w:val="ListParagraph"/>
        <w:numPr>
          <w:ilvl w:val="0"/>
          <w:numId w:val="14"/>
        </w:numPr>
        <w:jc w:val="both"/>
        <w:rPr>
          <w:sz w:val="20"/>
          <w:szCs w:val="20"/>
        </w:rPr>
      </w:pPr>
      <w:r>
        <w:rPr>
          <w:rFonts w:eastAsia="Times New Roman" w:cstheme="minorHAnsi"/>
          <w:sz w:val="20"/>
          <w:szCs w:val="20"/>
        </w:rPr>
        <w:t>M</w:t>
      </w:r>
      <w:r w:rsidR="007A7123" w:rsidRPr="00A446C6">
        <w:rPr>
          <w:rFonts w:eastAsia="Times New Roman" w:cstheme="minorHAnsi"/>
          <w:sz w:val="20"/>
          <w:szCs w:val="20"/>
        </w:rPr>
        <w:t>etal gate</w:t>
      </w:r>
      <w:r>
        <w:rPr>
          <w:rFonts w:eastAsia="Times New Roman" w:cstheme="minorHAnsi"/>
          <w:sz w:val="20"/>
          <w:szCs w:val="20"/>
        </w:rPr>
        <w:t xml:space="preserve"> at entrance;</w:t>
      </w:r>
    </w:p>
    <w:p w14:paraId="46A37627" w14:textId="12136349" w:rsidR="007A7123" w:rsidRPr="00A446C6" w:rsidRDefault="00A446C6" w:rsidP="006848BB">
      <w:pPr>
        <w:pStyle w:val="ListParagraph"/>
        <w:numPr>
          <w:ilvl w:val="0"/>
          <w:numId w:val="14"/>
        </w:numPr>
        <w:jc w:val="both"/>
        <w:rPr>
          <w:sz w:val="20"/>
          <w:szCs w:val="20"/>
        </w:rPr>
      </w:pPr>
      <w:r>
        <w:rPr>
          <w:rFonts w:eastAsia="Times New Roman" w:cstheme="minorHAnsi"/>
          <w:sz w:val="20"/>
          <w:szCs w:val="20"/>
        </w:rPr>
        <w:t>C</w:t>
      </w:r>
      <w:r w:rsidR="007A7123" w:rsidRPr="00A446C6">
        <w:rPr>
          <w:rFonts w:eastAsia="Times New Roman" w:cstheme="minorHAnsi"/>
          <w:sz w:val="20"/>
          <w:szCs w:val="20"/>
        </w:rPr>
        <w:t xml:space="preserve">oncrete foundation </w:t>
      </w:r>
      <w:r>
        <w:rPr>
          <w:rFonts w:eastAsia="Times New Roman" w:cstheme="minorHAnsi"/>
          <w:sz w:val="20"/>
          <w:szCs w:val="20"/>
        </w:rPr>
        <w:t>required</w:t>
      </w:r>
      <w:r w:rsidR="007A7123" w:rsidRPr="00A446C6">
        <w:rPr>
          <w:rFonts w:eastAsia="Times New Roman" w:cstheme="minorHAnsi"/>
          <w:sz w:val="20"/>
          <w:szCs w:val="20"/>
        </w:rPr>
        <w:t xml:space="preserve"> to support the weight of </w:t>
      </w:r>
      <w:r>
        <w:rPr>
          <w:rFonts w:eastAsia="Times New Roman" w:cstheme="minorHAnsi"/>
          <w:sz w:val="20"/>
          <w:szCs w:val="20"/>
        </w:rPr>
        <w:t>necessary</w:t>
      </w:r>
      <w:r w:rsidR="007A7123" w:rsidRPr="00A446C6">
        <w:rPr>
          <w:rFonts w:eastAsia="Times New Roman" w:cstheme="minorHAnsi"/>
          <w:sz w:val="20"/>
          <w:szCs w:val="20"/>
        </w:rPr>
        <w:t xml:space="preserve"> equipment</w:t>
      </w:r>
      <w:r w:rsidR="00200798">
        <w:rPr>
          <w:rFonts w:eastAsia="Times New Roman" w:cstheme="minorHAnsi"/>
          <w:sz w:val="20"/>
          <w:szCs w:val="20"/>
        </w:rPr>
        <w:t>.</w:t>
      </w:r>
    </w:p>
    <w:p w14:paraId="384E3FEC" w14:textId="77777777" w:rsidR="00F44C4E" w:rsidRPr="00635A61" w:rsidRDefault="00F44C4E" w:rsidP="006848BB">
      <w:pPr>
        <w:jc w:val="both"/>
        <w:rPr>
          <w:rFonts w:cstheme="minorHAnsi"/>
          <w:sz w:val="20"/>
          <w:szCs w:val="20"/>
        </w:rPr>
      </w:pPr>
    </w:p>
    <w:p w14:paraId="2CF717E1" w14:textId="46819F88" w:rsidR="000D7511" w:rsidRPr="00635A61" w:rsidRDefault="000D7511" w:rsidP="006848BB">
      <w:pPr>
        <w:jc w:val="both"/>
        <w:rPr>
          <w:sz w:val="20"/>
          <w:szCs w:val="20"/>
        </w:rPr>
      </w:pPr>
      <w:r w:rsidRPr="00635A61">
        <w:rPr>
          <w:b/>
          <w:bCs/>
          <w:sz w:val="20"/>
          <w:szCs w:val="20"/>
        </w:rPr>
        <w:t xml:space="preserve">CONSTRUCTION &amp; FINISHING </w:t>
      </w:r>
      <w:r w:rsidR="003F0372" w:rsidRPr="00635A61">
        <w:rPr>
          <w:b/>
          <w:bCs/>
          <w:sz w:val="20"/>
          <w:szCs w:val="20"/>
        </w:rPr>
        <w:t>COST ESTIMATE</w:t>
      </w:r>
    </w:p>
    <w:p w14:paraId="39A2EA0A" w14:textId="77777777" w:rsidR="00A446C6" w:rsidRDefault="00A446C6" w:rsidP="006848BB">
      <w:pPr>
        <w:jc w:val="both"/>
        <w:rPr>
          <w:sz w:val="20"/>
          <w:szCs w:val="20"/>
        </w:rPr>
      </w:pPr>
      <w:r>
        <w:rPr>
          <w:sz w:val="20"/>
          <w:szCs w:val="20"/>
        </w:rPr>
        <w:t>A</w:t>
      </w:r>
      <w:r w:rsidRPr="00635A61">
        <w:rPr>
          <w:sz w:val="20"/>
          <w:szCs w:val="20"/>
        </w:rPr>
        <w:t>s part of the proposal</w:t>
      </w:r>
      <w:r>
        <w:rPr>
          <w:sz w:val="20"/>
          <w:szCs w:val="20"/>
        </w:rPr>
        <w:t>, the interested firm will submit:</w:t>
      </w:r>
    </w:p>
    <w:p w14:paraId="04A654D4" w14:textId="407CFC43" w:rsidR="00A446C6" w:rsidRDefault="00A446C6" w:rsidP="006848BB">
      <w:pPr>
        <w:pStyle w:val="ListParagraph"/>
        <w:numPr>
          <w:ilvl w:val="0"/>
          <w:numId w:val="15"/>
        </w:numPr>
        <w:jc w:val="both"/>
        <w:rPr>
          <w:sz w:val="20"/>
          <w:szCs w:val="20"/>
        </w:rPr>
      </w:pPr>
      <w:r>
        <w:rPr>
          <w:sz w:val="20"/>
          <w:szCs w:val="20"/>
        </w:rPr>
        <w:t xml:space="preserve">Estimated </w:t>
      </w:r>
      <w:r w:rsidR="000D7511" w:rsidRPr="00A446C6">
        <w:rPr>
          <w:sz w:val="20"/>
          <w:szCs w:val="20"/>
        </w:rPr>
        <w:t>cost</w:t>
      </w:r>
      <w:r>
        <w:rPr>
          <w:sz w:val="20"/>
          <w:szCs w:val="20"/>
        </w:rPr>
        <w:t>s</w:t>
      </w:r>
      <w:r w:rsidR="000D7511" w:rsidRPr="00A446C6">
        <w:rPr>
          <w:sz w:val="20"/>
          <w:szCs w:val="20"/>
        </w:rPr>
        <w:t xml:space="preserve"> for materials </w:t>
      </w:r>
      <w:r w:rsidR="00314BAE" w:rsidRPr="00A446C6">
        <w:rPr>
          <w:sz w:val="20"/>
          <w:szCs w:val="20"/>
        </w:rPr>
        <w:t>(</w:t>
      </w:r>
      <w:r w:rsidR="00997BE4" w:rsidRPr="00A446C6">
        <w:rPr>
          <w:sz w:val="20"/>
          <w:szCs w:val="20"/>
        </w:rPr>
        <w:t xml:space="preserve">draft </w:t>
      </w:r>
      <w:r w:rsidR="00314BAE" w:rsidRPr="00A446C6">
        <w:rPr>
          <w:sz w:val="20"/>
          <w:szCs w:val="20"/>
        </w:rPr>
        <w:t xml:space="preserve">bill of materials) </w:t>
      </w:r>
      <w:r w:rsidR="000D7511" w:rsidRPr="00A446C6">
        <w:rPr>
          <w:sz w:val="20"/>
          <w:szCs w:val="20"/>
        </w:rPr>
        <w:t xml:space="preserve">and construction of a </w:t>
      </w:r>
      <w:r>
        <w:rPr>
          <w:sz w:val="20"/>
          <w:szCs w:val="20"/>
        </w:rPr>
        <w:t xml:space="preserve">facility </w:t>
      </w:r>
      <w:r w:rsidR="000D7511" w:rsidRPr="00A446C6">
        <w:rPr>
          <w:sz w:val="20"/>
          <w:szCs w:val="20"/>
        </w:rPr>
        <w:t xml:space="preserve">to house </w:t>
      </w:r>
      <w:r w:rsidR="00FF4362" w:rsidRPr="00A446C6">
        <w:rPr>
          <w:sz w:val="20"/>
          <w:szCs w:val="20"/>
        </w:rPr>
        <w:t xml:space="preserve">the receiving, washing, draining, stripping, drying, grinding, packaging, and staging stations, as well as </w:t>
      </w:r>
      <w:r w:rsidR="000D7511" w:rsidRPr="00A446C6">
        <w:rPr>
          <w:sz w:val="20"/>
          <w:szCs w:val="20"/>
        </w:rPr>
        <w:t>administrative</w:t>
      </w:r>
      <w:r>
        <w:rPr>
          <w:sz w:val="20"/>
          <w:szCs w:val="20"/>
        </w:rPr>
        <w:t xml:space="preserve">, </w:t>
      </w:r>
      <w:r w:rsidR="00FF4362" w:rsidRPr="00A446C6">
        <w:rPr>
          <w:sz w:val="20"/>
          <w:szCs w:val="20"/>
        </w:rPr>
        <w:t>sanitary</w:t>
      </w:r>
      <w:r w:rsidR="000D7511" w:rsidRPr="00A446C6">
        <w:rPr>
          <w:sz w:val="20"/>
          <w:szCs w:val="20"/>
        </w:rPr>
        <w:t xml:space="preserve"> spaces</w:t>
      </w:r>
      <w:r>
        <w:rPr>
          <w:sz w:val="20"/>
          <w:szCs w:val="20"/>
        </w:rPr>
        <w:t>,</w:t>
      </w:r>
      <w:r w:rsidR="000D7511" w:rsidRPr="00A446C6">
        <w:rPr>
          <w:sz w:val="20"/>
          <w:szCs w:val="20"/>
        </w:rPr>
        <w:t xml:space="preserve"> and</w:t>
      </w:r>
      <w:r>
        <w:rPr>
          <w:sz w:val="20"/>
          <w:szCs w:val="20"/>
        </w:rPr>
        <w:t xml:space="preserve"> room to house the</w:t>
      </w:r>
      <w:r w:rsidR="000D7511" w:rsidRPr="00A446C6">
        <w:rPr>
          <w:sz w:val="20"/>
          <w:szCs w:val="20"/>
        </w:rPr>
        <w:t xml:space="preserve"> generator.</w:t>
      </w:r>
    </w:p>
    <w:p w14:paraId="56A24D9B" w14:textId="04BF8106" w:rsidR="000D7511" w:rsidRPr="00A446C6" w:rsidRDefault="00FF4362" w:rsidP="006848BB">
      <w:pPr>
        <w:pStyle w:val="ListParagraph"/>
        <w:numPr>
          <w:ilvl w:val="0"/>
          <w:numId w:val="15"/>
        </w:numPr>
        <w:jc w:val="both"/>
        <w:rPr>
          <w:sz w:val="20"/>
          <w:szCs w:val="20"/>
        </w:rPr>
      </w:pPr>
      <w:r w:rsidRPr="00A446C6">
        <w:rPr>
          <w:sz w:val="20"/>
          <w:szCs w:val="20"/>
        </w:rPr>
        <w:t xml:space="preserve">The </w:t>
      </w:r>
      <w:r w:rsidR="00A446C6">
        <w:rPr>
          <w:sz w:val="20"/>
          <w:szCs w:val="20"/>
        </w:rPr>
        <w:t>interested firm</w:t>
      </w:r>
      <w:r w:rsidRPr="00A446C6">
        <w:rPr>
          <w:sz w:val="20"/>
          <w:szCs w:val="20"/>
        </w:rPr>
        <w:t xml:space="preserve"> will need to </w:t>
      </w:r>
      <w:r w:rsidR="000D7511" w:rsidRPr="00A446C6">
        <w:rPr>
          <w:sz w:val="20"/>
          <w:szCs w:val="20"/>
        </w:rPr>
        <w:t xml:space="preserve">include the cost for all related </w:t>
      </w:r>
      <w:r w:rsidR="00200798">
        <w:rPr>
          <w:sz w:val="20"/>
          <w:szCs w:val="20"/>
        </w:rPr>
        <w:t>electrical work</w:t>
      </w:r>
      <w:r w:rsidR="00200798" w:rsidRPr="00A446C6">
        <w:rPr>
          <w:sz w:val="20"/>
          <w:szCs w:val="20"/>
        </w:rPr>
        <w:t xml:space="preserve"> </w:t>
      </w:r>
      <w:r w:rsidR="005F2163" w:rsidRPr="00A446C6">
        <w:rPr>
          <w:sz w:val="20"/>
          <w:szCs w:val="20"/>
        </w:rPr>
        <w:t xml:space="preserve">as well as </w:t>
      </w:r>
      <w:r w:rsidR="000D7511" w:rsidRPr="00A446C6">
        <w:rPr>
          <w:sz w:val="20"/>
          <w:szCs w:val="20"/>
        </w:rPr>
        <w:t>the cost for connecting to</w:t>
      </w:r>
      <w:r w:rsidR="003D2B7A">
        <w:rPr>
          <w:sz w:val="20"/>
          <w:szCs w:val="20"/>
        </w:rPr>
        <w:t xml:space="preserve"> either</w:t>
      </w:r>
      <w:r w:rsidR="000D7511" w:rsidRPr="00A446C6">
        <w:rPr>
          <w:sz w:val="20"/>
          <w:szCs w:val="20"/>
        </w:rPr>
        <w:t xml:space="preserve"> the nearby national power grid</w:t>
      </w:r>
      <w:r w:rsidR="003D2B7A">
        <w:rPr>
          <w:sz w:val="20"/>
          <w:szCs w:val="20"/>
        </w:rPr>
        <w:t xml:space="preserve"> or</w:t>
      </w:r>
      <w:r w:rsidR="00200798">
        <w:rPr>
          <w:sz w:val="20"/>
          <w:szCs w:val="20"/>
        </w:rPr>
        <w:t xml:space="preserve"> </w:t>
      </w:r>
      <w:r w:rsidR="00580EC6">
        <w:rPr>
          <w:sz w:val="20"/>
          <w:szCs w:val="20"/>
        </w:rPr>
        <w:t xml:space="preserve">installed </w:t>
      </w:r>
      <w:r w:rsidR="00A446C6">
        <w:rPr>
          <w:sz w:val="20"/>
          <w:szCs w:val="20"/>
        </w:rPr>
        <w:t>solar panels</w:t>
      </w:r>
      <w:r w:rsidR="000D7511" w:rsidRPr="00A446C6">
        <w:rPr>
          <w:sz w:val="20"/>
          <w:szCs w:val="20"/>
        </w:rPr>
        <w:t xml:space="preserve">. </w:t>
      </w:r>
    </w:p>
    <w:p w14:paraId="2B880AAD" w14:textId="13712D36" w:rsidR="000D7511" w:rsidRPr="00A446C6" w:rsidRDefault="00A446C6" w:rsidP="006848BB">
      <w:pPr>
        <w:jc w:val="both"/>
        <w:rPr>
          <w:rFonts w:cstheme="minorHAnsi"/>
          <w:sz w:val="20"/>
          <w:szCs w:val="20"/>
        </w:rPr>
      </w:pPr>
      <w:r>
        <w:rPr>
          <w:sz w:val="20"/>
          <w:szCs w:val="20"/>
        </w:rPr>
        <w:br/>
      </w:r>
      <w:r w:rsidRPr="00A446C6">
        <w:rPr>
          <w:rFonts w:cstheme="minorHAnsi"/>
          <w:sz w:val="20"/>
          <w:szCs w:val="20"/>
        </w:rPr>
        <w:t xml:space="preserve">The scope of this RFP relates to the </w:t>
      </w:r>
      <w:r w:rsidR="00D87ED6">
        <w:rPr>
          <w:rFonts w:cstheme="minorHAnsi"/>
          <w:sz w:val="20"/>
          <w:szCs w:val="20"/>
        </w:rPr>
        <w:t xml:space="preserve">detailed engineering and </w:t>
      </w:r>
      <w:r>
        <w:rPr>
          <w:rFonts w:cstheme="minorHAnsi"/>
          <w:sz w:val="20"/>
          <w:szCs w:val="20"/>
        </w:rPr>
        <w:t xml:space="preserve">construction of the </w:t>
      </w:r>
      <w:r w:rsidRPr="00A446C6">
        <w:rPr>
          <w:rFonts w:cstheme="minorHAnsi"/>
          <w:sz w:val="20"/>
          <w:szCs w:val="20"/>
        </w:rPr>
        <w:t>physical structure and</w:t>
      </w:r>
      <w:r>
        <w:rPr>
          <w:rFonts w:cstheme="minorHAnsi"/>
          <w:sz w:val="20"/>
          <w:szCs w:val="20"/>
        </w:rPr>
        <w:t xml:space="preserve"> in</w:t>
      </w:r>
      <w:r w:rsidRPr="00A446C6">
        <w:rPr>
          <w:rFonts w:cstheme="minorHAnsi"/>
          <w:sz w:val="20"/>
          <w:szCs w:val="20"/>
        </w:rPr>
        <w:t xml:space="preserve"> ensuring</w:t>
      </w:r>
      <w:r>
        <w:rPr>
          <w:rFonts w:cstheme="minorHAnsi"/>
          <w:sz w:val="20"/>
          <w:szCs w:val="20"/>
        </w:rPr>
        <w:t xml:space="preserve"> that</w:t>
      </w:r>
      <w:r w:rsidRPr="00A446C6">
        <w:rPr>
          <w:rFonts w:cstheme="minorHAnsi"/>
          <w:sz w:val="20"/>
          <w:szCs w:val="20"/>
        </w:rPr>
        <w:t xml:space="preserve"> this structure is ready </w:t>
      </w:r>
      <w:r>
        <w:rPr>
          <w:rFonts w:cstheme="minorHAnsi"/>
          <w:sz w:val="20"/>
          <w:szCs w:val="20"/>
        </w:rPr>
        <w:t>(</w:t>
      </w:r>
      <w:r w:rsidRPr="00A446C6">
        <w:rPr>
          <w:rFonts w:cstheme="minorHAnsi"/>
          <w:sz w:val="20"/>
          <w:szCs w:val="20"/>
        </w:rPr>
        <w:t xml:space="preserve">to the point where </w:t>
      </w:r>
      <w:r>
        <w:rPr>
          <w:rFonts w:cstheme="minorHAnsi"/>
          <w:sz w:val="20"/>
          <w:szCs w:val="20"/>
        </w:rPr>
        <w:t>all necessary equipment</w:t>
      </w:r>
      <w:r w:rsidRPr="00A446C6">
        <w:rPr>
          <w:rFonts w:cstheme="minorHAnsi"/>
          <w:sz w:val="20"/>
          <w:szCs w:val="20"/>
        </w:rPr>
        <w:t xml:space="preserve"> </w:t>
      </w:r>
      <w:r w:rsidR="00200798">
        <w:rPr>
          <w:rFonts w:cstheme="minorHAnsi"/>
          <w:sz w:val="20"/>
          <w:szCs w:val="20"/>
        </w:rPr>
        <w:t>is</w:t>
      </w:r>
      <w:r w:rsidRPr="00A446C6">
        <w:rPr>
          <w:rFonts w:cstheme="minorHAnsi"/>
          <w:sz w:val="20"/>
          <w:szCs w:val="20"/>
        </w:rPr>
        <w:t xml:space="preserve"> installed and operated by representatives of the company supplying specific equipment</w:t>
      </w:r>
      <w:r>
        <w:rPr>
          <w:rFonts w:cstheme="minorHAnsi"/>
          <w:sz w:val="20"/>
          <w:szCs w:val="20"/>
        </w:rPr>
        <w:t>)</w:t>
      </w:r>
      <w:r w:rsidRPr="00A446C6">
        <w:rPr>
          <w:rFonts w:cstheme="minorHAnsi"/>
          <w:sz w:val="20"/>
          <w:szCs w:val="20"/>
        </w:rPr>
        <w:t>.</w:t>
      </w:r>
    </w:p>
    <w:p w14:paraId="77573D90" w14:textId="77777777" w:rsidR="00A446C6" w:rsidRPr="00F005DF" w:rsidRDefault="00A446C6" w:rsidP="006848BB">
      <w:pPr>
        <w:jc w:val="both"/>
        <w:rPr>
          <w:sz w:val="20"/>
          <w:szCs w:val="20"/>
        </w:rPr>
      </w:pPr>
    </w:p>
    <w:p w14:paraId="372648B4" w14:textId="01069AF2" w:rsidR="00F3380C" w:rsidRPr="00B44C35" w:rsidRDefault="000D7511" w:rsidP="00B44C35">
      <w:pPr>
        <w:spacing w:before="120"/>
        <w:jc w:val="both"/>
        <w:rPr>
          <w:sz w:val="20"/>
          <w:szCs w:val="20"/>
        </w:rPr>
      </w:pPr>
      <w:r w:rsidRPr="00F005DF">
        <w:rPr>
          <w:sz w:val="20"/>
          <w:szCs w:val="20"/>
        </w:rPr>
        <w:t xml:space="preserve">All construction and finishing </w:t>
      </w:r>
      <w:r w:rsidR="00A446C6">
        <w:rPr>
          <w:sz w:val="20"/>
          <w:szCs w:val="20"/>
        </w:rPr>
        <w:t>must</w:t>
      </w:r>
      <w:r w:rsidRPr="00F005DF">
        <w:rPr>
          <w:sz w:val="20"/>
          <w:szCs w:val="20"/>
        </w:rPr>
        <w:t xml:space="preserve"> comply with relevant Haitian building codes and guidelines.</w:t>
      </w:r>
      <w:r w:rsidR="00A968E2" w:rsidRPr="00F005DF">
        <w:rPr>
          <w:sz w:val="20"/>
          <w:szCs w:val="20"/>
        </w:rPr>
        <w:t xml:space="preserve"> The facility</w:t>
      </w:r>
      <w:r w:rsidR="00A446C6">
        <w:rPr>
          <w:sz w:val="20"/>
          <w:szCs w:val="20"/>
        </w:rPr>
        <w:t xml:space="preserve"> must</w:t>
      </w:r>
      <w:r w:rsidR="00A968E2" w:rsidRPr="00F005DF">
        <w:rPr>
          <w:sz w:val="20"/>
          <w:szCs w:val="20"/>
        </w:rPr>
        <w:t xml:space="preserve"> also meet </w:t>
      </w:r>
      <w:r w:rsidR="00200798">
        <w:rPr>
          <w:sz w:val="20"/>
          <w:szCs w:val="20"/>
        </w:rPr>
        <w:t xml:space="preserve">HACCP, </w:t>
      </w:r>
      <w:r w:rsidR="00A968E2" w:rsidRPr="00F005DF">
        <w:rPr>
          <w:sz w:val="20"/>
          <w:szCs w:val="20"/>
        </w:rPr>
        <w:t xml:space="preserve">FDA </w:t>
      </w:r>
      <w:r w:rsidR="00A446C6">
        <w:rPr>
          <w:sz w:val="20"/>
          <w:szCs w:val="20"/>
        </w:rPr>
        <w:t xml:space="preserve">and </w:t>
      </w:r>
      <w:r w:rsidR="00A968E2" w:rsidRPr="00F005DF">
        <w:rPr>
          <w:sz w:val="20"/>
          <w:szCs w:val="20"/>
        </w:rPr>
        <w:t>USDA Organic standards.</w:t>
      </w:r>
      <w:r w:rsidR="003F11DB">
        <w:rPr>
          <w:sz w:val="20"/>
          <w:szCs w:val="20"/>
        </w:rPr>
        <w:t xml:space="preserve"> </w:t>
      </w:r>
      <w:r w:rsidR="003F11DB" w:rsidRPr="00CA7CEA">
        <w:rPr>
          <w:sz w:val="20"/>
          <w:szCs w:val="20"/>
        </w:rPr>
        <w:t>Cost-effectiveness will be the determinant factor in the selection of bid.</w:t>
      </w:r>
      <w:r w:rsidR="00F3380C">
        <w:rPr>
          <w:rFonts w:cstheme="minorHAnsi"/>
          <w:b/>
          <w:bCs/>
          <w:sz w:val="28"/>
          <w:szCs w:val="28"/>
          <w:lang w:val="fr-FR"/>
        </w:rPr>
        <w:br w:type="page"/>
      </w:r>
    </w:p>
    <w:p w14:paraId="292C6121" w14:textId="028B5AC7" w:rsidR="00F3380C" w:rsidRPr="00F3380C" w:rsidRDefault="00F3380C" w:rsidP="00F3380C">
      <w:pPr>
        <w:pStyle w:val="NormalWeb"/>
        <w:jc w:val="center"/>
        <w:rPr>
          <w:rFonts w:asciiTheme="minorHAnsi" w:hAnsiTheme="minorHAnsi" w:cstheme="minorHAnsi"/>
          <w:b/>
          <w:bCs/>
          <w:sz w:val="28"/>
          <w:szCs w:val="28"/>
          <w:lang w:val="fr-FR"/>
        </w:rPr>
      </w:pPr>
      <w:r w:rsidRPr="00F3380C">
        <w:rPr>
          <w:rFonts w:asciiTheme="minorHAnsi" w:hAnsiTheme="minorHAnsi" w:cstheme="minorHAnsi"/>
          <w:b/>
          <w:bCs/>
          <w:sz w:val="28"/>
          <w:szCs w:val="28"/>
          <w:lang w:val="fr-FR"/>
        </w:rPr>
        <w:lastRenderedPageBreak/>
        <w:t>APPEL D’OFFRES pour l'INGÉNIERIE DÉTAILLÉE (1/2) et la CONSTRUCTION (2/2) d'un CENTRE DE TRANSFORMATION DE MORINGA</w:t>
      </w:r>
    </w:p>
    <w:p w14:paraId="77010382" w14:textId="77777777" w:rsidR="00154DD3" w:rsidRDefault="00154DD3" w:rsidP="00F3380C">
      <w:pPr>
        <w:pStyle w:val="NormalWeb"/>
        <w:jc w:val="both"/>
        <w:rPr>
          <w:rFonts w:asciiTheme="minorHAnsi" w:hAnsiTheme="minorHAnsi" w:cstheme="minorHAnsi"/>
          <w:lang w:val="fr-FR"/>
        </w:rPr>
      </w:pPr>
    </w:p>
    <w:p w14:paraId="2696FA71" w14:textId="5E2CC7FC" w:rsidR="00F3380C" w:rsidRPr="00F3380C" w:rsidRDefault="00F3380C" w:rsidP="00F3380C">
      <w:pPr>
        <w:pStyle w:val="NormalWeb"/>
        <w:jc w:val="both"/>
        <w:rPr>
          <w:rFonts w:asciiTheme="minorHAnsi" w:hAnsiTheme="minorHAnsi" w:cstheme="minorHAnsi"/>
          <w:lang w:val="fr-FR"/>
        </w:rPr>
      </w:pPr>
      <w:r w:rsidRPr="00F3380C">
        <w:rPr>
          <w:rFonts w:asciiTheme="minorHAnsi" w:hAnsiTheme="minorHAnsi" w:cstheme="minorHAnsi"/>
          <w:lang w:val="fr-FR"/>
        </w:rPr>
        <w:t xml:space="preserve">ACCESO HAITI RECEVRA LES OFFRES DES ENTREPRISES INTÉRESSÉES PAR LA PARTIE 1 OU LES PARTIES 1 &amp; 2 DE LA DESCRIPTION ET DE L'ÉTENDUE DES SERVICES CI-DESSOUS. </w:t>
      </w:r>
    </w:p>
    <w:p w14:paraId="09129786" w14:textId="77777777" w:rsidR="00F3380C" w:rsidRPr="00F3380C" w:rsidRDefault="00F3380C" w:rsidP="00F3380C">
      <w:pPr>
        <w:pStyle w:val="NormalWeb"/>
        <w:jc w:val="both"/>
        <w:rPr>
          <w:rFonts w:asciiTheme="minorHAnsi" w:hAnsiTheme="minorHAnsi" w:cstheme="minorHAnsi"/>
          <w:lang w:val="fr-FR"/>
        </w:rPr>
      </w:pPr>
      <w:r w:rsidRPr="00F3380C">
        <w:rPr>
          <w:rFonts w:asciiTheme="minorHAnsi" w:hAnsiTheme="minorHAnsi" w:cstheme="minorHAnsi"/>
          <w:lang w:val="fr-FR"/>
        </w:rPr>
        <w:t>LES SOUMISSIONNAIRES QUI VEULENT FAIRE UNE PROPOSITION POUR 1) L'INGÉNIERIE DÉTAILLÉE ET 2) LA CONSTRUCTION DOIVENT S'ASSURER QU'ILS FOURNISSENT UNE PROPOSITION DÉTAILLANT LES ÉLÉMENTS RELATIFS AUX PARTIES 1 ET 2 RESPECTIVEMENT ET SÉPARÉMENT AFIN D'ÊTRE PRIS EN COMPTE POUR LA SÉLECTION.</w:t>
      </w:r>
    </w:p>
    <w:p w14:paraId="294B9452" w14:textId="77777777" w:rsidR="00F3380C" w:rsidRPr="00F3380C" w:rsidRDefault="00F3380C" w:rsidP="00F3380C">
      <w:pPr>
        <w:autoSpaceDE w:val="0"/>
        <w:autoSpaceDN w:val="0"/>
        <w:adjustRightInd w:val="0"/>
        <w:jc w:val="both"/>
        <w:rPr>
          <w:rFonts w:cstheme="minorHAnsi"/>
          <w:sz w:val="20"/>
          <w:szCs w:val="20"/>
          <w:lang w:val="fr-FR"/>
        </w:rPr>
      </w:pPr>
    </w:p>
    <w:p w14:paraId="5385E0CF" w14:textId="77777777" w:rsidR="00F3380C" w:rsidRPr="00F3380C" w:rsidRDefault="00F3380C" w:rsidP="00F3380C">
      <w:pPr>
        <w:autoSpaceDE w:val="0"/>
        <w:autoSpaceDN w:val="0"/>
        <w:adjustRightInd w:val="0"/>
        <w:jc w:val="both"/>
        <w:rPr>
          <w:rFonts w:cstheme="minorHAnsi"/>
          <w:b/>
          <w:bCs/>
          <w:sz w:val="20"/>
          <w:szCs w:val="20"/>
          <w:lang w:val="fr-FR"/>
        </w:rPr>
      </w:pPr>
      <w:r w:rsidRPr="00F3380C">
        <w:rPr>
          <w:rFonts w:cstheme="minorHAnsi"/>
          <w:b/>
          <w:bCs/>
          <w:sz w:val="20"/>
          <w:szCs w:val="20"/>
          <w:lang w:val="fr-FR"/>
        </w:rPr>
        <w:t>Contexte</w:t>
      </w:r>
    </w:p>
    <w:p w14:paraId="520E48EE" w14:textId="77777777" w:rsidR="00F3380C" w:rsidRPr="00F3380C" w:rsidRDefault="00F3380C" w:rsidP="00F3380C">
      <w:pPr>
        <w:autoSpaceDE w:val="0"/>
        <w:autoSpaceDN w:val="0"/>
        <w:adjustRightInd w:val="0"/>
        <w:spacing w:before="120"/>
        <w:jc w:val="both"/>
        <w:rPr>
          <w:rFonts w:cstheme="minorHAnsi"/>
          <w:sz w:val="20"/>
          <w:szCs w:val="20"/>
          <w:lang w:val="fr-FR"/>
        </w:rPr>
      </w:pPr>
      <w:r w:rsidRPr="00F3380C">
        <w:rPr>
          <w:rFonts w:cstheme="minorHAnsi"/>
          <w:sz w:val="20"/>
          <w:szCs w:val="20"/>
          <w:lang w:val="fr-FR"/>
        </w:rPr>
        <w:t xml:space="preserve">Lancé en 2014, </w:t>
      </w:r>
      <w:proofErr w:type="spellStart"/>
      <w:r w:rsidRPr="00F3380C">
        <w:rPr>
          <w:rFonts w:cstheme="minorHAnsi"/>
          <w:sz w:val="20"/>
          <w:szCs w:val="20"/>
          <w:lang w:val="fr-FR"/>
        </w:rPr>
        <w:t>Acceso</w:t>
      </w:r>
      <w:proofErr w:type="spellEnd"/>
      <w:r w:rsidRPr="00F3380C">
        <w:rPr>
          <w:rFonts w:cstheme="minorHAnsi"/>
          <w:sz w:val="20"/>
          <w:szCs w:val="20"/>
          <w:lang w:val="fr-FR"/>
        </w:rPr>
        <w:t xml:space="preserve"> Haïti est un agrobusiness social à but lucratif. </w:t>
      </w:r>
      <w:proofErr w:type="spellStart"/>
      <w:r w:rsidRPr="00F3380C">
        <w:rPr>
          <w:rFonts w:cstheme="minorHAnsi"/>
          <w:sz w:val="20"/>
          <w:szCs w:val="20"/>
          <w:lang w:val="fr-FR"/>
        </w:rPr>
        <w:t>Acceso</w:t>
      </w:r>
      <w:proofErr w:type="spellEnd"/>
      <w:r w:rsidRPr="00F3380C">
        <w:rPr>
          <w:rFonts w:cstheme="minorHAnsi"/>
          <w:sz w:val="20"/>
          <w:szCs w:val="20"/>
          <w:lang w:val="fr-FR"/>
        </w:rPr>
        <w:t xml:space="preserve"> Haïti ajoute de la valeur aux chaînes d'approvisionnement en travaillant en étroite collaboration avec les acheteurs et les petits planteurs afin d'augmenter la qualité et les volumes de production, de collecter efficacement les produits et de fournir des solutions logistiques pour garantir des livraisons efficaces. </w:t>
      </w:r>
      <w:proofErr w:type="spellStart"/>
      <w:r w:rsidRPr="00F3380C">
        <w:rPr>
          <w:rFonts w:cstheme="minorHAnsi"/>
          <w:sz w:val="20"/>
          <w:szCs w:val="20"/>
          <w:lang w:val="fr-FR"/>
        </w:rPr>
        <w:t>Acceso</w:t>
      </w:r>
      <w:proofErr w:type="spellEnd"/>
      <w:r w:rsidRPr="00F3380C">
        <w:rPr>
          <w:rFonts w:cstheme="minorHAnsi"/>
          <w:sz w:val="20"/>
          <w:szCs w:val="20"/>
          <w:lang w:val="fr-FR"/>
        </w:rPr>
        <w:t xml:space="preserve"> Haïti travaille principalement dans la chaîne de valeur de l'arachide, mais s'est étendue à de nouvelles cultures (mangue, citron et </w:t>
      </w:r>
      <w:proofErr w:type="spellStart"/>
      <w:r w:rsidRPr="00F3380C">
        <w:rPr>
          <w:rFonts w:cstheme="minorHAnsi"/>
          <w:sz w:val="20"/>
          <w:szCs w:val="20"/>
          <w:lang w:val="fr-FR"/>
        </w:rPr>
        <w:t>moringa</w:t>
      </w:r>
      <w:proofErr w:type="spellEnd"/>
      <w:r w:rsidRPr="00F3380C">
        <w:rPr>
          <w:rFonts w:cstheme="minorHAnsi"/>
          <w:sz w:val="20"/>
          <w:szCs w:val="20"/>
          <w:lang w:val="fr-FR"/>
        </w:rPr>
        <w:t>) en 2016 après avoir observé l'impact financier potentiel tant pour l'entreprise que pour son réseau de petits producteurs.</w:t>
      </w:r>
    </w:p>
    <w:p w14:paraId="0910A33D" w14:textId="77777777" w:rsidR="00F3380C" w:rsidRPr="00F3380C" w:rsidRDefault="00F3380C" w:rsidP="00F3380C">
      <w:pPr>
        <w:autoSpaceDE w:val="0"/>
        <w:autoSpaceDN w:val="0"/>
        <w:adjustRightInd w:val="0"/>
        <w:spacing w:before="120"/>
        <w:jc w:val="both"/>
        <w:rPr>
          <w:rFonts w:cstheme="minorHAnsi"/>
          <w:sz w:val="20"/>
          <w:szCs w:val="20"/>
          <w:lang w:val="fr-FR"/>
        </w:rPr>
      </w:pPr>
      <w:r w:rsidRPr="00F3380C">
        <w:rPr>
          <w:rFonts w:cstheme="minorHAnsi"/>
          <w:sz w:val="20"/>
          <w:szCs w:val="20"/>
          <w:lang w:val="fr-FR"/>
        </w:rPr>
        <w:t xml:space="preserve">Depuis 2018, </w:t>
      </w:r>
      <w:proofErr w:type="spellStart"/>
      <w:r w:rsidRPr="00F3380C">
        <w:rPr>
          <w:rFonts w:cstheme="minorHAnsi"/>
          <w:sz w:val="20"/>
          <w:szCs w:val="20"/>
          <w:lang w:val="fr-FR"/>
        </w:rPr>
        <w:t>Acceso</w:t>
      </w:r>
      <w:proofErr w:type="spellEnd"/>
      <w:r w:rsidRPr="00F3380C">
        <w:rPr>
          <w:rFonts w:cstheme="minorHAnsi"/>
          <w:sz w:val="20"/>
          <w:szCs w:val="20"/>
          <w:lang w:val="fr-FR"/>
        </w:rPr>
        <w:t xml:space="preserve"> a établi deux parcelles de démonstration distinctes de quatre (4) hectares ainsi que deux réseaux distincts de plus de 100 petits planteurs dans les communautés d'</w:t>
      </w:r>
      <w:proofErr w:type="spellStart"/>
      <w:r w:rsidRPr="00F3380C">
        <w:rPr>
          <w:rFonts w:cstheme="minorHAnsi"/>
          <w:sz w:val="20"/>
          <w:szCs w:val="20"/>
          <w:lang w:val="fr-FR"/>
        </w:rPr>
        <w:t>O'Rouck</w:t>
      </w:r>
      <w:proofErr w:type="spellEnd"/>
      <w:r w:rsidRPr="00F3380C">
        <w:rPr>
          <w:rFonts w:cstheme="minorHAnsi"/>
          <w:sz w:val="20"/>
          <w:szCs w:val="20"/>
          <w:lang w:val="fr-FR"/>
        </w:rPr>
        <w:t xml:space="preserve"> et de </w:t>
      </w:r>
      <w:proofErr w:type="spellStart"/>
      <w:r w:rsidRPr="00F3380C">
        <w:rPr>
          <w:rFonts w:cstheme="minorHAnsi"/>
          <w:sz w:val="20"/>
          <w:szCs w:val="20"/>
          <w:lang w:val="fr-FR"/>
        </w:rPr>
        <w:t>Baconnois</w:t>
      </w:r>
      <w:proofErr w:type="spellEnd"/>
      <w:r w:rsidRPr="00F3380C">
        <w:rPr>
          <w:rFonts w:cstheme="minorHAnsi"/>
          <w:sz w:val="20"/>
          <w:szCs w:val="20"/>
          <w:lang w:val="fr-FR"/>
        </w:rPr>
        <w:t xml:space="preserve"> (deux localités de la commune d’Anse-a-Veau, dans les Nippes). Ces planteurs ont bénéficié d'un accès aux intrants et d'un soutien technique grâce à des visites personnalisées des parcelles et à des formations sur les meilleures pratiques agricoles dispensées dans les parcelles de démonstration locales d'</w:t>
      </w:r>
      <w:proofErr w:type="spellStart"/>
      <w:r w:rsidRPr="00F3380C">
        <w:rPr>
          <w:rFonts w:cstheme="minorHAnsi"/>
          <w:sz w:val="20"/>
          <w:szCs w:val="20"/>
          <w:lang w:val="fr-FR"/>
        </w:rPr>
        <w:t>Acceso</w:t>
      </w:r>
      <w:proofErr w:type="spellEnd"/>
      <w:r w:rsidRPr="00F3380C">
        <w:rPr>
          <w:rFonts w:cstheme="minorHAnsi"/>
          <w:sz w:val="20"/>
          <w:szCs w:val="20"/>
          <w:lang w:val="fr-FR"/>
        </w:rPr>
        <w:t xml:space="preserve">. Chaque réseau de petits planteurs est maintenant prêt à commencer à fournir à </w:t>
      </w:r>
      <w:proofErr w:type="spellStart"/>
      <w:r w:rsidRPr="00F3380C">
        <w:rPr>
          <w:rFonts w:cstheme="minorHAnsi"/>
          <w:sz w:val="20"/>
          <w:szCs w:val="20"/>
          <w:lang w:val="fr-FR"/>
        </w:rPr>
        <w:t>Acceso</w:t>
      </w:r>
      <w:proofErr w:type="spellEnd"/>
      <w:r w:rsidRPr="00F3380C">
        <w:rPr>
          <w:rFonts w:cstheme="minorHAnsi"/>
          <w:sz w:val="20"/>
          <w:szCs w:val="20"/>
          <w:lang w:val="fr-FR"/>
        </w:rPr>
        <w:t xml:space="preserve"> des feuilles et des graines de </w:t>
      </w:r>
      <w:proofErr w:type="spellStart"/>
      <w:r w:rsidRPr="00F3380C">
        <w:rPr>
          <w:rFonts w:cstheme="minorHAnsi"/>
          <w:sz w:val="20"/>
          <w:szCs w:val="20"/>
          <w:lang w:val="fr-FR"/>
        </w:rPr>
        <w:t>moringa</w:t>
      </w:r>
      <w:proofErr w:type="spellEnd"/>
      <w:r w:rsidRPr="00F3380C">
        <w:rPr>
          <w:rFonts w:cstheme="minorHAnsi"/>
          <w:sz w:val="20"/>
          <w:szCs w:val="20"/>
          <w:lang w:val="fr-FR"/>
        </w:rPr>
        <w:t>, ainsi que des citron frais.</w:t>
      </w:r>
    </w:p>
    <w:p w14:paraId="5E53074B" w14:textId="77777777" w:rsidR="00F3380C" w:rsidRPr="00F3380C" w:rsidRDefault="00F3380C" w:rsidP="00F3380C">
      <w:pPr>
        <w:autoSpaceDE w:val="0"/>
        <w:autoSpaceDN w:val="0"/>
        <w:adjustRightInd w:val="0"/>
        <w:spacing w:before="120"/>
        <w:jc w:val="both"/>
        <w:rPr>
          <w:rFonts w:cstheme="minorHAnsi"/>
          <w:sz w:val="20"/>
          <w:szCs w:val="20"/>
          <w:lang w:val="fr-FR"/>
        </w:rPr>
      </w:pPr>
      <w:r w:rsidRPr="00F3380C">
        <w:rPr>
          <w:rFonts w:cstheme="minorHAnsi"/>
          <w:sz w:val="20"/>
          <w:szCs w:val="20"/>
          <w:lang w:val="fr-FR"/>
        </w:rPr>
        <w:t xml:space="preserve">L'installation proposée servira à la fois de centre de collecte de feuilles, de graines de </w:t>
      </w:r>
      <w:proofErr w:type="spellStart"/>
      <w:r w:rsidRPr="00F3380C">
        <w:rPr>
          <w:rFonts w:cstheme="minorHAnsi"/>
          <w:sz w:val="20"/>
          <w:szCs w:val="20"/>
          <w:lang w:val="fr-FR"/>
        </w:rPr>
        <w:t>moringa</w:t>
      </w:r>
      <w:proofErr w:type="spellEnd"/>
      <w:r w:rsidRPr="00F3380C">
        <w:rPr>
          <w:rFonts w:cstheme="minorHAnsi"/>
          <w:sz w:val="20"/>
          <w:szCs w:val="20"/>
          <w:lang w:val="fr-FR"/>
        </w:rPr>
        <w:t xml:space="preserve"> et de citron frais, et de centre de transformation de la poudre de feuilles et de l'huile de graines de </w:t>
      </w:r>
      <w:proofErr w:type="spellStart"/>
      <w:r w:rsidRPr="00F3380C">
        <w:rPr>
          <w:rFonts w:cstheme="minorHAnsi"/>
          <w:sz w:val="20"/>
          <w:szCs w:val="20"/>
          <w:lang w:val="fr-FR"/>
        </w:rPr>
        <w:t>moringa</w:t>
      </w:r>
      <w:proofErr w:type="spellEnd"/>
      <w:r w:rsidRPr="00F3380C">
        <w:rPr>
          <w:rFonts w:cstheme="minorHAnsi"/>
          <w:sz w:val="20"/>
          <w:szCs w:val="20"/>
          <w:lang w:val="fr-FR"/>
        </w:rPr>
        <w:t xml:space="preserve">. Les feuilles de </w:t>
      </w:r>
      <w:proofErr w:type="spellStart"/>
      <w:r w:rsidRPr="00F3380C">
        <w:rPr>
          <w:rFonts w:cstheme="minorHAnsi"/>
          <w:sz w:val="20"/>
          <w:szCs w:val="20"/>
          <w:lang w:val="fr-FR"/>
        </w:rPr>
        <w:t>moringa</w:t>
      </w:r>
      <w:proofErr w:type="spellEnd"/>
      <w:r w:rsidRPr="00F3380C">
        <w:rPr>
          <w:rFonts w:cstheme="minorHAnsi"/>
          <w:sz w:val="20"/>
          <w:szCs w:val="20"/>
          <w:lang w:val="fr-FR"/>
        </w:rPr>
        <w:t xml:space="preserve"> seront regroupées, lavées, dépouillées, séchées, réduites en poudre et emballées pour être livrées. En raison de la demande existante du marché pour la poudre et l'huile de feuilles de </w:t>
      </w:r>
      <w:proofErr w:type="spellStart"/>
      <w:r w:rsidRPr="00F3380C">
        <w:rPr>
          <w:rFonts w:cstheme="minorHAnsi"/>
          <w:sz w:val="20"/>
          <w:szCs w:val="20"/>
          <w:lang w:val="fr-FR"/>
        </w:rPr>
        <w:t>moringa</w:t>
      </w:r>
      <w:proofErr w:type="spellEnd"/>
      <w:r w:rsidRPr="00F3380C">
        <w:rPr>
          <w:rFonts w:cstheme="minorHAnsi"/>
          <w:sz w:val="20"/>
          <w:szCs w:val="20"/>
          <w:lang w:val="fr-FR"/>
        </w:rPr>
        <w:t xml:space="preserve">, le centre de transformation, détenu et géré par </w:t>
      </w:r>
      <w:proofErr w:type="spellStart"/>
      <w:r w:rsidRPr="00F3380C">
        <w:rPr>
          <w:rFonts w:cstheme="minorHAnsi"/>
          <w:sz w:val="20"/>
          <w:szCs w:val="20"/>
          <w:lang w:val="fr-FR"/>
        </w:rPr>
        <w:t>Acceso</w:t>
      </w:r>
      <w:proofErr w:type="spellEnd"/>
      <w:r w:rsidRPr="00F3380C">
        <w:rPr>
          <w:rFonts w:cstheme="minorHAnsi"/>
          <w:sz w:val="20"/>
          <w:szCs w:val="20"/>
          <w:lang w:val="fr-FR"/>
        </w:rPr>
        <w:t>, est crucial pour la durabilité économique de l'entreprise et pour le développement économique de la région d'Anse-a-Veau. En tant que tel, la rentabilité sera le facteur déterminant dans la sélection de l'offre.</w:t>
      </w:r>
    </w:p>
    <w:p w14:paraId="324BA190" w14:textId="77777777" w:rsidR="00F3380C" w:rsidRPr="00F3380C" w:rsidRDefault="00F3380C" w:rsidP="00F3380C">
      <w:pPr>
        <w:autoSpaceDE w:val="0"/>
        <w:autoSpaceDN w:val="0"/>
        <w:adjustRightInd w:val="0"/>
        <w:jc w:val="both"/>
        <w:rPr>
          <w:rFonts w:cstheme="minorHAnsi"/>
          <w:sz w:val="20"/>
          <w:szCs w:val="20"/>
          <w:lang w:val="fr-FR"/>
        </w:rPr>
      </w:pPr>
    </w:p>
    <w:p w14:paraId="1A81D892" w14:textId="77777777" w:rsidR="00F3380C" w:rsidRPr="00F3380C" w:rsidRDefault="00F3380C" w:rsidP="00F3380C">
      <w:pPr>
        <w:autoSpaceDE w:val="0"/>
        <w:autoSpaceDN w:val="0"/>
        <w:adjustRightInd w:val="0"/>
        <w:jc w:val="both"/>
        <w:rPr>
          <w:rFonts w:cstheme="minorHAnsi"/>
          <w:sz w:val="20"/>
          <w:szCs w:val="20"/>
          <w:lang w:val="fr-FR"/>
        </w:rPr>
      </w:pPr>
      <w:r w:rsidRPr="00F3380C">
        <w:rPr>
          <w:rFonts w:cstheme="minorHAnsi"/>
          <w:sz w:val="20"/>
          <w:szCs w:val="20"/>
          <w:lang w:val="fr-FR"/>
        </w:rPr>
        <w:t>Date limite de soumission : 10 juillet 2020.</w:t>
      </w:r>
    </w:p>
    <w:p w14:paraId="025E28EB" w14:textId="77777777" w:rsidR="00F3380C" w:rsidRPr="00F3380C" w:rsidRDefault="00F3380C" w:rsidP="00F3380C">
      <w:pPr>
        <w:autoSpaceDE w:val="0"/>
        <w:autoSpaceDN w:val="0"/>
        <w:adjustRightInd w:val="0"/>
        <w:jc w:val="both"/>
        <w:rPr>
          <w:rFonts w:cstheme="minorHAnsi"/>
          <w:sz w:val="20"/>
          <w:szCs w:val="20"/>
          <w:lang w:val="fr-FR"/>
        </w:rPr>
      </w:pPr>
    </w:p>
    <w:p w14:paraId="7154649C" w14:textId="77777777" w:rsidR="00F3380C" w:rsidRPr="00F3380C" w:rsidRDefault="00F3380C" w:rsidP="00F3380C">
      <w:pPr>
        <w:autoSpaceDE w:val="0"/>
        <w:autoSpaceDN w:val="0"/>
        <w:adjustRightInd w:val="0"/>
        <w:jc w:val="both"/>
        <w:rPr>
          <w:rFonts w:cstheme="minorHAnsi"/>
          <w:sz w:val="20"/>
          <w:szCs w:val="20"/>
          <w:lang w:val="fr-FR"/>
        </w:rPr>
      </w:pPr>
      <w:r w:rsidRPr="00F3380C">
        <w:rPr>
          <w:rFonts w:cstheme="minorHAnsi"/>
          <w:sz w:val="20"/>
          <w:szCs w:val="20"/>
          <w:lang w:val="fr-FR"/>
        </w:rPr>
        <w:t xml:space="preserve">Toutes les entreprises d'ingénierie et de construction intéressées doivent confirmer leur intérêt formel pour </w:t>
      </w:r>
      <w:proofErr w:type="spellStart"/>
      <w:r w:rsidRPr="00F3380C">
        <w:rPr>
          <w:rFonts w:cstheme="minorHAnsi"/>
          <w:sz w:val="20"/>
          <w:szCs w:val="20"/>
          <w:lang w:val="fr-FR"/>
        </w:rPr>
        <w:t>Acceso</w:t>
      </w:r>
      <w:proofErr w:type="spellEnd"/>
      <w:r w:rsidRPr="00F3380C">
        <w:rPr>
          <w:rFonts w:cstheme="minorHAnsi"/>
          <w:sz w:val="20"/>
          <w:szCs w:val="20"/>
          <w:lang w:val="fr-FR"/>
        </w:rPr>
        <w:t xml:space="preserve"> Haïti via </w:t>
      </w:r>
      <w:hyperlink r:id="rId9" w:history="1">
        <w:r w:rsidRPr="00F3380C">
          <w:rPr>
            <w:rStyle w:val="Hyperlink"/>
            <w:rFonts w:cstheme="minorHAnsi"/>
            <w:sz w:val="20"/>
            <w:szCs w:val="20"/>
            <w:lang w:val="fr-FR"/>
          </w:rPr>
          <w:t>info@accesohaiti.com</w:t>
        </w:r>
      </w:hyperlink>
      <w:r w:rsidRPr="00F3380C">
        <w:rPr>
          <w:rFonts w:cstheme="minorHAnsi"/>
          <w:sz w:val="20"/>
          <w:szCs w:val="20"/>
          <w:lang w:val="fr-FR"/>
        </w:rPr>
        <w:t xml:space="preserve"> avant le</w:t>
      </w:r>
      <w:r w:rsidRPr="00F3380C">
        <w:rPr>
          <w:rFonts w:cstheme="minorHAnsi"/>
          <w:sz w:val="20"/>
          <w:szCs w:val="20"/>
          <w:vertAlign w:val="superscript"/>
          <w:lang w:val="fr-FR"/>
        </w:rPr>
        <w:t xml:space="preserve"> </w:t>
      </w:r>
      <w:r w:rsidRPr="00F3380C">
        <w:rPr>
          <w:rFonts w:cstheme="minorHAnsi"/>
          <w:sz w:val="20"/>
          <w:szCs w:val="20"/>
          <w:lang w:val="fr-FR"/>
        </w:rPr>
        <w:t>3 juillet 2020.</w:t>
      </w:r>
    </w:p>
    <w:p w14:paraId="4DA49914" w14:textId="77777777" w:rsidR="00F3380C" w:rsidRPr="00F3380C" w:rsidRDefault="00F3380C" w:rsidP="00F3380C">
      <w:pPr>
        <w:autoSpaceDE w:val="0"/>
        <w:autoSpaceDN w:val="0"/>
        <w:adjustRightInd w:val="0"/>
        <w:jc w:val="both"/>
        <w:rPr>
          <w:rFonts w:cstheme="minorHAnsi"/>
          <w:sz w:val="20"/>
          <w:szCs w:val="20"/>
          <w:lang w:val="fr-FR"/>
        </w:rPr>
      </w:pPr>
    </w:p>
    <w:p w14:paraId="3E916E1B" w14:textId="77777777" w:rsidR="00F3380C" w:rsidRPr="00F3380C" w:rsidRDefault="00F3380C" w:rsidP="00F3380C">
      <w:pPr>
        <w:autoSpaceDE w:val="0"/>
        <w:autoSpaceDN w:val="0"/>
        <w:adjustRightInd w:val="0"/>
        <w:jc w:val="both"/>
        <w:rPr>
          <w:rFonts w:cstheme="minorHAnsi"/>
          <w:sz w:val="20"/>
          <w:szCs w:val="20"/>
          <w:lang w:val="fr-FR"/>
        </w:rPr>
      </w:pPr>
      <w:proofErr w:type="spellStart"/>
      <w:r w:rsidRPr="00F3380C">
        <w:rPr>
          <w:rFonts w:cstheme="minorHAnsi"/>
          <w:sz w:val="20"/>
          <w:szCs w:val="20"/>
          <w:lang w:val="fr-FR"/>
        </w:rPr>
        <w:t>Acceso</w:t>
      </w:r>
      <w:proofErr w:type="spellEnd"/>
      <w:r w:rsidRPr="00F3380C">
        <w:rPr>
          <w:rFonts w:cstheme="minorHAnsi"/>
          <w:sz w:val="20"/>
          <w:szCs w:val="20"/>
          <w:lang w:val="fr-FR"/>
        </w:rPr>
        <w:t xml:space="preserve"> répondra à toutes les entreprises intéressées en leur fournissant les documents suivants :</w:t>
      </w:r>
    </w:p>
    <w:p w14:paraId="6C39D37A" w14:textId="77777777" w:rsidR="00F3380C" w:rsidRPr="00F3380C" w:rsidRDefault="00F3380C" w:rsidP="00F3380C">
      <w:pPr>
        <w:pStyle w:val="ListParagraph"/>
        <w:numPr>
          <w:ilvl w:val="0"/>
          <w:numId w:val="22"/>
        </w:numPr>
        <w:tabs>
          <w:tab w:val="left" w:pos="220"/>
          <w:tab w:val="left" w:pos="720"/>
        </w:tabs>
        <w:autoSpaceDE w:val="0"/>
        <w:autoSpaceDN w:val="0"/>
        <w:adjustRightInd w:val="0"/>
        <w:jc w:val="both"/>
        <w:rPr>
          <w:rFonts w:cstheme="minorHAnsi"/>
          <w:sz w:val="20"/>
          <w:szCs w:val="20"/>
          <w:lang w:val="fr-FR"/>
        </w:rPr>
      </w:pPr>
      <w:r w:rsidRPr="00F3380C">
        <w:rPr>
          <w:rFonts w:cstheme="minorHAnsi"/>
          <w:sz w:val="20"/>
          <w:szCs w:val="20"/>
          <w:lang w:val="fr-FR"/>
        </w:rPr>
        <w:t>Calendrier et budget global requis.</w:t>
      </w:r>
    </w:p>
    <w:p w14:paraId="0172EF14" w14:textId="77777777" w:rsidR="00F3380C" w:rsidRPr="00F3380C" w:rsidRDefault="00F3380C" w:rsidP="00F3380C">
      <w:pPr>
        <w:pStyle w:val="ListParagraph"/>
        <w:numPr>
          <w:ilvl w:val="0"/>
          <w:numId w:val="22"/>
        </w:numPr>
        <w:tabs>
          <w:tab w:val="left" w:pos="220"/>
          <w:tab w:val="left" w:pos="720"/>
        </w:tabs>
        <w:autoSpaceDE w:val="0"/>
        <w:autoSpaceDN w:val="0"/>
        <w:adjustRightInd w:val="0"/>
        <w:jc w:val="both"/>
        <w:rPr>
          <w:rFonts w:cstheme="minorHAnsi"/>
          <w:sz w:val="20"/>
          <w:szCs w:val="20"/>
          <w:lang w:val="fr-FR"/>
        </w:rPr>
      </w:pPr>
      <w:r w:rsidRPr="00F3380C">
        <w:rPr>
          <w:rFonts w:cstheme="minorHAnsi"/>
          <w:sz w:val="20"/>
          <w:szCs w:val="20"/>
          <w:lang w:val="fr-FR"/>
        </w:rPr>
        <w:t>Documents détaillant l'analyse préliminaire, dont les suivants :</w:t>
      </w:r>
    </w:p>
    <w:p w14:paraId="314A7A34" w14:textId="77777777" w:rsidR="00F3380C" w:rsidRPr="00F3380C" w:rsidRDefault="00F3380C" w:rsidP="00F3380C">
      <w:pPr>
        <w:pStyle w:val="ListParagraph"/>
        <w:numPr>
          <w:ilvl w:val="1"/>
          <w:numId w:val="22"/>
        </w:numPr>
        <w:tabs>
          <w:tab w:val="left" w:pos="940"/>
          <w:tab w:val="left" w:pos="1440"/>
        </w:tabs>
        <w:autoSpaceDE w:val="0"/>
        <w:autoSpaceDN w:val="0"/>
        <w:adjustRightInd w:val="0"/>
        <w:ind w:left="1134" w:hanging="283"/>
        <w:jc w:val="both"/>
        <w:rPr>
          <w:rFonts w:cstheme="minorHAnsi"/>
          <w:sz w:val="20"/>
          <w:szCs w:val="20"/>
          <w:lang w:val="fr-FR"/>
        </w:rPr>
      </w:pPr>
      <w:r w:rsidRPr="00F3380C">
        <w:rPr>
          <w:rFonts w:cstheme="minorHAnsi"/>
          <w:sz w:val="20"/>
          <w:szCs w:val="20"/>
          <w:lang w:val="fr-FR"/>
        </w:rPr>
        <w:t xml:space="preserve">Description proposée et conception préliminaire sur AutoCAD de l'installation proposée : plans d'architecture, de distribution, de façade, de plomberie, d'électricité, d'aménagement paysager, </w:t>
      </w:r>
      <w:proofErr w:type="spellStart"/>
      <w:r w:rsidRPr="00F3380C">
        <w:rPr>
          <w:rFonts w:cstheme="minorHAnsi"/>
          <w:sz w:val="20"/>
          <w:szCs w:val="20"/>
          <w:lang w:val="fr-FR"/>
        </w:rPr>
        <w:t>etc</w:t>
      </w:r>
      <w:proofErr w:type="spellEnd"/>
      <w:r w:rsidRPr="00F3380C">
        <w:rPr>
          <w:rFonts w:cstheme="minorHAnsi"/>
          <w:sz w:val="20"/>
          <w:szCs w:val="20"/>
          <w:lang w:val="fr-FR"/>
        </w:rPr>
        <w:t xml:space="preserve"> ;</w:t>
      </w:r>
    </w:p>
    <w:p w14:paraId="113EEF9E" w14:textId="77777777" w:rsidR="00F3380C" w:rsidRPr="00F3380C" w:rsidRDefault="00F3380C" w:rsidP="00F3380C">
      <w:pPr>
        <w:pStyle w:val="ListParagraph"/>
        <w:numPr>
          <w:ilvl w:val="1"/>
          <w:numId w:val="22"/>
        </w:numPr>
        <w:tabs>
          <w:tab w:val="left" w:pos="940"/>
          <w:tab w:val="left" w:pos="1440"/>
        </w:tabs>
        <w:autoSpaceDE w:val="0"/>
        <w:autoSpaceDN w:val="0"/>
        <w:adjustRightInd w:val="0"/>
        <w:ind w:left="1134" w:hanging="283"/>
        <w:jc w:val="both"/>
        <w:rPr>
          <w:rFonts w:cstheme="minorHAnsi"/>
          <w:sz w:val="20"/>
          <w:szCs w:val="20"/>
          <w:lang w:val="fr-FR"/>
        </w:rPr>
      </w:pPr>
      <w:r w:rsidRPr="00F3380C">
        <w:rPr>
          <w:rFonts w:cstheme="minorHAnsi"/>
          <w:sz w:val="20"/>
          <w:szCs w:val="20"/>
          <w:lang w:val="fr-FR"/>
        </w:rPr>
        <w:t>Flux de travail opérationnel détaillé, présentant les principales contraintes et les meilleures pratiques liées à chaque étape des opérations ;</w:t>
      </w:r>
    </w:p>
    <w:p w14:paraId="367B2D65" w14:textId="77777777" w:rsidR="00F3380C" w:rsidRPr="00F3380C" w:rsidRDefault="00F3380C" w:rsidP="00F3380C">
      <w:pPr>
        <w:pStyle w:val="ListParagraph"/>
        <w:numPr>
          <w:ilvl w:val="1"/>
          <w:numId w:val="22"/>
        </w:numPr>
        <w:tabs>
          <w:tab w:val="left" w:pos="940"/>
          <w:tab w:val="left" w:pos="1440"/>
        </w:tabs>
        <w:autoSpaceDE w:val="0"/>
        <w:autoSpaceDN w:val="0"/>
        <w:adjustRightInd w:val="0"/>
        <w:ind w:left="1134" w:hanging="283"/>
        <w:jc w:val="both"/>
        <w:rPr>
          <w:rFonts w:cstheme="minorHAnsi"/>
          <w:sz w:val="20"/>
          <w:szCs w:val="20"/>
          <w:lang w:val="fr-FR"/>
        </w:rPr>
      </w:pPr>
      <w:r w:rsidRPr="00F3380C">
        <w:rPr>
          <w:rFonts w:cstheme="minorHAnsi"/>
          <w:sz w:val="20"/>
          <w:szCs w:val="20"/>
          <w:lang w:val="fr-FR"/>
        </w:rPr>
        <w:t>Projet de liste détaillée des équipements.</w:t>
      </w:r>
    </w:p>
    <w:p w14:paraId="2E89453C" w14:textId="77777777" w:rsidR="00F3380C" w:rsidRPr="00F3380C" w:rsidRDefault="00F3380C" w:rsidP="00F3380C">
      <w:pPr>
        <w:pStyle w:val="ListParagraph"/>
        <w:numPr>
          <w:ilvl w:val="0"/>
          <w:numId w:val="22"/>
        </w:numPr>
        <w:tabs>
          <w:tab w:val="left" w:pos="220"/>
          <w:tab w:val="left" w:pos="720"/>
        </w:tabs>
        <w:autoSpaceDE w:val="0"/>
        <w:autoSpaceDN w:val="0"/>
        <w:adjustRightInd w:val="0"/>
        <w:jc w:val="both"/>
        <w:rPr>
          <w:rFonts w:cstheme="minorHAnsi"/>
          <w:sz w:val="20"/>
          <w:szCs w:val="20"/>
          <w:lang w:val="fr-FR"/>
        </w:rPr>
      </w:pPr>
      <w:r w:rsidRPr="00F3380C">
        <w:rPr>
          <w:rFonts w:cstheme="minorHAnsi"/>
          <w:sz w:val="20"/>
          <w:szCs w:val="20"/>
          <w:lang w:val="fr-FR"/>
        </w:rPr>
        <w:t>Informations sur les sites de construction.</w:t>
      </w:r>
    </w:p>
    <w:p w14:paraId="6331E02B" w14:textId="77777777" w:rsidR="00F3380C" w:rsidRPr="00F3380C" w:rsidRDefault="00F3380C" w:rsidP="00F3380C">
      <w:pPr>
        <w:autoSpaceDE w:val="0"/>
        <w:autoSpaceDN w:val="0"/>
        <w:adjustRightInd w:val="0"/>
        <w:jc w:val="both"/>
        <w:rPr>
          <w:rFonts w:cstheme="minorHAnsi"/>
          <w:sz w:val="20"/>
          <w:szCs w:val="20"/>
          <w:lang w:val="fr-FR"/>
        </w:rPr>
      </w:pPr>
    </w:p>
    <w:p w14:paraId="0B71B581" w14:textId="77777777" w:rsidR="00F3380C" w:rsidRPr="00F3380C" w:rsidRDefault="00F3380C" w:rsidP="00F3380C">
      <w:pPr>
        <w:pStyle w:val="NormalWeb"/>
        <w:jc w:val="both"/>
        <w:rPr>
          <w:rFonts w:asciiTheme="minorHAnsi" w:hAnsiTheme="minorHAnsi" w:cstheme="minorHAnsi"/>
          <w:b/>
          <w:bCs/>
          <w:lang w:val="fr-FR"/>
        </w:rPr>
      </w:pPr>
      <w:r w:rsidRPr="00F3380C">
        <w:rPr>
          <w:rFonts w:asciiTheme="minorHAnsi" w:hAnsiTheme="minorHAnsi" w:cstheme="minorHAnsi"/>
          <w:b/>
          <w:bCs/>
          <w:lang w:val="fr-FR"/>
        </w:rPr>
        <w:lastRenderedPageBreak/>
        <w:t xml:space="preserve">Partie 1/2 : INGÉNIERIE DÉTAILLÉE du CENTRE DE TRANSFORMATION DE MORINGA </w:t>
      </w:r>
    </w:p>
    <w:p w14:paraId="244CCE36" w14:textId="77777777" w:rsidR="00F3380C" w:rsidRPr="00F3380C" w:rsidRDefault="00F3380C" w:rsidP="00F3380C">
      <w:pPr>
        <w:pStyle w:val="NormalWeb"/>
        <w:jc w:val="both"/>
        <w:rPr>
          <w:rFonts w:asciiTheme="minorHAnsi" w:hAnsiTheme="minorHAnsi" w:cstheme="minorHAnsi"/>
          <w:b/>
          <w:bCs/>
          <w:lang w:val="fr-FR"/>
        </w:rPr>
      </w:pPr>
      <w:r w:rsidRPr="00F3380C">
        <w:rPr>
          <w:rFonts w:asciiTheme="minorHAnsi" w:hAnsiTheme="minorHAnsi" w:cstheme="minorHAnsi"/>
          <w:b/>
          <w:bCs/>
          <w:lang w:val="fr-FR"/>
        </w:rPr>
        <w:t xml:space="preserve">Partie 2/2 : CONSTRUCTION du CENTRE DE TRANSFORMATION DE MORINGA </w:t>
      </w:r>
    </w:p>
    <w:p w14:paraId="318FB7DF" w14:textId="77777777" w:rsidR="00F3380C" w:rsidRPr="00F3380C" w:rsidRDefault="00F3380C" w:rsidP="00F3380C">
      <w:pPr>
        <w:autoSpaceDE w:val="0"/>
        <w:autoSpaceDN w:val="0"/>
        <w:adjustRightInd w:val="0"/>
        <w:jc w:val="both"/>
        <w:rPr>
          <w:rFonts w:cstheme="minorHAnsi"/>
          <w:b/>
          <w:bCs/>
          <w:lang w:val="fr-FR"/>
        </w:rPr>
      </w:pPr>
    </w:p>
    <w:p w14:paraId="718DC013" w14:textId="2E595757" w:rsidR="00F3380C" w:rsidRPr="00F3380C" w:rsidRDefault="00F3380C" w:rsidP="00F3380C">
      <w:pPr>
        <w:autoSpaceDE w:val="0"/>
        <w:autoSpaceDN w:val="0"/>
        <w:adjustRightInd w:val="0"/>
        <w:jc w:val="both"/>
        <w:rPr>
          <w:rFonts w:cstheme="minorHAnsi"/>
          <w:sz w:val="20"/>
          <w:szCs w:val="20"/>
          <w:lang w:val="fr-FR"/>
        </w:rPr>
      </w:pPr>
      <w:proofErr w:type="spellStart"/>
      <w:r w:rsidRPr="00F3380C">
        <w:rPr>
          <w:rFonts w:cstheme="minorHAnsi"/>
          <w:sz w:val="20"/>
          <w:szCs w:val="20"/>
          <w:lang w:val="fr-FR"/>
        </w:rPr>
        <w:t>Acceso</w:t>
      </w:r>
      <w:proofErr w:type="spellEnd"/>
      <w:r w:rsidRPr="00F3380C">
        <w:rPr>
          <w:rFonts w:cstheme="minorHAnsi"/>
          <w:sz w:val="20"/>
          <w:szCs w:val="20"/>
          <w:lang w:val="fr-FR"/>
        </w:rPr>
        <w:t xml:space="preserve"> Haïti est actuellement à la recherche de propositions pour 1) l'ingénierie (conception détaillée et pré-construction) et 2) la construction d'</w:t>
      </w:r>
      <w:r w:rsidR="000635CC">
        <w:rPr>
          <w:rFonts w:cstheme="minorHAnsi"/>
          <w:sz w:val="20"/>
          <w:szCs w:val="20"/>
          <w:lang w:val="fr-FR"/>
        </w:rPr>
        <w:t xml:space="preserve">un </w:t>
      </w:r>
      <w:r w:rsidR="000635CC">
        <w:rPr>
          <w:rFonts w:cstheme="minorHAnsi"/>
          <w:b/>
          <w:bCs/>
          <w:sz w:val="20"/>
          <w:szCs w:val="20"/>
          <w:lang w:val="fr-FR"/>
        </w:rPr>
        <w:t xml:space="preserve">centre </w:t>
      </w:r>
      <w:r w:rsidRPr="00F3380C">
        <w:rPr>
          <w:rFonts w:cstheme="minorHAnsi"/>
          <w:b/>
          <w:bCs/>
          <w:sz w:val="20"/>
          <w:szCs w:val="20"/>
          <w:lang w:val="fr-FR"/>
        </w:rPr>
        <w:t xml:space="preserve">de transformation de </w:t>
      </w:r>
      <w:proofErr w:type="spellStart"/>
      <w:r w:rsidRPr="00F3380C">
        <w:rPr>
          <w:rFonts w:cstheme="minorHAnsi"/>
          <w:b/>
          <w:bCs/>
          <w:sz w:val="20"/>
          <w:szCs w:val="20"/>
          <w:lang w:val="fr-FR"/>
        </w:rPr>
        <w:t>Moringa</w:t>
      </w:r>
      <w:proofErr w:type="spellEnd"/>
      <w:r w:rsidRPr="00F3380C">
        <w:rPr>
          <w:rFonts w:cstheme="minorHAnsi"/>
          <w:b/>
          <w:bCs/>
          <w:sz w:val="20"/>
          <w:szCs w:val="20"/>
          <w:lang w:val="fr-FR"/>
        </w:rPr>
        <w:t xml:space="preserve"> </w:t>
      </w:r>
      <w:r w:rsidRPr="00F3380C">
        <w:rPr>
          <w:rFonts w:cstheme="minorHAnsi"/>
          <w:sz w:val="20"/>
          <w:szCs w:val="20"/>
          <w:lang w:val="fr-FR"/>
        </w:rPr>
        <w:t>sur</w:t>
      </w:r>
      <w:r w:rsidRPr="00F3380C">
        <w:rPr>
          <w:rFonts w:cstheme="minorHAnsi"/>
          <w:b/>
          <w:bCs/>
          <w:sz w:val="20"/>
          <w:szCs w:val="20"/>
          <w:lang w:val="fr-FR"/>
        </w:rPr>
        <w:t xml:space="preserve"> </w:t>
      </w:r>
      <w:r w:rsidRPr="00F3380C">
        <w:rPr>
          <w:rFonts w:cstheme="minorHAnsi"/>
          <w:sz w:val="20"/>
          <w:szCs w:val="20"/>
          <w:lang w:val="fr-FR"/>
        </w:rPr>
        <w:t>mesure près d'Anse à Veau dans le département des Nippes, en Haïti.</w:t>
      </w:r>
    </w:p>
    <w:p w14:paraId="660E7F7A" w14:textId="77777777" w:rsidR="00F3380C" w:rsidRPr="00F3380C" w:rsidRDefault="00F3380C" w:rsidP="00F3380C">
      <w:pPr>
        <w:autoSpaceDE w:val="0"/>
        <w:autoSpaceDN w:val="0"/>
        <w:adjustRightInd w:val="0"/>
        <w:jc w:val="both"/>
        <w:rPr>
          <w:rFonts w:cstheme="minorHAnsi"/>
          <w:sz w:val="20"/>
          <w:szCs w:val="20"/>
          <w:lang w:val="fr-FR"/>
        </w:rPr>
      </w:pPr>
    </w:p>
    <w:p w14:paraId="553D5EC9" w14:textId="77777777" w:rsidR="00F3380C" w:rsidRPr="00F3380C" w:rsidRDefault="00F3380C" w:rsidP="00F3380C">
      <w:pPr>
        <w:autoSpaceDE w:val="0"/>
        <w:autoSpaceDN w:val="0"/>
        <w:adjustRightInd w:val="0"/>
        <w:jc w:val="both"/>
        <w:rPr>
          <w:rFonts w:cstheme="minorHAnsi"/>
          <w:sz w:val="20"/>
          <w:szCs w:val="20"/>
          <w:lang w:val="fr-FR"/>
        </w:rPr>
      </w:pPr>
      <w:r w:rsidRPr="00F3380C">
        <w:rPr>
          <w:rFonts w:cstheme="minorHAnsi"/>
          <w:sz w:val="20"/>
          <w:szCs w:val="20"/>
          <w:lang w:val="fr-FR"/>
        </w:rPr>
        <w:t>Pour être prises en considération pour la sélection, les entreprises intéressées doivent soumettre les documents suivants :</w:t>
      </w:r>
    </w:p>
    <w:p w14:paraId="2E6A1B57" w14:textId="77777777" w:rsidR="00F3380C" w:rsidRPr="00F3380C" w:rsidRDefault="00F3380C" w:rsidP="00F3380C">
      <w:pPr>
        <w:numPr>
          <w:ilvl w:val="0"/>
          <w:numId w:val="18"/>
        </w:numPr>
        <w:tabs>
          <w:tab w:val="left" w:pos="220"/>
          <w:tab w:val="left" w:pos="720"/>
        </w:tabs>
        <w:autoSpaceDE w:val="0"/>
        <w:autoSpaceDN w:val="0"/>
        <w:adjustRightInd w:val="0"/>
        <w:ind w:hanging="720"/>
        <w:jc w:val="both"/>
        <w:rPr>
          <w:rFonts w:cstheme="minorHAnsi"/>
          <w:sz w:val="20"/>
          <w:szCs w:val="20"/>
          <w:lang w:val="fr-FR"/>
        </w:rPr>
      </w:pPr>
      <w:r w:rsidRPr="00F3380C">
        <w:rPr>
          <w:rFonts w:cstheme="minorHAnsi"/>
          <w:sz w:val="20"/>
          <w:szCs w:val="20"/>
          <w:lang w:val="fr-FR"/>
        </w:rPr>
        <w:t>Documents de référence sur l'entreprise requérante :</w:t>
      </w:r>
    </w:p>
    <w:p w14:paraId="37A795AC" w14:textId="77777777" w:rsidR="00F3380C" w:rsidRPr="00F3380C" w:rsidRDefault="00F3380C" w:rsidP="00F3380C">
      <w:pPr>
        <w:pStyle w:val="ListParagraph"/>
        <w:numPr>
          <w:ilvl w:val="0"/>
          <w:numId w:val="18"/>
        </w:numPr>
        <w:tabs>
          <w:tab w:val="left" w:pos="940"/>
          <w:tab w:val="left" w:pos="1440"/>
        </w:tabs>
        <w:autoSpaceDE w:val="0"/>
        <w:autoSpaceDN w:val="0"/>
        <w:adjustRightInd w:val="0"/>
        <w:jc w:val="both"/>
        <w:rPr>
          <w:rFonts w:cstheme="minorHAnsi"/>
          <w:sz w:val="20"/>
          <w:szCs w:val="20"/>
          <w:lang w:val="fr-FR"/>
        </w:rPr>
      </w:pPr>
      <w:r w:rsidRPr="00F3380C">
        <w:rPr>
          <w:rFonts w:cstheme="minorHAnsi"/>
          <w:sz w:val="20"/>
          <w:szCs w:val="20"/>
          <w:lang w:val="fr-FR"/>
        </w:rPr>
        <w:t>Expérience antérieure sous forme de détails écrits de l'expérience en ingénierie de la construction ;</w:t>
      </w:r>
    </w:p>
    <w:p w14:paraId="3325C2C0" w14:textId="77777777" w:rsidR="00F3380C" w:rsidRPr="00F3380C" w:rsidRDefault="00F3380C" w:rsidP="00F3380C">
      <w:pPr>
        <w:pStyle w:val="ListParagraph"/>
        <w:numPr>
          <w:ilvl w:val="0"/>
          <w:numId w:val="18"/>
        </w:numPr>
        <w:tabs>
          <w:tab w:val="left" w:pos="940"/>
          <w:tab w:val="left" w:pos="1440"/>
        </w:tabs>
        <w:autoSpaceDE w:val="0"/>
        <w:autoSpaceDN w:val="0"/>
        <w:adjustRightInd w:val="0"/>
        <w:jc w:val="both"/>
        <w:rPr>
          <w:rFonts w:cstheme="minorHAnsi"/>
          <w:sz w:val="20"/>
          <w:szCs w:val="20"/>
          <w:lang w:val="fr-FR"/>
        </w:rPr>
      </w:pPr>
      <w:r w:rsidRPr="00F3380C">
        <w:rPr>
          <w:rFonts w:cstheme="minorHAnsi"/>
          <w:sz w:val="20"/>
          <w:szCs w:val="20"/>
          <w:lang w:val="fr-FR"/>
        </w:rPr>
        <w:t>Références associées à ce travail, y compris les coordonnées de contact ;</w:t>
      </w:r>
    </w:p>
    <w:p w14:paraId="4AACFC5E" w14:textId="77777777" w:rsidR="00F3380C" w:rsidRPr="00F3380C" w:rsidRDefault="00F3380C" w:rsidP="00F3380C">
      <w:pPr>
        <w:numPr>
          <w:ilvl w:val="0"/>
          <w:numId w:val="18"/>
        </w:numPr>
        <w:tabs>
          <w:tab w:val="left" w:pos="220"/>
          <w:tab w:val="left" w:pos="720"/>
        </w:tabs>
        <w:autoSpaceDE w:val="0"/>
        <w:autoSpaceDN w:val="0"/>
        <w:adjustRightInd w:val="0"/>
        <w:ind w:hanging="720"/>
        <w:jc w:val="both"/>
        <w:rPr>
          <w:rFonts w:cstheme="minorHAnsi"/>
          <w:sz w:val="20"/>
          <w:szCs w:val="20"/>
          <w:lang w:val="fr-FR"/>
        </w:rPr>
      </w:pPr>
      <w:r w:rsidRPr="00F3380C">
        <w:rPr>
          <w:rFonts w:cstheme="minorHAnsi"/>
          <w:sz w:val="20"/>
          <w:szCs w:val="20"/>
          <w:lang w:val="fr-FR"/>
        </w:rPr>
        <w:t>Plans détaillés et plans de construction pour atteindre l'étendue de la demande décrite ci-dessous ;</w:t>
      </w:r>
    </w:p>
    <w:p w14:paraId="695A79F6" w14:textId="77777777" w:rsidR="00F3380C" w:rsidRPr="00F3380C" w:rsidRDefault="00F3380C" w:rsidP="00F3380C">
      <w:pPr>
        <w:numPr>
          <w:ilvl w:val="0"/>
          <w:numId w:val="18"/>
        </w:numPr>
        <w:tabs>
          <w:tab w:val="left" w:pos="220"/>
          <w:tab w:val="left" w:pos="720"/>
        </w:tabs>
        <w:autoSpaceDE w:val="0"/>
        <w:autoSpaceDN w:val="0"/>
        <w:adjustRightInd w:val="0"/>
        <w:ind w:hanging="720"/>
        <w:jc w:val="both"/>
        <w:rPr>
          <w:rFonts w:cstheme="minorHAnsi"/>
          <w:sz w:val="20"/>
          <w:szCs w:val="20"/>
          <w:lang w:val="fr-FR"/>
        </w:rPr>
      </w:pPr>
      <w:r w:rsidRPr="00F3380C">
        <w:rPr>
          <w:rFonts w:cstheme="minorHAnsi"/>
          <w:sz w:val="20"/>
          <w:szCs w:val="20"/>
          <w:lang w:val="fr-FR"/>
        </w:rPr>
        <w:t>Budget détaillé (exprimé en USD) pour ce qui suit :</w:t>
      </w:r>
    </w:p>
    <w:p w14:paraId="4F05CE13" w14:textId="77777777" w:rsidR="00F3380C" w:rsidRPr="00F3380C" w:rsidRDefault="00F3380C" w:rsidP="00F3380C">
      <w:pPr>
        <w:pStyle w:val="ListParagraph"/>
        <w:numPr>
          <w:ilvl w:val="0"/>
          <w:numId w:val="18"/>
        </w:numPr>
        <w:tabs>
          <w:tab w:val="left" w:pos="940"/>
          <w:tab w:val="left" w:pos="1440"/>
        </w:tabs>
        <w:autoSpaceDE w:val="0"/>
        <w:autoSpaceDN w:val="0"/>
        <w:adjustRightInd w:val="0"/>
        <w:jc w:val="both"/>
        <w:rPr>
          <w:rFonts w:cstheme="minorHAnsi"/>
          <w:sz w:val="20"/>
          <w:szCs w:val="20"/>
          <w:lang w:val="fr-FR"/>
        </w:rPr>
      </w:pPr>
      <w:r w:rsidRPr="00F3380C">
        <w:rPr>
          <w:rFonts w:cstheme="minorHAnsi"/>
          <w:sz w:val="20"/>
          <w:szCs w:val="20"/>
          <w:lang w:val="fr-FR"/>
        </w:rPr>
        <w:t>Plans d'ingénierie / d'architecture ;</w:t>
      </w:r>
    </w:p>
    <w:p w14:paraId="2CBF8479" w14:textId="77777777" w:rsidR="00F3380C" w:rsidRPr="00F3380C" w:rsidRDefault="00F3380C" w:rsidP="00F3380C">
      <w:pPr>
        <w:pStyle w:val="ListParagraph"/>
        <w:numPr>
          <w:ilvl w:val="0"/>
          <w:numId w:val="18"/>
        </w:numPr>
        <w:tabs>
          <w:tab w:val="left" w:pos="940"/>
          <w:tab w:val="left" w:pos="1440"/>
        </w:tabs>
        <w:autoSpaceDE w:val="0"/>
        <w:autoSpaceDN w:val="0"/>
        <w:adjustRightInd w:val="0"/>
        <w:jc w:val="both"/>
        <w:rPr>
          <w:rFonts w:cstheme="minorHAnsi"/>
          <w:sz w:val="20"/>
          <w:szCs w:val="20"/>
          <w:lang w:val="fr-FR"/>
        </w:rPr>
      </w:pPr>
      <w:r w:rsidRPr="00F3380C">
        <w:rPr>
          <w:rFonts w:cstheme="minorHAnsi"/>
          <w:sz w:val="20"/>
          <w:szCs w:val="20"/>
          <w:lang w:val="fr-FR"/>
        </w:rPr>
        <w:t>Nomenclature ;</w:t>
      </w:r>
    </w:p>
    <w:p w14:paraId="4A49DA11" w14:textId="77777777" w:rsidR="00F3380C" w:rsidRPr="00F3380C" w:rsidRDefault="00F3380C" w:rsidP="00F3380C">
      <w:pPr>
        <w:pStyle w:val="ListParagraph"/>
        <w:numPr>
          <w:ilvl w:val="0"/>
          <w:numId w:val="18"/>
        </w:numPr>
        <w:tabs>
          <w:tab w:val="left" w:pos="940"/>
          <w:tab w:val="left" w:pos="1440"/>
        </w:tabs>
        <w:autoSpaceDE w:val="0"/>
        <w:autoSpaceDN w:val="0"/>
        <w:adjustRightInd w:val="0"/>
        <w:jc w:val="both"/>
        <w:rPr>
          <w:rFonts w:cstheme="minorHAnsi"/>
          <w:sz w:val="20"/>
          <w:szCs w:val="20"/>
          <w:lang w:val="fr-FR"/>
        </w:rPr>
      </w:pPr>
      <w:r w:rsidRPr="00F3380C">
        <w:rPr>
          <w:rFonts w:cstheme="minorHAnsi"/>
          <w:sz w:val="20"/>
          <w:szCs w:val="20"/>
          <w:lang w:val="fr-FR"/>
        </w:rPr>
        <w:t>Proposition de coût de préparation du site ;</w:t>
      </w:r>
    </w:p>
    <w:p w14:paraId="0E3F9C4A" w14:textId="77777777" w:rsidR="00F3380C" w:rsidRPr="00F3380C" w:rsidRDefault="00F3380C" w:rsidP="00F3380C">
      <w:pPr>
        <w:pStyle w:val="ListParagraph"/>
        <w:numPr>
          <w:ilvl w:val="0"/>
          <w:numId w:val="18"/>
        </w:numPr>
        <w:tabs>
          <w:tab w:val="left" w:pos="940"/>
          <w:tab w:val="left" w:pos="1440"/>
        </w:tabs>
        <w:autoSpaceDE w:val="0"/>
        <w:autoSpaceDN w:val="0"/>
        <w:adjustRightInd w:val="0"/>
        <w:jc w:val="both"/>
        <w:rPr>
          <w:rFonts w:cstheme="minorHAnsi"/>
          <w:sz w:val="20"/>
          <w:szCs w:val="20"/>
          <w:lang w:val="fr-FR"/>
        </w:rPr>
      </w:pPr>
      <w:r w:rsidRPr="00F3380C">
        <w:rPr>
          <w:rFonts w:cstheme="minorHAnsi"/>
          <w:sz w:val="20"/>
          <w:szCs w:val="20"/>
          <w:lang w:val="fr-FR"/>
        </w:rPr>
        <w:t>Proposition de coût de construction et de finition ;</w:t>
      </w:r>
    </w:p>
    <w:p w14:paraId="395B7BC1" w14:textId="77777777" w:rsidR="00F3380C" w:rsidRPr="00F3380C" w:rsidRDefault="00F3380C" w:rsidP="00F3380C">
      <w:pPr>
        <w:numPr>
          <w:ilvl w:val="0"/>
          <w:numId w:val="18"/>
        </w:numPr>
        <w:tabs>
          <w:tab w:val="left" w:pos="220"/>
          <w:tab w:val="left" w:pos="720"/>
        </w:tabs>
        <w:autoSpaceDE w:val="0"/>
        <w:autoSpaceDN w:val="0"/>
        <w:adjustRightInd w:val="0"/>
        <w:ind w:hanging="720"/>
        <w:jc w:val="both"/>
        <w:rPr>
          <w:rFonts w:cstheme="minorHAnsi"/>
          <w:sz w:val="20"/>
          <w:szCs w:val="20"/>
          <w:lang w:val="fr-FR"/>
        </w:rPr>
      </w:pPr>
      <w:r w:rsidRPr="00F3380C">
        <w:rPr>
          <w:rFonts w:cstheme="minorHAnsi"/>
          <w:sz w:val="20"/>
          <w:szCs w:val="20"/>
          <w:lang w:val="fr-FR"/>
        </w:rPr>
        <w:t>Calendrier détaillé comprenant les étapes essentielles ;</w:t>
      </w:r>
    </w:p>
    <w:p w14:paraId="05A76FC9" w14:textId="77777777" w:rsidR="00F3380C" w:rsidRPr="00F3380C" w:rsidRDefault="00F3380C" w:rsidP="00F3380C">
      <w:pPr>
        <w:autoSpaceDE w:val="0"/>
        <w:autoSpaceDN w:val="0"/>
        <w:adjustRightInd w:val="0"/>
        <w:jc w:val="both"/>
        <w:rPr>
          <w:rFonts w:cstheme="minorHAnsi"/>
          <w:sz w:val="20"/>
          <w:szCs w:val="20"/>
          <w:lang w:val="fr-FR"/>
        </w:rPr>
      </w:pPr>
    </w:p>
    <w:p w14:paraId="03782F3D" w14:textId="77777777" w:rsidR="00F3380C" w:rsidRPr="00F3380C" w:rsidRDefault="00F3380C" w:rsidP="00F3380C">
      <w:pPr>
        <w:autoSpaceDE w:val="0"/>
        <w:autoSpaceDN w:val="0"/>
        <w:adjustRightInd w:val="0"/>
        <w:jc w:val="both"/>
        <w:rPr>
          <w:rFonts w:cstheme="minorHAnsi"/>
          <w:sz w:val="20"/>
          <w:szCs w:val="20"/>
          <w:lang w:val="fr-FR"/>
        </w:rPr>
      </w:pPr>
      <w:r w:rsidRPr="00F3380C">
        <w:rPr>
          <w:rFonts w:cstheme="minorHAnsi"/>
          <w:sz w:val="20"/>
          <w:szCs w:val="20"/>
          <w:lang w:val="fr-FR"/>
        </w:rPr>
        <w:t>Le champ d'application de cet appel à propositions doit inclure :</w:t>
      </w:r>
      <w:r w:rsidRPr="00F3380C">
        <w:rPr>
          <w:rFonts w:ascii="MS Gothic" w:eastAsia="MS Gothic" w:hAnsi="MS Gothic" w:cs="MS Gothic"/>
          <w:sz w:val="20"/>
          <w:szCs w:val="20"/>
          <w:lang w:val="fr-FR"/>
        </w:rPr>
        <w:t> </w:t>
      </w:r>
    </w:p>
    <w:p w14:paraId="34B8F9FF" w14:textId="77777777" w:rsidR="00F3380C" w:rsidRPr="00F3380C" w:rsidRDefault="00F3380C" w:rsidP="00F3380C">
      <w:pPr>
        <w:autoSpaceDE w:val="0"/>
        <w:autoSpaceDN w:val="0"/>
        <w:adjustRightInd w:val="0"/>
        <w:jc w:val="both"/>
        <w:rPr>
          <w:rFonts w:cstheme="minorHAnsi"/>
          <w:sz w:val="20"/>
          <w:szCs w:val="20"/>
          <w:lang w:val="fr-FR"/>
        </w:rPr>
      </w:pPr>
    </w:p>
    <w:p w14:paraId="375B8660" w14:textId="77777777" w:rsidR="00F3380C" w:rsidRPr="00F3380C" w:rsidRDefault="00F3380C" w:rsidP="00F3380C">
      <w:pPr>
        <w:autoSpaceDE w:val="0"/>
        <w:autoSpaceDN w:val="0"/>
        <w:adjustRightInd w:val="0"/>
        <w:jc w:val="both"/>
        <w:rPr>
          <w:rFonts w:cstheme="minorHAnsi"/>
          <w:b/>
          <w:bCs/>
          <w:sz w:val="20"/>
          <w:szCs w:val="20"/>
          <w:lang w:val="fr-FR"/>
        </w:rPr>
      </w:pPr>
      <w:r w:rsidRPr="00F3380C">
        <w:rPr>
          <w:rFonts w:cstheme="minorHAnsi"/>
          <w:b/>
          <w:bCs/>
          <w:sz w:val="20"/>
          <w:szCs w:val="20"/>
          <w:lang w:val="fr-FR"/>
        </w:rPr>
        <w:t>ESTIMATION DU COÛT DE LA CONCEPTION AVANCÉE</w:t>
      </w:r>
    </w:p>
    <w:p w14:paraId="4D3EE971" w14:textId="77777777" w:rsidR="00F3380C" w:rsidRPr="00F3380C" w:rsidRDefault="00F3380C" w:rsidP="00F3380C">
      <w:pPr>
        <w:autoSpaceDE w:val="0"/>
        <w:autoSpaceDN w:val="0"/>
        <w:adjustRightInd w:val="0"/>
        <w:jc w:val="both"/>
        <w:rPr>
          <w:rFonts w:cstheme="minorHAnsi"/>
          <w:sz w:val="20"/>
          <w:szCs w:val="20"/>
          <w:lang w:val="fr-FR"/>
        </w:rPr>
      </w:pPr>
      <w:r w:rsidRPr="00F3380C">
        <w:rPr>
          <w:rFonts w:cstheme="minorHAnsi"/>
          <w:sz w:val="20"/>
          <w:szCs w:val="20"/>
          <w:lang w:val="fr-FR"/>
        </w:rPr>
        <w:t>L'entreprise intéressée soumettra une proposition :</w:t>
      </w:r>
    </w:p>
    <w:p w14:paraId="018E625B" w14:textId="77777777" w:rsidR="00F3380C" w:rsidRPr="00F3380C" w:rsidRDefault="00F3380C" w:rsidP="00F3380C">
      <w:pPr>
        <w:numPr>
          <w:ilvl w:val="0"/>
          <w:numId w:val="19"/>
        </w:numPr>
        <w:tabs>
          <w:tab w:val="left" w:pos="220"/>
          <w:tab w:val="left" w:pos="720"/>
        </w:tabs>
        <w:autoSpaceDE w:val="0"/>
        <w:autoSpaceDN w:val="0"/>
        <w:adjustRightInd w:val="0"/>
        <w:jc w:val="both"/>
        <w:rPr>
          <w:rFonts w:cstheme="minorHAnsi"/>
          <w:sz w:val="20"/>
          <w:szCs w:val="20"/>
          <w:lang w:val="fr-FR"/>
        </w:rPr>
      </w:pPr>
      <w:r w:rsidRPr="00F3380C">
        <w:rPr>
          <w:rFonts w:cstheme="minorHAnsi"/>
          <w:sz w:val="20"/>
          <w:szCs w:val="20"/>
          <w:lang w:val="fr-FR"/>
        </w:rPr>
        <w:t>Un plan détaillé de la structure, basé sur la conception existante d'AutoCAD et les autres informations indicatives fournies ;</w:t>
      </w:r>
    </w:p>
    <w:p w14:paraId="4E5FE96A" w14:textId="77777777" w:rsidR="00F3380C" w:rsidRPr="00F3380C" w:rsidRDefault="00F3380C" w:rsidP="00F3380C">
      <w:pPr>
        <w:numPr>
          <w:ilvl w:val="0"/>
          <w:numId w:val="19"/>
        </w:numPr>
        <w:tabs>
          <w:tab w:val="left" w:pos="220"/>
          <w:tab w:val="left" w:pos="720"/>
        </w:tabs>
        <w:autoSpaceDE w:val="0"/>
        <w:autoSpaceDN w:val="0"/>
        <w:adjustRightInd w:val="0"/>
        <w:jc w:val="both"/>
        <w:rPr>
          <w:rFonts w:cstheme="minorHAnsi"/>
          <w:sz w:val="20"/>
          <w:szCs w:val="20"/>
          <w:lang w:val="fr-FR"/>
        </w:rPr>
      </w:pPr>
      <w:r w:rsidRPr="00F3380C">
        <w:rPr>
          <w:rFonts w:cstheme="minorHAnsi"/>
          <w:sz w:val="20"/>
          <w:szCs w:val="20"/>
          <w:lang w:val="fr-FR"/>
        </w:rPr>
        <w:t>Le coût estimé nécessaire pour traduire le plan détaillé en documents d'architecture/ingénierie requis ;</w:t>
      </w:r>
    </w:p>
    <w:p w14:paraId="508A75BA" w14:textId="77777777" w:rsidR="00F3380C" w:rsidRPr="00F3380C" w:rsidRDefault="00F3380C" w:rsidP="00F3380C">
      <w:pPr>
        <w:numPr>
          <w:ilvl w:val="0"/>
          <w:numId w:val="19"/>
        </w:numPr>
        <w:tabs>
          <w:tab w:val="left" w:pos="220"/>
          <w:tab w:val="left" w:pos="720"/>
        </w:tabs>
        <w:autoSpaceDE w:val="0"/>
        <w:autoSpaceDN w:val="0"/>
        <w:adjustRightInd w:val="0"/>
        <w:jc w:val="both"/>
        <w:rPr>
          <w:rFonts w:cstheme="minorHAnsi"/>
          <w:sz w:val="20"/>
          <w:szCs w:val="20"/>
          <w:lang w:val="fr-FR"/>
        </w:rPr>
      </w:pPr>
      <w:r w:rsidRPr="00F3380C">
        <w:rPr>
          <w:rFonts w:cstheme="minorHAnsi"/>
          <w:sz w:val="20"/>
          <w:szCs w:val="20"/>
          <w:lang w:val="fr-FR"/>
        </w:rPr>
        <w:t>Une liste détaillée des matériaux nécessaires à la construction de l'installation de traitement.</w:t>
      </w:r>
    </w:p>
    <w:p w14:paraId="6AD34D4A" w14:textId="77777777" w:rsidR="00F3380C" w:rsidRPr="00F3380C" w:rsidRDefault="00F3380C" w:rsidP="00F3380C">
      <w:pPr>
        <w:autoSpaceDE w:val="0"/>
        <w:autoSpaceDN w:val="0"/>
        <w:adjustRightInd w:val="0"/>
        <w:jc w:val="both"/>
        <w:rPr>
          <w:rFonts w:cstheme="minorHAnsi"/>
          <w:sz w:val="20"/>
          <w:szCs w:val="20"/>
          <w:lang w:val="fr-FR"/>
        </w:rPr>
      </w:pPr>
    </w:p>
    <w:p w14:paraId="4748FF3A" w14:textId="77777777" w:rsidR="00F3380C" w:rsidRPr="00F3380C" w:rsidRDefault="00F3380C" w:rsidP="00F3380C">
      <w:pPr>
        <w:autoSpaceDE w:val="0"/>
        <w:autoSpaceDN w:val="0"/>
        <w:adjustRightInd w:val="0"/>
        <w:jc w:val="both"/>
        <w:rPr>
          <w:rFonts w:cstheme="minorHAnsi"/>
          <w:b/>
          <w:bCs/>
          <w:sz w:val="20"/>
          <w:szCs w:val="20"/>
          <w:lang w:val="fr-FR"/>
        </w:rPr>
      </w:pPr>
      <w:r w:rsidRPr="00F3380C">
        <w:rPr>
          <w:rFonts w:cstheme="minorHAnsi"/>
          <w:b/>
          <w:bCs/>
          <w:sz w:val="20"/>
          <w:szCs w:val="20"/>
          <w:lang w:val="fr-FR"/>
        </w:rPr>
        <w:t>ESTIMATION DES COÛTS DE PRÉPARATION DU SITE</w:t>
      </w:r>
    </w:p>
    <w:p w14:paraId="56742AE9" w14:textId="77777777" w:rsidR="00F3380C" w:rsidRPr="00F3380C" w:rsidRDefault="00F3380C" w:rsidP="00F3380C">
      <w:pPr>
        <w:autoSpaceDE w:val="0"/>
        <w:autoSpaceDN w:val="0"/>
        <w:adjustRightInd w:val="0"/>
        <w:jc w:val="both"/>
        <w:rPr>
          <w:rFonts w:cstheme="minorHAnsi"/>
          <w:sz w:val="20"/>
          <w:szCs w:val="20"/>
          <w:lang w:val="fr-FR"/>
        </w:rPr>
      </w:pPr>
      <w:r w:rsidRPr="00F3380C">
        <w:rPr>
          <w:rFonts w:cstheme="minorHAnsi"/>
          <w:sz w:val="20"/>
          <w:szCs w:val="20"/>
          <w:lang w:val="fr-FR"/>
        </w:rPr>
        <w:t>Dans le cadre de la proposition, l'entreprise intéressée soumettra une estimation des coûts nécessaires à la préparation du chantier (terrassement, fondations en béton, clôtures, etc.). Dans le cadre de ces travaux, veillez à inclure :</w:t>
      </w:r>
    </w:p>
    <w:p w14:paraId="419F1A7D" w14:textId="77777777" w:rsidR="00F3380C" w:rsidRPr="00F3380C" w:rsidRDefault="00F3380C" w:rsidP="00F3380C">
      <w:pPr>
        <w:numPr>
          <w:ilvl w:val="0"/>
          <w:numId w:val="20"/>
        </w:numPr>
        <w:tabs>
          <w:tab w:val="left" w:pos="220"/>
          <w:tab w:val="left" w:pos="720"/>
        </w:tabs>
        <w:autoSpaceDE w:val="0"/>
        <w:autoSpaceDN w:val="0"/>
        <w:adjustRightInd w:val="0"/>
        <w:jc w:val="both"/>
        <w:rPr>
          <w:rFonts w:cstheme="minorHAnsi"/>
          <w:sz w:val="20"/>
          <w:szCs w:val="20"/>
          <w:lang w:val="fr-FR"/>
        </w:rPr>
      </w:pPr>
      <w:r w:rsidRPr="00F3380C">
        <w:rPr>
          <w:rFonts w:cstheme="minorHAnsi"/>
          <w:sz w:val="20"/>
          <w:szCs w:val="20"/>
          <w:lang w:val="fr-FR"/>
        </w:rPr>
        <w:t>La création d'une route en gravier depuis le bord de la propriété jusqu'à l'installation de traitement ;</w:t>
      </w:r>
    </w:p>
    <w:p w14:paraId="0FC81231" w14:textId="77777777" w:rsidR="00F3380C" w:rsidRPr="00F3380C" w:rsidRDefault="00F3380C" w:rsidP="00F3380C">
      <w:pPr>
        <w:numPr>
          <w:ilvl w:val="0"/>
          <w:numId w:val="20"/>
        </w:numPr>
        <w:tabs>
          <w:tab w:val="left" w:pos="220"/>
          <w:tab w:val="left" w:pos="720"/>
        </w:tabs>
        <w:autoSpaceDE w:val="0"/>
        <w:autoSpaceDN w:val="0"/>
        <w:adjustRightInd w:val="0"/>
        <w:jc w:val="both"/>
        <w:rPr>
          <w:rFonts w:cstheme="minorHAnsi"/>
          <w:sz w:val="20"/>
          <w:szCs w:val="20"/>
          <w:lang w:val="fr-FR"/>
        </w:rPr>
      </w:pPr>
      <w:r w:rsidRPr="00F3380C">
        <w:rPr>
          <w:rFonts w:cstheme="minorHAnsi"/>
          <w:sz w:val="20"/>
          <w:szCs w:val="20"/>
          <w:lang w:val="fr-FR"/>
        </w:rPr>
        <w:t>Nivellement du terrain (selon les besoins) ;</w:t>
      </w:r>
    </w:p>
    <w:p w14:paraId="096EA10B" w14:textId="77777777" w:rsidR="00F3380C" w:rsidRPr="00F3380C" w:rsidRDefault="00F3380C" w:rsidP="00F3380C">
      <w:pPr>
        <w:numPr>
          <w:ilvl w:val="0"/>
          <w:numId w:val="20"/>
        </w:numPr>
        <w:tabs>
          <w:tab w:val="left" w:pos="220"/>
          <w:tab w:val="left" w:pos="720"/>
        </w:tabs>
        <w:autoSpaceDE w:val="0"/>
        <w:autoSpaceDN w:val="0"/>
        <w:adjustRightInd w:val="0"/>
        <w:jc w:val="both"/>
        <w:rPr>
          <w:rFonts w:cstheme="minorHAnsi"/>
          <w:sz w:val="20"/>
          <w:szCs w:val="20"/>
          <w:lang w:val="fr-FR"/>
        </w:rPr>
      </w:pPr>
      <w:r w:rsidRPr="00F3380C">
        <w:rPr>
          <w:rFonts w:cstheme="minorHAnsi"/>
          <w:sz w:val="20"/>
          <w:szCs w:val="20"/>
          <w:lang w:val="fr-FR"/>
        </w:rPr>
        <w:t>Clôture autour de l'extérieur de la propriété ;</w:t>
      </w:r>
    </w:p>
    <w:p w14:paraId="7424E228" w14:textId="77777777" w:rsidR="00F3380C" w:rsidRPr="00F3380C" w:rsidRDefault="00F3380C" w:rsidP="00F3380C">
      <w:pPr>
        <w:numPr>
          <w:ilvl w:val="0"/>
          <w:numId w:val="20"/>
        </w:numPr>
        <w:tabs>
          <w:tab w:val="left" w:pos="220"/>
          <w:tab w:val="left" w:pos="720"/>
        </w:tabs>
        <w:autoSpaceDE w:val="0"/>
        <w:autoSpaceDN w:val="0"/>
        <w:adjustRightInd w:val="0"/>
        <w:jc w:val="both"/>
        <w:rPr>
          <w:rFonts w:cstheme="minorHAnsi"/>
          <w:sz w:val="20"/>
          <w:szCs w:val="20"/>
          <w:lang w:val="fr-FR"/>
        </w:rPr>
      </w:pPr>
      <w:r w:rsidRPr="00F3380C">
        <w:rPr>
          <w:rFonts w:cstheme="minorHAnsi"/>
          <w:sz w:val="20"/>
          <w:szCs w:val="20"/>
          <w:lang w:val="fr-FR"/>
        </w:rPr>
        <w:t>Porte métallique à l'entrée ;</w:t>
      </w:r>
    </w:p>
    <w:p w14:paraId="46051D74" w14:textId="77777777" w:rsidR="00F3380C" w:rsidRPr="00F3380C" w:rsidRDefault="00F3380C" w:rsidP="00F3380C">
      <w:pPr>
        <w:numPr>
          <w:ilvl w:val="0"/>
          <w:numId w:val="20"/>
        </w:numPr>
        <w:tabs>
          <w:tab w:val="left" w:pos="220"/>
          <w:tab w:val="left" w:pos="720"/>
        </w:tabs>
        <w:autoSpaceDE w:val="0"/>
        <w:autoSpaceDN w:val="0"/>
        <w:adjustRightInd w:val="0"/>
        <w:jc w:val="both"/>
        <w:rPr>
          <w:rFonts w:cstheme="minorHAnsi"/>
          <w:sz w:val="20"/>
          <w:szCs w:val="20"/>
          <w:lang w:val="fr-FR"/>
        </w:rPr>
      </w:pPr>
      <w:r w:rsidRPr="00F3380C">
        <w:rPr>
          <w:rFonts w:cstheme="minorHAnsi"/>
          <w:sz w:val="20"/>
          <w:szCs w:val="20"/>
          <w:lang w:val="fr-FR"/>
        </w:rPr>
        <w:t>Fondation en béton nécessaire pour supporter le poids de l'équipement nécessaire.</w:t>
      </w:r>
    </w:p>
    <w:p w14:paraId="4D47CDF8" w14:textId="77777777" w:rsidR="00F3380C" w:rsidRPr="00F3380C" w:rsidRDefault="00F3380C" w:rsidP="00F3380C">
      <w:pPr>
        <w:autoSpaceDE w:val="0"/>
        <w:autoSpaceDN w:val="0"/>
        <w:adjustRightInd w:val="0"/>
        <w:jc w:val="both"/>
        <w:rPr>
          <w:rFonts w:cstheme="minorHAnsi"/>
          <w:sz w:val="20"/>
          <w:szCs w:val="20"/>
          <w:lang w:val="fr-FR"/>
        </w:rPr>
      </w:pPr>
    </w:p>
    <w:p w14:paraId="56B59356" w14:textId="77777777" w:rsidR="00F3380C" w:rsidRPr="00F3380C" w:rsidRDefault="00F3380C" w:rsidP="00F3380C">
      <w:pPr>
        <w:autoSpaceDE w:val="0"/>
        <w:autoSpaceDN w:val="0"/>
        <w:adjustRightInd w:val="0"/>
        <w:jc w:val="both"/>
        <w:rPr>
          <w:rFonts w:cstheme="minorHAnsi"/>
          <w:b/>
          <w:bCs/>
          <w:sz w:val="20"/>
          <w:szCs w:val="20"/>
          <w:lang w:val="fr-FR"/>
        </w:rPr>
      </w:pPr>
      <w:r w:rsidRPr="00F3380C">
        <w:rPr>
          <w:rFonts w:cstheme="minorHAnsi"/>
          <w:b/>
          <w:bCs/>
          <w:sz w:val="20"/>
          <w:szCs w:val="20"/>
          <w:lang w:val="fr-FR"/>
        </w:rPr>
        <w:t>ESTIMATION DES COÛTS DE CONSTRUCTION ET DE FINITION</w:t>
      </w:r>
    </w:p>
    <w:p w14:paraId="0EE227D5" w14:textId="77777777" w:rsidR="00F3380C" w:rsidRPr="00F3380C" w:rsidRDefault="00F3380C" w:rsidP="00F3380C">
      <w:pPr>
        <w:autoSpaceDE w:val="0"/>
        <w:autoSpaceDN w:val="0"/>
        <w:adjustRightInd w:val="0"/>
        <w:jc w:val="both"/>
        <w:rPr>
          <w:rFonts w:cstheme="minorHAnsi"/>
          <w:sz w:val="20"/>
          <w:szCs w:val="20"/>
          <w:lang w:val="fr-FR"/>
        </w:rPr>
      </w:pPr>
      <w:r w:rsidRPr="00F3380C">
        <w:rPr>
          <w:rFonts w:cstheme="minorHAnsi"/>
          <w:sz w:val="20"/>
          <w:szCs w:val="20"/>
          <w:lang w:val="fr-FR"/>
        </w:rPr>
        <w:t>L'entreprise intéressée soumettra une proposition :</w:t>
      </w:r>
    </w:p>
    <w:p w14:paraId="151EC4D6" w14:textId="77777777" w:rsidR="00F3380C" w:rsidRPr="00F3380C" w:rsidRDefault="00F3380C" w:rsidP="00F3380C">
      <w:pPr>
        <w:numPr>
          <w:ilvl w:val="0"/>
          <w:numId w:val="21"/>
        </w:numPr>
        <w:tabs>
          <w:tab w:val="left" w:pos="220"/>
          <w:tab w:val="left" w:pos="720"/>
        </w:tabs>
        <w:autoSpaceDE w:val="0"/>
        <w:autoSpaceDN w:val="0"/>
        <w:adjustRightInd w:val="0"/>
        <w:jc w:val="both"/>
        <w:rPr>
          <w:rFonts w:cstheme="minorHAnsi"/>
          <w:sz w:val="20"/>
          <w:szCs w:val="20"/>
          <w:lang w:val="fr-FR"/>
        </w:rPr>
      </w:pPr>
      <w:r w:rsidRPr="00F3380C">
        <w:rPr>
          <w:rFonts w:cstheme="minorHAnsi"/>
          <w:sz w:val="20"/>
          <w:szCs w:val="20"/>
          <w:lang w:val="fr-FR"/>
        </w:rPr>
        <w:t>Estimation des coûts des matériaux (projet de nomenclature) et construction d'une installation pour abriter les stations de réception, de lavage, d'égouttage, de décapage, de séchage, de broyage, d'emballage et d’entreposage, ainsi que les espaces administratifs, sanitaires et la salle pour abriter le générateur.</w:t>
      </w:r>
    </w:p>
    <w:p w14:paraId="587210E5" w14:textId="77777777" w:rsidR="00F3380C" w:rsidRPr="00F3380C" w:rsidRDefault="00F3380C" w:rsidP="00F3380C">
      <w:pPr>
        <w:numPr>
          <w:ilvl w:val="0"/>
          <w:numId w:val="21"/>
        </w:numPr>
        <w:tabs>
          <w:tab w:val="left" w:pos="220"/>
          <w:tab w:val="left" w:pos="720"/>
        </w:tabs>
        <w:autoSpaceDE w:val="0"/>
        <w:autoSpaceDN w:val="0"/>
        <w:adjustRightInd w:val="0"/>
        <w:jc w:val="both"/>
        <w:rPr>
          <w:rFonts w:cstheme="minorHAnsi"/>
          <w:sz w:val="20"/>
          <w:szCs w:val="20"/>
          <w:lang w:val="fr-FR"/>
        </w:rPr>
      </w:pPr>
      <w:r w:rsidRPr="00F3380C">
        <w:rPr>
          <w:rFonts w:cstheme="minorHAnsi"/>
          <w:sz w:val="20"/>
          <w:szCs w:val="20"/>
          <w:lang w:val="fr-FR"/>
        </w:rPr>
        <w:t xml:space="preserve">L'entreprise intéressée devra inclure le coût de tous les travaux électriques connexes ainsi que le coût du raccordement au réseau électrique national voisin ou des panneaux solaires installés. </w:t>
      </w:r>
    </w:p>
    <w:p w14:paraId="2AFF0226" w14:textId="77777777" w:rsidR="00F3380C" w:rsidRPr="00F3380C" w:rsidRDefault="00F3380C" w:rsidP="00F3380C">
      <w:pPr>
        <w:autoSpaceDE w:val="0"/>
        <w:autoSpaceDN w:val="0"/>
        <w:adjustRightInd w:val="0"/>
        <w:jc w:val="both"/>
        <w:rPr>
          <w:rFonts w:cstheme="minorHAnsi"/>
          <w:sz w:val="20"/>
          <w:szCs w:val="20"/>
          <w:lang w:val="fr-FR"/>
        </w:rPr>
      </w:pPr>
    </w:p>
    <w:p w14:paraId="1402474C" w14:textId="77777777" w:rsidR="00F3380C" w:rsidRPr="00F3380C" w:rsidRDefault="00F3380C" w:rsidP="00F3380C">
      <w:pPr>
        <w:autoSpaceDE w:val="0"/>
        <w:autoSpaceDN w:val="0"/>
        <w:adjustRightInd w:val="0"/>
        <w:jc w:val="both"/>
        <w:rPr>
          <w:rFonts w:cstheme="minorHAnsi"/>
          <w:sz w:val="20"/>
          <w:szCs w:val="20"/>
          <w:lang w:val="fr-FR"/>
        </w:rPr>
      </w:pPr>
      <w:r w:rsidRPr="00F3380C">
        <w:rPr>
          <w:rFonts w:cstheme="minorHAnsi"/>
          <w:sz w:val="20"/>
          <w:szCs w:val="20"/>
          <w:lang w:val="fr-FR"/>
        </w:rPr>
        <w:t>La portée de cet appel d'offres concerne l'ingénierie détaillée et la construction de la structure physique et la garantie que cette structure est prête (au point où tout l'équipement nécessaire est installé et exploité par les représentants de la société fournissant l'équipement spécifique).</w:t>
      </w:r>
    </w:p>
    <w:p w14:paraId="3675D9C5" w14:textId="77777777" w:rsidR="00F3380C" w:rsidRPr="00F3380C" w:rsidRDefault="00F3380C" w:rsidP="00F3380C">
      <w:pPr>
        <w:autoSpaceDE w:val="0"/>
        <w:autoSpaceDN w:val="0"/>
        <w:adjustRightInd w:val="0"/>
        <w:jc w:val="both"/>
        <w:rPr>
          <w:rFonts w:cstheme="minorHAnsi"/>
          <w:sz w:val="20"/>
          <w:szCs w:val="20"/>
          <w:lang w:val="fr-FR"/>
        </w:rPr>
      </w:pPr>
    </w:p>
    <w:p w14:paraId="102E4F66" w14:textId="33C1095A" w:rsidR="00021DC8" w:rsidRPr="00F3380C" w:rsidRDefault="00F3380C" w:rsidP="006848BB">
      <w:pPr>
        <w:jc w:val="both"/>
        <w:rPr>
          <w:lang w:val="fr-FR"/>
        </w:rPr>
      </w:pPr>
      <w:r w:rsidRPr="003D4893">
        <w:rPr>
          <w:rFonts w:cstheme="minorHAnsi"/>
          <w:sz w:val="20"/>
          <w:szCs w:val="20"/>
          <w:lang w:val="fr-FR"/>
        </w:rPr>
        <w:t xml:space="preserve">Toutes les constructions et finitions doivent être conformes aux codes et directives haïtiens en matière de construction. L'installation doit également répondre aux normes HACCP, FDA et USDA </w:t>
      </w:r>
      <w:proofErr w:type="spellStart"/>
      <w:r w:rsidRPr="003D4893">
        <w:rPr>
          <w:rFonts w:cstheme="minorHAnsi"/>
          <w:sz w:val="20"/>
          <w:szCs w:val="20"/>
          <w:lang w:val="fr-FR"/>
        </w:rPr>
        <w:t>Organic</w:t>
      </w:r>
      <w:proofErr w:type="spellEnd"/>
      <w:r w:rsidRPr="003D4893">
        <w:rPr>
          <w:rFonts w:cstheme="minorHAnsi"/>
          <w:sz w:val="20"/>
          <w:szCs w:val="20"/>
          <w:lang w:val="fr-FR"/>
        </w:rPr>
        <w:t>. La rentabilité sera le facteur déterminant dans la sélection de l'offre.</w:t>
      </w:r>
    </w:p>
    <w:sectPr w:rsidR="00021DC8" w:rsidRPr="00F3380C" w:rsidSect="00154DD3">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52C45" w14:textId="77777777" w:rsidR="00BB6921" w:rsidRDefault="00BB6921" w:rsidP="00B44C35">
      <w:r>
        <w:separator/>
      </w:r>
    </w:p>
  </w:endnote>
  <w:endnote w:type="continuationSeparator" w:id="0">
    <w:p w14:paraId="3E42654C" w14:textId="77777777" w:rsidR="00BB6921" w:rsidRDefault="00BB6921" w:rsidP="00B4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21A71" w14:textId="77777777" w:rsidR="00BB6921" w:rsidRDefault="00BB6921" w:rsidP="00B44C35">
      <w:r>
        <w:separator/>
      </w:r>
    </w:p>
  </w:footnote>
  <w:footnote w:type="continuationSeparator" w:id="0">
    <w:p w14:paraId="7058C808" w14:textId="77777777" w:rsidR="00BB6921" w:rsidRDefault="00BB6921" w:rsidP="00B44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7B56D" w14:textId="40712A43" w:rsidR="00B44C35" w:rsidRDefault="00B44C35" w:rsidP="00B44C35">
    <w:pPr>
      <w:pStyle w:val="Header"/>
      <w:jc w:val="right"/>
    </w:pPr>
    <w:r>
      <w:rPr>
        <w:noProof/>
      </w:rPr>
      <w:drawing>
        <wp:inline distT="0" distB="0" distL="0" distR="0" wp14:anchorId="506F2CB3" wp14:editId="5D4A0674">
          <wp:extent cx="923453" cy="727769"/>
          <wp:effectExtent l="0" t="0" r="381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eso Logo - RGB.jpg"/>
                  <pic:cNvPicPr/>
                </pic:nvPicPr>
                <pic:blipFill>
                  <a:blip r:embed="rId1">
                    <a:extLst>
                      <a:ext uri="{28A0092B-C50C-407E-A947-70E740481C1C}">
                        <a14:useLocalDpi xmlns:a14="http://schemas.microsoft.com/office/drawing/2010/main" val="0"/>
                      </a:ext>
                    </a:extLst>
                  </a:blip>
                  <a:stretch>
                    <a:fillRect/>
                  </a:stretch>
                </pic:blipFill>
                <pic:spPr>
                  <a:xfrm>
                    <a:off x="0" y="0"/>
                    <a:ext cx="936217" cy="7378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BF8AC496"/>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B712C600"/>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hybridMultilevel"/>
    <w:tmpl w:val="A3FED036"/>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5"/>
    <w:multiLevelType w:val="hybridMultilevel"/>
    <w:tmpl w:val="2710F5AC"/>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9E6D81"/>
    <w:multiLevelType w:val="hybridMultilevel"/>
    <w:tmpl w:val="0ED67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E0A95"/>
    <w:multiLevelType w:val="hybridMultilevel"/>
    <w:tmpl w:val="BD3C2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C27BF"/>
    <w:multiLevelType w:val="hybridMultilevel"/>
    <w:tmpl w:val="0ED67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DF55D4"/>
    <w:multiLevelType w:val="hybridMultilevel"/>
    <w:tmpl w:val="D0225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4796D"/>
    <w:multiLevelType w:val="hybridMultilevel"/>
    <w:tmpl w:val="7826E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67718"/>
    <w:multiLevelType w:val="hybridMultilevel"/>
    <w:tmpl w:val="6A2A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06C12"/>
    <w:multiLevelType w:val="hybridMultilevel"/>
    <w:tmpl w:val="78224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630EB"/>
    <w:multiLevelType w:val="multilevel"/>
    <w:tmpl w:val="E59C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977641"/>
    <w:multiLevelType w:val="hybridMultilevel"/>
    <w:tmpl w:val="1604E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56373A"/>
    <w:multiLevelType w:val="hybridMultilevel"/>
    <w:tmpl w:val="CCAC7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30EC6"/>
    <w:multiLevelType w:val="hybridMultilevel"/>
    <w:tmpl w:val="9FBA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7179F8"/>
    <w:multiLevelType w:val="multilevel"/>
    <w:tmpl w:val="0780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BA7F4F"/>
    <w:multiLevelType w:val="multilevel"/>
    <w:tmpl w:val="B284E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535B22"/>
    <w:multiLevelType w:val="hybridMultilevel"/>
    <w:tmpl w:val="7826E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11333F"/>
    <w:multiLevelType w:val="hybridMultilevel"/>
    <w:tmpl w:val="7564F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BF6427"/>
    <w:multiLevelType w:val="multilevel"/>
    <w:tmpl w:val="0F1875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A76A0B"/>
    <w:multiLevelType w:val="hybridMultilevel"/>
    <w:tmpl w:val="DC8C7850"/>
    <w:lvl w:ilvl="0" w:tplc="B2E0F35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595FBF"/>
    <w:multiLevelType w:val="multilevel"/>
    <w:tmpl w:val="CBB2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8"/>
  </w:num>
  <w:num w:numId="3">
    <w:abstractNumId w:val="11"/>
  </w:num>
  <w:num w:numId="4">
    <w:abstractNumId w:val="16"/>
  </w:num>
  <w:num w:numId="5">
    <w:abstractNumId w:val="9"/>
  </w:num>
  <w:num w:numId="6">
    <w:abstractNumId w:val="21"/>
  </w:num>
  <w:num w:numId="7">
    <w:abstractNumId w:val="19"/>
  </w:num>
  <w:num w:numId="8">
    <w:abstractNumId w:val="15"/>
  </w:num>
  <w:num w:numId="9">
    <w:abstractNumId w:val="5"/>
  </w:num>
  <w:num w:numId="10">
    <w:abstractNumId w:val="14"/>
  </w:num>
  <w:num w:numId="11">
    <w:abstractNumId w:val="12"/>
  </w:num>
  <w:num w:numId="12">
    <w:abstractNumId w:val="20"/>
  </w:num>
  <w:num w:numId="13">
    <w:abstractNumId w:val="13"/>
  </w:num>
  <w:num w:numId="14">
    <w:abstractNumId w:val="8"/>
  </w:num>
  <w:num w:numId="15">
    <w:abstractNumId w:val="6"/>
  </w:num>
  <w:num w:numId="16">
    <w:abstractNumId w:val="17"/>
  </w:num>
  <w:num w:numId="17">
    <w:abstractNumId w:val="4"/>
  </w:num>
  <w:num w:numId="18">
    <w:abstractNumId w:val="0"/>
  </w:num>
  <w:num w:numId="19">
    <w:abstractNumId w:val="1"/>
  </w:num>
  <w:num w:numId="20">
    <w:abstractNumId w:val="2"/>
  </w:num>
  <w:num w:numId="21">
    <w:abstractNumId w:val="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DC8"/>
    <w:rsid w:val="00014590"/>
    <w:rsid w:val="00021DC8"/>
    <w:rsid w:val="00023794"/>
    <w:rsid w:val="00024FD6"/>
    <w:rsid w:val="00032879"/>
    <w:rsid w:val="000635CC"/>
    <w:rsid w:val="000B0BD8"/>
    <w:rsid w:val="000C106C"/>
    <w:rsid w:val="000C1F95"/>
    <w:rsid w:val="000D7511"/>
    <w:rsid w:val="000E751D"/>
    <w:rsid w:val="00125599"/>
    <w:rsid w:val="00146A81"/>
    <w:rsid w:val="00146AE9"/>
    <w:rsid w:val="00154DD3"/>
    <w:rsid w:val="001770EF"/>
    <w:rsid w:val="001B2786"/>
    <w:rsid w:val="001B280D"/>
    <w:rsid w:val="001E321D"/>
    <w:rsid w:val="00200798"/>
    <w:rsid w:val="00207E49"/>
    <w:rsid w:val="00253939"/>
    <w:rsid w:val="00285412"/>
    <w:rsid w:val="00297505"/>
    <w:rsid w:val="002A450F"/>
    <w:rsid w:val="002A5CEC"/>
    <w:rsid w:val="00301862"/>
    <w:rsid w:val="00312AB5"/>
    <w:rsid w:val="00314BAE"/>
    <w:rsid w:val="00330332"/>
    <w:rsid w:val="00351F24"/>
    <w:rsid w:val="00365AD3"/>
    <w:rsid w:val="0036615A"/>
    <w:rsid w:val="00382D47"/>
    <w:rsid w:val="003B5AEE"/>
    <w:rsid w:val="003C0291"/>
    <w:rsid w:val="003D2B7A"/>
    <w:rsid w:val="003D4893"/>
    <w:rsid w:val="003D5241"/>
    <w:rsid w:val="003F0372"/>
    <w:rsid w:val="003F11DB"/>
    <w:rsid w:val="00412D32"/>
    <w:rsid w:val="004155CC"/>
    <w:rsid w:val="00431E5D"/>
    <w:rsid w:val="00446720"/>
    <w:rsid w:val="00467DBC"/>
    <w:rsid w:val="00472302"/>
    <w:rsid w:val="0049190F"/>
    <w:rsid w:val="004B07E1"/>
    <w:rsid w:val="004E6FF3"/>
    <w:rsid w:val="004F3321"/>
    <w:rsid w:val="004F70D3"/>
    <w:rsid w:val="0051795B"/>
    <w:rsid w:val="005306D4"/>
    <w:rsid w:val="0054633B"/>
    <w:rsid w:val="00546CFF"/>
    <w:rsid w:val="00561DA1"/>
    <w:rsid w:val="00580EC6"/>
    <w:rsid w:val="005A53F9"/>
    <w:rsid w:val="005D27BB"/>
    <w:rsid w:val="005F2163"/>
    <w:rsid w:val="00635A61"/>
    <w:rsid w:val="00656FE7"/>
    <w:rsid w:val="00683D2B"/>
    <w:rsid w:val="006848BB"/>
    <w:rsid w:val="0069176C"/>
    <w:rsid w:val="006A30CF"/>
    <w:rsid w:val="006A717B"/>
    <w:rsid w:val="006C5FA2"/>
    <w:rsid w:val="0076656F"/>
    <w:rsid w:val="00790860"/>
    <w:rsid w:val="007A7123"/>
    <w:rsid w:val="007D0225"/>
    <w:rsid w:val="007E3357"/>
    <w:rsid w:val="007E4B76"/>
    <w:rsid w:val="00813159"/>
    <w:rsid w:val="0081656B"/>
    <w:rsid w:val="0082770E"/>
    <w:rsid w:val="0083757F"/>
    <w:rsid w:val="0088743F"/>
    <w:rsid w:val="008E57D8"/>
    <w:rsid w:val="008E5AB8"/>
    <w:rsid w:val="009372D1"/>
    <w:rsid w:val="00971242"/>
    <w:rsid w:val="00997BE4"/>
    <w:rsid w:val="009C2FB6"/>
    <w:rsid w:val="009D1B2F"/>
    <w:rsid w:val="009F27C0"/>
    <w:rsid w:val="00A171A8"/>
    <w:rsid w:val="00A446C6"/>
    <w:rsid w:val="00A70CB3"/>
    <w:rsid w:val="00A968E2"/>
    <w:rsid w:val="00A97EBE"/>
    <w:rsid w:val="00AA7ABB"/>
    <w:rsid w:val="00AD6E39"/>
    <w:rsid w:val="00AE56CF"/>
    <w:rsid w:val="00B142C4"/>
    <w:rsid w:val="00B16A67"/>
    <w:rsid w:val="00B44C35"/>
    <w:rsid w:val="00B811E9"/>
    <w:rsid w:val="00B87124"/>
    <w:rsid w:val="00BB6921"/>
    <w:rsid w:val="00BC0F59"/>
    <w:rsid w:val="00C14A4C"/>
    <w:rsid w:val="00C27CFE"/>
    <w:rsid w:val="00C6456D"/>
    <w:rsid w:val="00C84711"/>
    <w:rsid w:val="00CA7CEA"/>
    <w:rsid w:val="00CC14FC"/>
    <w:rsid w:val="00CD3CAA"/>
    <w:rsid w:val="00D12535"/>
    <w:rsid w:val="00D53264"/>
    <w:rsid w:val="00D75784"/>
    <w:rsid w:val="00D820D9"/>
    <w:rsid w:val="00D87ED6"/>
    <w:rsid w:val="00DE3AB2"/>
    <w:rsid w:val="00E258C1"/>
    <w:rsid w:val="00E25EB7"/>
    <w:rsid w:val="00E33305"/>
    <w:rsid w:val="00E53B6F"/>
    <w:rsid w:val="00E77E8A"/>
    <w:rsid w:val="00E974C5"/>
    <w:rsid w:val="00EB06FD"/>
    <w:rsid w:val="00ED399B"/>
    <w:rsid w:val="00F005DF"/>
    <w:rsid w:val="00F126A5"/>
    <w:rsid w:val="00F203F9"/>
    <w:rsid w:val="00F3380C"/>
    <w:rsid w:val="00F44C4E"/>
    <w:rsid w:val="00F759F2"/>
    <w:rsid w:val="00FC078E"/>
    <w:rsid w:val="00FC4D96"/>
    <w:rsid w:val="00FC78B0"/>
    <w:rsid w:val="00FD30B2"/>
    <w:rsid w:val="00FF1977"/>
    <w:rsid w:val="00FF4362"/>
    <w:rsid w:val="00FF6E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D165B"/>
  <w15:chartTrackingRefBased/>
  <w15:docId w15:val="{1377E220-DDD2-DD4B-806E-71707FE8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FA2"/>
    <w:pPr>
      <w:keepNext/>
      <w:keepLines/>
      <w:spacing w:before="240" w:after="240"/>
      <w:outlineLvl w:val="0"/>
    </w:pPr>
    <w:rPr>
      <w:rFonts w:asciiTheme="majorHAnsi" w:eastAsiaTheme="majorEastAsia" w:hAnsiTheme="majorHAnsi"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399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D399B"/>
    <w:rPr>
      <w:color w:val="0563C1" w:themeColor="hyperlink"/>
      <w:u w:val="single"/>
    </w:rPr>
  </w:style>
  <w:style w:type="character" w:customStyle="1" w:styleId="UnresolvedMention1">
    <w:name w:val="Unresolved Mention1"/>
    <w:basedOn w:val="DefaultParagraphFont"/>
    <w:uiPriority w:val="99"/>
    <w:semiHidden/>
    <w:unhideWhenUsed/>
    <w:rsid w:val="00ED399B"/>
    <w:rPr>
      <w:color w:val="605E5C"/>
      <w:shd w:val="clear" w:color="auto" w:fill="E1DFDD"/>
    </w:rPr>
  </w:style>
  <w:style w:type="paragraph" w:styleId="ListParagraph">
    <w:name w:val="List Paragraph"/>
    <w:basedOn w:val="Normal"/>
    <w:uiPriority w:val="34"/>
    <w:qFormat/>
    <w:rsid w:val="00ED399B"/>
    <w:pPr>
      <w:ind w:left="720"/>
      <w:contextualSpacing/>
    </w:pPr>
  </w:style>
  <w:style w:type="paragraph" w:styleId="BalloonText">
    <w:name w:val="Balloon Text"/>
    <w:basedOn w:val="Normal"/>
    <w:link w:val="BalloonTextChar"/>
    <w:uiPriority w:val="99"/>
    <w:semiHidden/>
    <w:unhideWhenUsed/>
    <w:rsid w:val="000D751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751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4633B"/>
    <w:rPr>
      <w:sz w:val="16"/>
      <w:szCs w:val="16"/>
    </w:rPr>
  </w:style>
  <w:style w:type="paragraph" w:styleId="CommentText">
    <w:name w:val="annotation text"/>
    <w:basedOn w:val="Normal"/>
    <w:link w:val="CommentTextChar"/>
    <w:uiPriority w:val="99"/>
    <w:semiHidden/>
    <w:unhideWhenUsed/>
    <w:rsid w:val="0054633B"/>
    <w:rPr>
      <w:sz w:val="20"/>
      <w:szCs w:val="20"/>
    </w:rPr>
  </w:style>
  <w:style w:type="character" w:customStyle="1" w:styleId="CommentTextChar">
    <w:name w:val="Comment Text Char"/>
    <w:basedOn w:val="DefaultParagraphFont"/>
    <w:link w:val="CommentText"/>
    <w:uiPriority w:val="99"/>
    <w:semiHidden/>
    <w:rsid w:val="0054633B"/>
    <w:rPr>
      <w:sz w:val="20"/>
      <w:szCs w:val="20"/>
    </w:rPr>
  </w:style>
  <w:style w:type="paragraph" w:styleId="CommentSubject">
    <w:name w:val="annotation subject"/>
    <w:basedOn w:val="CommentText"/>
    <w:next w:val="CommentText"/>
    <w:link w:val="CommentSubjectChar"/>
    <w:uiPriority w:val="99"/>
    <w:semiHidden/>
    <w:unhideWhenUsed/>
    <w:rsid w:val="0054633B"/>
    <w:rPr>
      <w:b/>
      <w:bCs/>
    </w:rPr>
  </w:style>
  <w:style w:type="character" w:customStyle="1" w:styleId="CommentSubjectChar">
    <w:name w:val="Comment Subject Char"/>
    <w:basedOn w:val="CommentTextChar"/>
    <w:link w:val="CommentSubject"/>
    <w:uiPriority w:val="99"/>
    <w:semiHidden/>
    <w:rsid w:val="0054633B"/>
    <w:rPr>
      <w:b/>
      <w:bCs/>
      <w:sz w:val="20"/>
      <w:szCs w:val="20"/>
    </w:rPr>
  </w:style>
  <w:style w:type="character" w:customStyle="1" w:styleId="Heading1Char">
    <w:name w:val="Heading 1 Char"/>
    <w:basedOn w:val="DefaultParagraphFont"/>
    <w:link w:val="Heading1"/>
    <w:uiPriority w:val="9"/>
    <w:rsid w:val="006C5FA2"/>
    <w:rPr>
      <w:rFonts w:asciiTheme="majorHAnsi" w:eastAsiaTheme="majorEastAsia" w:hAnsiTheme="majorHAnsi" w:cstheme="majorBidi"/>
      <w:b/>
      <w:bCs/>
      <w:szCs w:val="28"/>
    </w:rPr>
  </w:style>
  <w:style w:type="paragraph" w:styleId="Revision">
    <w:name w:val="Revision"/>
    <w:hidden/>
    <w:uiPriority w:val="99"/>
    <w:semiHidden/>
    <w:rsid w:val="00635A61"/>
  </w:style>
  <w:style w:type="character" w:styleId="FollowedHyperlink">
    <w:name w:val="FollowedHyperlink"/>
    <w:basedOn w:val="DefaultParagraphFont"/>
    <w:uiPriority w:val="99"/>
    <w:semiHidden/>
    <w:unhideWhenUsed/>
    <w:rsid w:val="00F3380C"/>
    <w:rPr>
      <w:color w:val="954F72" w:themeColor="followedHyperlink"/>
      <w:u w:val="single"/>
    </w:rPr>
  </w:style>
  <w:style w:type="paragraph" w:styleId="Header">
    <w:name w:val="header"/>
    <w:basedOn w:val="Normal"/>
    <w:link w:val="HeaderChar"/>
    <w:uiPriority w:val="99"/>
    <w:unhideWhenUsed/>
    <w:rsid w:val="00B44C35"/>
    <w:pPr>
      <w:tabs>
        <w:tab w:val="center" w:pos="4680"/>
        <w:tab w:val="right" w:pos="9360"/>
      </w:tabs>
    </w:pPr>
  </w:style>
  <w:style w:type="character" w:customStyle="1" w:styleId="HeaderChar">
    <w:name w:val="Header Char"/>
    <w:basedOn w:val="DefaultParagraphFont"/>
    <w:link w:val="Header"/>
    <w:uiPriority w:val="99"/>
    <w:rsid w:val="00B44C35"/>
  </w:style>
  <w:style w:type="paragraph" w:styleId="Footer">
    <w:name w:val="footer"/>
    <w:basedOn w:val="Normal"/>
    <w:link w:val="FooterChar"/>
    <w:uiPriority w:val="99"/>
    <w:unhideWhenUsed/>
    <w:rsid w:val="00B44C35"/>
    <w:pPr>
      <w:tabs>
        <w:tab w:val="center" w:pos="4680"/>
        <w:tab w:val="right" w:pos="9360"/>
      </w:tabs>
    </w:pPr>
  </w:style>
  <w:style w:type="character" w:customStyle="1" w:styleId="FooterChar">
    <w:name w:val="Footer Char"/>
    <w:basedOn w:val="DefaultParagraphFont"/>
    <w:link w:val="Footer"/>
    <w:uiPriority w:val="99"/>
    <w:rsid w:val="00B44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512608">
      <w:bodyDiv w:val="1"/>
      <w:marLeft w:val="0"/>
      <w:marRight w:val="0"/>
      <w:marTop w:val="0"/>
      <w:marBottom w:val="0"/>
      <w:divBdr>
        <w:top w:val="none" w:sz="0" w:space="0" w:color="auto"/>
        <w:left w:val="none" w:sz="0" w:space="0" w:color="auto"/>
        <w:bottom w:val="none" w:sz="0" w:space="0" w:color="auto"/>
        <w:right w:val="none" w:sz="0" w:space="0" w:color="auto"/>
      </w:divBdr>
      <w:divsChild>
        <w:div w:id="758410939">
          <w:marLeft w:val="0"/>
          <w:marRight w:val="0"/>
          <w:marTop w:val="0"/>
          <w:marBottom w:val="0"/>
          <w:divBdr>
            <w:top w:val="none" w:sz="0" w:space="0" w:color="auto"/>
            <w:left w:val="none" w:sz="0" w:space="0" w:color="auto"/>
            <w:bottom w:val="none" w:sz="0" w:space="0" w:color="auto"/>
            <w:right w:val="none" w:sz="0" w:space="0" w:color="auto"/>
          </w:divBdr>
          <w:divsChild>
            <w:div w:id="447967251">
              <w:marLeft w:val="0"/>
              <w:marRight w:val="0"/>
              <w:marTop w:val="0"/>
              <w:marBottom w:val="0"/>
              <w:divBdr>
                <w:top w:val="none" w:sz="0" w:space="0" w:color="auto"/>
                <w:left w:val="none" w:sz="0" w:space="0" w:color="auto"/>
                <w:bottom w:val="none" w:sz="0" w:space="0" w:color="auto"/>
                <w:right w:val="none" w:sz="0" w:space="0" w:color="auto"/>
              </w:divBdr>
              <w:divsChild>
                <w:div w:id="10925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5927">
      <w:bodyDiv w:val="1"/>
      <w:marLeft w:val="0"/>
      <w:marRight w:val="0"/>
      <w:marTop w:val="0"/>
      <w:marBottom w:val="0"/>
      <w:divBdr>
        <w:top w:val="none" w:sz="0" w:space="0" w:color="auto"/>
        <w:left w:val="none" w:sz="0" w:space="0" w:color="auto"/>
        <w:bottom w:val="none" w:sz="0" w:space="0" w:color="auto"/>
        <w:right w:val="none" w:sz="0" w:space="0" w:color="auto"/>
      </w:divBdr>
      <w:divsChild>
        <w:div w:id="1251738064">
          <w:marLeft w:val="0"/>
          <w:marRight w:val="0"/>
          <w:marTop w:val="0"/>
          <w:marBottom w:val="0"/>
          <w:divBdr>
            <w:top w:val="none" w:sz="0" w:space="0" w:color="auto"/>
            <w:left w:val="none" w:sz="0" w:space="0" w:color="auto"/>
            <w:bottom w:val="none" w:sz="0" w:space="0" w:color="auto"/>
            <w:right w:val="none" w:sz="0" w:space="0" w:color="auto"/>
          </w:divBdr>
          <w:divsChild>
            <w:div w:id="1448935436">
              <w:marLeft w:val="0"/>
              <w:marRight w:val="0"/>
              <w:marTop w:val="0"/>
              <w:marBottom w:val="0"/>
              <w:divBdr>
                <w:top w:val="none" w:sz="0" w:space="0" w:color="auto"/>
                <w:left w:val="none" w:sz="0" w:space="0" w:color="auto"/>
                <w:bottom w:val="none" w:sz="0" w:space="0" w:color="auto"/>
                <w:right w:val="none" w:sz="0" w:space="0" w:color="auto"/>
              </w:divBdr>
              <w:divsChild>
                <w:div w:id="14401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87741">
      <w:bodyDiv w:val="1"/>
      <w:marLeft w:val="0"/>
      <w:marRight w:val="0"/>
      <w:marTop w:val="0"/>
      <w:marBottom w:val="0"/>
      <w:divBdr>
        <w:top w:val="none" w:sz="0" w:space="0" w:color="auto"/>
        <w:left w:val="none" w:sz="0" w:space="0" w:color="auto"/>
        <w:bottom w:val="none" w:sz="0" w:space="0" w:color="auto"/>
        <w:right w:val="none" w:sz="0" w:space="0" w:color="auto"/>
      </w:divBdr>
      <w:divsChild>
        <w:div w:id="723942166">
          <w:marLeft w:val="0"/>
          <w:marRight w:val="0"/>
          <w:marTop w:val="0"/>
          <w:marBottom w:val="0"/>
          <w:divBdr>
            <w:top w:val="none" w:sz="0" w:space="0" w:color="auto"/>
            <w:left w:val="none" w:sz="0" w:space="0" w:color="auto"/>
            <w:bottom w:val="none" w:sz="0" w:space="0" w:color="auto"/>
            <w:right w:val="none" w:sz="0" w:space="0" w:color="auto"/>
          </w:divBdr>
          <w:divsChild>
            <w:div w:id="1347368468">
              <w:marLeft w:val="0"/>
              <w:marRight w:val="0"/>
              <w:marTop w:val="0"/>
              <w:marBottom w:val="0"/>
              <w:divBdr>
                <w:top w:val="none" w:sz="0" w:space="0" w:color="auto"/>
                <w:left w:val="none" w:sz="0" w:space="0" w:color="auto"/>
                <w:bottom w:val="none" w:sz="0" w:space="0" w:color="auto"/>
                <w:right w:val="none" w:sz="0" w:space="0" w:color="auto"/>
              </w:divBdr>
              <w:divsChild>
                <w:div w:id="13271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64459">
      <w:bodyDiv w:val="1"/>
      <w:marLeft w:val="0"/>
      <w:marRight w:val="0"/>
      <w:marTop w:val="0"/>
      <w:marBottom w:val="0"/>
      <w:divBdr>
        <w:top w:val="none" w:sz="0" w:space="0" w:color="auto"/>
        <w:left w:val="none" w:sz="0" w:space="0" w:color="auto"/>
        <w:bottom w:val="none" w:sz="0" w:space="0" w:color="auto"/>
        <w:right w:val="none" w:sz="0" w:space="0" w:color="auto"/>
      </w:divBdr>
      <w:divsChild>
        <w:div w:id="2084789505">
          <w:marLeft w:val="0"/>
          <w:marRight w:val="0"/>
          <w:marTop w:val="0"/>
          <w:marBottom w:val="0"/>
          <w:divBdr>
            <w:top w:val="none" w:sz="0" w:space="0" w:color="auto"/>
            <w:left w:val="none" w:sz="0" w:space="0" w:color="auto"/>
            <w:bottom w:val="none" w:sz="0" w:space="0" w:color="auto"/>
            <w:right w:val="none" w:sz="0" w:space="0" w:color="auto"/>
          </w:divBdr>
          <w:divsChild>
            <w:div w:id="276525941">
              <w:marLeft w:val="0"/>
              <w:marRight w:val="0"/>
              <w:marTop w:val="0"/>
              <w:marBottom w:val="0"/>
              <w:divBdr>
                <w:top w:val="none" w:sz="0" w:space="0" w:color="auto"/>
                <w:left w:val="none" w:sz="0" w:space="0" w:color="auto"/>
                <w:bottom w:val="none" w:sz="0" w:space="0" w:color="auto"/>
                <w:right w:val="none" w:sz="0" w:space="0" w:color="auto"/>
              </w:divBdr>
              <w:divsChild>
                <w:div w:id="118832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658980">
      <w:bodyDiv w:val="1"/>
      <w:marLeft w:val="0"/>
      <w:marRight w:val="0"/>
      <w:marTop w:val="0"/>
      <w:marBottom w:val="0"/>
      <w:divBdr>
        <w:top w:val="none" w:sz="0" w:space="0" w:color="auto"/>
        <w:left w:val="none" w:sz="0" w:space="0" w:color="auto"/>
        <w:bottom w:val="none" w:sz="0" w:space="0" w:color="auto"/>
        <w:right w:val="none" w:sz="0" w:space="0" w:color="auto"/>
      </w:divBdr>
      <w:divsChild>
        <w:div w:id="1322153169">
          <w:marLeft w:val="0"/>
          <w:marRight w:val="0"/>
          <w:marTop w:val="0"/>
          <w:marBottom w:val="0"/>
          <w:divBdr>
            <w:top w:val="none" w:sz="0" w:space="0" w:color="auto"/>
            <w:left w:val="none" w:sz="0" w:space="0" w:color="auto"/>
            <w:bottom w:val="none" w:sz="0" w:space="0" w:color="auto"/>
            <w:right w:val="none" w:sz="0" w:space="0" w:color="auto"/>
          </w:divBdr>
          <w:divsChild>
            <w:div w:id="1057052283">
              <w:marLeft w:val="0"/>
              <w:marRight w:val="0"/>
              <w:marTop w:val="0"/>
              <w:marBottom w:val="0"/>
              <w:divBdr>
                <w:top w:val="none" w:sz="0" w:space="0" w:color="auto"/>
                <w:left w:val="none" w:sz="0" w:space="0" w:color="auto"/>
                <w:bottom w:val="none" w:sz="0" w:space="0" w:color="auto"/>
                <w:right w:val="none" w:sz="0" w:space="0" w:color="auto"/>
              </w:divBdr>
              <w:divsChild>
                <w:div w:id="14339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241601">
      <w:bodyDiv w:val="1"/>
      <w:marLeft w:val="0"/>
      <w:marRight w:val="0"/>
      <w:marTop w:val="0"/>
      <w:marBottom w:val="0"/>
      <w:divBdr>
        <w:top w:val="none" w:sz="0" w:space="0" w:color="auto"/>
        <w:left w:val="none" w:sz="0" w:space="0" w:color="auto"/>
        <w:bottom w:val="none" w:sz="0" w:space="0" w:color="auto"/>
        <w:right w:val="none" w:sz="0" w:space="0" w:color="auto"/>
      </w:divBdr>
      <w:divsChild>
        <w:div w:id="1331064440">
          <w:marLeft w:val="0"/>
          <w:marRight w:val="0"/>
          <w:marTop w:val="0"/>
          <w:marBottom w:val="0"/>
          <w:divBdr>
            <w:top w:val="none" w:sz="0" w:space="0" w:color="auto"/>
            <w:left w:val="none" w:sz="0" w:space="0" w:color="auto"/>
            <w:bottom w:val="none" w:sz="0" w:space="0" w:color="auto"/>
            <w:right w:val="none" w:sz="0" w:space="0" w:color="auto"/>
          </w:divBdr>
          <w:divsChild>
            <w:div w:id="536159056">
              <w:marLeft w:val="0"/>
              <w:marRight w:val="0"/>
              <w:marTop w:val="0"/>
              <w:marBottom w:val="0"/>
              <w:divBdr>
                <w:top w:val="none" w:sz="0" w:space="0" w:color="auto"/>
                <w:left w:val="none" w:sz="0" w:space="0" w:color="auto"/>
                <w:bottom w:val="none" w:sz="0" w:space="0" w:color="auto"/>
                <w:right w:val="none" w:sz="0" w:space="0" w:color="auto"/>
              </w:divBdr>
              <w:divsChild>
                <w:div w:id="6826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42966">
      <w:bodyDiv w:val="1"/>
      <w:marLeft w:val="0"/>
      <w:marRight w:val="0"/>
      <w:marTop w:val="0"/>
      <w:marBottom w:val="0"/>
      <w:divBdr>
        <w:top w:val="none" w:sz="0" w:space="0" w:color="auto"/>
        <w:left w:val="none" w:sz="0" w:space="0" w:color="auto"/>
        <w:bottom w:val="none" w:sz="0" w:space="0" w:color="auto"/>
        <w:right w:val="none" w:sz="0" w:space="0" w:color="auto"/>
      </w:divBdr>
      <w:divsChild>
        <w:div w:id="1845196936">
          <w:marLeft w:val="0"/>
          <w:marRight w:val="0"/>
          <w:marTop w:val="0"/>
          <w:marBottom w:val="0"/>
          <w:divBdr>
            <w:top w:val="none" w:sz="0" w:space="0" w:color="auto"/>
            <w:left w:val="none" w:sz="0" w:space="0" w:color="auto"/>
            <w:bottom w:val="none" w:sz="0" w:space="0" w:color="auto"/>
            <w:right w:val="none" w:sz="0" w:space="0" w:color="auto"/>
          </w:divBdr>
          <w:divsChild>
            <w:div w:id="2052917735">
              <w:marLeft w:val="0"/>
              <w:marRight w:val="0"/>
              <w:marTop w:val="0"/>
              <w:marBottom w:val="0"/>
              <w:divBdr>
                <w:top w:val="none" w:sz="0" w:space="0" w:color="auto"/>
                <w:left w:val="none" w:sz="0" w:space="0" w:color="auto"/>
                <w:bottom w:val="none" w:sz="0" w:space="0" w:color="auto"/>
                <w:right w:val="none" w:sz="0" w:space="0" w:color="auto"/>
              </w:divBdr>
              <w:divsChild>
                <w:div w:id="14157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28050">
      <w:bodyDiv w:val="1"/>
      <w:marLeft w:val="0"/>
      <w:marRight w:val="0"/>
      <w:marTop w:val="0"/>
      <w:marBottom w:val="0"/>
      <w:divBdr>
        <w:top w:val="none" w:sz="0" w:space="0" w:color="auto"/>
        <w:left w:val="none" w:sz="0" w:space="0" w:color="auto"/>
        <w:bottom w:val="none" w:sz="0" w:space="0" w:color="auto"/>
        <w:right w:val="none" w:sz="0" w:space="0" w:color="auto"/>
      </w:divBdr>
      <w:divsChild>
        <w:div w:id="1670673271">
          <w:marLeft w:val="0"/>
          <w:marRight w:val="0"/>
          <w:marTop w:val="0"/>
          <w:marBottom w:val="0"/>
          <w:divBdr>
            <w:top w:val="none" w:sz="0" w:space="0" w:color="auto"/>
            <w:left w:val="none" w:sz="0" w:space="0" w:color="auto"/>
            <w:bottom w:val="none" w:sz="0" w:space="0" w:color="auto"/>
            <w:right w:val="none" w:sz="0" w:space="0" w:color="auto"/>
          </w:divBdr>
          <w:divsChild>
            <w:div w:id="234366270">
              <w:marLeft w:val="0"/>
              <w:marRight w:val="0"/>
              <w:marTop w:val="0"/>
              <w:marBottom w:val="0"/>
              <w:divBdr>
                <w:top w:val="none" w:sz="0" w:space="0" w:color="auto"/>
                <w:left w:val="none" w:sz="0" w:space="0" w:color="auto"/>
                <w:bottom w:val="none" w:sz="0" w:space="0" w:color="auto"/>
                <w:right w:val="none" w:sz="0" w:space="0" w:color="auto"/>
              </w:divBdr>
              <w:divsChild>
                <w:div w:id="1869487046">
                  <w:marLeft w:val="0"/>
                  <w:marRight w:val="0"/>
                  <w:marTop w:val="0"/>
                  <w:marBottom w:val="0"/>
                  <w:divBdr>
                    <w:top w:val="none" w:sz="0" w:space="0" w:color="auto"/>
                    <w:left w:val="none" w:sz="0" w:space="0" w:color="auto"/>
                    <w:bottom w:val="none" w:sz="0" w:space="0" w:color="auto"/>
                    <w:right w:val="none" w:sz="0" w:space="0" w:color="auto"/>
                  </w:divBdr>
                </w:div>
              </w:divsChild>
            </w:div>
            <w:div w:id="518324300">
              <w:marLeft w:val="0"/>
              <w:marRight w:val="0"/>
              <w:marTop w:val="0"/>
              <w:marBottom w:val="0"/>
              <w:divBdr>
                <w:top w:val="none" w:sz="0" w:space="0" w:color="auto"/>
                <w:left w:val="none" w:sz="0" w:space="0" w:color="auto"/>
                <w:bottom w:val="none" w:sz="0" w:space="0" w:color="auto"/>
                <w:right w:val="none" w:sz="0" w:space="0" w:color="auto"/>
              </w:divBdr>
              <w:divsChild>
                <w:div w:id="136894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7960">
          <w:marLeft w:val="0"/>
          <w:marRight w:val="0"/>
          <w:marTop w:val="0"/>
          <w:marBottom w:val="0"/>
          <w:divBdr>
            <w:top w:val="none" w:sz="0" w:space="0" w:color="auto"/>
            <w:left w:val="none" w:sz="0" w:space="0" w:color="auto"/>
            <w:bottom w:val="none" w:sz="0" w:space="0" w:color="auto"/>
            <w:right w:val="none" w:sz="0" w:space="0" w:color="auto"/>
          </w:divBdr>
          <w:divsChild>
            <w:div w:id="370033478">
              <w:marLeft w:val="0"/>
              <w:marRight w:val="0"/>
              <w:marTop w:val="0"/>
              <w:marBottom w:val="0"/>
              <w:divBdr>
                <w:top w:val="none" w:sz="0" w:space="0" w:color="auto"/>
                <w:left w:val="none" w:sz="0" w:space="0" w:color="auto"/>
                <w:bottom w:val="none" w:sz="0" w:space="0" w:color="auto"/>
                <w:right w:val="none" w:sz="0" w:space="0" w:color="auto"/>
              </w:divBdr>
              <w:divsChild>
                <w:div w:id="27040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53057">
      <w:bodyDiv w:val="1"/>
      <w:marLeft w:val="0"/>
      <w:marRight w:val="0"/>
      <w:marTop w:val="0"/>
      <w:marBottom w:val="0"/>
      <w:divBdr>
        <w:top w:val="none" w:sz="0" w:space="0" w:color="auto"/>
        <w:left w:val="none" w:sz="0" w:space="0" w:color="auto"/>
        <w:bottom w:val="none" w:sz="0" w:space="0" w:color="auto"/>
        <w:right w:val="none" w:sz="0" w:space="0" w:color="auto"/>
      </w:divBdr>
    </w:div>
    <w:div w:id="1223560985">
      <w:bodyDiv w:val="1"/>
      <w:marLeft w:val="0"/>
      <w:marRight w:val="0"/>
      <w:marTop w:val="0"/>
      <w:marBottom w:val="0"/>
      <w:divBdr>
        <w:top w:val="none" w:sz="0" w:space="0" w:color="auto"/>
        <w:left w:val="none" w:sz="0" w:space="0" w:color="auto"/>
        <w:bottom w:val="none" w:sz="0" w:space="0" w:color="auto"/>
        <w:right w:val="none" w:sz="0" w:space="0" w:color="auto"/>
      </w:divBdr>
    </w:div>
    <w:div w:id="1475484110">
      <w:bodyDiv w:val="1"/>
      <w:marLeft w:val="0"/>
      <w:marRight w:val="0"/>
      <w:marTop w:val="0"/>
      <w:marBottom w:val="0"/>
      <w:divBdr>
        <w:top w:val="none" w:sz="0" w:space="0" w:color="auto"/>
        <w:left w:val="none" w:sz="0" w:space="0" w:color="auto"/>
        <w:bottom w:val="none" w:sz="0" w:space="0" w:color="auto"/>
        <w:right w:val="none" w:sz="0" w:space="0" w:color="auto"/>
      </w:divBdr>
      <w:divsChild>
        <w:div w:id="1085150833">
          <w:marLeft w:val="0"/>
          <w:marRight w:val="0"/>
          <w:marTop w:val="0"/>
          <w:marBottom w:val="0"/>
          <w:divBdr>
            <w:top w:val="none" w:sz="0" w:space="0" w:color="auto"/>
            <w:left w:val="none" w:sz="0" w:space="0" w:color="auto"/>
            <w:bottom w:val="none" w:sz="0" w:space="0" w:color="auto"/>
            <w:right w:val="none" w:sz="0" w:space="0" w:color="auto"/>
          </w:divBdr>
          <w:divsChild>
            <w:div w:id="1698239027">
              <w:marLeft w:val="0"/>
              <w:marRight w:val="0"/>
              <w:marTop w:val="0"/>
              <w:marBottom w:val="0"/>
              <w:divBdr>
                <w:top w:val="none" w:sz="0" w:space="0" w:color="auto"/>
                <w:left w:val="none" w:sz="0" w:space="0" w:color="auto"/>
                <w:bottom w:val="none" w:sz="0" w:space="0" w:color="auto"/>
                <w:right w:val="none" w:sz="0" w:space="0" w:color="auto"/>
              </w:divBdr>
              <w:divsChild>
                <w:div w:id="1261646994">
                  <w:marLeft w:val="0"/>
                  <w:marRight w:val="0"/>
                  <w:marTop w:val="0"/>
                  <w:marBottom w:val="0"/>
                  <w:divBdr>
                    <w:top w:val="none" w:sz="0" w:space="0" w:color="auto"/>
                    <w:left w:val="none" w:sz="0" w:space="0" w:color="auto"/>
                    <w:bottom w:val="none" w:sz="0" w:space="0" w:color="auto"/>
                    <w:right w:val="none" w:sz="0" w:space="0" w:color="auto"/>
                  </w:divBdr>
                </w:div>
              </w:divsChild>
            </w:div>
            <w:div w:id="226428279">
              <w:marLeft w:val="0"/>
              <w:marRight w:val="0"/>
              <w:marTop w:val="0"/>
              <w:marBottom w:val="0"/>
              <w:divBdr>
                <w:top w:val="none" w:sz="0" w:space="0" w:color="auto"/>
                <w:left w:val="none" w:sz="0" w:space="0" w:color="auto"/>
                <w:bottom w:val="none" w:sz="0" w:space="0" w:color="auto"/>
                <w:right w:val="none" w:sz="0" w:space="0" w:color="auto"/>
              </w:divBdr>
              <w:divsChild>
                <w:div w:id="12220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1459">
          <w:marLeft w:val="0"/>
          <w:marRight w:val="0"/>
          <w:marTop w:val="0"/>
          <w:marBottom w:val="0"/>
          <w:divBdr>
            <w:top w:val="none" w:sz="0" w:space="0" w:color="auto"/>
            <w:left w:val="none" w:sz="0" w:space="0" w:color="auto"/>
            <w:bottom w:val="none" w:sz="0" w:space="0" w:color="auto"/>
            <w:right w:val="none" w:sz="0" w:space="0" w:color="auto"/>
          </w:divBdr>
          <w:divsChild>
            <w:div w:id="1547251490">
              <w:marLeft w:val="0"/>
              <w:marRight w:val="0"/>
              <w:marTop w:val="0"/>
              <w:marBottom w:val="0"/>
              <w:divBdr>
                <w:top w:val="none" w:sz="0" w:space="0" w:color="auto"/>
                <w:left w:val="none" w:sz="0" w:space="0" w:color="auto"/>
                <w:bottom w:val="none" w:sz="0" w:space="0" w:color="auto"/>
                <w:right w:val="none" w:sz="0" w:space="0" w:color="auto"/>
              </w:divBdr>
              <w:divsChild>
                <w:div w:id="1790079957">
                  <w:marLeft w:val="0"/>
                  <w:marRight w:val="0"/>
                  <w:marTop w:val="0"/>
                  <w:marBottom w:val="0"/>
                  <w:divBdr>
                    <w:top w:val="none" w:sz="0" w:space="0" w:color="auto"/>
                    <w:left w:val="none" w:sz="0" w:space="0" w:color="auto"/>
                    <w:bottom w:val="none" w:sz="0" w:space="0" w:color="auto"/>
                    <w:right w:val="none" w:sz="0" w:space="0" w:color="auto"/>
                  </w:divBdr>
                </w:div>
              </w:divsChild>
            </w:div>
            <w:div w:id="1714966450">
              <w:marLeft w:val="0"/>
              <w:marRight w:val="0"/>
              <w:marTop w:val="0"/>
              <w:marBottom w:val="0"/>
              <w:divBdr>
                <w:top w:val="none" w:sz="0" w:space="0" w:color="auto"/>
                <w:left w:val="none" w:sz="0" w:space="0" w:color="auto"/>
                <w:bottom w:val="none" w:sz="0" w:space="0" w:color="auto"/>
                <w:right w:val="none" w:sz="0" w:space="0" w:color="auto"/>
              </w:divBdr>
              <w:divsChild>
                <w:div w:id="12278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7451">
          <w:marLeft w:val="0"/>
          <w:marRight w:val="0"/>
          <w:marTop w:val="0"/>
          <w:marBottom w:val="0"/>
          <w:divBdr>
            <w:top w:val="none" w:sz="0" w:space="0" w:color="auto"/>
            <w:left w:val="none" w:sz="0" w:space="0" w:color="auto"/>
            <w:bottom w:val="none" w:sz="0" w:space="0" w:color="auto"/>
            <w:right w:val="none" w:sz="0" w:space="0" w:color="auto"/>
          </w:divBdr>
          <w:divsChild>
            <w:div w:id="203448139">
              <w:marLeft w:val="0"/>
              <w:marRight w:val="0"/>
              <w:marTop w:val="0"/>
              <w:marBottom w:val="0"/>
              <w:divBdr>
                <w:top w:val="none" w:sz="0" w:space="0" w:color="auto"/>
                <w:left w:val="none" w:sz="0" w:space="0" w:color="auto"/>
                <w:bottom w:val="none" w:sz="0" w:space="0" w:color="auto"/>
                <w:right w:val="none" w:sz="0" w:space="0" w:color="auto"/>
              </w:divBdr>
              <w:divsChild>
                <w:div w:id="5789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970151">
      <w:bodyDiv w:val="1"/>
      <w:marLeft w:val="0"/>
      <w:marRight w:val="0"/>
      <w:marTop w:val="0"/>
      <w:marBottom w:val="0"/>
      <w:divBdr>
        <w:top w:val="none" w:sz="0" w:space="0" w:color="auto"/>
        <w:left w:val="none" w:sz="0" w:space="0" w:color="auto"/>
        <w:bottom w:val="none" w:sz="0" w:space="0" w:color="auto"/>
        <w:right w:val="none" w:sz="0" w:space="0" w:color="auto"/>
      </w:divBdr>
    </w:div>
    <w:div w:id="1723863112">
      <w:bodyDiv w:val="1"/>
      <w:marLeft w:val="0"/>
      <w:marRight w:val="0"/>
      <w:marTop w:val="0"/>
      <w:marBottom w:val="0"/>
      <w:divBdr>
        <w:top w:val="none" w:sz="0" w:space="0" w:color="auto"/>
        <w:left w:val="none" w:sz="0" w:space="0" w:color="auto"/>
        <w:bottom w:val="none" w:sz="0" w:space="0" w:color="auto"/>
        <w:right w:val="none" w:sz="0" w:space="0" w:color="auto"/>
      </w:divBdr>
      <w:divsChild>
        <w:div w:id="186647845">
          <w:marLeft w:val="0"/>
          <w:marRight w:val="0"/>
          <w:marTop w:val="0"/>
          <w:marBottom w:val="0"/>
          <w:divBdr>
            <w:top w:val="none" w:sz="0" w:space="0" w:color="auto"/>
            <w:left w:val="none" w:sz="0" w:space="0" w:color="auto"/>
            <w:bottom w:val="none" w:sz="0" w:space="0" w:color="auto"/>
            <w:right w:val="none" w:sz="0" w:space="0" w:color="auto"/>
          </w:divBdr>
          <w:divsChild>
            <w:div w:id="18507413">
              <w:marLeft w:val="0"/>
              <w:marRight w:val="0"/>
              <w:marTop w:val="0"/>
              <w:marBottom w:val="0"/>
              <w:divBdr>
                <w:top w:val="none" w:sz="0" w:space="0" w:color="auto"/>
                <w:left w:val="none" w:sz="0" w:space="0" w:color="auto"/>
                <w:bottom w:val="none" w:sz="0" w:space="0" w:color="auto"/>
                <w:right w:val="none" w:sz="0" w:space="0" w:color="auto"/>
              </w:divBdr>
              <w:divsChild>
                <w:div w:id="882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1823">
      <w:bodyDiv w:val="1"/>
      <w:marLeft w:val="0"/>
      <w:marRight w:val="0"/>
      <w:marTop w:val="0"/>
      <w:marBottom w:val="0"/>
      <w:divBdr>
        <w:top w:val="none" w:sz="0" w:space="0" w:color="auto"/>
        <w:left w:val="none" w:sz="0" w:space="0" w:color="auto"/>
        <w:bottom w:val="none" w:sz="0" w:space="0" w:color="auto"/>
        <w:right w:val="none" w:sz="0" w:space="0" w:color="auto"/>
      </w:divBdr>
      <w:divsChild>
        <w:div w:id="1116828478">
          <w:marLeft w:val="0"/>
          <w:marRight w:val="0"/>
          <w:marTop w:val="0"/>
          <w:marBottom w:val="0"/>
          <w:divBdr>
            <w:top w:val="none" w:sz="0" w:space="0" w:color="auto"/>
            <w:left w:val="none" w:sz="0" w:space="0" w:color="auto"/>
            <w:bottom w:val="none" w:sz="0" w:space="0" w:color="auto"/>
            <w:right w:val="none" w:sz="0" w:space="0" w:color="auto"/>
          </w:divBdr>
          <w:divsChild>
            <w:div w:id="671185467">
              <w:marLeft w:val="0"/>
              <w:marRight w:val="0"/>
              <w:marTop w:val="0"/>
              <w:marBottom w:val="0"/>
              <w:divBdr>
                <w:top w:val="none" w:sz="0" w:space="0" w:color="auto"/>
                <w:left w:val="none" w:sz="0" w:space="0" w:color="auto"/>
                <w:bottom w:val="none" w:sz="0" w:space="0" w:color="auto"/>
                <w:right w:val="none" w:sz="0" w:space="0" w:color="auto"/>
              </w:divBdr>
              <w:divsChild>
                <w:div w:id="1630815278">
                  <w:marLeft w:val="0"/>
                  <w:marRight w:val="0"/>
                  <w:marTop w:val="0"/>
                  <w:marBottom w:val="0"/>
                  <w:divBdr>
                    <w:top w:val="none" w:sz="0" w:space="0" w:color="auto"/>
                    <w:left w:val="none" w:sz="0" w:space="0" w:color="auto"/>
                    <w:bottom w:val="none" w:sz="0" w:space="0" w:color="auto"/>
                    <w:right w:val="none" w:sz="0" w:space="0" w:color="auto"/>
                  </w:divBdr>
                </w:div>
              </w:divsChild>
            </w:div>
            <w:div w:id="46295342">
              <w:marLeft w:val="0"/>
              <w:marRight w:val="0"/>
              <w:marTop w:val="0"/>
              <w:marBottom w:val="0"/>
              <w:divBdr>
                <w:top w:val="none" w:sz="0" w:space="0" w:color="auto"/>
                <w:left w:val="none" w:sz="0" w:space="0" w:color="auto"/>
                <w:bottom w:val="none" w:sz="0" w:space="0" w:color="auto"/>
                <w:right w:val="none" w:sz="0" w:space="0" w:color="auto"/>
              </w:divBdr>
              <w:divsChild>
                <w:div w:id="141435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94577">
          <w:marLeft w:val="0"/>
          <w:marRight w:val="0"/>
          <w:marTop w:val="0"/>
          <w:marBottom w:val="0"/>
          <w:divBdr>
            <w:top w:val="none" w:sz="0" w:space="0" w:color="auto"/>
            <w:left w:val="none" w:sz="0" w:space="0" w:color="auto"/>
            <w:bottom w:val="none" w:sz="0" w:space="0" w:color="auto"/>
            <w:right w:val="none" w:sz="0" w:space="0" w:color="auto"/>
          </w:divBdr>
          <w:divsChild>
            <w:div w:id="1633055592">
              <w:marLeft w:val="0"/>
              <w:marRight w:val="0"/>
              <w:marTop w:val="0"/>
              <w:marBottom w:val="0"/>
              <w:divBdr>
                <w:top w:val="none" w:sz="0" w:space="0" w:color="auto"/>
                <w:left w:val="none" w:sz="0" w:space="0" w:color="auto"/>
                <w:bottom w:val="none" w:sz="0" w:space="0" w:color="auto"/>
                <w:right w:val="none" w:sz="0" w:space="0" w:color="auto"/>
              </w:divBdr>
              <w:divsChild>
                <w:div w:id="15255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54462">
      <w:bodyDiv w:val="1"/>
      <w:marLeft w:val="0"/>
      <w:marRight w:val="0"/>
      <w:marTop w:val="0"/>
      <w:marBottom w:val="0"/>
      <w:divBdr>
        <w:top w:val="none" w:sz="0" w:space="0" w:color="auto"/>
        <w:left w:val="none" w:sz="0" w:space="0" w:color="auto"/>
        <w:bottom w:val="none" w:sz="0" w:space="0" w:color="auto"/>
        <w:right w:val="none" w:sz="0" w:space="0" w:color="auto"/>
      </w:divBdr>
      <w:divsChild>
        <w:div w:id="149251536">
          <w:marLeft w:val="0"/>
          <w:marRight w:val="0"/>
          <w:marTop w:val="0"/>
          <w:marBottom w:val="0"/>
          <w:divBdr>
            <w:top w:val="none" w:sz="0" w:space="0" w:color="auto"/>
            <w:left w:val="none" w:sz="0" w:space="0" w:color="auto"/>
            <w:bottom w:val="none" w:sz="0" w:space="0" w:color="auto"/>
            <w:right w:val="none" w:sz="0" w:space="0" w:color="auto"/>
          </w:divBdr>
          <w:divsChild>
            <w:div w:id="1584798849">
              <w:marLeft w:val="0"/>
              <w:marRight w:val="0"/>
              <w:marTop w:val="0"/>
              <w:marBottom w:val="0"/>
              <w:divBdr>
                <w:top w:val="none" w:sz="0" w:space="0" w:color="auto"/>
                <w:left w:val="none" w:sz="0" w:space="0" w:color="auto"/>
                <w:bottom w:val="none" w:sz="0" w:space="0" w:color="auto"/>
                <w:right w:val="none" w:sz="0" w:space="0" w:color="auto"/>
              </w:divBdr>
              <w:divsChild>
                <w:div w:id="934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22462">
      <w:bodyDiv w:val="1"/>
      <w:marLeft w:val="0"/>
      <w:marRight w:val="0"/>
      <w:marTop w:val="0"/>
      <w:marBottom w:val="0"/>
      <w:divBdr>
        <w:top w:val="none" w:sz="0" w:space="0" w:color="auto"/>
        <w:left w:val="none" w:sz="0" w:space="0" w:color="auto"/>
        <w:bottom w:val="none" w:sz="0" w:space="0" w:color="auto"/>
        <w:right w:val="none" w:sz="0" w:space="0" w:color="auto"/>
      </w:divBdr>
      <w:divsChild>
        <w:div w:id="333723712">
          <w:marLeft w:val="0"/>
          <w:marRight w:val="0"/>
          <w:marTop w:val="0"/>
          <w:marBottom w:val="0"/>
          <w:divBdr>
            <w:top w:val="none" w:sz="0" w:space="0" w:color="auto"/>
            <w:left w:val="none" w:sz="0" w:space="0" w:color="auto"/>
            <w:bottom w:val="none" w:sz="0" w:space="0" w:color="auto"/>
            <w:right w:val="none" w:sz="0" w:space="0" w:color="auto"/>
          </w:divBdr>
          <w:divsChild>
            <w:div w:id="1531724622">
              <w:marLeft w:val="0"/>
              <w:marRight w:val="0"/>
              <w:marTop w:val="0"/>
              <w:marBottom w:val="0"/>
              <w:divBdr>
                <w:top w:val="none" w:sz="0" w:space="0" w:color="auto"/>
                <w:left w:val="none" w:sz="0" w:space="0" w:color="auto"/>
                <w:bottom w:val="none" w:sz="0" w:space="0" w:color="auto"/>
                <w:right w:val="none" w:sz="0" w:space="0" w:color="auto"/>
              </w:divBdr>
              <w:divsChild>
                <w:div w:id="18551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ccesohait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ccesohait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92F99-BFFC-CE42-85AA-7452693E4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1931</Words>
  <Characters>11012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APEC CGEP</dc:creator>
  <cp:keywords/>
  <dc:description/>
  <cp:lastModifiedBy>APEC CGEP</cp:lastModifiedBy>
  <cp:revision>4</cp:revision>
  <dcterms:created xsi:type="dcterms:W3CDTF">2020-06-23T15:22:00Z</dcterms:created>
  <dcterms:modified xsi:type="dcterms:W3CDTF">2020-06-25T17:21:00Z</dcterms:modified>
  <cp:category/>
</cp:coreProperties>
</file>