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C7" w:rsidRPr="00E77A16" w:rsidRDefault="002F6DC7" w:rsidP="002F6DC7">
      <w:pPr>
        <w:spacing w:before="120" w:after="120" w:line="240" w:lineRule="auto"/>
        <w:jc w:val="both"/>
        <w:rPr>
          <w:rFonts w:ascii="Arial" w:hAnsi="Arial" w:cs="Arial"/>
          <w:b/>
          <w:color w:val="FF0000"/>
          <w:sz w:val="24"/>
          <w:szCs w:val="24"/>
          <w:lang w:val="en-US"/>
        </w:rPr>
      </w:pPr>
    </w:p>
    <w:p w:rsidR="002F6DC7" w:rsidRPr="00E77A16" w:rsidRDefault="002F6DC7" w:rsidP="002F6DC7">
      <w:pPr>
        <w:pStyle w:val="NoSpacing"/>
        <w:spacing w:before="120" w:after="120"/>
        <w:ind w:right="-2"/>
        <w:jc w:val="center"/>
        <w:rPr>
          <w:rFonts w:ascii="Arial" w:hAnsi="Arial" w:cs="Arial"/>
          <w:b/>
          <w:color w:val="000000"/>
          <w:sz w:val="24"/>
          <w:szCs w:val="24"/>
          <w:lang w:val="en-US"/>
        </w:rPr>
      </w:pPr>
      <w:r w:rsidRPr="00E77A16">
        <w:rPr>
          <w:rFonts w:ascii="Arial" w:hAnsi="Arial" w:cs="Arial"/>
          <w:b/>
          <w:bCs/>
          <w:sz w:val="24"/>
          <w:szCs w:val="24"/>
          <w:lang w:val="en-US"/>
        </w:rPr>
        <w:t>CONSULTANCY FOR IDENTIFICATION OF FUNDING OPPORTUNITIES AND IDENTIFICATION OF CIVIL SOCIETY WORKING IN TOPICS RELATED TO TUBERCULOSIS IN HAITI</w:t>
      </w:r>
    </w:p>
    <w:p w:rsidR="002F6DC7" w:rsidRPr="00E77A16" w:rsidRDefault="002F6DC7" w:rsidP="002F6DC7">
      <w:pPr>
        <w:pStyle w:val="NoSpacing"/>
        <w:spacing w:before="120" w:after="120"/>
        <w:ind w:right="707"/>
        <w:jc w:val="both"/>
        <w:rPr>
          <w:rFonts w:ascii="Arial" w:hAnsi="Arial" w:cs="Arial"/>
          <w:b/>
          <w:color w:val="000000"/>
          <w:sz w:val="24"/>
          <w:szCs w:val="24"/>
          <w:lang w:val="en-US"/>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 xml:space="preserve">BACKGROUND </w:t>
      </w:r>
    </w:p>
    <w:p w:rsidR="002F6DC7" w:rsidRPr="00E77A16" w:rsidRDefault="002F6DC7" w:rsidP="002F6DC7">
      <w:pPr>
        <w:autoSpaceDE w:val="0"/>
        <w:autoSpaceDN w:val="0"/>
        <w:adjustRightInd w:val="0"/>
        <w:spacing w:before="120" w:after="120" w:line="240" w:lineRule="auto"/>
        <w:jc w:val="both"/>
        <w:rPr>
          <w:rFonts w:ascii="Arial" w:eastAsia="SimSun" w:hAnsi="Arial" w:cs="Arial"/>
          <w:sz w:val="24"/>
          <w:szCs w:val="24"/>
          <w:lang w:val="en-US"/>
        </w:rPr>
      </w:pPr>
      <w:r w:rsidRPr="00E77A16">
        <w:rPr>
          <w:rFonts w:ascii="Arial" w:eastAsia="SimSun" w:hAnsi="Arial" w:cs="Arial"/>
          <w:sz w:val="24"/>
          <w:szCs w:val="24"/>
          <w:lang w:val="en-US"/>
        </w:rPr>
        <w:t xml:space="preserve">The (GF) Global Fund for HIV / AIDS, Tuberculosis and Malaria (The Global Fund in English) was created in 2002. The GF is responsible for funding projects that aims to reduce the impact of any these 3 prioritized diseases or countries eligible for this grant. </w:t>
      </w:r>
    </w:p>
    <w:p w:rsidR="002F6DC7" w:rsidRPr="00E77A16" w:rsidRDefault="002F6DC7" w:rsidP="002F6DC7">
      <w:pPr>
        <w:autoSpaceDE w:val="0"/>
        <w:autoSpaceDN w:val="0"/>
        <w:adjustRightInd w:val="0"/>
        <w:spacing w:before="120" w:after="120" w:line="240" w:lineRule="auto"/>
        <w:jc w:val="both"/>
        <w:rPr>
          <w:rFonts w:ascii="Arial" w:eastAsia="SimSun" w:hAnsi="Arial" w:cs="Arial"/>
          <w:sz w:val="24"/>
          <w:szCs w:val="24"/>
          <w:lang w:val="en-US"/>
        </w:rPr>
      </w:pPr>
      <w:r w:rsidRPr="00E77A16">
        <w:rPr>
          <w:rFonts w:ascii="Arial" w:eastAsia="SimSun" w:hAnsi="Arial" w:cs="Arial"/>
          <w:sz w:val="24"/>
          <w:szCs w:val="24"/>
          <w:lang w:val="en-US"/>
        </w:rPr>
        <w:t xml:space="preserve">Partners </w:t>
      </w:r>
      <w:proofErr w:type="gramStart"/>
      <w:r w:rsidRPr="00E77A16">
        <w:rPr>
          <w:rFonts w:ascii="Arial" w:eastAsia="SimSun" w:hAnsi="Arial" w:cs="Arial"/>
          <w:sz w:val="24"/>
          <w:szCs w:val="24"/>
          <w:lang w:val="en-US"/>
        </w:rPr>
        <w:t>In</w:t>
      </w:r>
      <w:proofErr w:type="gramEnd"/>
      <w:r w:rsidRPr="00E77A16">
        <w:rPr>
          <w:rFonts w:ascii="Arial" w:eastAsia="SimSun" w:hAnsi="Arial" w:cs="Arial"/>
          <w:sz w:val="24"/>
          <w:szCs w:val="24"/>
          <w:lang w:val="en-US"/>
        </w:rPr>
        <w:t xml:space="preserve"> Health in partnership with the Coalition of TB in the Americas and with the support of the Organizations of Civil Society Organizations (CSOs), Country Coordinating Mechanisms (CCMs), Ministry of Health through the National Tuberculosis Programs (NTPs) presented a funding request to FM August 3, 2018. </w:t>
      </w:r>
    </w:p>
    <w:p w:rsidR="002F6DC7" w:rsidRPr="00E77A16" w:rsidRDefault="002F6DC7" w:rsidP="002F6DC7">
      <w:pPr>
        <w:autoSpaceDE w:val="0"/>
        <w:autoSpaceDN w:val="0"/>
        <w:adjustRightInd w:val="0"/>
        <w:spacing w:before="120" w:after="120" w:line="240" w:lineRule="auto"/>
        <w:jc w:val="both"/>
        <w:rPr>
          <w:rFonts w:ascii="Arial" w:eastAsia="SimSun" w:hAnsi="Arial" w:cs="Arial"/>
          <w:sz w:val="24"/>
          <w:szCs w:val="24"/>
          <w:lang w:val="en-US"/>
        </w:rPr>
      </w:pPr>
      <w:r w:rsidRPr="00E77A16">
        <w:rPr>
          <w:rFonts w:ascii="Arial" w:eastAsia="SimSun" w:hAnsi="Arial" w:cs="Arial"/>
          <w:sz w:val="24"/>
          <w:szCs w:val="24"/>
          <w:lang w:val="en-US"/>
        </w:rPr>
        <w:t xml:space="preserve">Partners </w:t>
      </w:r>
      <w:proofErr w:type="gramStart"/>
      <w:r w:rsidRPr="00E77A16">
        <w:rPr>
          <w:rFonts w:ascii="Arial" w:eastAsia="SimSun" w:hAnsi="Arial" w:cs="Arial"/>
          <w:sz w:val="24"/>
          <w:szCs w:val="24"/>
          <w:lang w:val="en-US"/>
        </w:rPr>
        <w:t>In</w:t>
      </w:r>
      <w:proofErr w:type="gramEnd"/>
      <w:r w:rsidRPr="00E77A16">
        <w:rPr>
          <w:rFonts w:ascii="Arial" w:eastAsia="SimSun" w:hAnsi="Arial" w:cs="Arial"/>
          <w:sz w:val="24"/>
          <w:szCs w:val="24"/>
          <w:lang w:val="en-US"/>
        </w:rPr>
        <w:t xml:space="preserve"> Health (PIH), has been appointed by the Global Fund as the main recipient of the </w:t>
      </w:r>
      <w:proofErr w:type="spellStart"/>
      <w:r w:rsidRPr="00E77A16">
        <w:rPr>
          <w:rFonts w:ascii="Arial" w:eastAsia="SimSun" w:hAnsi="Arial" w:cs="Arial"/>
          <w:sz w:val="24"/>
          <w:szCs w:val="24"/>
          <w:lang w:val="en-US"/>
        </w:rPr>
        <w:t>multicountry</w:t>
      </w:r>
      <w:proofErr w:type="spellEnd"/>
      <w:r w:rsidRPr="00E77A16">
        <w:rPr>
          <w:rFonts w:ascii="Arial" w:eastAsia="SimSun" w:hAnsi="Arial" w:cs="Arial"/>
          <w:sz w:val="24"/>
          <w:szCs w:val="24"/>
          <w:lang w:val="en-US"/>
        </w:rPr>
        <w:t xml:space="preserve"> grant for TB in Latin America and the Caribbean. The project is called: "To promote and implement the ENGAGE TB through the Civil Society to reduce access barriers to TB services for key populations in countries of the LAC region" (OBSERVA TB).</w:t>
      </w:r>
    </w:p>
    <w:p w:rsidR="002F6DC7" w:rsidRPr="00E77A16" w:rsidRDefault="002F6DC7" w:rsidP="002F6DC7">
      <w:pPr>
        <w:spacing w:before="120" w:after="120" w:line="240" w:lineRule="auto"/>
        <w:ind w:right="-2"/>
        <w:jc w:val="both"/>
        <w:rPr>
          <w:rFonts w:ascii="Arial" w:hAnsi="Arial" w:cs="Arial"/>
          <w:sz w:val="24"/>
          <w:szCs w:val="24"/>
          <w:lang w:val="en-US"/>
        </w:rPr>
      </w:pPr>
      <w:proofErr w:type="gramStart"/>
      <w:r w:rsidRPr="00E77A16">
        <w:rPr>
          <w:rFonts w:ascii="Arial" w:eastAsia="SimSun" w:hAnsi="Arial" w:cs="Arial"/>
          <w:sz w:val="24"/>
          <w:szCs w:val="24"/>
          <w:lang w:val="en-US"/>
        </w:rPr>
        <w:t>The project's objectives, the consolidation of TB ENGAGE approach in 8 countries in LAC for the integration of Community efforts to combat TB in the work of civil society organizations (CSOs).</w:t>
      </w:r>
      <w:proofErr w:type="gramEnd"/>
      <w:r w:rsidRPr="00E77A16">
        <w:rPr>
          <w:rFonts w:ascii="Arial" w:eastAsia="SimSun" w:hAnsi="Arial" w:cs="Arial"/>
          <w:sz w:val="24"/>
          <w:szCs w:val="24"/>
          <w:lang w:val="en-US"/>
        </w:rPr>
        <w:t xml:space="preserve"> In this context, it has scheduled a consultancy identification of civil society being made related to TB activities, as well as an analysis of funding opportunities, which serves to facilitate the mainstreaming ENGAGE TB in national response to combat TB in </w:t>
      </w:r>
      <w:r w:rsidR="00772362" w:rsidRPr="00E77A16">
        <w:rPr>
          <w:rFonts w:ascii="Arial" w:eastAsia="SimSun" w:hAnsi="Arial" w:cs="Arial"/>
          <w:sz w:val="24"/>
          <w:szCs w:val="24"/>
          <w:lang w:val="en-US"/>
        </w:rPr>
        <w:t>Haiti</w:t>
      </w:r>
      <w:r w:rsidRPr="00E77A16">
        <w:rPr>
          <w:rFonts w:ascii="Arial" w:eastAsia="SimSun" w:hAnsi="Arial" w:cs="Arial"/>
          <w:sz w:val="24"/>
          <w:szCs w:val="24"/>
          <w:lang w:val="en-US"/>
        </w:rPr>
        <w:t>.</w:t>
      </w:r>
    </w:p>
    <w:p w:rsidR="002F6DC7" w:rsidRPr="00E77A16" w:rsidRDefault="002F6DC7" w:rsidP="002F6DC7">
      <w:pPr>
        <w:pStyle w:val="ListParagraph"/>
        <w:tabs>
          <w:tab w:val="left" w:pos="900"/>
          <w:tab w:val="left" w:pos="6840"/>
        </w:tabs>
        <w:spacing w:before="120" w:after="120" w:line="240" w:lineRule="auto"/>
        <w:ind w:left="0" w:right="-2"/>
        <w:contextualSpacing w:val="0"/>
        <w:jc w:val="both"/>
        <w:rPr>
          <w:rFonts w:cs="Arial"/>
          <w:b/>
          <w:sz w:val="24"/>
          <w:szCs w:val="24"/>
          <w:lang w:val="en-US"/>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JUSTIFICATION</w:t>
      </w:r>
    </w:p>
    <w:p w:rsidR="002F6DC7" w:rsidRPr="00E77A16" w:rsidRDefault="002F6DC7" w:rsidP="002F6DC7">
      <w:pPr>
        <w:autoSpaceDE w:val="0"/>
        <w:autoSpaceDN w:val="0"/>
        <w:adjustRightInd w:val="0"/>
        <w:spacing w:before="120" w:after="120" w:line="240" w:lineRule="auto"/>
        <w:jc w:val="both"/>
        <w:rPr>
          <w:rFonts w:ascii="Arial" w:eastAsia="SimSun" w:hAnsi="Arial" w:cs="Arial"/>
          <w:sz w:val="24"/>
          <w:szCs w:val="24"/>
          <w:lang w:val="en-US"/>
        </w:rPr>
      </w:pPr>
      <w:r w:rsidRPr="00E77A16">
        <w:rPr>
          <w:rFonts w:ascii="Arial" w:eastAsia="SimSun" w:hAnsi="Arial" w:cs="Arial"/>
          <w:sz w:val="24"/>
          <w:szCs w:val="24"/>
          <w:lang w:val="en-US"/>
        </w:rPr>
        <w:t xml:space="preserve">TB is still a major public health problem in the Region of the Americas. By 2017, WHO estimated 282,000 new cases and TB </w:t>
      </w:r>
      <w:proofErr w:type="gramStart"/>
      <w:r w:rsidRPr="00E77A16">
        <w:rPr>
          <w:rFonts w:ascii="Arial" w:eastAsia="SimSun" w:hAnsi="Arial" w:cs="Arial"/>
          <w:sz w:val="24"/>
          <w:szCs w:val="24"/>
          <w:lang w:val="en-US"/>
        </w:rPr>
        <w:t>relapses.</w:t>
      </w:r>
      <w:proofErr w:type="gramEnd"/>
      <w:r w:rsidRPr="00E77A16">
        <w:rPr>
          <w:rFonts w:ascii="Arial" w:eastAsia="SimSun" w:hAnsi="Arial" w:cs="Arial"/>
          <w:sz w:val="24"/>
          <w:szCs w:val="24"/>
          <w:lang w:val="en-US"/>
        </w:rPr>
        <w:t xml:space="preserve"> In addition, it is estimated that 87% of TB cases in the Americas are in 10 countries: Brazil, Peru, Mexico, Haiti</w:t>
      </w:r>
      <w:r w:rsidR="00772362" w:rsidRPr="00E77A16">
        <w:rPr>
          <w:rFonts w:ascii="Arial" w:eastAsia="SimSun" w:hAnsi="Arial" w:cs="Arial"/>
          <w:sz w:val="24"/>
          <w:szCs w:val="24"/>
          <w:lang w:val="en-US"/>
        </w:rPr>
        <w:t>,</w:t>
      </w:r>
      <w:r w:rsidRPr="00E77A16">
        <w:rPr>
          <w:rFonts w:ascii="Arial" w:eastAsia="SimSun" w:hAnsi="Arial" w:cs="Arial"/>
          <w:sz w:val="24"/>
          <w:szCs w:val="24"/>
          <w:lang w:val="en-US"/>
        </w:rPr>
        <w:t xml:space="preserve"> Colombia, Venezuela, Argentina, Bolivia, Ecuador and the United States and more than half of the cases are concentrated only between Brazil, Peru and Mexico.</w:t>
      </w:r>
    </w:p>
    <w:p w:rsidR="002F6DC7" w:rsidRPr="00E77A16" w:rsidRDefault="002F6DC7" w:rsidP="002F6DC7">
      <w:pPr>
        <w:autoSpaceDE w:val="0"/>
        <w:autoSpaceDN w:val="0"/>
        <w:adjustRightInd w:val="0"/>
        <w:spacing w:before="120" w:after="120" w:line="240" w:lineRule="auto"/>
        <w:jc w:val="both"/>
        <w:rPr>
          <w:rFonts w:ascii="Arial" w:hAnsi="Arial" w:cs="Arial"/>
          <w:sz w:val="24"/>
          <w:szCs w:val="24"/>
          <w:lang w:val="en-US"/>
        </w:rPr>
      </w:pPr>
      <w:r w:rsidRPr="00E77A16">
        <w:rPr>
          <w:rFonts w:ascii="Arial" w:hAnsi="Arial" w:cs="Arial"/>
          <w:sz w:val="24"/>
          <w:szCs w:val="24"/>
          <w:lang w:val="en-US"/>
        </w:rPr>
        <w:t xml:space="preserve">One of the main recommendations of the World Health Organization (WHO) is the integration of Community efforts to combat tuberculosis in the work of non-governmental organizations and other civil society for which it published a handbook of guidelines focus of TB ENGAGE operational in 2012. </w:t>
      </w:r>
      <w:r w:rsidR="00772362" w:rsidRPr="00E77A16">
        <w:rPr>
          <w:rFonts w:ascii="Arial" w:hAnsi="Arial" w:cs="Arial"/>
          <w:sz w:val="24"/>
          <w:szCs w:val="24"/>
          <w:lang w:val="en-US"/>
        </w:rPr>
        <w:t>Despite</w:t>
      </w:r>
      <w:r w:rsidRPr="00E77A16">
        <w:rPr>
          <w:rFonts w:ascii="Arial" w:hAnsi="Arial" w:cs="Arial"/>
          <w:sz w:val="24"/>
          <w:szCs w:val="24"/>
          <w:lang w:val="en-US"/>
        </w:rPr>
        <w:t xml:space="preserve"> this, greater efforts are not made visible in the implementation of the recommendations of this approach in the national response to combat TB in countries of Latin America and the </w:t>
      </w:r>
      <w:r w:rsidR="009F1841" w:rsidRPr="00E77A16">
        <w:rPr>
          <w:rFonts w:ascii="Arial" w:hAnsi="Arial" w:cs="Arial"/>
          <w:sz w:val="24"/>
          <w:szCs w:val="24"/>
          <w:lang w:val="en-US"/>
        </w:rPr>
        <w:t>Caribbean.</w:t>
      </w:r>
    </w:p>
    <w:p w:rsidR="002F6DC7" w:rsidRPr="00E77A16" w:rsidRDefault="002F6DC7" w:rsidP="002F6DC7">
      <w:pPr>
        <w:autoSpaceDE w:val="0"/>
        <w:autoSpaceDN w:val="0"/>
        <w:adjustRightInd w:val="0"/>
        <w:spacing w:before="120" w:after="120" w:line="240" w:lineRule="auto"/>
        <w:jc w:val="both"/>
        <w:rPr>
          <w:rFonts w:ascii="Arial" w:hAnsi="Arial" w:cs="Arial"/>
          <w:sz w:val="24"/>
          <w:szCs w:val="24"/>
          <w:lang w:val="en-US"/>
        </w:rPr>
      </w:pPr>
      <w:r w:rsidRPr="00E77A16">
        <w:rPr>
          <w:rFonts w:ascii="Arial" w:hAnsi="Arial" w:cs="Arial"/>
          <w:sz w:val="24"/>
          <w:szCs w:val="24"/>
          <w:lang w:val="en-US"/>
        </w:rPr>
        <w:t xml:space="preserve">From the OBSERVA TB project has scheduled a series of regional and national meetings as a starting point for a series of activities looking for the correct implementation of the approach ENGAGE TB. </w:t>
      </w:r>
      <w:r w:rsidR="00772362" w:rsidRPr="00E77A16">
        <w:rPr>
          <w:rFonts w:ascii="Arial" w:hAnsi="Arial" w:cs="Arial"/>
          <w:sz w:val="24"/>
          <w:szCs w:val="24"/>
          <w:lang w:val="en-US"/>
        </w:rPr>
        <w:t xml:space="preserve"> </w:t>
      </w:r>
      <w:r w:rsidRPr="00E77A16">
        <w:rPr>
          <w:rFonts w:ascii="Arial" w:hAnsi="Arial" w:cs="Arial"/>
          <w:sz w:val="24"/>
          <w:szCs w:val="24"/>
          <w:lang w:val="en-US"/>
        </w:rPr>
        <w:t xml:space="preserve">In this context, it is necessary to have information on specific funding opportunities in tuberculosis and a directory </w:t>
      </w:r>
      <w:r w:rsidRPr="00E77A16">
        <w:rPr>
          <w:rFonts w:ascii="Arial" w:hAnsi="Arial" w:cs="Arial"/>
          <w:sz w:val="24"/>
          <w:szCs w:val="24"/>
          <w:lang w:val="en-US"/>
        </w:rPr>
        <w:lastRenderedPageBreak/>
        <w:t xml:space="preserve">of suppliers that provide services for people affected by TB in 11 countries (Peru, Bolivia, Colombia, </w:t>
      </w:r>
      <w:r w:rsidR="00772362" w:rsidRPr="00E77A16">
        <w:rPr>
          <w:rFonts w:ascii="Arial" w:hAnsi="Arial" w:cs="Arial"/>
          <w:sz w:val="24"/>
          <w:szCs w:val="24"/>
          <w:lang w:val="en-US"/>
        </w:rPr>
        <w:t>and Dominican</w:t>
      </w:r>
      <w:r w:rsidRPr="00E77A16">
        <w:rPr>
          <w:rFonts w:ascii="Arial" w:hAnsi="Arial" w:cs="Arial"/>
          <w:sz w:val="24"/>
          <w:szCs w:val="24"/>
          <w:lang w:val="en-US"/>
        </w:rPr>
        <w:t xml:space="preserve"> Republic. </w:t>
      </w:r>
      <w:proofErr w:type="gramStart"/>
      <w:r w:rsidRPr="00E77A16">
        <w:rPr>
          <w:rFonts w:ascii="Arial" w:hAnsi="Arial" w:cs="Arial"/>
          <w:sz w:val="24"/>
          <w:szCs w:val="24"/>
          <w:lang w:val="en-US"/>
        </w:rPr>
        <w:t>Haiti, Guatemala, El Salvador, Mexico, Paraguay, Honduras and Panama).</w:t>
      </w:r>
      <w:proofErr w:type="gramEnd"/>
    </w:p>
    <w:p w:rsidR="002F6DC7" w:rsidRPr="00E77A16" w:rsidRDefault="002F6DC7" w:rsidP="002F6DC7">
      <w:pPr>
        <w:pStyle w:val="NoSpacing"/>
        <w:spacing w:before="120" w:after="120"/>
        <w:ind w:right="-2"/>
        <w:jc w:val="both"/>
        <w:rPr>
          <w:rFonts w:ascii="Arial" w:hAnsi="Arial" w:cs="Arial"/>
          <w:sz w:val="24"/>
          <w:szCs w:val="24"/>
          <w:lang w:val="en-US"/>
        </w:rPr>
      </w:pPr>
    </w:p>
    <w:p w:rsidR="00772362" w:rsidRPr="00E77A16" w:rsidRDefault="00772362" w:rsidP="002F6DC7">
      <w:pPr>
        <w:pStyle w:val="NoSpacing"/>
        <w:spacing w:before="120" w:after="120"/>
        <w:ind w:right="-2"/>
        <w:jc w:val="both"/>
        <w:rPr>
          <w:rFonts w:ascii="Arial" w:hAnsi="Arial" w:cs="Arial"/>
          <w:sz w:val="24"/>
          <w:szCs w:val="24"/>
          <w:lang w:val="en-US"/>
        </w:rPr>
      </w:pPr>
    </w:p>
    <w:p w:rsidR="00772362" w:rsidRPr="00E77A16" w:rsidRDefault="00772362" w:rsidP="002F6DC7">
      <w:pPr>
        <w:pStyle w:val="NoSpacing"/>
        <w:spacing w:before="120" w:after="120"/>
        <w:ind w:right="-2"/>
        <w:jc w:val="both"/>
        <w:rPr>
          <w:rFonts w:ascii="Arial" w:hAnsi="Arial" w:cs="Arial"/>
          <w:sz w:val="24"/>
          <w:szCs w:val="24"/>
          <w:lang w:val="en-US"/>
        </w:rPr>
      </w:pPr>
    </w:p>
    <w:p w:rsidR="00772362" w:rsidRPr="00E77A16" w:rsidRDefault="00772362" w:rsidP="002F6DC7">
      <w:pPr>
        <w:pStyle w:val="NoSpacing"/>
        <w:spacing w:before="120" w:after="120"/>
        <w:ind w:right="-2"/>
        <w:jc w:val="both"/>
        <w:rPr>
          <w:rFonts w:ascii="Arial" w:hAnsi="Arial" w:cs="Arial"/>
          <w:sz w:val="24"/>
          <w:szCs w:val="24"/>
          <w:lang w:val="en-US"/>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 xml:space="preserve">OBJECTIVES </w:t>
      </w:r>
    </w:p>
    <w:p w:rsidR="002F6DC7" w:rsidRPr="00E77A16" w:rsidRDefault="002F6DC7" w:rsidP="002F6DC7">
      <w:pPr>
        <w:tabs>
          <w:tab w:val="left" w:pos="900"/>
          <w:tab w:val="left" w:pos="6840"/>
        </w:tabs>
        <w:spacing w:before="120" w:after="120" w:line="240" w:lineRule="auto"/>
        <w:ind w:left="10" w:right="-2"/>
        <w:jc w:val="both"/>
        <w:rPr>
          <w:rFonts w:ascii="Arial" w:hAnsi="Arial" w:cs="Arial"/>
          <w:sz w:val="24"/>
          <w:szCs w:val="24"/>
          <w:u w:val="single"/>
        </w:rPr>
      </w:pPr>
      <w:r w:rsidRPr="00E77A16">
        <w:rPr>
          <w:rFonts w:ascii="Arial" w:hAnsi="Arial" w:cs="Arial"/>
          <w:sz w:val="24"/>
          <w:szCs w:val="24"/>
          <w:u w:val="single"/>
        </w:rPr>
        <w:t>General objective</w:t>
      </w:r>
    </w:p>
    <w:p w:rsidR="002F6DC7" w:rsidRPr="00E77A16" w:rsidRDefault="002F6DC7" w:rsidP="002F6DC7">
      <w:pPr>
        <w:pStyle w:val="NoSpacing"/>
        <w:spacing w:before="120" w:after="120"/>
        <w:ind w:right="-2"/>
        <w:jc w:val="both"/>
        <w:rPr>
          <w:rFonts w:ascii="Arial" w:hAnsi="Arial" w:cs="Arial"/>
          <w:bCs/>
          <w:sz w:val="24"/>
          <w:szCs w:val="24"/>
          <w:lang w:val="en-US"/>
        </w:rPr>
      </w:pPr>
      <w:r w:rsidRPr="00E77A16">
        <w:rPr>
          <w:rFonts w:ascii="Arial" w:hAnsi="Arial" w:cs="Arial"/>
          <w:sz w:val="24"/>
          <w:szCs w:val="24"/>
          <w:lang w:val="en-US"/>
        </w:rPr>
        <w:t>Hiring consulting services to identify civil society organizations engaged in activities to combat tuberculosis and funding opportunities in Haiti.</w:t>
      </w:r>
    </w:p>
    <w:p w:rsidR="002F6DC7" w:rsidRPr="00E77A16" w:rsidRDefault="002F6DC7" w:rsidP="002F6DC7">
      <w:pPr>
        <w:spacing w:before="120" w:after="120" w:line="240" w:lineRule="auto"/>
        <w:ind w:left="10"/>
        <w:jc w:val="both"/>
        <w:rPr>
          <w:rFonts w:ascii="Arial" w:hAnsi="Arial" w:cs="Arial"/>
          <w:bCs/>
          <w:sz w:val="24"/>
          <w:szCs w:val="24"/>
          <w:u w:val="single"/>
          <w:lang w:val="en-US"/>
        </w:rPr>
      </w:pPr>
      <w:r w:rsidRPr="00E77A16">
        <w:rPr>
          <w:rFonts w:ascii="Arial" w:hAnsi="Arial" w:cs="Arial"/>
          <w:bCs/>
          <w:sz w:val="24"/>
          <w:szCs w:val="24"/>
          <w:u w:val="single"/>
          <w:lang w:val="en-US"/>
        </w:rPr>
        <w:t>Specific objectives</w:t>
      </w:r>
    </w:p>
    <w:p w:rsidR="004327AB" w:rsidRPr="00E77A16" w:rsidRDefault="004327AB" w:rsidP="009F0426">
      <w:pPr>
        <w:pStyle w:val="NormalWeb"/>
        <w:numPr>
          <w:ilvl w:val="0"/>
          <w:numId w:val="8"/>
        </w:numPr>
        <w:spacing w:before="120" w:beforeAutospacing="0" w:after="120" w:afterAutospacing="0"/>
        <w:ind w:left="284" w:hanging="284"/>
        <w:jc w:val="both"/>
        <w:rPr>
          <w:rFonts w:ascii="Arial" w:hAnsi="Arial" w:cs="Arial"/>
          <w:color w:val="000000"/>
        </w:rPr>
      </w:pPr>
      <w:r w:rsidRPr="00E77A16">
        <w:rPr>
          <w:rFonts w:ascii="Arial" w:hAnsi="Arial" w:cs="Arial"/>
          <w:color w:val="000000"/>
        </w:rPr>
        <w:t>Develop a directory of organizations of civil society engaged in activities to combat TB or potentially work on the subject.</w:t>
      </w:r>
    </w:p>
    <w:p w:rsidR="002F6DC7" w:rsidRPr="00E77A16" w:rsidRDefault="002F6DC7" w:rsidP="009F0426">
      <w:pPr>
        <w:pStyle w:val="NormalWeb"/>
        <w:numPr>
          <w:ilvl w:val="0"/>
          <w:numId w:val="8"/>
        </w:numPr>
        <w:spacing w:before="120" w:beforeAutospacing="0" w:after="120" w:afterAutospacing="0"/>
        <w:ind w:left="284" w:hanging="284"/>
        <w:jc w:val="both"/>
        <w:rPr>
          <w:rFonts w:ascii="Arial" w:hAnsi="Arial" w:cs="Arial"/>
          <w:color w:val="000000"/>
        </w:rPr>
      </w:pPr>
      <w:r w:rsidRPr="00E77A16">
        <w:rPr>
          <w:rFonts w:ascii="Arial" w:hAnsi="Arial" w:cs="Arial"/>
          <w:color w:val="000000"/>
        </w:rPr>
        <w:t>Identify funding opportunities for civil society activities aimed at combating TB.</w:t>
      </w:r>
    </w:p>
    <w:p w:rsidR="002F6DC7" w:rsidRPr="00E77A16" w:rsidRDefault="002F6DC7" w:rsidP="002F6DC7">
      <w:pPr>
        <w:pStyle w:val="NormalWeb"/>
        <w:spacing w:before="120" w:beforeAutospacing="0" w:after="120" w:afterAutospacing="0"/>
        <w:jc w:val="both"/>
        <w:rPr>
          <w:rFonts w:ascii="Arial" w:hAnsi="Arial" w:cs="Arial"/>
          <w:color w:val="000000"/>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GEOGRAPHICAL</w:t>
      </w:r>
    </w:p>
    <w:p w:rsidR="002F6DC7" w:rsidRPr="00E77A16" w:rsidRDefault="002F6DC7" w:rsidP="002F6DC7">
      <w:pPr>
        <w:tabs>
          <w:tab w:val="left" w:pos="900"/>
          <w:tab w:val="left" w:pos="6840"/>
        </w:tabs>
        <w:spacing w:before="120" w:after="120" w:line="240" w:lineRule="auto"/>
        <w:ind w:right="-2"/>
        <w:jc w:val="both"/>
        <w:rPr>
          <w:rFonts w:ascii="Arial" w:hAnsi="Arial" w:cs="Arial"/>
          <w:sz w:val="24"/>
          <w:szCs w:val="24"/>
          <w:lang w:val="en-US"/>
        </w:rPr>
      </w:pPr>
      <w:r w:rsidRPr="00E77A16">
        <w:rPr>
          <w:rFonts w:ascii="Arial" w:hAnsi="Arial" w:cs="Arial"/>
          <w:sz w:val="24"/>
          <w:szCs w:val="24"/>
          <w:lang w:val="en-US"/>
        </w:rPr>
        <w:t>The consultancy will take place in Haiti.</w:t>
      </w:r>
    </w:p>
    <w:p w:rsidR="002F6DC7" w:rsidRPr="00E77A16" w:rsidRDefault="002F6DC7" w:rsidP="002F6DC7">
      <w:pPr>
        <w:spacing w:before="120" w:after="120" w:line="240" w:lineRule="auto"/>
        <w:ind w:left="426" w:right="-2"/>
        <w:jc w:val="both"/>
        <w:rPr>
          <w:rFonts w:ascii="Arial" w:hAnsi="Arial" w:cs="Arial"/>
          <w:color w:val="000000" w:themeColor="text1"/>
          <w:sz w:val="24"/>
          <w:szCs w:val="24"/>
          <w:lang w:val="en-US"/>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PRODUCTS</w:t>
      </w:r>
    </w:p>
    <w:p w:rsidR="002F6DC7" w:rsidRPr="00E77A16" w:rsidRDefault="002F6DC7" w:rsidP="009F0426">
      <w:pPr>
        <w:pStyle w:val="ListParagraph"/>
        <w:numPr>
          <w:ilvl w:val="1"/>
          <w:numId w:val="6"/>
        </w:numPr>
        <w:tabs>
          <w:tab w:val="left" w:pos="900"/>
          <w:tab w:val="left" w:pos="6840"/>
        </w:tabs>
        <w:spacing w:before="120" w:after="120" w:line="240" w:lineRule="auto"/>
        <w:ind w:left="0" w:right="-2"/>
        <w:contextualSpacing w:val="0"/>
        <w:jc w:val="both"/>
        <w:rPr>
          <w:rFonts w:cs="Arial"/>
          <w:b/>
          <w:bCs/>
          <w:color w:val="000000" w:themeColor="text1"/>
          <w:sz w:val="24"/>
          <w:szCs w:val="24"/>
        </w:rPr>
      </w:pPr>
      <w:proofErr w:type="spellStart"/>
      <w:r w:rsidRPr="00E77A16">
        <w:rPr>
          <w:rFonts w:cs="Arial"/>
          <w:b/>
          <w:bCs/>
          <w:color w:val="000000" w:themeColor="text1"/>
          <w:sz w:val="24"/>
          <w:szCs w:val="24"/>
        </w:rPr>
        <w:t>Deliverable</w:t>
      </w:r>
      <w:proofErr w:type="spellEnd"/>
      <w:r w:rsidRPr="00E77A16">
        <w:rPr>
          <w:rFonts w:cs="Arial"/>
          <w:b/>
          <w:bCs/>
          <w:color w:val="000000" w:themeColor="text1"/>
          <w:sz w:val="24"/>
          <w:szCs w:val="24"/>
        </w:rPr>
        <w:t xml:space="preserve"> 1: </w:t>
      </w:r>
      <w:proofErr w:type="spellStart"/>
      <w:r w:rsidRPr="00E77A16">
        <w:rPr>
          <w:rFonts w:cs="Arial"/>
          <w:b/>
          <w:bCs/>
          <w:color w:val="000000" w:themeColor="text1"/>
          <w:sz w:val="24"/>
          <w:szCs w:val="24"/>
        </w:rPr>
        <w:t>Work</w:t>
      </w:r>
      <w:proofErr w:type="spellEnd"/>
      <w:r w:rsidRPr="00E77A16">
        <w:rPr>
          <w:rFonts w:cs="Arial"/>
          <w:b/>
          <w:bCs/>
          <w:color w:val="000000" w:themeColor="text1"/>
          <w:sz w:val="24"/>
          <w:szCs w:val="24"/>
        </w:rPr>
        <w:t xml:space="preserve"> Plan</w:t>
      </w:r>
    </w:p>
    <w:p w:rsidR="002F6DC7" w:rsidRPr="00E77A16" w:rsidRDefault="002F6DC7" w:rsidP="009F0426">
      <w:pPr>
        <w:pStyle w:val="ListParagraph"/>
        <w:numPr>
          <w:ilvl w:val="0"/>
          <w:numId w:val="3"/>
        </w:numPr>
        <w:spacing w:before="120" w:after="120" w:line="240" w:lineRule="auto"/>
        <w:ind w:left="644" w:hanging="284"/>
        <w:contextualSpacing w:val="0"/>
        <w:jc w:val="both"/>
        <w:rPr>
          <w:rFonts w:cs="Arial"/>
          <w:sz w:val="24"/>
          <w:szCs w:val="24"/>
          <w:lang w:val="en-US"/>
        </w:rPr>
      </w:pPr>
      <w:r w:rsidRPr="00E77A16">
        <w:rPr>
          <w:rFonts w:cs="Arial"/>
          <w:sz w:val="24"/>
          <w:szCs w:val="24"/>
          <w:lang w:val="en-US"/>
        </w:rPr>
        <w:t>The work plan should detail and justify all activities during the consultation, such as primary data collection and / or secondary, systematization of field information and / or cabinet, among others. The breakdown of activities and tasks should be presented.</w:t>
      </w:r>
    </w:p>
    <w:p w:rsidR="002F6DC7" w:rsidRPr="00E77A16" w:rsidRDefault="002F6DC7" w:rsidP="009F0426">
      <w:pPr>
        <w:pStyle w:val="ListParagraph"/>
        <w:numPr>
          <w:ilvl w:val="0"/>
          <w:numId w:val="3"/>
        </w:numPr>
        <w:spacing w:before="120" w:after="120" w:line="240" w:lineRule="auto"/>
        <w:ind w:left="644" w:hanging="284"/>
        <w:contextualSpacing w:val="0"/>
        <w:jc w:val="both"/>
        <w:rPr>
          <w:rFonts w:cs="Arial"/>
          <w:sz w:val="24"/>
          <w:szCs w:val="24"/>
          <w:lang w:val="en-US"/>
        </w:rPr>
      </w:pPr>
      <w:r w:rsidRPr="00E77A16">
        <w:rPr>
          <w:rFonts w:cs="Arial"/>
          <w:sz w:val="24"/>
          <w:szCs w:val="24"/>
          <w:lang w:val="en-US"/>
        </w:rPr>
        <w:t xml:space="preserve">Methodology for consulting including collection, processing and analysis. </w:t>
      </w:r>
    </w:p>
    <w:p w:rsidR="002F6DC7" w:rsidRPr="00E77A16" w:rsidRDefault="002F6DC7" w:rsidP="009F0426">
      <w:pPr>
        <w:pStyle w:val="ListParagraph"/>
        <w:numPr>
          <w:ilvl w:val="0"/>
          <w:numId w:val="3"/>
        </w:numPr>
        <w:spacing w:before="120" w:after="120" w:line="240" w:lineRule="auto"/>
        <w:ind w:left="644" w:hanging="284"/>
        <w:contextualSpacing w:val="0"/>
        <w:jc w:val="both"/>
        <w:rPr>
          <w:rFonts w:cs="Arial"/>
          <w:sz w:val="24"/>
          <w:szCs w:val="24"/>
          <w:lang w:val="en-US"/>
        </w:rPr>
      </w:pPr>
      <w:r w:rsidRPr="00E77A16">
        <w:rPr>
          <w:rFonts w:cs="Arial"/>
          <w:sz w:val="24"/>
          <w:szCs w:val="24"/>
          <w:lang w:val="en-US"/>
        </w:rPr>
        <w:t xml:space="preserve">Resources needed for the development of consulting. </w:t>
      </w:r>
    </w:p>
    <w:p w:rsidR="002F6DC7" w:rsidRPr="00E77A16" w:rsidRDefault="002F6DC7" w:rsidP="009F0426">
      <w:pPr>
        <w:pStyle w:val="ListParagraph"/>
        <w:numPr>
          <w:ilvl w:val="0"/>
          <w:numId w:val="3"/>
        </w:numPr>
        <w:spacing w:before="120" w:after="120" w:line="240" w:lineRule="auto"/>
        <w:ind w:left="644" w:hanging="284"/>
        <w:contextualSpacing w:val="0"/>
        <w:jc w:val="both"/>
        <w:rPr>
          <w:rFonts w:cs="Arial"/>
          <w:sz w:val="24"/>
          <w:szCs w:val="24"/>
          <w:lang w:val="en-US"/>
        </w:rPr>
      </w:pPr>
      <w:r w:rsidRPr="00E77A16">
        <w:rPr>
          <w:rFonts w:cs="Arial"/>
          <w:sz w:val="24"/>
          <w:szCs w:val="24"/>
          <w:lang w:val="en-US"/>
        </w:rPr>
        <w:t xml:space="preserve">The implementation schedule of activities presented in the format of Microsoft Project GANTT (or comparable). </w:t>
      </w:r>
    </w:p>
    <w:p w:rsidR="002F6DC7" w:rsidRPr="00E77A16" w:rsidRDefault="002F6DC7" w:rsidP="009F0426">
      <w:pPr>
        <w:pStyle w:val="ListParagraph"/>
        <w:numPr>
          <w:ilvl w:val="0"/>
          <w:numId w:val="3"/>
        </w:numPr>
        <w:spacing w:before="120" w:after="120" w:line="240" w:lineRule="auto"/>
        <w:ind w:left="644" w:hanging="284"/>
        <w:contextualSpacing w:val="0"/>
        <w:jc w:val="both"/>
        <w:rPr>
          <w:rFonts w:cs="Arial"/>
          <w:sz w:val="24"/>
          <w:szCs w:val="24"/>
          <w:lang w:val="en-US"/>
        </w:rPr>
      </w:pPr>
      <w:r w:rsidRPr="00E77A16">
        <w:rPr>
          <w:rFonts w:cs="Arial"/>
          <w:sz w:val="24"/>
          <w:szCs w:val="24"/>
          <w:lang w:val="en-US"/>
        </w:rPr>
        <w:t>Proposed structure of the final document, for it is proposed not restricted, the structure of Annex 1.</w:t>
      </w:r>
    </w:p>
    <w:p w:rsidR="002F6DC7" w:rsidRPr="00E77A16" w:rsidRDefault="002F6DC7" w:rsidP="00507EA6">
      <w:pPr>
        <w:spacing w:before="120" w:after="120" w:line="240" w:lineRule="auto"/>
        <w:ind w:left="360"/>
        <w:jc w:val="both"/>
        <w:rPr>
          <w:rFonts w:ascii="Arial" w:hAnsi="Arial" w:cs="Arial"/>
          <w:sz w:val="24"/>
          <w:szCs w:val="24"/>
          <w:lang w:val="en-US"/>
        </w:rPr>
      </w:pPr>
      <w:r w:rsidRPr="00E77A16">
        <w:rPr>
          <w:rFonts w:ascii="Arial" w:hAnsi="Arial" w:cs="Arial"/>
          <w:sz w:val="24"/>
          <w:szCs w:val="24"/>
          <w:lang w:val="en-US"/>
        </w:rPr>
        <w:t>It is envisaged that, prior to the formulation of the work plan, the consultant must first meet in person and / or virtual with key project team.</w:t>
      </w:r>
    </w:p>
    <w:p w:rsidR="002F6DC7" w:rsidRPr="00E77A16" w:rsidRDefault="002F6DC7" w:rsidP="00507EA6">
      <w:pPr>
        <w:spacing w:before="120" w:after="120" w:line="240" w:lineRule="auto"/>
        <w:ind w:left="360"/>
        <w:jc w:val="both"/>
        <w:rPr>
          <w:rFonts w:ascii="Arial" w:eastAsia="Times New Roman" w:hAnsi="Arial" w:cs="Arial"/>
          <w:sz w:val="24"/>
          <w:szCs w:val="24"/>
          <w:lang w:val="en-US" w:eastAsia="es-MX"/>
        </w:rPr>
      </w:pPr>
      <w:r w:rsidRPr="00E77A16">
        <w:rPr>
          <w:rFonts w:ascii="Arial" w:eastAsia="Times New Roman" w:hAnsi="Arial" w:cs="Arial"/>
          <w:sz w:val="24"/>
          <w:szCs w:val="24"/>
          <w:lang w:val="en-US" w:eastAsia="es-MX"/>
        </w:rPr>
        <w:t>The plan, schedule and working methods must be developed, presented and exposed for approval.</w:t>
      </w:r>
    </w:p>
    <w:p w:rsidR="002F6DC7" w:rsidRPr="00E77A16" w:rsidRDefault="002F6DC7" w:rsidP="002F6DC7">
      <w:pPr>
        <w:spacing w:before="120" w:after="120" w:line="240" w:lineRule="auto"/>
        <w:ind w:left="360"/>
        <w:jc w:val="both"/>
        <w:rPr>
          <w:rFonts w:ascii="Arial" w:eastAsia="Times New Roman" w:hAnsi="Arial" w:cs="Arial"/>
          <w:sz w:val="24"/>
          <w:szCs w:val="24"/>
          <w:lang w:val="en-US" w:eastAsia="es-MX"/>
        </w:rPr>
      </w:pPr>
    </w:p>
    <w:p w:rsidR="002F6DC7" w:rsidRPr="00E77A16" w:rsidRDefault="002F6DC7" w:rsidP="009F0426">
      <w:pPr>
        <w:pStyle w:val="ListParagraph"/>
        <w:numPr>
          <w:ilvl w:val="1"/>
          <w:numId w:val="6"/>
        </w:numPr>
        <w:tabs>
          <w:tab w:val="left" w:pos="900"/>
          <w:tab w:val="left" w:pos="6840"/>
        </w:tabs>
        <w:spacing w:before="120" w:after="120" w:line="240" w:lineRule="auto"/>
        <w:ind w:left="0" w:right="-2"/>
        <w:contextualSpacing w:val="0"/>
        <w:jc w:val="both"/>
        <w:rPr>
          <w:rFonts w:cs="Arial"/>
          <w:b/>
          <w:bCs/>
          <w:color w:val="000000" w:themeColor="text1"/>
          <w:sz w:val="24"/>
          <w:szCs w:val="24"/>
        </w:rPr>
      </w:pPr>
      <w:proofErr w:type="spellStart"/>
      <w:r w:rsidRPr="00E77A16">
        <w:rPr>
          <w:rFonts w:cs="Arial"/>
          <w:b/>
          <w:bCs/>
          <w:color w:val="000000" w:themeColor="text1"/>
          <w:sz w:val="24"/>
          <w:szCs w:val="24"/>
        </w:rPr>
        <w:t>Deliverable</w:t>
      </w:r>
      <w:proofErr w:type="spellEnd"/>
      <w:r w:rsidRPr="00E77A16">
        <w:rPr>
          <w:rFonts w:cs="Arial"/>
          <w:b/>
          <w:bCs/>
          <w:color w:val="000000" w:themeColor="text1"/>
          <w:sz w:val="24"/>
          <w:szCs w:val="24"/>
        </w:rPr>
        <w:t xml:space="preserve"> 2: </w:t>
      </w:r>
      <w:proofErr w:type="spellStart"/>
      <w:r w:rsidRPr="00E77A16">
        <w:rPr>
          <w:rFonts w:cs="Arial"/>
          <w:b/>
          <w:bCs/>
          <w:color w:val="000000" w:themeColor="text1"/>
          <w:sz w:val="24"/>
          <w:szCs w:val="24"/>
        </w:rPr>
        <w:t>Preliminary</w:t>
      </w:r>
      <w:proofErr w:type="spellEnd"/>
      <w:r w:rsidRPr="00E77A16">
        <w:rPr>
          <w:rFonts w:cs="Arial"/>
          <w:b/>
          <w:bCs/>
          <w:color w:val="000000" w:themeColor="text1"/>
          <w:sz w:val="24"/>
          <w:szCs w:val="24"/>
        </w:rPr>
        <w:t xml:space="preserve"> </w:t>
      </w:r>
      <w:proofErr w:type="spellStart"/>
      <w:r w:rsidRPr="00E77A16">
        <w:rPr>
          <w:rFonts w:cs="Arial"/>
          <w:b/>
          <w:bCs/>
          <w:color w:val="000000" w:themeColor="text1"/>
          <w:sz w:val="24"/>
          <w:szCs w:val="24"/>
        </w:rPr>
        <w:t>Document</w:t>
      </w:r>
      <w:proofErr w:type="spellEnd"/>
    </w:p>
    <w:p w:rsidR="002F6DC7" w:rsidRPr="00E77A16" w:rsidRDefault="002F6DC7" w:rsidP="002F6DC7">
      <w:pPr>
        <w:tabs>
          <w:tab w:val="left" w:pos="900"/>
          <w:tab w:val="left" w:pos="6840"/>
        </w:tabs>
        <w:spacing w:before="120" w:after="120" w:line="240" w:lineRule="auto"/>
        <w:ind w:left="360" w:right="-2"/>
        <w:jc w:val="both"/>
        <w:rPr>
          <w:rFonts w:ascii="Arial" w:hAnsi="Arial" w:cs="Arial"/>
          <w:b/>
          <w:bCs/>
          <w:color w:val="000000" w:themeColor="text1"/>
          <w:sz w:val="24"/>
          <w:szCs w:val="24"/>
          <w:lang w:val="en-US"/>
        </w:rPr>
      </w:pPr>
      <w:r w:rsidRPr="00E77A16">
        <w:rPr>
          <w:rFonts w:ascii="Arial" w:hAnsi="Arial" w:cs="Arial"/>
          <w:sz w:val="24"/>
          <w:szCs w:val="24"/>
          <w:lang w:val="en-US"/>
        </w:rPr>
        <w:t xml:space="preserve">The document should be developed in accordance with the approved phase of the Work Plan scheme. </w:t>
      </w:r>
    </w:p>
    <w:p w:rsidR="002F6DC7" w:rsidRPr="00E77A16" w:rsidRDefault="002F6DC7" w:rsidP="002F6DC7">
      <w:pPr>
        <w:tabs>
          <w:tab w:val="left" w:pos="900"/>
          <w:tab w:val="left" w:pos="6840"/>
        </w:tabs>
        <w:spacing w:before="120" w:after="120" w:line="240" w:lineRule="auto"/>
        <w:ind w:left="360" w:right="-2"/>
        <w:jc w:val="both"/>
        <w:rPr>
          <w:rFonts w:ascii="Arial" w:hAnsi="Arial" w:cs="Arial"/>
          <w:b/>
          <w:bCs/>
          <w:color w:val="000000" w:themeColor="text1"/>
          <w:sz w:val="24"/>
          <w:szCs w:val="24"/>
          <w:lang w:val="en-US"/>
        </w:rPr>
      </w:pPr>
      <w:r w:rsidRPr="00E77A16">
        <w:rPr>
          <w:rFonts w:ascii="Arial" w:hAnsi="Arial" w:cs="Arial"/>
          <w:bCs/>
          <w:color w:val="000000" w:themeColor="text1"/>
          <w:sz w:val="24"/>
          <w:szCs w:val="24"/>
          <w:lang w:val="en-US"/>
        </w:rPr>
        <w:lastRenderedPageBreak/>
        <w:t>This report shall contain detailed descriptions of the items listed, although they could be extended to other relevant for achieving the objectives of the consultancy sections.</w:t>
      </w:r>
    </w:p>
    <w:p w:rsidR="002F6DC7" w:rsidRPr="00E77A16" w:rsidRDefault="002F6DC7" w:rsidP="002F6DC7">
      <w:pPr>
        <w:spacing w:before="120" w:after="120" w:line="240" w:lineRule="auto"/>
        <w:ind w:left="360" w:right="-2"/>
        <w:jc w:val="both"/>
        <w:rPr>
          <w:rFonts w:ascii="Arial" w:hAnsi="Arial" w:cs="Arial"/>
          <w:sz w:val="24"/>
          <w:szCs w:val="24"/>
          <w:lang w:val="en-US"/>
        </w:rPr>
      </w:pPr>
      <w:r w:rsidRPr="00E77A16">
        <w:rPr>
          <w:rFonts w:ascii="Arial" w:hAnsi="Arial" w:cs="Arial"/>
          <w:sz w:val="24"/>
          <w:szCs w:val="24"/>
          <w:lang w:val="en-US"/>
        </w:rPr>
        <w:t>In addition, it must present a power point presentation with a summary of the document, in order to facilitate the presentation of the findings of the consultancy.</w:t>
      </w:r>
    </w:p>
    <w:p w:rsidR="002F6DC7" w:rsidRPr="00E77A16" w:rsidRDefault="002F6DC7" w:rsidP="002F6DC7">
      <w:pPr>
        <w:tabs>
          <w:tab w:val="left" w:pos="900"/>
          <w:tab w:val="left" w:pos="6840"/>
        </w:tabs>
        <w:spacing w:before="120" w:after="120" w:line="240" w:lineRule="auto"/>
        <w:ind w:left="502" w:right="-2"/>
        <w:jc w:val="both"/>
        <w:rPr>
          <w:rFonts w:ascii="Arial" w:hAnsi="Arial" w:cs="Arial"/>
          <w:sz w:val="24"/>
          <w:szCs w:val="24"/>
          <w:lang w:val="en-US"/>
        </w:rPr>
      </w:pPr>
    </w:p>
    <w:p w:rsidR="002F6DC7" w:rsidRPr="00E77A16" w:rsidRDefault="002F6DC7" w:rsidP="009F0426">
      <w:pPr>
        <w:pStyle w:val="ListParagraph"/>
        <w:numPr>
          <w:ilvl w:val="1"/>
          <w:numId w:val="6"/>
        </w:numPr>
        <w:tabs>
          <w:tab w:val="left" w:pos="900"/>
          <w:tab w:val="left" w:pos="6840"/>
        </w:tabs>
        <w:spacing w:before="120" w:after="120" w:line="240" w:lineRule="auto"/>
        <w:ind w:left="0" w:right="-2"/>
        <w:contextualSpacing w:val="0"/>
        <w:jc w:val="both"/>
        <w:rPr>
          <w:rFonts w:cs="Arial"/>
          <w:b/>
          <w:bCs/>
          <w:color w:val="000000" w:themeColor="text1"/>
          <w:sz w:val="24"/>
          <w:szCs w:val="24"/>
        </w:rPr>
      </w:pPr>
      <w:proofErr w:type="spellStart"/>
      <w:r w:rsidRPr="00E77A16">
        <w:rPr>
          <w:rFonts w:cs="Arial"/>
          <w:b/>
          <w:bCs/>
          <w:color w:val="000000" w:themeColor="text1"/>
          <w:sz w:val="24"/>
          <w:szCs w:val="24"/>
        </w:rPr>
        <w:t>Third</w:t>
      </w:r>
      <w:proofErr w:type="spellEnd"/>
      <w:r w:rsidRPr="00E77A16">
        <w:rPr>
          <w:rFonts w:cs="Arial"/>
          <w:b/>
          <w:bCs/>
          <w:color w:val="000000" w:themeColor="text1"/>
          <w:sz w:val="24"/>
          <w:szCs w:val="24"/>
        </w:rPr>
        <w:t xml:space="preserve"> </w:t>
      </w:r>
      <w:proofErr w:type="spellStart"/>
      <w:r w:rsidRPr="00E77A16">
        <w:rPr>
          <w:rFonts w:cs="Arial"/>
          <w:b/>
          <w:bCs/>
          <w:color w:val="000000" w:themeColor="text1"/>
          <w:sz w:val="24"/>
          <w:szCs w:val="24"/>
        </w:rPr>
        <w:t>deliverable</w:t>
      </w:r>
      <w:proofErr w:type="spellEnd"/>
      <w:r w:rsidRPr="00E77A16">
        <w:rPr>
          <w:rFonts w:cs="Arial"/>
          <w:b/>
          <w:bCs/>
          <w:color w:val="000000" w:themeColor="text1"/>
          <w:sz w:val="24"/>
          <w:szCs w:val="24"/>
        </w:rPr>
        <w:t xml:space="preserve">: Final </w:t>
      </w:r>
      <w:proofErr w:type="spellStart"/>
      <w:r w:rsidRPr="00E77A16">
        <w:rPr>
          <w:rFonts w:cs="Arial"/>
          <w:b/>
          <w:bCs/>
          <w:color w:val="000000" w:themeColor="text1"/>
          <w:sz w:val="24"/>
          <w:szCs w:val="24"/>
        </w:rPr>
        <w:t>Document</w:t>
      </w:r>
      <w:proofErr w:type="spellEnd"/>
    </w:p>
    <w:p w:rsidR="002F6DC7" w:rsidRPr="00E77A16" w:rsidRDefault="002F6DC7" w:rsidP="002F6DC7">
      <w:pPr>
        <w:spacing w:before="120" w:after="120" w:line="240" w:lineRule="auto"/>
        <w:ind w:left="360" w:right="-2"/>
        <w:jc w:val="both"/>
        <w:rPr>
          <w:rFonts w:ascii="Arial" w:hAnsi="Arial" w:cs="Arial"/>
          <w:sz w:val="24"/>
          <w:szCs w:val="24"/>
          <w:lang w:val="en-US"/>
        </w:rPr>
      </w:pPr>
      <w:r w:rsidRPr="00E77A16">
        <w:rPr>
          <w:rFonts w:ascii="Arial" w:hAnsi="Arial" w:cs="Arial"/>
          <w:sz w:val="24"/>
          <w:szCs w:val="24"/>
          <w:lang w:val="en-US"/>
        </w:rPr>
        <w:t>The document must be approved in accordance with the Work Plan scheme and should have incorporated the suggestions made to the draft.</w:t>
      </w:r>
    </w:p>
    <w:p w:rsidR="002F6DC7" w:rsidRPr="00E77A16" w:rsidRDefault="002F6DC7" w:rsidP="002F6DC7">
      <w:pPr>
        <w:spacing w:before="120" w:after="120" w:line="240" w:lineRule="auto"/>
        <w:ind w:left="360" w:right="-2"/>
        <w:jc w:val="both"/>
        <w:rPr>
          <w:rFonts w:ascii="Arial" w:hAnsi="Arial" w:cs="Arial"/>
          <w:sz w:val="24"/>
          <w:szCs w:val="24"/>
          <w:lang w:val="en-US"/>
        </w:rPr>
      </w:pPr>
      <w:r w:rsidRPr="00E77A16">
        <w:rPr>
          <w:rFonts w:ascii="Arial" w:hAnsi="Arial" w:cs="Arial"/>
          <w:b/>
          <w:sz w:val="24"/>
          <w:szCs w:val="24"/>
          <w:lang w:val="en-US"/>
        </w:rPr>
        <w:t>Note:</w:t>
      </w:r>
      <w:r w:rsidRPr="00E77A16">
        <w:rPr>
          <w:rFonts w:ascii="Arial" w:hAnsi="Arial" w:cs="Arial"/>
          <w:sz w:val="24"/>
          <w:szCs w:val="24"/>
          <w:lang w:val="en-US"/>
        </w:rPr>
        <w:t xml:space="preserve"> All products must be delivered electronically via email.</w:t>
      </w:r>
    </w:p>
    <w:p w:rsidR="002F6DC7" w:rsidRPr="00E77A16" w:rsidRDefault="002F6DC7" w:rsidP="002F6DC7">
      <w:pPr>
        <w:spacing w:before="120" w:after="120" w:line="240" w:lineRule="auto"/>
        <w:ind w:left="360" w:right="-2"/>
        <w:jc w:val="both"/>
        <w:rPr>
          <w:rFonts w:ascii="Arial" w:hAnsi="Arial" w:cs="Arial"/>
          <w:sz w:val="24"/>
          <w:szCs w:val="24"/>
          <w:lang w:val="en-US"/>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 xml:space="preserve">TIME AND SPACE FOR THE REPORT OF FINDINGS </w:t>
      </w:r>
    </w:p>
    <w:p w:rsidR="002F6DC7" w:rsidRPr="00E77A16" w:rsidRDefault="002F6DC7" w:rsidP="002F6DC7">
      <w:pPr>
        <w:autoSpaceDE w:val="0"/>
        <w:autoSpaceDN w:val="0"/>
        <w:adjustRightInd w:val="0"/>
        <w:snapToGrid w:val="0"/>
        <w:spacing w:before="120" w:after="120" w:line="240" w:lineRule="auto"/>
        <w:ind w:left="142" w:right="-2" w:hanging="142"/>
        <w:jc w:val="both"/>
        <w:rPr>
          <w:rFonts w:ascii="Arial" w:eastAsia="Times New Roman" w:hAnsi="Arial" w:cs="Arial"/>
          <w:sz w:val="24"/>
          <w:szCs w:val="24"/>
          <w:lang w:val="en-US"/>
        </w:rPr>
      </w:pPr>
      <w:r w:rsidRPr="00E77A16">
        <w:rPr>
          <w:rFonts w:ascii="Arial" w:eastAsia="Times New Roman" w:hAnsi="Arial" w:cs="Arial"/>
          <w:sz w:val="24"/>
          <w:szCs w:val="24"/>
          <w:lang w:val="en-US"/>
        </w:rPr>
        <w:t>The delivery of products will be according to the following schedule:</w:t>
      </w:r>
    </w:p>
    <w:p w:rsidR="002F6DC7" w:rsidRPr="00E77A16" w:rsidRDefault="002F6DC7" w:rsidP="002F6DC7">
      <w:pPr>
        <w:autoSpaceDE w:val="0"/>
        <w:autoSpaceDN w:val="0"/>
        <w:adjustRightInd w:val="0"/>
        <w:snapToGrid w:val="0"/>
        <w:spacing w:before="120" w:after="120" w:line="240" w:lineRule="auto"/>
        <w:ind w:left="142" w:right="-2" w:hanging="142"/>
        <w:jc w:val="both"/>
        <w:rPr>
          <w:rFonts w:ascii="Arial" w:eastAsia="Times New Roman" w:hAnsi="Arial" w:cs="Arial"/>
          <w:sz w:val="24"/>
          <w:szCs w:val="24"/>
          <w:lang w:val="en-U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5812"/>
      </w:tblGrid>
      <w:tr w:rsidR="002F6DC7" w:rsidRPr="00E77A16" w:rsidTr="009F1841">
        <w:trPr>
          <w:trHeight w:val="347"/>
          <w:jc w:val="center"/>
        </w:trPr>
        <w:tc>
          <w:tcPr>
            <w:tcW w:w="2830" w:type="dxa"/>
            <w:shd w:val="clear" w:color="auto" w:fill="E0E0E0"/>
            <w:vAlign w:val="center"/>
          </w:tcPr>
          <w:p w:rsidR="002F6DC7" w:rsidRPr="00E77A16" w:rsidRDefault="002F6DC7" w:rsidP="002F6DC7">
            <w:pPr>
              <w:spacing w:before="120" w:after="120" w:line="240" w:lineRule="auto"/>
              <w:ind w:right="707"/>
              <w:jc w:val="both"/>
              <w:rPr>
                <w:rFonts w:ascii="Arial" w:hAnsi="Arial" w:cs="Arial"/>
                <w:b/>
                <w:sz w:val="24"/>
                <w:szCs w:val="24"/>
              </w:rPr>
            </w:pPr>
            <w:proofErr w:type="spellStart"/>
            <w:r w:rsidRPr="00E77A16">
              <w:rPr>
                <w:rFonts w:ascii="Arial" w:hAnsi="Arial" w:cs="Arial"/>
                <w:b/>
                <w:sz w:val="24"/>
                <w:szCs w:val="24"/>
              </w:rPr>
              <w:t>Products</w:t>
            </w:r>
            <w:proofErr w:type="spellEnd"/>
          </w:p>
        </w:tc>
        <w:tc>
          <w:tcPr>
            <w:tcW w:w="5812" w:type="dxa"/>
            <w:shd w:val="clear" w:color="auto" w:fill="E0E0E0"/>
            <w:vAlign w:val="center"/>
          </w:tcPr>
          <w:p w:rsidR="002F6DC7" w:rsidRPr="00E77A16" w:rsidRDefault="002F6DC7" w:rsidP="002F6DC7">
            <w:pPr>
              <w:spacing w:before="120" w:after="120" w:line="240" w:lineRule="auto"/>
              <w:jc w:val="both"/>
              <w:rPr>
                <w:rFonts w:ascii="Arial" w:hAnsi="Arial" w:cs="Arial"/>
                <w:b/>
                <w:sz w:val="24"/>
                <w:szCs w:val="24"/>
              </w:rPr>
            </w:pPr>
            <w:proofErr w:type="spellStart"/>
            <w:r w:rsidRPr="00E77A16">
              <w:rPr>
                <w:rFonts w:ascii="Arial" w:hAnsi="Arial" w:cs="Arial"/>
                <w:b/>
                <w:sz w:val="24"/>
                <w:szCs w:val="24"/>
              </w:rPr>
              <w:t>Deadline</w:t>
            </w:r>
            <w:proofErr w:type="spellEnd"/>
          </w:p>
        </w:tc>
      </w:tr>
      <w:tr w:rsidR="002F6DC7" w:rsidRPr="00E77A16" w:rsidTr="009F1841">
        <w:trPr>
          <w:trHeight w:val="282"/>
          <w:jc w:val="center"/>
        </w:trPr>
        <w:tc>
          <w:tcPr>
            <w:tcW w:w="2830" w:type="dxa"/>
            <w:shd w:val="clear" w:color="auto" w:fill="auto"/>
            <w:vAlign w:val="center"/>
          </w:tcPr>
          <w:p w:rsidR="002F6DC7" w:rsidRPr="00E77A16" w:rsidRDefault="002F6DC7" w:rsidP="009F0426">
            <w:pPr>
              <w:pStyle w:val="NoSpacing"/>
              <w:numPr>
                <w:ilvl w:val="0"/>
                <w:numId w:val="1"/>
              </w:numPr>
              <w:spacing w:before="120" w:after="120"/>
              <w:ind w:left="459"/>
              <w:jc w:val="both"/>
              <w:rPr>
                <w:rFonts w:ascii="Arial" w:hAnsi="Arial" w:cs="Arial"/>
                <w:bCs/>
                <w:sz w:val="24"/>
                <w:szCs w:val="24"/>
              </w:rPr>
            </w:pPr>
            <w:proofErr w:type="spellStart"/>
            <w:r w:rsidRPr="00E77A16">
              <w:rPr>
                <w:rFonts w:ascii="Arial" w:hAnsi="Arial" w:cs="Arial"/>
                <w:bCs/>
                <w:sz w:val="24"/>
                <w:szCs w:val="24"/>
              </w:rPr>
              <w:t>Workplan</w:t>
            </w:r>
            <w:proofErr w:type="spellEnd"/>
          </w:p>
        </w:tc>
        <w:tc>
          <w:tcPr>
            <w:tcW w:w="5812" w:type="dxa"/>
            <w:shd w:val="clear" w:color="auto" w:fill="auto"/>
            <w:vAlign w:val="center"/>
          </w:tcPr>
          <w:p w:rsidR="002F6DC7" w:rsidRPr="00E77A16" w:rsidRDefault="002F6DC7" w:rsidP="002F6DC7">
            <w:pPr>
              <w:spacing w:before="120" w:after="120" w:line="240" w:lineRule="auto"/>
              <w:jc w:val="both"/>
              <w:rPr>
                <w:rFonts w:ascii="Arial" w:hAnsi="Arial" w:cs="Arial"/>
                <w:sz w:val="24"/>
                <w:szCs w:val="24"/>
                <w:lang w:val="en-US"/>
              </w:rPr>
            </w:pPr>
            <w:r w:rsidRPr="00E77A16">
              <w:rPr>
                <w:rFonts w:ascii="Arial" w:hAnsi="Arial" w:cs="Arial"/>
                <w:sz w:val="24"/>
                <w:szCs w:val="24"/>
                <w:lang w:val="en-US"/>
              </w:rPr>
              <w:t xml:space="preserve">07 calendar days from the award of the consultancy </w:t>
            </w:r>
          </w:p>
        </w:tc>
      </w:tr>
      <w:tr w:rsidR="002F6DC7" w:rsidRPr="00E77A16" w:rsidTr="009F1841">
        <w:trPr>
          <w:trHeight w:val="272"/>
          <w:jc w:val="center"/>
        </w:trPr>
        <w:tc>
          <w:tcPr>
            <w:tcW w:w="2830" w:type="dxa"/>
            <w:shd w:val="clear" w:color="auto" w:fill="auto"/>
            <w:vAlign w:val="center"/>
          </w:tcPr>
          <w:p w:rsidR="002F6DC7" w:rsidRPr="00E77A16" w:rsidRDefault="002F6DC7" w:rsidP="009F0426">
            <w:pPr>
              <w:pStyle w:val="ListParagraph"/>
              <w:numPr>
                <w:ilvl w:val="0"/>
                <w:numId w:val="1"/>
              </w:numPr>
              <w:spacing w:before="120" w:after="120" w:line="240" w:lineRule="auto"/>
              <w:ind w:left="459" w:right="-2"/>
              <w:contextualSpacing w:val="0"/>
              <w:jc w:val="both"/>
              <w:rPr>
                <w:rFonts w:cs="Arial"/>
                <w:sz w:val="24"/>
                <w:szCs w:val="24"/>
              </w:rPr>
            </w:pPr>
            <w:proofErr w:type="spellStart"/>
            <w:r w:rsidRPr="00E77A16">
              <w:rPr>
                <w:rFonts w:cs="Arial"/>
                <w:sz w:val="24"/>
                <w:szCs w:val="24"/>
              </w:rPr>
              <w:t>preliminary</w:t>
            </w:r>
            <w:proofErr w:type="spellEnd"/>
            <w:r w:rsidRPr="00E77A16">
              <w:rPr>
                <w:rFonts w:cs="Arial"/>
                <w:sz w:val="24"/>
                <w:szCs w:val="24"/>
              </w:rPr>
              <w:t xml:space="preserve"> </w:t>
            </w:r>
            <w:proofErr w:type="spellStart"/>
            <w:r w:rsidRPr="00E77A16">
              <w:rPr>
                <w:rFonts w:cs="Arial"/>
                <w:sz w:val="24"/>
                <w:szCs w:val="24"/>
              </w:rPr>
              <w:t>document</w:t>
            </w:r>
            <w:proofErr w:type="spellEnd"/>
            <w:r w:rsidRPr="00E77A16">
              <w:rPr>
                <w:rFonts w:cs="Arial"/>
                <w:sz w:val="24"/>
                <w:szCs w:val="24"/>
              </w:rPr>
              <w:t xml:space="preserve"> </w:t>
            </w:r>
          </w:p>
        </w:tc>
        <w:tc>
          <w:tcPr>
            <w:tcW w:w="5812" w:type="dxa"/>
            <w:shd w:val="clear" w:color="auto" w:fill="auto"/>
            <w:vAlign w:val="center"/>
          </w:tcPr>
          <w:p w:rsidR="002F6DC7" w:rsidRPr="00E77A16" w:rsidRDefault="002F6DC7" w:rsidP="002F6DC7">
            <w:pPr>
              <w:spacing w:before="120" w:after="120" w:line="240" w:lineRule="auto"/>
              <w:jc w:val="both"/>
              <w:rPr>
                <w:rFonts w:ascii="Arial" w:hAnsi="Arial" w:cs="Arial"/>
                <w:sz w:val="24"/>
                <w:szCs w:val="24"/>
                <w:lang w:val="en-US"/>
              </w:rPr>
            </w:pPr>
            <w:r w:rsidRPr="00E77A16">
              <w:rPr>
                <w:rFonts w:ascii="Arial" w:hAnsi="Arial" w:cs="Arial"/>
                <w:sz w:val="24"/>
                <w:szCs w:val="24"/>
                <w:lang w:val="en-US"/>
              </w:rPr>
              <w:t xml:space="preserve">21 calendar days after the adoption of the Work Plan. </w:t>
            </w:r>
          </w:p>
        </w:tc>
      </w:tr>
      <w:tr w:rsidR="002F6DC7" w:rsidRPr="00E77A16" w:rsidTr="009F1841">
        <w:trPr>
          <w:trHeight w:val="276"/>
          <w:jc w:val="center"/>
        </w:trPr>
        <w:tc>
          <w:tcPr>
            <w:tcW w:w="2830" w:type="dxa"/>
            <w:shd w:val="clear" w:color="auto" w:fill="auto"/>
            <w:vAlign w:val="center"/>
          </w:tcPr>
          <w:p w:rsidR="002F6DC7" w:rsidRPr="00E77A16" w:rsidRDefault="002F6DC7" w:rsidP="009F0426">
            <w:pPr>
              <w:pStyle w:val="ListParagraph"/>
              <w:numPr>
                <w:ilvl w:val="0"/>
                <w:numId w:val="1"/>
              </w:numPr>
              <w:spacing w:before="120" w:after="120" w:line="240" w:lineRule="auto"/>
              <w:ind w:left="459" w:right="-2"/>
              <w:contextualSpacing w:val="0"/>
              <w:jc w:val="both"/>
              <w:rPr>
                <w:rFonts w:cs="Arial"/>
                <w:sz w:val="24"/>
                <w:szCs w:val="24"/>
              </w:rPr>
            </w:pPr>
            <w:r w:rsidRPr="00E77A16">
              <w:rPr>
                <w:rFonts w:cs="Arial"/>
                <w:sz w:val="24"/>
                <w:szCs w:val="24"/>
              </w:rPr>
              <w:t xml:space="preserve">final </w:t>
            </w:r>
            <w:proofErr w:type="spellStart"/>
            <w:r w:rsidRPr="00E77A16">
              <w:rPr>
                <w:rFonts w:cs="Arial"/>
                <w:sz w:val="24"/>
                <w:szCs w:val="24"/>
              </w:rPr>
              <w:t>document</w:t>
            </w:r>
            <w:proofErr w:type="spellEnd"/>
          </w:p>
        </w:tc>
        <w:tc>
          <w:tcPr>
            <w:tcW w:w="5812" w:type="dxa"/>
            <w:shd w:val="clear" w:color="auto" w:fill="auto"/>
            <w:vAlign w:val="center"/>
          </w:tcPr>
          <w:p w:rsidR="002F6DC7" w:rsidRPr="00E77A16" w:rsidRDefault="002F6DC7" w:rsidP="002F6DC7">
            <w:pPr>
              <w:spacing w:before="120" w:after="120" w:line="240" w:lineRule="auto"/>
              <w:jc w:val="both"/>
              <w:rPr>
                <w:rFonts w:ascii="Arial" w:hAnsi="Arial" w:cs="Arial"/>
                <w:sz w:val="24"/>
                <w:szCs w:val="24"/>
                <w:lang w:val="en-US"/>
              </w:rPr>
            </w:pPr>
            <w:r w:rsidRPr="00E77A16">
              <w:rPr>
                <w:rFonts w:ascii="Arial" w:hAnsi="Arial" w:cs="Arial"/>
                <w:sz w:val="24"/>
                <w:szCs w:val="24"/>
                <w:lang w:val="en-US"/>
              </w:rPr>
              <w:t>07 calendar days after the adoption of the draft document.</w:t>
            </w:r>
          </w:p>
        </w:tc>
      </w:tr>
    </w:tbl>
    <w:p w:rsidR="002F6DC7" w:rsidRPr="00E77A16" w:rsidRDefault="002F6DC7" w:rsidP="002F6DC7">
      <w:pPr>
        <w:pStyle w:val="ListParagraph"/>
        <w:spacing w:before="120" w:after="120" w:line="240" w:lineRule="auto"/>
        <w:ind w:left="0"/>
        <w:contextualSpacing w:val="0"/>
        <w:jc w:val="both"/>
        <w:rPr>
          <w:rFonts w:cs="Arial"/>
          <w:b/>
          <w:bCs/>
          <w:sz w:val="24"/>
          <w:szCs w:val="24"/>
          <w:lang w:val="en-US"/>
        </w:rPr>
      </w:pPr>
    </w:p>
    <w:p w:rsidR="00507EA6"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SERVICE COORDINATION AND CONFORMITY</w:t>
      </w:r>
    </w:p>
    <w:p w:rsidR="00507EA6" w:rsidRPr="00E77A16" w:rsidRDefault="00507EA6" w:rsidP="009F0426">
      <w:pPr>
        <w:pStyle w:val="ListParagraph"/>
        <w:numPr>
          <w:ilvl w:val="0"/>
          <w:numId w:val="5"/>
        </w:numPr>
        <w:spacing w:before="120" w:after="120" w:line="240" w:lineRule="auto"/>
        <w:ind w:left="284"/>
        <w:contextualSpacing w:val="0"/>
        <w:jc w:val="both"/>
        <w:rPr>
          <w:rFonts w:cs="Arial"/>
          <w:sz w:val="24"/>
          <w:szCs w:val="24"/>
          <w:lang w:val="en-US"/>
        </w:rPr>
      </w:pPr>
      <w:r w:rsidRPr="00E77A16">
        <w:rPr>
          <w:rFonts w:cs="Arial"/>
          <w:sz w:val="24"/>
          <w:szCs w:val="24"/>
          <w:lang w:val="en-US"/>
        </w:rPr>
        <w:t xml:space="preserve">Coordination and supervision: In charge of the Project Coordinator and Monitoring Officer of the Haiti Office of the OBSERVA TB project of Partners </w:t>
      </w:r>
      <w:proofErr w:type="gramStart"/>
      <w:r w:rsidRPr="00E77A16">
        <w:rPr>
          <w:rFonts w:cs="Arial"/>
          <w:sz w:val="24"/>
          <w:szCs w:val="24"/>
          <w:lang w:val="en-US"/>
        </w:rPr>
        <w:t>In</w:t>
      </w:r>
      <w:proofErr w:type="gramEnd"/>
      <w:r w:rsidRPr="00E77A16">
        <w:rPr>
          <w:rFonts w:cs="Arial"/>
          <w:sz w:val="24"/>
          <w:szCs w:val="24"/>
          <w:lang w:val="en-US"/>
        </w:rPr>
        <w:t xml:space="preserve"> Health - Global Fund.</w:t>
      </w:r>
    </w:p>
    <w:p w:rsidR="00507EA6" w:rsidRPr="00E77A16" w:rsidRDefault="00507EA6" w:rsidP="009F0426">
      <w:pPr>
        <w:pStyle w:val="ListParagraph"/>
        <w:numPr>
          <w:ilvl w:val="0"/>
          <w:numId w:val="5"/>
        </w:numPr>
        <w:spacing w:before="120" w:after="120" w:line="240" w:lineRule="auto"/>
        <w:ind w:left="284"/>
        <w:contextualSpacing w:val="0"/>
        <w:jc w:val="both"/>
        <w:rPr>
          <w:rFonts w:cs="Arial"/>
          <w:sz w:val="24"/>
          <w:szCs w:val="24"/>
          <w:lang w:val="en-US"/>
        </w:rPr>
      </w:pPr>
      <w:r w:rsidRPr="00E77A16">
        <w:rPr>
          <w:rFonts w:cs="Arial"/>
          <w:sz w:val="24"/>
          <w:szCs w:val="24"/>
          <w:lang w:val="en-US"/>
        </w:rPr>
        <w:t xml:space="preserve">Compliance: Compliance must have the signature of the Project Coordinator and Monitoring Officer of the Haiti Office, in addition to the Monitoring Manager and Regional Project Coordinator of the OBSERVA TB project of Partners </w:t>
      </w:r>
      <w:proofErr w:type="gramStart"/>
      <w:r w:rsidRPr="00E77A16">
        <w:rPr>
          <w:rFonts w:cs="Arial"/>
          <w:sz w:val="24"/>
          <w:szCs w:val="24"/>
          <w:lang w:val="en-US"/>
        </w:rPr>
        <w:t>In</w:t>
      </w:r>
      <w:proofErr w:type="gramEnd"/>
      <w:r w:rsidRPr="00E77A16">
        <w:rPr>
          <w:rFonts w:cs="Arial"/>
          <w:sz w:val="24"/>
          <w:szCs w:val="24"/>
          <w:lang w:val="en-US"/>
        </w:rPr>
        <w:t xml:space="preserve"> Health - Global Fund.</w:t>
      </w:r>
    </w:p>
    <w:p w:rsidR="002F6DC7" w:rsidRPr="00E77A16" w:rsidRDefault="002F6DC7" w:rsidP="002F6DC7">
      <w:pPr>
        <w:spacing w:before="120" w:after="120" w:line="240" w:lineRule="auto"/>
        <w:jc w:val="both"/>
        <w:rPr>
          <w:rFonts w:ascii="Arial" w:hAnsi="Arial" w:cs="Arial"/>
          <w:sz w:val="24"/>
          <w:szCs w:val="24"/>
          <w:lang w:val="en-US"/>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 xml:space="preserve">BIDDER PROFILE </w:t>
      </w:r>
    </w:p>
    <w:p w:rsidR="002F6DC7" w:rsidRPr="00E77A16" w:rsidRDefault="002F6DC7" w:rsidP="002F6DC7">
      <w:pPr>
        <w:spacing w:before="120" w:after="120" w:line="240" w:lineRule="auto"/>
        <w:jc w:val="both"/>
        <w:rPr>
          <w:rFonts w:ascii="Arial" w:hAnsi="Arial" w:cs="Arial"/>
          <w:sz w:val="24"/>
          <w:szCs w:val="24"/>
          <w:lang w:val="en-US"/>
        </w:rPr>
      </w:pPr>
      <w:r w:rsidRPr="00E77A16">
        <w:rPr>
          <w:rFonts w:ascii="Arial" w:hAnsi="Arial" w:cs="Arial"/>
          <w:sz w:val="24"/>
          <w:szCs w:val="24"/>
          <w:lang w:val="en-US"/>
        </w:rPr>
        <w:t>Development of the service requires the following profile:</w:t>
      </w:r>
    </w:p>
    <w:p w:rsidR="002F6DC7" w:rsidRPr="00E77A16" w:rsidRDefault="002F6DC7" w:rsidP="009F0426">
      <w:pPr>
        <w:pStyle w:val="ListParagraph"/>
        <w:numPr>
          <w:ilvl w:val="0"/>
          <w:numId w:val="2"/>
        </w:numPr>
        <w:shd w:val="clear" w:color="auto" w:fill="FFFFFF"/>
        <w:spacing w:before="120" w:after="120" w:line="240" w:lineRule="auto"/>
        <w:ind w:left="426" w:hanging="284"/>
        <w:contextualSpacing w:val="0"/>
        <w:jc w:val="both"/>
        <w:rPr>
          <w:rFonts w:eastAsia="Times New Roman" w:cs="Arial"/>
          <w:sz w:val="24"/>
          <w:szCs w:val="24"/>
          <w:lang w:val="en-US"/>
        </w:rPr>
      </w:pPr>
      <w:r w:rsidRPr="00E77A16">
        <w:rPr>
          <w:rFonts w:eastAsia="Times New Roman" w:cs="Arial"/>
          <w:sz w:val="24"/>
          <w:szCs w:val="24"/>
          <w:lang w:val="en-US"/>
        </w:rPr>
        <w:t>Professional degree in Health Sciences and Social and related sciences. Desirable post-graduate study (minimum level of completed studies) in Public Management, Health Management, Social Management, Project Management, or related topics.</w:t>
      </w:r>
    </w:p>
    <w:p w:rsidR="002F6DC7" w:rsidRPr="00E77A16" w:rsidRDefault="002F6DC7" w:rsidP="009F0426">
      <w:pPr>
        <w:pStyle w:val="ListParagraph"/>
        <w:numPr>
          <w:ilvl w:val="0"/>
          <w:numId w:val="2"/>
        </w:numPr>
        <w:shd w:val="clear" w:color="auto" w:fill="FFFFFF" w:themeFill="background1"/>
        <w:spacing w:before="120" w:after="120" w:line="240" w:lineRule="auto"/>
        <w:ind w:left="426" w:hanging="284"/>
        <w:contextualSpacing w:val="0"/>
        <w:jc w:val="both"/>
        <w:rPr>
          <w:rFonts w:eastAsia="Times New Roman" w:cs="Arial"/>
          <w:sz w:val="24"/>
          <w:szCs w:val="24"/>
          <w:lang w:val="en-US"/>
        </w:rPr>
      </w:pPr>
      <w:r w:rsidRPr="00E77A16">
        <w:rPr>
          <w:rFonts w:eastAsia="Times New Roman" w:cs="Arial"/>
          <w:sz w:val="24"/>
          <w:szCs w:val="24"/>
          <w:lang w:val="en-US"/>
        </w:rPr>
        <w:lastRenderedPageBreak/>
        <w:t xml:space="preserve">Experience in recent years in consulting services and / or technical assistance related to this consultancy or related to the management of social organizations activities. </w:t>
      </w:r>
    </w:p>
    <w:p w:rsidR="002F6DC7" w:rsidRPr="00E77A16" w:rsidRDefault="002F6DC7" w:rsidP="009F0426">
      <w:pPr>
        <w:pStyle w:val="NoSpacing"/>
        <w:numPr>
          <w:ilvl w:val="0"/>
          <w:numId w:val="2"/>
        </w:numPr>
        <w:spacing w:before="120" w:after="120"/>
        <w:ind w:left="426" w:right="-2" w:hanging="284"/>
        <w:jc w:val="both"/>
        <w:rPr>
          <w:rFonts w:ascii="Arial" w:hAnsi="Arial" w:cs="Arial"/>
          <w:sz w:val="24"/>
          <w:szCs w:val="24"/>
          <w:lang w:val="en-US"/>
        </w:rPr>
      </w:pPr>
      <w:r w:rsidRPr="00E77A16">
        <w:rPr>
          <w:rFonts w:ascii="Arial" w:hAnsi="Arial" w:cs="Arial"/>
          <w:sz w:val="24"/>
          <w:szCs w:val="24"/>
          <w:lang w:val="en-US"/>
        </w:rPr>
        <w:t xml:space="preserve">Demonstrated knowledge through work experience, consultants and / or technical assistance, on the problem of tuberculosis and the national response to the disease. </w:t>
      </w:r>
    </w:p>
    <w:p w:rsidR="002F6DC7" w:rsidRPr="00E77A16" w:rsidRDefault="002F6DC7" w:rsidP="002F6DC7">
      <w:pPr>
        <w:tabs>
          <w:tab w:val="left" w:pos="6840"/>
        </w:tabs>
        <w:spacing w:before="120" w:after="120" w:line="240" w:lineRule="auto"/>
        <w:jc w:val="both"/>
        <w:rPr>
          <w:rFonts w:ascii="Arial" w:hAnsi="Arial" w:cs="Arial"/>
          <w:sz w:val="24"/>
          <w:szCs w:val="24"/>
          <w:lang w:val="en-US"/>
        </w:rPr>
      </w:pPr>
      <w:proofErr w:type="gramStart"/>
      <w:r w:rsidRPr="00E77A16">
        <w:rPr>
          <w:rFonts w:ascii="Arial" w:hAnsi="Arial" w:cs="Arial"/>
          <w:sz w:val="24"/>
          <w:szCs w:val="24"/>
          <w:lang w:val="en-US"/>
        </w:rPr>
        <w:t>the</w:t>
      </w:r>
      <w:proofErr w:type="gramEnd"/>
      <w:r w:rsidRPr="00E77A16">
        <w:rPr>
          <w:rFonts w:ascii="Arial" w:hAnsi="Arial" w:cs="Arial"/>
          <w:sz w:val="24"/>
          <w:szCs w:val="24"/>
          <w:lang w:val="en-US"/>
        </w:rPr>
        <w:t xml:space="preserve"> required profile with simple copy of certificates, diplomas, certificates, contracts, orders and conformities or other documentation showing the experience of the provider is accredited.</w:t>
      </w:r>
    </w:p>
    <w:p w:rsidR="002F6DC7" w:rsidRPr="00E77A16" w:rsidRDefault="002F6DC7" w:rsidP="002F6DC7">
      <w:pPr>
        <w:tabs>
          <w:tab w:val="left" w:pos="6840"/>
        </w:tabs>
        <w:spacing w:before="120" w:after="120" w:line="240" w:lineRule="auto"/>
        <w:jc w:val="both"/>
        <w:rPr>
          <w:rFonts w:ascii="Arial" w:hAnsi="Arial" w:cs="Arial"/>
          <w:color w:val="FF0000"/>
          <w:sz w:val="24"/>
          <w:szCs w:val="24"/>
          <w:lang w:val="en-US"/>
        </w:rPr>
      </w:pPr>
      <w:r w:rsidRPr="00E77A16">
        <w:rPr>
          <w:rFonts w:ascii="Arial" w:hAnsi="Arial" w:cs="Arial"/>
          <w:sz w:val="24"/>
          <w:szCs w:val="24"/>
          <w:lang w:val="en-US"/>
        </w:rPr>
        <w:t>It states that, in addition to compliance with the requirements profile and legal capacity, for the selection of the individual or company, an interview will be made to the bidder as part of the evaluation.</w:t>
      </w:r>
    </w:p>
    <w:p w:rsidR="002F6DC7" w:rsidRPr="00E77A16" w:rsidRDefault="002F6DC7" w:rsidP="002F6DC7">
      <w:pPr>
        <w:autoSpaceDE w:val="0"/>
        <w:autoSpaceDN w:val="0"/>
        <w:adjustRightInd w:val="0"/>
        <w:spacing w:before="120" w:after="120" w:line="240" w:lineRule="auto"/>
        <w:jc w:val="both"/>
        <w:rPr>
          <w:rFonts w:ascii="Arial" w:eastAsiaTheme="minorEastAsia" w:hAnsi="Arial" w:cs="Arial"/>
          <w:sz w:val="24"/>
          <w:szCs w:val="24"/>
          <w:lang w:val="en-US"/>
        </w:rPr>
      </w:pPr>
    </w:p>
    <w:p w:rsidR="002F6DC7" w:rsidRPr="00E77A16" w:rsidRDefault="002F6DC7" w:rsidP="009F0426">
      <w:pPr>
        <w:pStyle w:val="ListParagraph"/>
        <w:numPr>
          <w:ilvl w:val="0"/>
          <w:numId w:val="6"/>
        </w:numPr>
        <w:tabs>
          <w:tab w:val="left" w:pos="900"/>
          <w:tab w:val="left" w:pos="6840"/>
        </w:tabs>
        <w:spacing w:before="120" w:after="120" w:line="240" w:lineRule="auto"/>
        <w:ind w:left="0" w:right="-2"/>
        <w:contextualSpacing w:val="0"/>
        <w:jc w:val="both"/>
        <w:rPr>
          <w:rFonts w:cs="Arial"/>
          <w:b/>
          <w:sz w:val="24"/>
          <w:szCs w:val="24"/>
        </w:rPr>
      </w:pPr>
      <w:r w:rsidRPr="00E77A16">
        <w:rPr>
          <w:rFonts w:cs="Arial"/>
          <w:b/>
          <w:sz w:val="24"/>
          <w:szCs w:val="24"/>
        </w:rPr>
        <w:t>GENERAL DISPOSITION</w:t>
      </w:r>
    </w:p>
    <w:p w:rsidR="002435F0" w:rsidRPr="00E77A16" w:rsidRDefault="002F6DC7" w:rsidP="009F0426">
      <w:pPr>
        <w:pStyle w:val="ListParagraph"/>
        <w:numPr>
          <w:ilvl w:val="0"/>
          <w:numId w:val="7"/>
        </w:numPr>
        <w:spacing w:before="120" w:after="120" w:line="240" w:lineRule="auto"/>
        <w:ind w:left="284" w:hanging="284"/>
        <w:contextualSpacing w:val="0"/>
        <w:jc w:val="both"/>
        <w:rPr>
          <w:rFonts w:cs="Arial"/>
          <w:sz w:val="24"/>
          <w:szCs w:val="24"/>
          <w:lang w:val="en-US"/>
        </w:rPr>
      </w:pPr>
      <w:r w:rsidRPr="00E77A16">
        <w:rPr>
          <w:rFonts w:cs="Arial"/>
          <w:sz w:val="24"/>
          <w:szCs w:val="24"/>
          <w:lang w:val="en-US"/>
        </w:rPr>
        <w:t xml:space="preserve">To participate in the selection process consulting service, the natural person must submit its active </w:t>
      </w:r>
      <w:r w:rsidR="00507EA6" w:rsidRPr="00E77A16">
        <w:rPr>
          <w:rFonts w:cs="Arial"/>
          <w:sz w:val="24"/>
          <w:szCs w:val="24"/>
          <w:lang w:val="en-US"/>
        </w:rPr>
        <w:t>taxpayer registry</w:t>
      </w:r>
      <w:r w:rsidRPr="00E77A16">
        <w:rPr>
          <w:rFonts w:cs="Arial"/>
          <w:sz w:val="24"/>
          <w:szCs w:val="24"/>
          <w:lang w:val="en-US"/>
        </w:rPr>
        <w:t>, CV</w:t>
      </w:r>
      <w:r w:rsidR="00772362" w:rsidRPr="00E77A16">
        <w:rPr>
          <w:rFonts w:cs="Arial"/>
          <w:sz w:val="24"/>
          <w:szCs w:val="24"/>
          <w:lang w:val="en-US"/>
        </w:rPr>
        <w:t xml:space="preserve"> (English and French)</w:t>
      </w:r>
      <w:r w:rsidRPr="00E77A16">
        <w:rPr>
          <w:rFonts w:cs="Arial"/>
          <w:sz w:val="24"/>
          <w:szCs w:val="24"/>
          <w:lang w:val="en-US"/>
        </w:rPr>
        <w:t>, National Identification or similar document, the technical proposal of the consultancy, the economic proposal, submit</w:t>
      </w:r>
      <w:r w:rsidR="009F1841" w:rsidRPr="00E77A16">
        <w:rPr>
          <w:rFonts w:cs="Arial"/>
          <w:sz w:val="24"/>
          <w:szCs w:val="24"/>
          <w:lang w:val="en-US"/>
        </w:rPr>
        <w:t>ting the formats requested in TO</w:t>
      </w:r>
      <w:r w:rsidRPr="00E77A16">
        <w:rPr>
          <w:rFonts w:cs="Arial"/>
          <w:sz w:val="24"/>
          <w:szCs w:val="24"/>
          <w:lang w:val="en-US"/>
        </w:rPr>
        <w:t>R and all documentation supporting compliance with the legal requirements and the required profile for the consulting service.</w:t>
      </w:r>
    </w:p>
    <w:p w:rsidR="002435F0" w:rsidRPr="00E77A16" w:rsidRDefault="002F6DC7" w:rsidP="009F0426">
      <w:pPr>
        <w:pStyle w:val="ListParagraph"/>
        <w:numPr>
          <w:ilvl w:val="0"/>
          <w:numId w:val="7"/>
        </w:numPr>
        <w:spacing w:before="120" w:after="120" w:line="240" w:lineRule="auto"/>
        <w:ind w:left="284" w:hanging="284"/>
        <w:contextualSpacing w:val="0"/>
        <w:jc w:val="both"/>
        <w:rPr>
          <w:rFonts w:cs="Arial"/>
          <w:sz w:val="24"/>
          <w:szCs w:val="24"/>
          <w:lang w:val="en-US"/>
        </w:rPr>
      </w:pPr>
      <w:r w:rsidRPr="00E77A16">
        <w:rPr>
          <w:rFonts w:cs="Arial"/>
          <w:sz w:val="24"/>
          <w:szCs w:val="24"/>
          <w:lang w:val="en-US"/>
        </w:rPr>
        <w:t xml:space="preserve">To participate in the selection process consulting services, the company / consultant team must present requirements of legal capacity, </w:t>
      </w:r>
      <w:r w:rsidR="009F1841" w:rsidRPr="00E77A16">
        <w:rPr>
          <w:rFonts w:cs="Arial"/>
          <w:sz w:val="24"/>
          <w:szCs w:val="24"/>
          <w:lang w:val="en-US"/>
        </w:rPr>
        <w:t xml:space="preserve">taxpayer registry, </w:t>
      </w:r>
      <w:r w:rsidRPr="00E77A16">
        <w:rPr>
          <w:rFonts w:cs="Arial"/>
          <w:sz w:val="24"/>
          <w:szCs w:val="24"/>
          <w:lang w:val="en-US"/>
        </w:rPr>
        <w:t>documents supporting compliance</w:t>
      </w:r>
      <w:r w:rsidR="009F1841" w:rsidRPr="00E77A16">
        <w:rPr>
          <w:rFonts w:cs="Arial"/>
          <w:sz w:val="24"/>
          <w:szCs w:val="24"/>
          <w:lang w:val="en-US"/>
        </w:rPr>
        <w:t xml:space="preserve"> with the required profile, </w:t>
      </w:r>
      <w:r w:rsidRPr="00E77A16">
        <w:rPr>
          <w:rFonts w:cs="Arial"/>
          <w:sz w:val="24"/>
          <w:szCs w:val="24"/>
          <w:lang w:val="en-US"/>
        </w:rPr>
        <w:t>technical p</w:t>
      </w:r>
      <w:r w:rsidR="009F1841" w:rsidRPr="00E77A16">
        <w:rPr>
          <w:rFonts w:cs="Arial"/>
          <w:sz w:val="24"/>
          <w:szCs w:val="24"/>
          <w:lang w:val="en-US"/>
        </w:rPr>
        <w:t>roposal of the consultancy, economic proposal and requested in the TO</w:t>
      </w:r>
      <w:r w:rsidRPr="00E77A16">
        <w:rPr>
          <w:rFonts w:cs="Arial"/>
          <w:sz w:val="24"/>
          <w:szCs w:val="24"/>
          <w:lang w:val="en-US"/>
        </w:rPr>
        <w:t>R.</w:t>
      </w:r>
    </w:p>
    <w:p w:rsidR="002F6DC7" w:rsidRPr="00E77A16" w:rsidRDefault="002435F0" w:rsidP="00772362">
      <w:pPr>
        <w:pStyle w:val="ListParagraph"/>
        <w:numPr>
          <w:ilvl w:val="0"/>
          <w:numId w:val="7"/>
        </w:numPr>
        <w:spacing w:before="120" w:after="120" w:line="240" w:lineRule="auto"/>
        <w:ind w:left="284" w:hanging="284"/>
        <w:contextualSpacing w:val="0"/>
        <w:jc w:val="both"/>
        <w:rPr>
          <w:rFonts w:cs="Arial"/>
          <w:sz w:val="24"/>
          <w:szCs w:val="24"/>
          <w:lang w:val="en-US"/>
        </w:rPr>
      </w:pPr>
      <w:r w:rsidRPr="00E77A16">
        <w:rPr>
          <w:rFonts w:cs="Arial"/>
          <w:sz w:val="24"/>
          <w:szCs w:val="24"/>
          <w:lang w:val="en-US"/>
        </w:rPr>
        <w:t>It is noted that, once the products are delivered on the indicated dates, responsible for the approval of the products make the pertinent observations within a period not exceeding 05 business days contacted from the day after delivery.</w:t>
      </w:r>
    </w:p>
    <w:p w:rsidR="002F6DC7" w:rsidRPr="00E77A16" w:rsidRDefault="002F6DC7" w:rsidP="002F6DC7">
      <w:pPr>
        <w:autoSpaceDE w:val="0"/>
        <w:autoSpaceDN w:val="0"/>
        <w:adjustRightInd w:val="0"/>
        <w:spacing w:before="120" w:after="120" w:line="240" w:lineRule="auto"/>
        <w:ind w:left="426" w:right="-2"/>
        <w:jc w:val="both"/>
        <w:rPr>
          <w:rFonts w:ascii="Arial" w:hAnsi="Arial" w:cs="Arial"/>
          <w:sz w:val="24"/>
          <w:szCs w:val="24"/>
          <w:lang w:val="en-US"/>
        </w:rPr>
      </w:pPr>
    </w:p>
    <w:p w:rsidR="002F6DC7" w:rsidRPr="00E77A16" w:rsidRDefault="002F6DC7" w:rsidP="002F6DC7">
      <w:pPr>
        <w:autoSpaceDE w:val="0"/>
        <w:autoSpaceDN w:val="0"/>
        <w:adjustRightInd w:val="0"/>
        <w:spacing w:before="120" w:after="120" w:line="240" w:lineRule="auto"/>
        <w:ind w:left="426" w:right="-2"/>
        <w:jc w:val="both"/>
        <w:rPr>
          <w:rFonts w:ascii="Arial" w:hAnsi="Arial" w:cs="Arial"/>
          <w:sz w:val="24"/>
          <w:szCs w:val="24"/>
          <w:lang w:val="en-US"/>
        </w:rPr>
      </w:pPr>
    </w:p>
    <w:p w:rsidR="002F6DC7" w:rsidRPr="00E77A16" w:rsidRDefault="002F6DC7" w:rsidP="00834566">
      <w:pPr>
        <w:ind w:left="708" w:hanging="708"/>
        <w:rPr>
          <w:rFonts w:ascii="Arial" w:hAnsi="Arial" w:cs="Arial"/>
          <w:sz w:val="24"/>
          <w:szCs w:val="24"/>
          <w:lang w:val="en-US"/>
        </w:rPr>
      </w:pPr>
      <w:r w:rsidRPr="00E77A16">
        <w:rPr>
          <w:rFonts w:ascii="Arial" w:hAnsi="Arial" w:cs="Arial"/>
          <w:sz w:val="24"/>
          <w:szCs w:val="24"/>
          <w:lang w:val="en-US"/>
        </w:rPr>
        <w:br w:type="page"/>
      </w:r>
    </w:p>
    <w:p w:rsidR="002F6DC7" w:rsidRPr="00E77A16" w:rsidRDefault="002F6DC7" w:rsidP="002F6DC7">
      <w:pPr>
        <w:pStyle w:val="ListParagraph"/>
        <w:spacing w:before="120" w:after="120" w:line="240" w:lineRule="auto"/>
        <w:contextualSpacing w:val="0"/>
        <w:jc w:val="center"/>
        <w:rPr>
          <w:rFonts w:cs="Arial"/>
          <w:b/>
          <w:sz w:val="24"/>
          <w:szCs w:val="24"/>
          <w:lang w:val="en-US"/>
        </w:rPr>
      </w:pPr>
      <w:r w:rsidRPr="00E77A16">
        <w:rPr>
          <w:rFonts w:cs="Arial"/>
          <w:b/>
          <w:sz w:val="24"/>
          <w:szCs w:val="24"/>
          <w:lang w:val="en-US"/>
        </w:rPr>
        <w:lastRenderedPageBreak/>
        <w:t>APPENDIX 1</w:t>
      </w:r>
    </w:p>
    <w:p w:rsidR="002F6DC7" w:rsidRPr="00E77A16" w:rsidRDefault="002F6DC7" w:rsidP="002F6DC7">
      <w:pPr>
        <w:pStyle w:val="ListParagraph"/>
        <w:spacing w:before="120" w:after="120" w:line="240" w:lineRule="auto"/>
        <w:contextualSpacing w:val="0"/>
        <w:jc w:val="center"/>
        <w:rPr>
          <w:rFonts w:cs="Arial"/>
          <w:b/>
          <w:sz w:val="24"/>
          <w:szCs w:val="24"/>
          <w:u w:val="single"/>
          <w:lang w:val="en-US"/>
        </w:rPr>
      </w:pPr>
      <w:r w:rsidRPr="00E77A16">
        <w:rPr>
          <w:rFonts w:cs="Arial"/>
          <w:b/>
          <w:sz w:val="24"/>
          <w:szCs w:val="24"/>
          <w:u w:val="single"/>
          <w:lang w:val="en-US"/>
        </w:rPr>
        <w:t>Proposed Structure for the Report</w:t>
      </w:r>
    </w:p>
    <w:p w:rsidR="002F6DC7" w:rsidRPr="00E77A16" w:rsidRDefault="002F6DC7" w:rsidP="009F0426">
      <w:pPr>
        <w:pStyle w:val="ListParagraph"/>
        <w:numPr>
          <w:ilvl w:val="0"/>
          <w:numId w:val="4"/>
        </w:numPr>
        <w:spacing w:before="120" w:after="120" w:line="240" w:lineRule="auto"/>
        <w:jc w:val="both"/>
        <w:rPr>
          <w:rFonts w:cs="Arial"/>
          <w:sz w:val="24"/>
          <w:szCs w:val="24"/>
          <w:lang w:val="en-US"/>
        </w:rPr>
      </w:pPr>
      <w:r w:rsidRPr="00E77A16">
        <w:rPr>
          <w:rFonts w:cs="Arial"/>
          <w:sz w:val="24"/>
          <w:szCs w:val="24"/>
          <w:lang w:val="en-US"/>
        </w:rPr>
        <w:t>Introduction.</w:t>
      </w:r>
    </w:p>
    <w:p w:rsidR="002F6DC7" w:rsidRPr="00E77A16" w:rsidRDefault="002F6DC7" w:rsidP="009F0426">
      <w:pPr>
        <w:pStyle w:val="ListParagraph"/>
        <w:numPr>
          <w:ilvl w:val="0"/>
          <w:numId w:val="4"/>
        </w:numPr>
        <w:spacing w:before="120" w:after="120" w:line="240" w:lineRule="auto"/>
        <w:contextualSpacing w:val="0"/>
        <w:jc w:val="both"/>
        <w:rPr>
          <w:rFonts w:cs="Arial"/>
          <w:sz w:val="24"/>
          <w:szCs w:val="24"/>
        </w:rPr>
      </w:pPr>
      <w:proofErr w:type="spellStart"/>
      <w:r w:rsidRPr="00E77A16">
        <w:rPr>
          <w:rFonts w:cs="Arial"/>
          <w:sz w:val="24"/>
          <w:szCs w:val="24"/>
        </w:rPr>
        <w:t>Objectives</w:t>
      </w:r>
      <w:proofErr w:type="spellEnd"/>
      <w:r w:rsidRPr="00E77A16">
        <w:rPr>
          <w:rFonts w:cs="Arial"/>
          <w:sz w:val="24"/>
          <w:szCs w:val="24"/>
        </w:rPr>
        <w:t xml:space="preserve"> of </w:t>
      </w:r>
      <w:proofErr w:type="spellStart"/>
      <w:r w:rsidRPr="00E77A16">
        <w:rPr>
          <w:rFonts w:cs="Arial"/>
          <w:sz w:val="24"/>
          <w:szCs w:val="24"/>
        </w:rPr>
        <w:t>the</w:t>
      </w:r>
      <w:proofErr w:type="spellEnd"/>
      <w:r w:rsidRPr="00E77A16">
        <w:rPr>
          <w:rFonts w:cs="Arial"/>
          <w:sz w:val="24"/>
          <w:szCs w:val="24"/>
        </w:rPr>
        <w:t xml:space="preserve"> </w:t>
      </w:r>
      <w:proofErr w:type="spellStart"/>
      <w:r w:rsidRPr="00E77A16">
        <w:rPr>
          <w:rFonts w:cs="Arial"/>
          <w:sz w:val="24"/>
          <w:szCs w:val="24"/>
        </w:rPr>
        <w:t>document</w:t>
      </w:r>
      <w:proofErr w:type="spellEnd"/>
      <w:r w:rsidRPr="00E77A16">
        <w:rPr>
          <w:rFonts w:cs="Arial"/>
          <w:sz w:val="24"/>
          <w:szCs w:val="24"/>
        </w:rPr>
        <w:t>.</w:t>
      </w:r>
    </w:p>
    <w:p w:rsidR="002F6DC7" w:rsidRPr="00E77A16" w:rsidRDefault="002F6DC7" w:rsidP="009F0426">
      <w:pPr>
        <w:pStyle w:val="ListParagraph"/>
        <w:numPr>
          <w:ilvl w:val="0"/>
          <w:numId w:val="4"/>
        </w:numPr>
        <w:spacing w:before="120" w:after="120" w:line="240" w:lineRule="auto"/>
        <w:contextualSpacing w:val="0"/>
        <w:jc w:val="both"/>
        <w:rPr>
          <w:rFonts w:cs="Arial"/>
          <w:sz w:val="24"/>
          <w:szCs w:val="24"/>
        </w:rPr>
      </w:pPr>
      <w:proofErr w:type="spellStart"/>
      <w:r w:rsidRPr="00E77A16">
        <w:rPr>
          <w:rFonts w:cs="Arial"/>
          <w:sz w:val="24"/>
          <w:szCs w:val="24"/>
        </w:rPr>
        <w:t>Segmenting</w:t>
      </w:r>
      <w:proofErr w:type="spellEnd"/>
      <w:r w:rsidRPr="00E77A16">
        <w:rPr>
          <w:rFonts w:cs="Arial"/>
          <w:sz w:val="24"/>
          <w:szCs w:val="24"/>
        </w:rPr>
        <w:t xml:space="preserve"> </w:t>
      </w:r>
      <w:proofErr w:type="spellStart"/>
      <w:r w:rsidRPr="00E77A16">
        <w:rPr>
          <w:rFonts w:cs="Arial"/>
          <w:sz w:val="24"/>
          <w:szCs w:val="24"/>
        </w:rPr>
        <w:t>suppliers</w:t>
      </w:r>
      <w:proofErr w:type="spellEnd"/>
      <w:r w:rsidRPr="00E77A16">
        <w:rPr>
          <w:rFonts w:cs="Arial"/>
          <w:sz w:val="24"/>
          <w:szCs w:val="24"/>
        </w:rPr>
        <w:t>.</w:t>
      </w:r>
    </w:p>
    <w:p w:rsidR="002F6DC7" w:rsidRPr="00E77A16" w:rsidRDefault="002F6DC7" w:rsidP="009636DD">
      <w:pPr>
        <w:pStyle w:val="ListParagraph"/>
        <w:spacing w:before="120" w:after="120" w:line="240" w:lineRule="auto"/>
        <w:contextualSpacing w:val="0"/>
        <w:jc w:val="both"/>
        <w:rPr>
          <w:rFonts w:cs="Arial"/>
          <w:sz w:val="24"/>
          <w:szCs w:val="24"/>
          <w:lang w:val="en-US"/>
        </w:rPr>
      </w:pPr>
      <w:r w:rsidRPr="00E77A16">
        <w:rPr>
          <w:rFonts w:cs="Arial"/>
          <w:sz w:val="24"/>
          <w:szCs w:val="24"/>
          <w:lang w:val="en-US"/>
        </w:rPr>
        <w:t>(These should include</w:t>
      </w:r>
      <w:r w:rsidR="009636DD" w:rsidRPr="00E77A16">
        <w:rPr>
          <w:rFonts w:cs="Arial"/>
          <w:sz w:val="24"/>
          <w:szCs w:val="24"/>
          <w:lang w:val="en-US"/>
        </w:rPr>
        <w:t>,</w:t>
      </w:r>
      <w:r w:rsidRPr="00E77A16">
        <w:rPr>
          <w:rFonts w:cs="Arial"/>
          <w:sz w:val="24"/>
          <w:szCs w:val="24"/>
          <w:lang w:val="en-US"/>
        </w:rPr>
        <w:t xml:space="preserve"> </w:t>
      </w:r>
      <w:r w:rsidR="009636DD" w:rsidRPr="00E77A16">
        <w:rPr>
          <w:rFonts w:cs="Arial"/>
          <w:sz w:val="24"/>
          <w:szCs w:val="24"/>
          <w:lang w:val="en-US"/>
        </w:rPr>
        <w:t xml:space="preserve">without limitation, </w:t>
      </w:r>
      <w:r w:rsidRPr="00E77A16">
        <w:rPr>
          <w:rFonts w:cs="Arial"/>
          <w:sz w:val="24"/>
          <w:szCs w:val="24"/>
          <w:lang w:val="en-US"/>
        </w:rPr>
        <w:t>NGOs, academic and research institutions, community-based organizations, all working in the field of TB or potentially do).</w:t>
      </w:r>
    </w:p>
    <w:p w:rsidR="002F6DC7" w:rsidRPr="00E77A16" w:rsidRDefault="002F6DC7" w:rsidP="009F0426">
      <w:pPr>
        <w:pStyle w:val="ListParagraph"/>
        <w:numPr>
          <w:ilvl w:val="0"/>
          <w:numId w:val="4"/>
        </w:numPr>
        <w:spacing w:before="120" w:after="120" w:line="240" w:lineRule="auto"/>
        <w:contextualSpacing w:val="0"/>
        <w:jc w:val="both"/>
        <w:rPr>
          <w:rFonts w:cs="Arial"/>
          <w:sz w:val="24"/>
          <w:szCs w:val="24"/>
        </w:rPr>
      </w:pPr>
      <w:proofErr w:type="spellStart"/>
      <w:r w:rsidRPr="00E77A16">
        <w:rPr>
          <w:rFonts w:cs="Arial"/>
          <w:sz w:val="24"/>
          <w:szCs w:val="24"/>
        </w:rPr>
        <w:t>Supplier</w:t>
      </w:r>
      <w:proofErr w:type="spellEnd"/>
      <w:r w:rsidRPr="00E77A16">
        <w:rPr>
          <w:rFonts w:cs="Arial"/>
          <w:sz w:val="24"/>
          <w:szCs w:val="24"/>
        </w:rPr>
        <w:t xml:space="preserve"> </w:t>
      </w:r>
      <w:proofErr w:type="spellStart"/>
      <w:r w:rsidRPr="00E77A16">
        <w:rPr>
          <w:rFonts w:cs="Arial"/>
          <w:sz w:val="24"/>
          <w:szCs w:val="24"/>
        </w:rPr>
        <w:t>technical</w:t>
      </w:r>
      <w:proofErr w:type="spellEnd"/>
      <w:r w:rsidRPr="00E77A16">
        <w:rPr>
          <w:rFonts w:cs="Arial"/>
          <w:sz w:val="24"/>
          <w:szCs w:val="24"/>
        </w:rPr>
        <w:t xml:space="preserve"> data </w:t>
      </w:r>
      <w:proofErr w:type="spellStart"/>
      <w:r w:rsidRPr="00E77A16">
        <w:rPr>
          <w:rFonts w:cs="Arial"/>
          <w:sz w:val="24"/>
          <w:szCs w:val="24"/>
        </w:rPr>
        <w:t>sheet</w:t>
      </w:r>
      <w:proofErr w:type="spellEnd"/>
      <w:r w:rsidRPr="00E77A16">
        <w:rPr>
          <w:rFonts w:cs="Arial"/>
          <w:sz w:val="24"/>
          <w:szCs w:val="24"/>
        </w:rPr>
        <w:t>.</w:t>
      </w:r>
    </w:p>
    <w:p w:rsidR="002F6DC7" w:rsidRPr="00E77A16" w:rsidRDefault="002F6DC7" w:rsidP="009F0426">
      <w:pPr>
        <w:pStyle w:val="ListParagraph"/>
        <w:numPr>
          <w:ilvl w:val="1"/>
          <w:numId w:val="4"/>
        </w:numPr>
        <w:spacing w:before="120" w:after="120" w:line="240" w:lineRule="auto"/>
        <w:contextualSpacing w:val="0"/>
        <w:jc w:val="both"/>
        <w:rPr>
          <w:rFonts w:cs="Arial"/>
          <w:sz w:val="24"/>
          <w:szCs w:val="24"/>
        </w:rPr>
      </w:pPr>
      <w:r w:rsidRPr="00E77A16">
        <w:rPr>
          <w:rFonts w:cs="Arial"/>
          <w:sz w:val="24"/>
          <w:szCs w:val="24"/>
        </w:rPr>
        <w:t>Basic data.</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lang w:val="en-US"/>
        </w:rPr>
      </w:pPr>
      <w:r w:rsidRPr="00E77A16">
        <w:rPr>
          <w:rFonts w:cs="Arial"/>
          <w:sz w:val="24"/>
          <w:szCs w:val="24"/>
          <w:lang w:val="en-US"/>
        </w:rPr>
        <w:t>Name of Organization and legal representative.</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rPr>
      </w:pPr>
      <w:r w:rsidRPr="00E77A16">
        <w:rPr>
          <w:rFonts w:cs="Arial"/>
          <w:sz w:val="24"/>
          <w:szCs w:val="24"/>
        </w:rPr>
        <w:t>Legal Status.</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lang w:val="en-US"/>
        </w:rPr>
      </w:pPr>
      <w:r w:rsidRPr="00E77A16">
        <w:rPr>
          <w:rFonts w:cs="Arial"/>
          <w:sz w:val="24"/>
          <w:szCs w:val="24"/>
          <w:lang w:val="en-US"/>
        </w:rPr>
        <w:t>Address (principal and headquarters office in the country).</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rPr>
      </w:pPr>
      <w:proofErr w:type="spellStart"/>
      <w:r w:rsidRPr="00E77A16">
        <w:rPr>
          <w:rFonts w:cs="Arial"/>
          <w:sz w:val="24"/>
          <w:szCs w:val="24"/>
        </w:rPr>
        <w:t>Mission</w:t>
      </w:r>
      <w:proofErr w:type="spellEnd"/>
      <w:r w:rsidRPr="00E77A16">
        <w:rPr>
          <w:rFonts w:cs="Arial"/>
          <w:sz w:val="24"/>
          <w:szCs w:val="24"/>
        </w:rPr>
        <w:t xml:space="preserve"> </w:t>
      </w:r>
      <w:proofErr w:type="spellStart"/>
      <w:r w:rsidRPr="00E77A16">
        <w:rPr>
          <w:rFonts w:cs="Arial"/>
          <w:sz w:val="24"/>
          <w:szCs w:val="24"/>
        </w:rPr>
        <w:t>vision</w:t>
      </w:r>
      <w:proofErr w:type="spellEnd"/>
      <w:r w:rsidRPr="00E77A16">
        <w:rPr>
          <w:rFonts w:cs="Arial"/>
          <w:sz w:val="24"/>
          <w:szCs w:val="24"/>
        </w:rPr>
        <w:t>.</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rPr>
      </w:pPr>
      <w:proofErr w:type="spellStart"/>
      <w:r w:rsidRPr="00E77A16">
        <w:rPr>
          <w:rFonts w:cs="Arial"/>
          <w:sz w:val="24"/>
          <w:szCs w:val="24"/>
        </w:rPr>
        <w:t>Historical</w:t>
      </w:r>
      <w:proofErr w:type="spellEnd"/>
      <w:r w:rsidRPr="00E77A16">
        <w:rPr>
          <w:rFonts w:cs="Arial"/>
          <w:sz w:val="24"/>
          <w:szCs w:val="24"/>
        </w:rPr>
        <w:t xml:space="preserve"> </w:t>
      </w:r>
      <w:proofErr w:type="spellStart"/>
      <w:r w:rsidRPr="00E77A16">
        <w:rPr>
          <w:rFonts w:cs="Arial"/>
          <w:sz w:val="24"/>
          <w:szCs w:val="24"/>
        </w:rPr>
        <w:t>review</w:t>
      </w:r>
      <w:proofErr w:type="spellEnd"/>
      <w:r w:rsidRPr="00E77A16">
        <w:rPr>
          <w:rFonts w:cs="Arial"/>
          <w:sz w:val="24"/>
          <w:szCs w:val="24"/>
        </w:rPr>
        <w:t>.</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lang w:val="en-US"/>
        </w:rPr>
      </w:pPr>
      <w:r w:rsidRPr="00E77A16">
        <w:rPr>
          <w:rFonts w:cs="Arial"/>
          <w:sz w:val="24"/>
          <w:szCs w:val="24"/>
          <w:lang w:val="en-US"/>
        </w:rPr>
        <w:t>(Foundation and milestones during his lifetime).</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lang w:val="en-US"/>
        </w:rPr>
      </w:pPr>
      <w:r w:rsidRPr="00E77A16">
        <w:rPr>
          <w:rFonts w:cs="Arial"/>
          <w:sz w:val="24"/>
          <w:szCs w:val="24"/>
          <w:lang w:val="en-US"/>
        </w:rPr>
        <w:t xml:space="preserve">Web data: website, </w:t>
      </w:r>
      <w:proofErr w:type="spellStart"/>
      <w:r w:rsidRPr="00E77A16">
        <w:rPr>
          <w:rFonts w:cs="Arial"/>
          <w:sz w:val="24"/>
          <w:szCs w:val="24"/>
          <w:lang w:val="en-US"/>
        </w:rPr>
        <w:t>Facebook</w:t>
      </w:r>
      <w:proofErr w:type="spellEnd"/>
      <w:r w:rsidRPr="00E77A16">
        <w:rPr>
          <w:rFonts w:cs="Arial"/>
          <w:sz w:val="24"/>
          <w:szCs w:val="24"/>
          <w:lang w:val="en-US"/>
        </w:rPr>
        <w:t xml:space="preserve">, </w:t>
      </w:r>
      <w:proofErr w:type="spellStart"/>
      <w:r w:rsidRPr="00E77A16">
        <w:rPr>
          <w:rFonts w:cs="Arial"/>
          <w:sz w:val="24"/>
          <w:szCs w:val="24"/>
          <w:lang w:val="en-US"/>
        </w:rPr>
        <w:t>Instagram</w:t>
      </w:r>
      <w:proofErr w:type="spellEnd"/>
      <w:r w:rsidRPr="00E77A16">
        <w:rPr>
          <w:rFonts w:cs="Arial"/>
          <w:sz w:val="24"/>
          <w:szCs w:val="24"/>
          <w:lang w:val="en-US"/>
        </w:rPr>
        <w:t>, twitter, others.</w:t>
      </w:r>
    </w:p>
    <w:p w:rsidR="002F6DC7" w:rsidRPr="00E77A16" w:rsidRDefault="002F6DC7" w:rsidP="009F0426">
      <w:pPr>
        <w:pStyle w:val="ListParagraph"/>
        <w:numPr>
          <w:ilvl w:val="1"/>
          <w:numId w:val="4"/>
        </w:numPr>
        <w:spacing w:before="120" w:after="120" w:line="240" w:lineRule="auto"/>
        <w:contextualSpacing w:val="0"/>
        <w:jc w:val="both"/>
        <w:rPr>
          <w:rFonts w:cs="Arial"/>
          <w:sz w:val="24"/>
          <w:szCs w:val="24"/>
        </w:rPr>
      </w:pPr>
      <w:proofErr w:type="spellStart"/>
      <w:r w:rsidRPr="00E77A16">
        <w:rPr>
          <w:rFonts w:cs="Arial"/>
          <w:sz w:val="24"/>
          <w:szCs w:val="24"/>
        </w:rPr>
        <w:t>Information</w:t>
      </w:r>
      <w:proofErr w:type="spellEnd"/>
      <w:r w:rsidRPr="00E77A16">
        <w:rPr>
          <w:rFonts w:cs="Arial"/>
          <w:sz w:val="24"/>
          <w:szCs w:val="24"/>
        </w:rPr>
        <w:t xml:space="preserve"> </w:t>
      </w:r>
      <w:proofErr w:type="spellStart"/>
      <w:r w:rsidRPr="00E77A16">
        <w:rPr>
          <w:rFonts w:cs="Arial"/>
          <w:sz w:val="24"/>
          <w:szCs w:val="24"/>
        </w:rPr>
        <w:t>activities</w:t>
      </w:r>
      <w:proofErr w:type="spellEnd"/>
      <w:r w:rsidRPr="00E77A16">
        <w:rPr>
          <w:rFonts w:cs="Arial"/>
          <w:sz w:val="24"/>
          <w:szCs w:val="24"/>
        </w:rPr>
        <w:t xml:space="preserve">. </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rPr>
      </w:pPr>
      <w:proofErr w:type="spellStart"/>
      <w:r w:rsidRPr="00E77A16">
        <w:rPr>
          <w:rFonts w:cs="Arial"/>
          <w:sz w:val="24"/>
          <w:szCs w:val="24"/>
        </w:rPr>
        <w:t>Lines</w:t>
      </w:r>
      <w:proofErr w:type="spellEnd"/>
      <w:r w:rsidRPr="00E77A16">
        <w:rPr>
          <w:rFonts w:cs="Arial"/>
          <w:sz w:val="24"/>
          <w:szCs w:val="24"/>
        </w:rPr>
        <w:t xml:space="preserve"> of </w:t>
      </w:r>
      <w:proofErr w:type="spellStart"/>
      <w:r w:rsidRPr="00E77A16">
        <w:rPr>
          <w:rFonts w:cs="Arial"/>
          <w:sz w:val="24"/>
          <w:szCs w:val="24"/>
        </w:rPr>
        <w:t>work</w:t>
      </w:r>
      <w:proofErr w:type="spellEnd"/>
      <w:r w:rsidRPr="00E77A16">
        <w:rPr>
          <w:rFonts w:cs="Arial"/>
          <w:sz w:val="24"/>
          <w:szCs w:val="24"/>
        </w:rPr>
        <w:t>.</w:t>
      </w:r>
    </w:p>
    <w:p w:rsidR="002F6DC7" w:rsidRPr="00E77A16" w:rsidRDefault="002F6DC7" w:rsidP="009F0426">
      <w:pPr>
        <w:pStyle w:val="ListParagraph"/>
        <w:numPr>
          <w:ilvl w:val="2"/>
          <w:numId w:val="4"/>
        </w:numPr>
        <w:spacing w:before="120" w:after="120" w:line="240" w:lineRule="auto"/>
        <w:jc w:val="both"/>
        <w:rPr>
          <w:rFonts w:cs="Arial"/>
          <w:sz w:val="24"/>
          <w:szCs w:val="24"/>
          <w:lang w:val="en-US"/>
        </w:rPr>
      </w:pPr>
      <w:r w:rsidRPr="00E77A16">
        <w:rPr>
          <w:rFonts w:cs="Arial"/>
          <w:sz w:val="24"/>
          <w:szCs w:val="24"/>
          <w:lang w:val="en-US"/>
        </w:rPr>
        <w:t xml:space="preserve">(Description of the main programs of the organization and vulnerable populations which are targeted). </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lang w:val="en-US"/>
        </w:rPr>
      </w:pPr>
      <w:r w:rsidRPr="00E77A16">
        <w:rPr>
          <w:rFonts w:cs="Arial"/>
          <w:sz w:val="24"/>
          <w:szCs w:val="24"/>
          <w:lang w:val="en-US"/>
        </w:rPr>
        <w:t>Projects or research carried out in TB, HIV or related issues.</w:t>
      </w:r>
    </w:p>
    <w:p w:rsidR="002F6DC7" w:rsidRPr="00E77A16" w:rsidRDefault="002F6DC7" w:rsidP="009F0426">
      <w:pPr>
        <w:pStyle w:val="ListParagraph"/>
        <w:numPr>
          <w:ilvl w:val="2"/>
          <w:numId w:val="4"/>
        </w:numPr>
        <w:spacing w:before="120" w:after="120" w:line="240" w:lineRule="auto"/>
        <w:jc w:val="both"/>
        <w:rPr>
          <w:rFonts w:cs="Arial"/>
          <w:sz w:val="24"/>
          <w:szCs w:val="24"/>
          <w:lang w:val="en-US"/>
        </w:rPr>
      </w:pPr>
      <w:r w:rsidRPr="00E77A16">
        <w:rPr>
          <w:rFonts w:cs="Arial"/>
          <w:sz w:val="24"/>
          <w:szCs w:val="24"/>
          <w:lang w:val="en-US"/>
        </w:rPr>
        <w:t>(Description of the objectives, scope, budget, finance, photographic detail, achievements, prioritizing the past 05 years).</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rPr>
      </w:pPr>
      <w:r w:rsidRPr="00E77A16">
        <w:rPr>
          <w:rFonts w:cs="Arial"/>
          <w:sz w:val="24"/>
          <w:szCs w:val="24"/>
        </w:rPr>
        <w:t xml:space="preserve">Global </w:t>
      </w:r>
      <w:proofErr w:type="spellStart"/>
      <w:r w:rsidRPr="00E77A16">
        <w:rPr>
          <w:rFonts w:cs="Arial"/>
          <w:sz w:val="24"/>
          <w:szCs w:val="24"/>
        </w:rPr>
        <w:t>Health</w:t>
      </w:r>
      <w:proofErr w:type="spellEnd"/>
      <w:r w:rsidRPr="00E77A16">
        <w:rPr>
          <w:rFonts w:cs="Arial"/>
          <w:sz w:val="24"/>
          <w:szCs w:val="24"/>
        </w:rPr>
        <w:t xml:space="preserve"> </w:t>
      </w:r>
      <w:proofErr w:type="spellStart"/>
      <w:r w:rsidRPr="00E77A16">
        <w:rPr>
          <w:rFonts w:cs="Arial"/>
          <w:sz w:val="24"/>
          <w:szCs w:val="24"/>
        </w:rPr>
        <w:t>publications</w:t>
      </w:r>
      <w:proofErr w:type="spellEnd"/>
      <w:r w:rsidRPr="00E77A16">
        <w:rPr>
          <w:rFonts w:cs="Arial"/>
          <w:sz w:val="24"/>
          <w:szCs w:val="24"/>
        </w:rPr>
        <w:t xml:space="preserve">. </w:t>
      </w:r>
    </w:p>
    <w:p w:rsidR="002F6DC7" w:rsidRPr="00E77A16" w:rsidRDefault="002F6DC7" w:rsidP="009F0426">
      <w:pPr>
        <w:pStyle w:val="ListParagraph"/>
        <w:numPr>
          <w:ilvl w:val="2"/>
          <w:numId w:val="4"/>
        </w:numPr>
        <w:spacing w:before="120" w:after="120" w:line="240" w:lineRule="auto"/>
        <w:contextualSpacing w:val="0"/>
        <w:jc w:val="both"/>
        <w:rPr>
          <w:rFonts w:cs="Arial"/>
          <w:sz w:val="24"/>
          <w:szCs w:val="24"/>
          <w:lang w:val="en-US"/>
        </w:rPr>
      </w:pPr>
      <w:r w:rsidRPr="00E77A16">
        <w:rPr>
          <w:rFonts w:cs="Arial"/>
          <w:sz w:val="24"/>
          <w:szCs w:val="24"/>
          <w:lang w:val="en-US"/>
        </w:rPr>
        <w:t xml:space="preserve">(Submit an index of scientific papers and other publications of the organization related to TB, HIV or related products. </w:t>
      </w:r>
    </w:p>
    <w:p w:rsidR="002F6DC7" w:rsidRPr="00E77A16" w:rsidRDefault="002F6DC7" w:rsidP="009F0426">
      <w:pPr>
        <w:pStyle w:val="ListParagraph"/>
        <w:numPr>
          <w:ilvl w:val="0"/>
          <w:numId w:val="4"/>
        </w:numPr>
        <w:spacing w:before="120" w:after="120" w:line="240" w:lineRule="auto"/>
        <w:contextualSpacing w:val="0"/>
        <w:jc w:val="both"/>
        <w:rPr>
          <w:rFonts w:cs="Arial"/>
          <w:sz w:val="24"/>
          <w:szCs w:val="24"/>
        </w:rPr>
      </w:pPr>
      <w:proofErr w:type="spellStart"/>
      <w:r w:rsidRPr="00E77A16">
        <w:rPr>
          <w:rFonts w:cs="Arial"/>
          <w:sz w:val="24"/>
          <w:szCs w:val="24"/>
        </w:rPr>
        <w:t>Funding</w:t>
      </w:r>
      <w:proofErr w:type="spellEnd"/>
      <w:r w:rsidRPr="00E77A16">
        <w:rPr>
          <w:rFonts w:cs="Arial"/>
          <w:sz w:val="24"/>
          <w:szCs w:val="24"/>
        </w:rPr>
        <w:t xml:space="preserve"> </w:t>
      </w:r>
      <w:proofErr w:type="spellStart"/>
      <w:r w:rsidRPr="00E77A16">
        <w:rPr>
          <w:rFonts w:cs="Arial"/>
          <w:sz w:val="24"/>
          <w:szCs w:val="24"/>
        </w:rPr>
        <w:t>Opportunities</w:t>
      </w:r>
      <w:proofErr w:type="spellEnd"/>
      <w:r w:rsidRPr="00E77A16">
        <w:rPr>
          <w:rFonts w:cs="Arial"/>
          <w:sz w:val="24"/>
          <w:szCs w:val="24"/>
        </w:rPr>
        <w:t>.</w:t>
      </w:r>
    </w:p>
    <w:p w:rsidR="002F6DC7" w:rsidRPr="00E77A16" w:rsidRDefault="002F6DC7" w:rsidP="009F0426">
      <w:pPr>
        <w:pStyle w:val="ListParagraph"/>
        <w:numPr>
          <w:ilvl w:val="1"/>
          <w:numId w:val="4"/>
        </w:numPr>
        <w:spacing w:before="120" w:after="120" w:line="240" w:lineRule="auto"/>
        <w:contextualSpacing w:val="0"/>
        <w:jc w:val="both"/>
        <w:rPr>
          <w:rFonts w:cs="Arial"/>
          <w:sz w:val="24"/>
          <w:szCs w:val="24"/>
        </w:rPr>
      </w:pPr>
      <w:proofErr w:type="spellStart"/>
      <w:r w:rsidRPr="00E77A16">
        <w:rPr>
          <w:rFonts w:cs="Arial"/>
          <w:sz w:val="24"/>
          <w:szCs w:val="24"/>
        </w:rPr>
        <w:t>Public</w:t>
      </w:r>
      <w:proofErr w:type="spellEnd"/>
      <w:r w:rsidRPr="00E77A16">
        <w:rPr>
          <w:rFonts w:cs="Arial"/>
          <w:sz w:val="24"/>
          <w:szCs w:val="24"/>
        </w:rPr>
        <w:t xml:space="preserve"> </w:t>
      </w:r>
      <w:proofErr w:type="spellStart"/>
      <w:r w:rsidRPr="00E77A16">
        <w:rPr>
          <w:rFonts w:cs="Arial"/>
          <w:sz w:val="24"/>
          <w:szCs w:val="24"/>
        </w:rPr>
        <w:t>financing</w:t>
      </w:r>
      <w:proofErr w:type="spellEnd"/>
      <w:r w:rsidRPr="00E77A16">
        <w:rPr>
          <w:rFonts w:cs="Arial"/>
          <w:sz w:val="24"/>
          <w:szCs w:val="24"/>
        </w:rPr>
        <w:t>.</w:t>
      </w:r>
    </w:p>
    <w:p w:rsidR="002F6DC7" w:rsidRPr="00E77A16" w:rsidRDefault="002F6DC7" w:rsidP="009F0426">
      <w:pPr>
        <w:pStyle w:val="ListParagraph"/>
        <w:numPr>
          <w:ilvl w:val="1"/>
          <w:numId w:val="4"/>
        </w:numPr>
        <w:spacing w:before="120" w:after="120" w:line="240" w:lineRule="auto"/>
        <w:jc w:val="both"/>
        <w:rPr>
          <w:rFonts w:cs="Arial"/>
          <w:sz w:val="24"/>
          <w:szCs w:val="24"/>
          <w:lang w:val="en-US"/>
        </w:rPr>
      </w:pPr>
      <w:r w:rsidRPr="00E77A16">
        <w:rPr>
          <w:rFonts w:cs="Arial"/>
          <w:sz w:val="24"/>
          <w:szCs w:val="24"/>
          <w:lang w:val="en-US"/>
        </w:rPr>
        <w:t xml:space="preserve">(Consider the central government budget, either the ministry of health or other sectors </w:t>
      </w:r>
      <w:proofErr w:type="gramStart"/>
      <w:r w:rsidRPr="00E77A16">
        <w:rPr>
          <w:rFonts w:cs="Arial"/>
          <w:sz w:val="24"/>
          <w:szCs w:val="24"/>
          <w:lang w:val="en-US"/>
        </w:rPr>
        <w:t>who</w:t>
      </w:r>
      <w:proofErr w:type="gramEnd"/>
      <w:r w:rsidRPr="00E77A16">
        <w:rPr>
          <w:rFonts w:cs="Arial"/>
          <w:sz w:val="24"/>
          <w:szCs w:val="24"/>
          <w:lang w:val="en-US"/>
        </w:rPr>
        <w:t xml:space="preserve"> are responsible for the direct care of patients with TB and regional or sub-national budget. Description assigned or potentially allocable to civil society budget. </w:t>
      </w:r>
      <w:proofErr w:type="gramStart"/>
      <w:r w:rsidRPr="00E77A16">
        <w:rPr>
          <w:rFonts w:cs="Arial"/>
          <w:sz w:val="24"/>
          <w:szCs w:val="24"/>
          <w:lang w:val="en-US"/>
        </w:rPr>
        <w:t>description</w:t>
      </w:r>
      <w:proofErr w:type="gramEnd"/>
      <w:r w:rsidRPr="00E77A16">
        <w:rPr>
          <w:rFonts w:cs="Arial"/>
          <w:sz w:val="24"/>
          <w:szCs w:val="24"/>
          <w:lang w:val="en-US"/>
        </w:rPr>
        <w:t xml:space="preserve"> of the existing legal framework).</w:t>
      </w:r>
    </w:p>
    <w:p w:rsidR="002F6DC7" w:rsidRPr="00E77A16" w:rsidRDefault="002F6DC7" w:rsidP="009F0426">
      <w:pPr>
        <w:pStyle w:val="ListParagraph"/>
        <w:numPr>
          <w:ilvl w:val="1"/>
          <w:numId w:val="4"/>
        </w:numPr>
        <w:spacing w:before="120" w:after="120" w:line="240" w:lineRule="auto"/>
        <w:contextualSpacing w:val="0"/>
        <w:jc w:val="both"/>
        <w:rPr>
          <w:rFonts w:cs="Arial"/>
          <w:sz w:val="24"/>
          <w:szCs w:val="24"/>
        </w:rPr>
      </w:pPr>
      <w:proofErr w:type="spellStart"/>
      <w:r w:rsidRPr="00E77A16">
        <w:rPr>
          <w:rFonts w:cs="Arial"/>
          <w:sz w:val="24"/>
          <w:szCs w:val="24"/>
        </w:rPr>
        <w:t>Private</w:t>
      </w:r>
      <w:proofErr w:type="spellEnd"/>
      <w:r w:rsidRPr="00E77A16">
        <w:rPr>
          <w:rFonts w:cs="Arial"/>
          <w:sz w:val="24"/>
          <w:szCs w:val="24"/>
        </w:rPr>
        <w:t xml:space="preserve"> </w:t>
      </w:r>
      <w:proofErr w:type="spellStart"/>
      <w:r w:rsidRPr="00E77A16">
        <w:rPr>
          <w:rFonts w:cs="Arial"/>
          <w:sz w:val="24"/>
          <w:szCs w:val="24"/>
        </w:rPr>
        <w:t>financing</w:t>
      </w:r>
      <w:proofErr w:type="spellEnd"/>
      <w:r w:rsidRPr="00E77A16">
        <w:rPr>
          <w:rFonts w:cs="Arial"/>
          <w:sz w:val="24"/>
          <w:szCs w:val="24"/>
        </w:rPr>
        <w:t>.</w:t>
      </w:r>
    </w:p>
    <w:p w:rsidR="002F6DC7" w:rsidRPr="00E77A16" w:rsidRDefault="002F6DC7" w:rsidP="009F0426">
      <w:pPr>
        <w:pStyle w:val="ListParagraph"/>
        <w:numPr>
          <w:ilvl w:val="1"/>
          <w:numId w:val="4"/>
        </w:numPr>
        <w:spacing w:before="120" w:after="120" w:line="240" w:lineRule="auto"/>
        <w:jc w:val="both"/>
        <w:rPr>
          <w:rFonts w:cs="Arial"/>
          <w:sz w:val="24"/>
          <w:szCs w:val="24"/>
          <w:lang w:val="en-US"/>
        </w:rPr>
      </w:pPr>
      <w:r w:rsidRPr="00E77A16">
        <w:rPr>
          <w:rFonts w:cs="Arial"/>
          <w:sz w:val="24"/>
          <w:szCs w:val="24"/>
          <w:lang w:val="en-US"/>
        </w:rPr>
        <w:t>(Main actors existing cooperation and priorities for the allocation of funds in the country, programs of social responsibility of enterprises, among others).</w:t>
      </w:r>
    </w:p>
    <w:p w:rsidR="002F6DC7" w:rsidRPr="00E77A16" w:rsidRDefault="002F6DC7" w:rsidP="009F0426">
      <w:pPr>
        <w:pStyle w:val="ListParagraph"/>
        <w:numPr>
          <w:ilvl w:val="0"/>
          <w:numId w:val="4"/>
        </w:numPr>
        <w:spacing w:before="120" w:after="120" w:line="240" w:lineRule="auto"/>
        <w:contextualSpacing w:val="0"/>
        <w:jc w:val="both"/>
        <w:rPr>
          <w:rFonts w:cs="Arial"/>
          <w:sz w:val="24"/>
          <w:szCs w:val="24"/>
        </w:rPr>
      </w:pPr>
      <w:proofErr w:type="spellStart"/>
      <w:r w:rsidRPr="00E77A16">
        <w:rPr>
          <w:rFonts w:cs="Arial"/>
          <w:sz w:val="24"/>
          <w:szCs w:val="24"/>
        </w:rPr>
        <w:t>Conclusions</w:t>
      </w:r>
      <w:proofErr w:type="spellEnd"/>
      <w:r w:rsidRPr="00E77A16">
        <w:rPr>
          <w:rFonts w:cs="Arial"/>
          <w:sz w:val="24"/>
          <w:szCs w:val="24"/>
        </w:rPr>
        <w:t xml:space="preserve"> and </w:t>
      </w:r>
      <w:proofErr w:type="spellStart"/>
      <w:r w:rsidRPr="00E77A16">
        <w:rPr>
          <w:rFonts w:cs="Arial"/>
          <w:sz w:val="24"/>
          <w:szCs w:val="24"/>
        </w:rPr>
        <w:t>recommendations</w:t>
      </w:r>
      <w:proofErr w:type="spellEnd"/>
      <w:r w:rsidRPr="00E77A16">
        <w:rPr>
          <w:rFonts w:cs="Arial"/>
          <w:sz w:val="24"/>
          <w:szCs w:val="24"/>
        </w:rPr>
        <w:t>.</w:t>
      </w:r>
    </w:p>
    <w:p w:rsidR="002F6DC7" w:rsidRDefault="002F6DC7" w:rsidP="009F0426">
      <w:pPr>
        <w:pStyle w:val="ListParagraph"/>
        <w:numPr>
          <w:ilvl w:val="1"/>
          <w:numId w:val="4"/>
        </w:numPr>
        <w:spacing w:before="120" w:after="120" w:line="240" w:lineRule="auto"/>
        <w:ind w:right="-2"/>
        <w:jc w:val="both"/>
        <w:rPr>
          <w:rFonts w:cs="Arial"/>
          <w:sz w:val="24"/>
          <w:szCs w:val="24"/>
          <w:lang w:val="en-US"/>
        </w:rPr>
      </w:pPr>
      <w:r w:rsidRPr="00E77A16">
        <w:rPr>
          <w:rFonts w:cs="Arial"/>
          <w:sz w:val="24"/>
          <w:szCs w:val="24"/>
          <w:lang w:val="en-US"/>
        </w:rPr>
        <w:lastRenderedPageBreak/>
        <w:t>(According to information gathered to analyze the impact of the activities of civil society organizations working on issues related to tuberculosis in relation to the national budget allocated to this theme and priorities of the national tuberculosis program. In recommendations propose new models or opportunity for mobilizing financial resources for the participation of civil society in efforts to combat tuberculosis</w:t>
      </w:r>
      <w:r w:rsidR="00AF7657" w:rsidRPr="00E77A16">
        <w:rPr>
          <w:rFonts w:cs="Arial"/>
          <w:sz w:val="24"/>
          <w:szCs w:val="24"/>
          <w:lang w:val="en-US"/>
        </w:rPr>
        <w:t>.</w:t>
      </w:r>
    </w:p>
    <w:p w:rsidR="00816F8D" w:rsidRDefault="00816F8D" w:rsidP="00816F8D">
      <w:pPr>
        <w:pStyle w:val="ListParagraph"/>
        <w:rPr>
          <w:rFonts w:eastAsia="Arial" w:cs="Arial"/>
          <w:sz w:val="24"/>
          <w:szCs w:val="24"/>
          <w:lang w:val="fr-FR"/>
        </w:rPr>
      </w:pPr>
    </w:p>
    <w:p w:rsidR="00816F8D" w:rsidRPr="00816F8D" w:rsidRDefault="00816F8D" w:rsidP="00816F8D">
      <w:pPr>
        <w:pStyle w:val="ListParagraph"/>
        <w:spacing w:before="120" w:after="120" w:line="240" w:lineRule="auto"/>
        <w:ind w:right="-2"/>
        <w:jc w:val="both"/>
        <w:rPr>
          <w:rFonts w:cs="Arial"/>
          <w:sz w:val="24"/>
          <w:szCs w:val="24"/>
          <w:lang w:val="en-US"/>
        </w:rPr>
      </w:pPr>
      <w:r>
        <w:rPr>
          <w:rFonts w:cs="Arial"/>
          <w:sz w:val="24"/>
          <w:szCs w:val="24"/>
          <w:lang w:val="en-US"/>
        </w:rPr>
        <w:t>10</w:t>
      </w:r>
      <w:bookmarkStart w:id="0" w:name="_GoBack"/>
      <w:bookmarkEnd w:id="0"/>
      <w:r w:rsidRPr="00816F8D">
        <w:rPr>
          <w:rFonts w:cs="Arial"/>
          <w:sz w:val="24"/>
          <w:szCs w:val="24"/>
          <w:lang w:val="en-US"/>
        </w:rPr>
        <w:t xml:space="preserve">. The offer is valid for 15 days until June 17, 2020 and can be received in hard copy at: </w:t>
      </w:r>
      <w:r w:rsidRPr="00816F8D">
        <w:rPr>
          <w:rFonts w:cs="Arial"/>
          <w:b/>
          <w:sz w:val="24"/>
          <w:szCs w:val="24"/>
          <w:lang w:val="en-US"/>
        </w:rPr>
        <w:t xml:space="preserve">2 </w:t>
      </w:r>
      <w:proofErr w:type="spellStart"/>
      <w:r w:rsidRPr="00816F8D">
        <w:rPr>
          <w:rFonts w:cs="Arial"/>
          <w:b/>
          <w:sz w:val="24"/>
          <w:szCs w:val="24"/>
          <w:lang w:val="en-US"/>
        </w:rPr>
        <w:t>Boisrond</w:t>
      </w:r>
      <w:proofErr w:type="spellEnd"/>
      <w:r w:rsidRPr="00816F8D">
        <w:rPr>
          <w:rFonts w:cs="Arial"/>
          <w:b/>
          <w:sz w:val="24"/>
          <w:szCs w:val="24"/>
          <w:lang w:val="en-US"/>
        </w:rPr>
        <w:t xml:space="preserve"> Canal Street, </w:t>
      </w:r>
      <w:proofErr w:type="spellStart"/>
      <w:r w:rsidRPr="00816F8D">
        <w:rPr>
          <w:rFonts w:cs="Arial"/>
          <w:b/>
          <w:sz w:val="24"/>
          <w:szCs w:val="24"/>
          <w:lang w:val="en-US"/>
        </w:rPr>
        <w:t>Puits</w:t>
      </w:r>
      <w:proofErr w:type="spellEnd"/>
      <w:r w:rsidRPr="00816F8D">
        <w:rPr>
          <w:rFonts w:cs="Arial"/>
          <w:b/>
          <w:sz w:val="24"/>
          <w:szCs w:val="24"/>
          <w:lang w:val="en-US"/>
        </w:rPr>
        <w:t xml:space="preserve"> </w:t>
      </w:r>
      <w:proofErr w:type="gramStart"/>
      <w:r w:rsidRPr="00816F8D">
        <w:rPr>
          <w:rFonts w:cs="Arial"/>
          <w:b/>
          <w:sz w:val="24"/>
          <w:szCs w:val="24"/>
          <w:lang w:val="en-US"/>
        </w:rPr>
        <w:t>Blain  24</w:t>
      </w:r>
      <w:proofErr w:type="gramEnd"/>
      <w:r w:rsidRPr="00816F8D">
        <w:rPr>
          <w:rFonts w:cs="Arial"/>
          <w:sz w:val="24"/>
          <w:szCs w:val="24"/>
          <w:lang w:val="en-US"/>
        </w:rPr>
        <w:t xml:space="preserve"> or by email at </w:t>
      </w:r>
      <w:r w:rsidRPr="00816F8D">
        <w:rPr>
          <w:rFonts w:cs="Arial"/>
          <w:b/>
          <w:sz w:val="24"/>
          <w:szCs w:val="24"/>
          <w:lang w:val="en-US"/>
        </w:rPr>
        <w:t>mspprecrutementucmit@gmail.com</w:t>
      </w:r>
    </w:p>
    <w:p w:rsidR="00816F8D" w:rsidRPr="00816F8D" w:rsidRDefault="00816F8D" w:rsidP="00816F8D">
      <w:pPr>
        <w:pStyle w:val="ListParagraph"/>
        <w:spacing w:before="120" w:after="120" w:line="240" w:lineRule="auto"/>
        <w:ind w:right="-2"/>
        <w:jc w:val="both"/>
        <w:rPr>
          <w:rFonts w:cs="Arial"/>
          <w:sz w:val="24"/>
          <w:szCs w:val="24"/>
          <w:lang w:val="en-US"/>
        </w:rPr>
      </w:pPr>
    </w:p>
    <w:sectPr w:rsidR="00816F8D" w:rsidRPr="00816F8D" w:rsidSect="001B226F">
      <w:footerReference w:type="default" r:id="rId11"/>
      <w:pgSz w:w="11906" w:h="16838" w:code="9"/>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8A" w:rsidRDefault="00116E8A" w:rsidP="0059390F">
      <w:pPr>
        <w:spacing w:after="0" w:line="240" w:lineRule="auto"/>
      </w:pPr>
      <w:r>
        <w:separator/>
      </w:r>
    </w:p>
  </w:endnote>
  <w:endnote w:type="continuationSeparator" w:id="0">
    <w:p w:rsidR="00116E8A" w:rsidRDefault="00116E8A" w:rsidP="00593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AC" w:rsidRDefault="00D341AC">
    <w:pPr>
      <w:pStyle w:val="Footer"/>
      <w:tabs>
        <w:tab w:val="left" w:pos="5130"/>
      </w:tabs>
    </w:pPr>
  </w:p>
  <w:p w:rsidR="00D341AC" w:rsidRDefault="00D341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8A" w:rsidRDefault="00116E8A" w:rsidP="0059390F">
      <w:pPr>
        <w:spacing w:after="0" w:line="240" w:lineRule="auto"/>
      </w:pPr>
      <w:r>
        <w:separator/>
      </w:r>
    </w:p>
  </w:footnote>
  <w:footnote w:type="continuationSeparator" w:id="0">
    <w:p w:rsidR="00116E8A" w:rsidRDefault="00116E8A" w:rsidP="00593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2367"/>
    <w:multiLevelType w:val="hybridMultilevel"/>
    <w:tmpl w:val="7758F2E4"/>
    <w:lvl w:ilvl="0" w:tplc="C9623138">
      <w:start w:val="8"/>
      <w:numFmt w:val="decimal"/>
      <w:lvlText w:val="%1."/>
      <w:lvlJc w:val="left"/>
    </w:lvl>
    <w:lvl w:ilvl="1" w:tplc="C2E0C59A">
      <w:start w:val="8"/>
      <w:numFmt w:val="decimal"/>
      <w:lvlText w:val="%2."/>
      <w:lvlJc w:val="left"/>
    </w:lvl>
    <w:lvl w:ilvl="2" w:tplc="2358530E">
      <w:start w:val="1"/>
      <w:numFmt w:val="lowerLetter"/>
      <w:lvlText w:val="%3)"/>
      <w:lvlJc w:val="left"/>
    </w:lvl>
    <w:lvl w:ilvl="3" w:tplc="95DA3D96">
      <w:numFmt w:val="decimal"/>
      <w:lvlText w:val=""/>
      <w:lvlJc w:val="left"/>
    </w:lvl>
    <w:lvl w:ilvl="4" w:tplc="22185AF2">
      <w:numFmt w:val="decimal"/>
      <w:lvlText w:val=""/>
      <w:lvlJc w:val="left"/>
    </w:lvl>
    <w:lvl w:ilvl="5" w:tplc="82380934">
      <w:numFmt w:val="decimal"/>
      <w:lvlText w:val=""/>
      <w:lvlJc w:val="left"/>
    </w:lvl>
    <w:lvl w:ilvl="6" w:tplc="661CC284">
      <w:numFmt w:val="decimal"/>
      <w:lvlText w:val=""/>
      <w:lvlJc w:val="left"/>
    </w:lvl>
    <w:lvl w:ilvl="7" w:tplc="FAECC066">
      <w:numFmt w:val="decimal"/>
      <w:lvlText w:val=""/>
      <w:lvlJc w:val="left"/>
    </w:lvl>
    <w:lvl w:ilvl="8" w:tplc="B64AD9DE">
      <w:numFmt w:val="decimal"/>
      <w:lvlText w:val=""/>
      <w:lvlJc w:val="left"/>
    </w:lvl>
  </w:abstractNum>
  <w:abstractNum w:abstractNumId="1">
    <w:nsid w:val="322B5F44"/>
    <w:multiLevelType w:val="multilevel"/>
    <w:tmpl w:val="C46E3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C5423B"/>
    <w:multiLevelType w:val="hybridMultilevel"/>
    <w:tmpl w:val="CC80C9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C9609B"/>
    <w:multiLevelType w:val="hybridMultilevel"/>
    <w:tmpl w:val="BDCA622C"/>
    <w:lvl w:ilvl="0" w:tplc="0409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61305E4"/>
    <w:multiLevelType w:val="hybridMultilevel"/>
    <w:tmpl w:val="5A28433C"/>
    <w:lvl w:ilvl="0" w:tplc="280A0017">
      <w:start w:val="1"/>
      <w:numFmt w:val="lowerLetter"/>
      <w:lvlText w:val="%1)"/>
      <w:lvlJc w:val="left"/>
      <w:pPr>
        <w:ind w:left="1440" w:hanging="360"/>
      </w:pPr>
      <w:rPr>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nsid w:val="49CD0E7B"/>
    <w:multiLevelType w:val="hybridMultilevel"/>
    <w:tmpl w:val="A44A4A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0EC378A"/>
    <w:multiLevelType w:val="hybridMultilevel"/>
    <w:tmpl w:val="AFBA0B9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2D50482"/>
    <w:multiLevelType w:val="hybridMultilevel"/>
    <w:tmpl w:val="3B5C848E"/>
    <w:lvl w:ilvl="0" w:tplc="845ADA74">
      <w:start w:val="1"/>
      <w:numFmt w:val="decimal"/>
      <w:lvlText w:val="%1."/>
      <w:lvlJc w:val="left"/>
      <w:pPr>
        <w:ind w:left="720" w:hanging="360"/>
      </w:pPr>
      <w:rPr>
        <w:rFonts w:eastAsia="Times New Roman"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87F299C"/>
    <w:multiLevelType w:val="hybridMultilevel"/>
    <w:tmpl w:val="13FE783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8"/>
  </w:num>
  <w:num w:numId="5">
    <w:abstractNumId w:val="4"/>
  </w:num>
  <w:num w:numId="6">
    <w:abstractNumId w:val="1"/>
  </w:num>
  <w:num w:numId="7">
    <w:abstractNumId w:val="6"/>
  </w:num>
  <w:num w:numId="8">
    <w:abstractNumId w:val="5"/>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9390F"/>
    <w:rsid w:val="000001DE"/>
    <w:rsid w:val="00017F1C"/>
    <w:rsid w:val="00020606"/>
    <w:rsid w:val="00021231"/>
    <w:rsid w:val="00023C01"/>
    <w:rsid w:val="00024520"/>
    <w:rsid w:val="00024B60"/>
    <w:rsid w:val="00026CB6"/>
    <w:rsid w:val="000315B0"/>
    <w:rsid w:val="00036636"/>
    <w:rsid w:val="00041E1F"/>
    <w:rsid w:val="000422EA"/>
    <w:rsid w:val="000440AE"/>
    <w:rsid w:val="00044F44"/>
    <w:rsid w:val="0004618A"/>
    <w:rsid w:val="00050B1C"/>
    <w:rsid w:val="00050CE5"/>
    <w:rsid w:val="0005197D"/>
    <w:rsid w:val="00051BF8"/>
    <w:rsid w:val="00052030"/>
    <w:rsid w:val="00052548"/>
    <w:rsid w:val="00055652"/>
    <w:rsid w:val="00056766"/>
    <w:rsid w:val="000623A0"/>
    <w:rsid w:val="00066BC0"/>
    <w:rsid w:val="00070816"/>
    <w:rsid w:val="000712C4"/>
    <w:rsid w:val="0007316B"/>
    <w:rsid w:val="00074456"/>
    <w:rsid w:val="00074C49"/>
    <w:rsid w:val="0007618D"/>
    <w:rsid w:val="00076510"/>
    <w:rsid w:val="00076638"/>
    <w:rsid w:val="000811B6"/>
    <w:rsid w:val="00082163"/>
    <w:rsid w:val="00090B41"/>
    <w:rsid w:val="00092816"/>
    <w:rsid w:val="00094D51"/>
    <w:rsid w:val="0009642F"/>
    <w:rsid w:val="000A48DE"/>
    <w:rsid w:val="000A55EF"/>
    <w:rsid w:val="000A609E"/>
    <w:rsid w:val="000A6965"/>
    <w:rsid w:val="000B1E43"/>
    <w:rsid w:val="000C1671"/>
    <w:rsid w:val="000C249D"/>
    <w:rsid w:val="000C56E1"/>
    <w:rsid w:val="000D12FB"/>
    <w:rsid w:val="000D1DA1"/>
    <w:rsid w:val="000D6754"/>
    <w:rsid w:val="000D6D3A"/>
    <w:rsid w:val="000D7F6A"/>
    <w:rsid w:val="000E06B5"/>
    <w:rsid w:val="000E5055"/>
    <w:rsid w:val="000E7563"/>
    <w:rsid w:val="000F7324"/>
    <w:rsid w:val="001010D2"/>
    <w:rsid w:val="001014C0"/>
    <w:rsid w:val="00102FA7"/>
    <w:rsid w:val="00103363"/>
    <w:rsid w:val="00113F90"/>
    <w:rsid w:val="00114B38"/>
    <w:rsid w:val="00114C42"/>
    <w:rsid w:val="00114EF6"/>
    <w:rsid w:val="00115A65"/>
    <w:rsid w:val="00116A4F"/>
    <w:rsid w:val="00116E8A"/>
    <w:rsid w:val="0012419D"/>
    <w:rsid w:val="00124683"/>
    <w:rsid w:val="00131590"/>
    <w:rsid w:val="00132A42"/>
    <w:rsid w:val="00137D41"/>
    <w:rsid w:val="00140811"/>
    <w:rsid w:val="00153212"/>
    <w:rsid w:val="00154683"/>
    <w:rsid w:val="0015517E"/>
    <w:rsid w:val="001632B2"/>
    <w:rsid w:val="001638FA"/>
    <w:rsid w:val="001672AA"/>
    <w:rsid w:val="001724E2"/>
    <w:rsid w:val="00177B1B"/>
    <w:rsid w:val="00177F24"/>
    <w:rsid w:val="00183460"/>
    <w:rsid w:val="001967A7"/>
    <w:rsid w:val="001A0877"/>
    <w:rsid w:val="001A0A3D"/>
    <w:rsid w:val="001A209D"/>
    <w:rsid w:val="001A5B2F"/>
    <w:rsid w:val="001A6847"/>
    <w:rsid w:val="001B226F"/>
    <w:rsid w:val="001B4883"/>
    <w:rsid w:val="001C01E7"/>
    <w:rsid w:val="001C4DC6"/>
    <w:rsid w:val="001D21FF"/>
    <w:rsid w:val="001F0E3F"/>
    <w:rsid w:val="001F251B"/>
    <w:rsid w:val="001F3026"/>
    <w:rsid w:val="001F367E"/>
    <w:rsid w:val="001F3FE6"/>
    <w:rsid w:val="001F450A"/>
    <w:rsid w:val="001F4E07"/>
    <w:rsid w:val="001F5C1B"/>
    <w:rsid w:val="001F60AD"/>
    <w:rsid w:val="00203931"/>
    <w:rsid w:val="0020405E"/>
    <w:rsid w:val="0020769A"/>
    <w:rsid w:val="002101E7"/>
    <w:rsid w:val="00212C5D"/>
    <w:rsid w:val="002151ED"/>
    <w:rsid w:val="00215430"/>
    <w:rsid w:val="002161DC"/>
    <w:rsid w:val="002178C7"/>
    <w:rsid w:val="00222001"/>
    <w:rsid w:val="002268EE"/>
    <w:rsid w:val="00230053"/>
    <w:rsid w:val="00232CD7"/>
    <w:rsid w:val="00232D81"/>
    <w:rsid w:val="00241666"/>
    <w:rsid w:val="002435F0"/>
    <w:rsid w:val="00255408"/>
    <w:rsid w:val="002559A0"/>
    <w:rsid w:val="00257F3D"/>
    <w:rsid w:val="00260512"/>
    <w:rsid w:val="002625BC"/>
    <w:rsid w:val="00265BE6"/>
    <w:rsid w:val="00267DDD"/>
    <w:rsid w:val="00267E1F"/>
    <w:rsid w:val="0027118D"/>
    <w:rsid w:val="0027240E"/>
    <w:rsid w:val="00274625"/>
    <w:rsid w:val="00286608"/>
    <w:rsid w:val="002876E4"/>
    <w:rsid w:val="002913E3"/>
    <w:rsid w:val="0029422E"/>
    <w:rsid w:val="002A2682"/>
    <w:rsid w:val="002A2AEC"/>
    <w:rsid w:val="002A75B9"/>
    <w:rsid w:val="002A7A40"/>
    <w:rsid w:val="002B4273"/>
    <w:rsid w:val="002B5048"/>
    <w:rsid w:val="002C0517"/>
    <w:rsid w:val="002C624B"/>
    <w:rsid w:val="002D4A3B"/>
    <w:rsid w:val="002D51B3"/>
    <w:rsid w:val="002E306E"/>
    <w:rsid w:val="002E46B0"/>
    <w:rsid w:val="002F1FEF"/>
    <w:rsid w:val="002F263C"/>
    <w:rsid w:val="002F2C2C"/>
    <w:rsid w:val="002F45D5"/>
    <w:rsid w:val="002F61FA"/>
    <w:rsid w:val="002F6DC7"/>
    <w:rsid w:val="002F7474"/>
    <w:rsid w:val="00302876"/>
    <w:rsid w:val="00305016"/>
    <w:rsid w:val="00320216"/>
    <w:rsid w:val="00321976"/>
    <w:rsid w:val="00323B0D"/>
    <w:rsid w:val="003254B7"/>
    <w:rsid w:val="00330B80"/>
    <w:rsid w:val="00331D23"/>
    <w:rsid w:val="00331E1C"/>
    <w:rsid w:val="00334F43"/>
    <w:rsid w:val="00337B2F"/>
    <w:rsid w:val="0034071E"/>
    <w:rsid w:val="0034676A"/>
    <w:rsid w:val="003471E0"/>
    <w:rsid w:val="00350FE0"/>
    <w:rsid w:val="003544F2"/>
    <w:rsid w:val="00357925"/>
    <w:rsid w:val="003658C1"/>
    <w:rsid w:val="003710FE"/>
    <w:rsid w:val="00374B00"/>
    <w:rsid w:val="0038056B"/>
    <w:rsid w:val="00380D40"/>
    <w:rsid w:val="00381CAC"/>
    <w:rsid w:val="003871D8"/>
    <w:rsid w:val="003874A9"/>
    <w:rsid w:val="00391DEC"/>
    <w:rsid w:val="00392F41"/>
    <w:rsid w:val="003978B9"/>
    <w:rsid w:val="003A08AF"/>
    <w:rsid w:val="003A094D"/>
    <w:rsid w:val="003A7CBF"/>
    <w:rsid w:val="003B03EA"/>
    <w:rsid w:val="003B0B2A"/>
    <w:rsid w:val="003B28EB"/>
    <w:rsid w:val="003B45A5"/>
    <w:rsid w:val="003C640D"/>
    <w:rsid w:val="003D7929"/>
    <w:rsid w:val="003E1BFA"/>
    <w:rsid w:val="003E46E8"/>
    <w:rsid w:val="003F0BB5"/>
    <w:rsid w:val="003F3D70"/>
    <w:rsid w:val="003F5CEB"/>
    <w:rsid w:val="003F60AE"/>
    <w:rsid w:val="003F755D"/>
    <w:rsid w:val="004118F8"/>
    <w:rsid w:val="00411CFE"/>
    <w:rsid w:val="00414CC5"/>
    <w:rsid w:val="00415F57"/>
    <w:rsid w:val="00420ABE"/>
    <w:rsid w:val="00423268"/>
    <w:rsid w:val="00423E19"/>
    <w:rsid w:val="004270C5"/>
    <w:rsid w:val="0043012A"/>
    <w:rsid w:val="004327AB"/>
    <w:rsid w:val="00435148"/>
    <w:rsid w:val="0043709E"/>
    <w:rsid w:val="00445F49"/>
    <w:rsid w:val="004476E0"/>
    <w:rsid w:val="004500BF"/>
    <w:rsid w:val="00453BDB"/>
    <w:rsid w:val="00455855"/>
    <w:rsid w:val="004617E0"/>
    <w:rsid w:val="00470836"/>
    <w:rsid w:val="004770F0"/>
    <w:rsid w:val="00477B0B"/>
    <w:rsid w:val="00490DD1"/>
    <w:rsid w:val="00492903"/>
    <w:rsid w:val="00493865"/>
    <w:rsid w:val="004A09AA"/>
    <w:rsid w:val="004A27C0"/>
    <w:rsid w:val="004A7C8C"/>
    <w:rsid w:val="004B0FC6"/>
    <w:rsid w:val="004B30D3"/>
    <w:rsid w:val="004B4E90"/>
    <w:rsid w:val="004C1A8D"/>
    <w:rsid w:val="004C41E9"/>
    <w:rsid w:val="004C70D4"/>
    <w:rsid w:val="004D0DA6"/>
    <w:rsid w:val="004D2A19"/>
    <w:rsid w:val="004D2C59"/>
    <w:rsid w:val="004D4116"/>
    <w:rsid w:val="004D51D0"/>
    <w:rsid w:val="004D5C65"/>
    <w:rsid w:val="004D79A8"/>
    <w:rsid w:val="004E40DC"/>
    <w:rsid w:val="004E441A"/>
    <w:rsid w:val="004E60B6"/>
    <w:rsid w:val="004E65E5"/>
    <w:rsid w:val="004F07EB"/>
    <w:rsid w:val="004F3E8C"/>
    <w:rsid w:val="004F5555"/>
    <w:rsid w:val="004F7EC6"/>
    <w:rsid w:val="0050145E"/>
    <w:rsid w:val="00501853"/>
    <w:rsid w:val="0050448D"/>
    <w:rsid w:val="00507266"/>
    <w:rsid w:val="00507398"/>
    <w:rsid w:val="00507EA6"/>
    <w:rsid w:val="0051077A"/>
    <w:rsid w:val="00511DF0"/>
    <w:rsid w:val="0051434C"/>
    <w:rsid w:val="005145AE"/>
    <w:rsid w:val="00514E60"/>
    <w:rsid w:val="00520416"/>
    <w:rsid w:val="0052074B"/>
    <w:rsid w:val="00521E20"/>
    <w:rsid w:val="00522D98"/>
    <w:rsid w:val="00524FC4"/>
    <w:rsid w:val="005254ED"/>
    <w:rsid w:val="005279CB"/>
    <w:rsid w:val="0053027A"/>
    <w:rsid w:val="00535395"/>
    <w:rsid w:val="005373B5"/>
    <w:rsid w:val="00541239"/>
    <w:rsid w:val="0054226C"/>
    <w:rsid w:val="005709DF"/>
    <w:rsid w:val="00570A50"/>
    <w:rsid w:val="00572A09"/>
    <w:rsid w:val="005735ED"/>
    <w:rsid w:val="005748BE"/>
    <w:rsid w:val="00575AD9"/>
    <w:rsid w:val="00575D24"/>
    <w:rsid w:val="00592AFE"/>
    <w:rsid w:val="0059390F"/>
    <w:rsid w:val="005A1EFD"/>
    <w:rsid w:val="005A24C9"/>
    <w:rsid w:val="005A4E51"/>
    <w:rsid w:val="005A5A45"/>
    <w:rsid w:val="005A7B7A"/>
    <w:rsid w:val="005B42F8"/>
    <w:rsid w:val="005B553C"/>
    <w:rsid w:val="005B60D7"/>
    <w:rsid w:val="005C5C33"/>
    <w:rsid w:val="005C7B4F"/>
    <w:rsid w:val="005C7E49"/>
    <w:rsid w:val="005E4179"/>
    <w:rsid w:val="005E4A75"/>
    <w:rsid w:val="005F278A"/>
    <w:rsid w:val="005F2CF2"/>
    <w:rsid w:val="00600CCA"/>
    <w:rsid w:val="00601E00"/>
    <w:rsid w:val="00606D5C"/>
    <w:rsid w:val="00607CAE"/>
    <w:rsid w:val="00610359"/>
    <w:rsid w:val="00615117"/>
    <w:rsid w:val="00615A9F"/>
    <w:rsid w:val="00616324"/>
    <w:rsid w:val="0062358A"/>
    <w:rsid w:val="00625777"/>
    <w:rsid w:val="00630913"/>
    <w:rsid w:val="00632D89"/>
    <w:rsid w:val="0063739D"/>
    <w:rsid w:val="00640254"/>
    <w:rsid w:val="00642D0E"/>
    <w:rsid w:val="00645570"/>
    <w:rsid w:val="006605D3"/>
    <w:rsid w:val="00660B6C"/>
    <w:rsid w:val="0066123B"/>
    <w:rsid w:val="006641BC"/>
    <w:rsid w:val="00666802"/>
    <w:rsid w:val="00666897"/>
    <w:rsid w:val="00673082"/>
    <w:rsid w:val="00674BBA"/>
    <w:rsid w:val="00675266"/>
    <w:rsid w:val="00675BD7"/>
    <w:rsid w:val="00676DA8"/>
    <w:rsid w:val="006803CE"/>
    <w:rsid w:val="00680F7F"/>
    <w:rsid w:val="00687A7C"/>
    <w:rsid w:val="006912BB"/>
    <w:rsid w:val="00691FF8"/>
    <w:rsid w:val="006933FB"/>
    <w:rsid w:val="006B0ED0"/>
    <w:rsid w:val="006B2906"/>
    <w:rsid w:val="006B3782"/>
    <w:rsid w:val="006B49BA"/>
    <w:rsid w:val="006B4ADE"/>
    <w:rsid w:val="006B5ED2"/>
    <w:rsid w:val="006B74D2"/>
    <w:rsid w:val="006C2AF5"/>
    <w:rsid w:val="006C4DFE"/>
    <w:rsid w:val="006C5F41"/>
    <w:rsid w:val="006D1895"/>
    <w:rsid w:val="006D6186"/>
    <w:rsid w:val="006D6C57"/>
    <w:rsid w:val="006D75D2"/>
    <w:rsid w:val="006E0C2A"/>
    <w:rsid w:val="006E4BEC"/>
    <w:rsid w:val="006E5F38"/>
    <w:rsid w:val="006E73B2"/>
    <w:rsid w:val="006E78CE"/>
    <w:rsid w:val="006F1D00"/>
    <w:rsid w:val="006F2838"/>
    <w:rsid w:val="006F49C8"/>
    <w:rsid w:val="006F637C"/>
    <w:rsid w:val="00704214"/>
    <w:rsid w:val="0071322A"/>
    <w:rsid w:val="007170EC"/>
    <w:rsid w:val="007176A2"/>
    <w:rsid w:val="00721EA1"/>
    <w:rsid w:val="00725A61"/>
    <w:rsid w:val="0073470B"/>
    <w:rsid w:val="00734E89"/>
    <w:rsid w:val="007364E9"/>
    <w:rsid w:val="007365C4"/>
    <w:rsid w:val="0074342E"/>
    <w:rsid w:val="00750589"/>
    <w:rsid w:val="007511DC"/>
    <w:rsid w:val="0075693B"/>
    <w:rsid w:val="00760E70"/>
    <w:rsid w:val="007621B3"/>
    <w:rsid w:val="00764FF4"/>
    <w:rsid w:val="00765B28"/>
    <w:rsid w:val="007705FB"/>
    <w:rsid w:val="00770D4B"/>
    <w:rsid w:val="00771CC3"/>
    <w:rsid w:val="00772362"/>
    <w:rsid w:val="00776B06"/>
    <w:rsid w:val="00784401"/>
    <w:rsid w:val="0078500A"/>
    <w:rsid w:val="00786143"/>
    <w:rsid w:val="00787C3B"/>
    <w:rsid w:val="00790353"/>
    <w:rsid w:val="0079065C"/>
    <w:rsid w:val="0079172E"/>
    <w:rsid w:val="00796D87"/>
    <w:rsid w:val="007A4EA7"/>
    <w:rsid w:val="007A73DA"/>
    <w:rsid w:val="007B1A12"/>
    <w:rsid w:val="007B664B"/>
    <w:rsid w:val="007C123B"/>
    <w:rsid w:val="007C236D"/>
    <w:rsid w:val="007C389A"/>
    <w:rsid w:val="007D0471"/>
    <w:rsid w:val="007D0E08"/>
    <w:rsid w:val="007D1391"/>
    <w:rsid w:val="007D71BF"/>
    <w:rsid w:val="007E17B8"/>
    <w:rsid w:val="007E2415"/>
    <w:rsid w:val="007E598F"/>
    <w:rsid w:val="007F02A7"/>
    <w:rsid w:val="007F37F5"/>
    <w:rsid w:val="007F61F2"/>
    <w:rsid w:val="007F77D7"/>
    <w:rsid w:val="00805141"/>
    <w:rsid w:val="00811DFB"/>
    <w:rsid w:val="00816934"/>
    <w:rsid w:val="00816F8D"/>
    <w:rsid w:val="00823AF3"/>
    <w:rsid w:val="008312D0"/>
    <w:rsid w:val="008327A0"/>
    <w:rsid w:val="00834566"/>
    <w:rsid w:val="00834575"/>
    <w:rsid w:val="00840024"/>
    <w:rsid w:val="00840B1B"/>
    <w:rsid w:val="00846AD7"/>
    <w:rsid w:val="008473E4"/>
    <w:rsid w:val="0085084D"/>
    <w:rsid w:val="00863CE1"/>
    <w:rsid w:val="0086402A"/>
    <w:rsid w:val="008662E5"/>
    <w:rsid w:val="00867536"/>
    <w:rsid w:val="008703B7"/>
    <w:rsid w:val="008711E6"/>
    <w:rsid w:val="00873FCE"/>
    <w:rsid w:val="00874B9E"/>
    <w:rsid w:val="008756C6"/>
    <w:rsid w:val="00875B9D"/>
    <w:rsid w:val="0087605D"/>
    <w:rsid w:val="00876C28"/>
    <w:rsid w:val="0089060E"/>
    <w:rsid w:val="008914BE"/>
    <w:rsid w:val="00892336"/>
    <w:rsid w:val="00893A20"/>
    <w:rsid w:val="00893FFF"/>
    <w:rsid w:val="0089625E"/>
    <w:rsid w:val="008A1915"/>
    <w:rsid w:val="008A1A25"/>
    <w:rsid w:val="008A7EE2"/>
    <w:rsid w:val="008B276D"/>
    <w:rsid w:val="008B5B8A"/>
    <w:rsid w:val="008B5E23"/>
    <w:rsid w:val="008C60CC"/>
    <w:rsid w:val="008D41D4"/>
    <w:rsid w:val="008D582B"/>
    <w:rsid w:val="008D5BFA"/>
    <w:rsid w:val="008E08B5"/>
    <w:rsid w:val="008E0B8F"/>
    <w:rsid w:val="008E6CED"/>
    <w:rsid w:val="008F2B45"/>
    <w:rsid w:val="008F6532"/>
    <w:rsid w:val="009035B3"/>
    <w:rsid w:val="00904D8C"/>
    <w:rsid w:val="009069C6"/>
    <w:rsid w:val="0091138B"/>
    <w:rsid w:val="00911A5C"/>
    <w:rsid w:val="00912918"/>
    <w:rsid w:val="00922BA8"/>
    <w:rsid w:val="00923770"/>
    <w:rsid w:val="009274D3"/>
    <w:rsid w:val="00930C5E"/>
    <w:rsid w:val="00931F5F"/>
    <w:rsid w:val="0093570D"/>
    <w:rsid w:val="0094037E"/>
    <w:rsid w:val="00941C25"/>
    <w:rsid w:val="00944269"/>
    <w:rsid w:val="00944706"/>
    <w:rsid w:val="00944896"/>
    <w:rsid w:val="009469AB"/>
    <w:rsid w:val="0095271C"/>
    <w:rsid w:val="00954D33"/>
    <w:rsid w:val="009553D8"/>
    <w:rsid w:val="00955D27"/>
    <w:rsid w:val="00957C40"/>
    <w:rsid w:val="00961233"/>
    <w:rsid w:val="009636DD"/>
    <w:rsid w:val="00964655"/>
    <w:rsid w:val="00965C4E"/>
    <w:rsid w:val="009662B6"/>
    <w:rsid w:val="00972F7D"/>
    <w:rsid w:val="00974224"/>
    <w:rsid w:val="00974469"/>
    <w:rsid w:val="0097570B"/>
    <w:rsid w:val="0098708F"/>
    <w:rsid w:val="0099064A"/>
    <w:rsid w:val="00992BFE"/>
    <w:rsid w:val="00994560"/>
    <w:rsid w:val="00994600"/>
    <w:rsid w:val="00995C73"/>
    <w:rsid w:val="00997B6D"/>
    <w:rsid w:val="009A0B37"/>
    <w:rsid w:val="009A11F9"/>
    <w:rsid w:val="009A1A89"/>
    <w:rsid w:val="009A2F70"/>
    <w:rsid w:val="009A3DA6"/>
    <w:rsid w:val="009A5765"/>
    <w:rsid w:val="009B2160"/>
    <w:rsid w:val="009B3D19"/>
    <w:rsid w:val="009B3DBC"/>
    <w:rsid w:val="009B7C5F"/>
    <w:rsid w:val="009C323E"/>
    <w:rsid w:val="009C5A7E"/>
    <w:rsid w:val="009D188F"/>
    <w:rsid w:val="009D6ADB"/>
    <w:rsid w:val="009E19A8"/>
    <w:rsid w:val="009E33EF"/>
    <w:rsid w:val="009F0426"/>
    <w:rsid w:val="009F1841"/>
    <w:rsid w:val="009F355C"/>
    <w:rsid w:val="00A033DD"/>
    <w:rsid w:val="00A10634"/>
    <w:rsid w:val="00A11D98"/>
    <w:rsid w:val="00A1659A"/>
    <w:rsid w:val="00A16632"/>
    <w:rsid w:val="00A20316"/>
    <w:rsid w:val="00A32E50"/>
    <w:rsid w:val="00A3311C"/>
    <w:rsid w:val="00A35F33"/>
    <w:rsid w:val="00A37502"/>
    <w:rsid w:val="00A421FA"/>
    <w:rsid w:val="00A50F97"/>
    <w:rsid w:val="00A515DC"/>
    <w:rsid w:val="00A554C5"/>
    <w:rsid w:val="00A565D9"/>
    <w:rsid w:val="00A5689D"/>
    <w:rsid w:val="00A57AE6"/>
    <w:rsid w:val="00A67672"/>
    <w:rsid w:val="00A70668"/>
    <w:rsid w:val="00A753C0"/>
    <w:rsid w:val="00A77C73"/>
    <w:rsid w:val="00A80486"/>
    <w:rsid w:val="00A80EDC"/>
    <w:rsid w:val="00A83200"/>
    <w:rsid w:val="00A84948"/>
    <w:rsid w:val="00A85049"/>
    <w:rsid w:val="00A86672"/>
    <w:rsid w:val="00A90B9D"/>
    <w:rsid w:val="00A9218E"/>
    <w:rsid w:val="00A93A9E"/>
    <w:rsid w:val="00A971C6"/>
    <w:rsid w:val="00AA0000"/>
    <w:rsid w:val="00AA0A85"/>
    <w:rsid w:val="00AA2C22"/>
    <w:rsid w:val="00AA2ECC"/>
    <w:rsid w:val="00AB1D60"/>
    <w:rsid w:val="00AB4E84"/>
    <w:rsid w:val="00AB6237"/>
    <w:rsid w:val="00AC234A"/>
    <w:rsid w:val="00AC4335"/>
    <w:rsid w:val="00AD5A6A"/>
    <w:rsid w:val="00AE114E"/>
    <w:rsid w:val="00AE7269"/>
    <w:rsid w:val="00AF2F41"/>
    <w:rsid w:val="00AF466C"/>
    <w:rsid w:val="00AF4C44"/>
    <w:rsid w:val="00AF6BF4"/>
    <w:rsid w:val="00AF7657"/>
    <w:rsid w:val="00B05981"/>
    <w:rsid w:val="00B05C10"/>
    <w:rsid w:val="00B12724"/>
    <w:rsid w:val="00B20610"/>
    <w:rsid w:val="00B21FCE"/>
    <w:rsid w:val="00B278FB"/>
    <w:rsid w:val="00B310DD"/>
    <w:rsid w:val="00B342FE"/>
    <w:rsid w:val="00B3607F"/>
    <w:rsid w:val="00B36FA1"/>
    <w:rsid w:val="00B416C1"/>
    <w:rsid w:val="00B42284"/>
    <w:rsid w:val="00B44C42"/>
    <w:rsid w:val="00B47CC4"/>
    <w:rsid w:val="00B52B7E"/>
    <w:rsid w:val="00B568E1"/>
    <w:rsid w:val="00B65880"/>
    <w:rsid w:val="00B71BE8"/>
    <w:rsid w:val="00B72306"/>
    <w:rsid w:val="00B72FDF"/>
    <w:rsid w:val="00B73213"/>
    <w:rsid w:val="00B815AB"/>
    <w:rsid w:val="00B85211"/>
    <w:rsid w:val="00B85E76"/>
    <w:rsid w:val="00B91BCC"/>
    <w:rsid w:val="00B9635A"/>
    <w:rsid w:val="00B96BC2"/>
    <w:rsid w:val="00BA031F"/>
    <w:rsid w:val="00BA09CB"/>
    <w:rsid w:val="00BA605E"/>
    <w:rsid w:val="00BA643F"/>
    <w:rsid w:val="00BA6860"/>
    <w:rsid w:val="00BC2F30"/>
    <w:rsid w:val="00BC4EBD"/>
    <w:rsid w:val="00BC5BEE"/>
    <w:rsid w:val="00BE0DB6"/>
    <w:rsid w:val="00BE576C"/>
    <w:rsid w:val="00BE60FC"/>
    <w:rsid w:val="00BE64CC"/>
    <w:rsid w:val="00BF09F6"/>
    <w:rsid w:val="00BF3973"/>
    <w:rsid w:val="00BF39D0"/>
    <w:rsid w:val="00C01827"/>
    <w:rsid w:val="00C02684"/>
    <w:rsid w:val="00C05062"/>
    <w:rsid w:val="00C0524D"/>
    <w:rsid w:val="00C10973"/>
    <w:rsid w:val="00C12A6C"/>
    <w:rsid w:val="00C13F49"/>
    <w:rsid w:val="00C1606C"/>
    <w:rsid w:val="00C164EE"/>
    <w:rsid w:val="00C1672D"/>
    <w:rsid w:val="00C21F5E"/>
    <w:rsid w:val="00C228FD"/>
    <w:rsid w:val="00C236AC"/>
    <w:rsid w:val="00C30884"/>
    <w:rsid w:val="00C352BC"/>
    <w:rsid w:val="00C404BD"/>
    <w:rsid w:val="00C43CDE"/>
    <w:rsid w:val="00C442AB"/>
    <w:rsid w:val="00C46B2E"/>
    <w:rsid w:val="00C503D9"/>
    <w:rsid w:val="00C50690"/>
    <w:rsid w:val="00C5117E"/>
    <w:rsid w:val="00C54A53"/>
    <w:rsid w:val="00C628E2"/>
    <w:rsid w:val="00C63B42"/>
    <w:rsid w:val="00C64FFA"/>
    <w:rsid w:val="00C70E84"/>
    <w:rsid w:val="00C71D58"/>
    <w:rsid w:val="00C720E6"/>
    <w:rsid w:val="00C72EC6"/>
    <w:rsid w:val="00C736E2"/>
    <w:rsid w:val="00C8012D"/>
    <w:rsid w:val="00C842BD"/>
    <w:rsid w:val="00C87D18"/>
    <w:rsid w:val="00C914FD"/>
    <w:rsid w:val="00C92154"/>
    <w:rsid w:val="00CA147C"/>
    <w:rsid w:val="00CA18F5"/>
    <w:rsid w:val="00CA609D"/>
    <w:rsid w:val="00CA6139"/>
    <w:rsid w:val="00CA6541"/>
    <w:rsid w:val="00CA65FB"/>
    <w:rsid w:val="00CB013F"/>
    <w:rsid w:val="00CB03E4"/>
    <w:rsid w:val="00CB0D51"/>
    <w:rsid w:val="00CB0EDD"/>
    <w:rsid w:val="00CB3089"/>
    <w:rsid w:val="00CB7B58"/>
    <w:rsid w:val="00CC432B"/>
    <w:rsid w:val="00CC4B43"/>
    <w:rsid w:val="00CD0E0F"/>
    <w:rsid w:val="00CD29BD"/>
    <w:rsid w:val="00CD2FBF"/>
    <w:rsid w:val="00CD30CA"/>
    <w:rsid w:val="00CD3632"/>
    <w:rsid w:val="00CD4732"/>
    <w:rsid w:val="00CD74C3"/>
    <w:rsid w:val="00CD7DD0"/>
    <w:rsid w:val="00CE1F23"/>
    <w:rsid w:val="00CE2CBD"/>
    <w:rsid w:val="00CE4CF0"/>
    <w:rsid w:val="00CE5E19"/>
    <w:rsid w:val="00CF0660"/>
    <w:rsid w:val="00CF220D"/>
    <w:rsid w:val="00CF32FD"/>
    <w:rsid w:val="00CF3869"/>
    <w:rsid w:val="00CF73F4"/>
    <w:rsid w:val="00D008E1"/>
    <w:rsid w:val="00D011CC"/>
    <w:rsid w:val="00D01CB0"/>
    <w:rsid w:val="00D0351B"/>
    <w:rsid w:val="00D038F8"/>
    <w:rsid w:val="00D11F16"/>
    <w:rsid w:val="00D20DDE"/>
    <w:rsid w:val="00D22AFC"/>
    <w:rsid w:val="00D23AFC"/>
    <w:rsid w:val="00D23B45"/>
    <w:rsid w:val="00D33356"/>
    <w:rsid w:val="00D341AC"/>
    <w:rsid w:val="00D348BD"/>
    <w:rsid w:val="00D34DC9"/>
    <w:rsid w:val="00D3645A"/>
    <w:rsid w:val="00D42B80"/>
    <w:rsid w:val="00D453A3"/>
    <w:rsid w:val="00D45FA3"/>
    <w:rsid w:val="00D540FE"/>
    <w:rsid w:val="00D5653A"/>
    <w:rsid w:val="00D56C0A"/>
    <w:rsid w:val="00D625D4"/>
    <w:rsid w:val="00D63719"/>
    <w:rsid w:val="00D64F62"/>
    <w:rsid w:val="00D65299"/>
    <w:rsid w:val="00D65D43"/>
    <w:rsid w:val="00D71DA7"/>
    <w:rsid w:val="00D7242F"/>
    <w:rsid w:val="00D7311B"/>
    <w:rsid w:val="00D73A4D"/>
    <w:rsid w:val="00D771C0"/>
    <w:rsid w:val="00D81346"/>
    <w:rsid w:val="00D83B42"/>
    <w:rsid w:val="00D86F73"/>
    <w:rsid w:val="00D8787E"/>
    <w:rsid w:val="00D9019C"/>
    <w:rsid w:val="00D9144C"/>
    <w:rsid w:val="00D9276E"/>
    <w:rsid w:val="00D92E7D"/>
    <w:rsid w:val="00D936DC"/>
    <w:rsid w:val="00D96FD3"/>
    <w:rsid w:val="00D97FC8"/>
    <w:rsid w:val="00DA460E"/>
    <w:rsid w:val="00DA4BB1"/>
    <w:rsid w:val="00DA4F98"/>
    <w:rsid w:val="00DA7F1F"/>
    <w:rsid w:val="00DB1A8F"/>
    <w:rsid w:val="00DB7CCA"/>
    <w:rsid w:val="00DC0F6C"/>
    <w:rsid w:val="00DC2486"/>
    <w:rsid w:val="00DC3011"/>
    <w:rsid w:val="00DC3416"/>
    <w:rsid w:val="00DD3076"/>
    <w:rsid w:val="00DD3C33"/>
    <w:rsid w:val="00DE1CDE"/>
    <w:rsid w:val="00DE49A4"/>
    <w:rsid w:val="00DE4E49"/>
    <w:rsid w:val="00DF387A"/>
    <w:rsid w:val="00E02CE8"/>
    <w:rsid w:val="00E03588"/>
    <w:rsid w:val="00E0528C"/>
    <w:rsid w:val="00E05EEC"/>
    <w:rsid w:val="00E0623B"/>
    <w:rsid w:val="00E141D0"/>
    <w:rsid w:val="00E1516E"/>
    <w:rsid w:val="00E15859"/>
    <w:rsid w:val="00E23808"/>
    <w:rsid w:val="00E2570E"/>
    <w:rsid w:val="00E25937"/>
    <w:rsid w:val="00E3019A"/>
    <w:rsid w:val="00E31DCB"/>
    <w:rsid w:val="00E333F3"/>
    <w:rsid w:val="00E3422F"/>
    <w:rsid w:val="00E43A66"/>
    <w:rsid w:val="00E558DF"/>
    <w:rsid w:val="00E56BFB"/>
    <w:rsid w:val="00E625AB"/>
    <w:rsid w:val="00E67E37"/>
    <w:rsid w:val="00E741B4"/>
    <w:rsid w:val="00E77A16"/>
    <w:rsid w:val="00E84C4A"/>
    <w:rsid w:val="00E90164"/>
    <w:rsid w:val="00E923CF"/>
    <w:rsid w:val="00E92412"/>
    <w:rsid w:val="00E94EE5"/>
    <w:rsid w:val="00EA4B53"/>
    <w:rsid w:val="00EB2345"/>
    <w:rsid w:val="00EB3608"/>
    <w:rsid w:val="00EB430B"/>
    <w:rsid w:val="00EB46F1"/>
    <w:rsid w:val="00EB5469"/>
    <w:rsid w:val="00EB54DD"/>
    <w:rsid w:val="00EC481B"/>
    <w:rsid w:val="00EC4A7F"/>
    <w:rsid w:val="00EC552B"/>
    <w:rsid w:val="00EC552E"/>
    <w:rsid w:val="00EC55B1"/>
    <w:rsid w:val="00ED2399"/>
    <w:rsid w:val="00ED38E0"/>
    <w:rsid w:val="00ED394F"/>
    <w:rsid w:val="00ED62D8"/>
    <w:rsid w:val="00ED6C48"/>
    <w:rsid w:val="00EE1D64"/>
    <w:rsid w:val="00EE2AB6"/>
    <w:rsid w:val="00EE2C2D"/>
    <w:rsid w:val="00EE49BE"/>
    <w:rsid w:val="00EE523A"/>
    <w:rsid w:val="00F03C1C"/>
    <w:rsid w:val="00F14E09"/>
    <w:rsid w:val="00F21DE2"/>
    <w:rsid w:val="00F23F6C"/>
    <w:rsid w:val="00F243AB"/>
    <w:rsid w:val="00F31749"/>
    <w:rsid w:val="00F32A41"/>
    <w:rsid w:val="00F36DF8"/>
    <w:rsid w:val="00F46AB4"/>
    <w:rsid w:val="00F47152"/>
    <w:rsid w:val="00F534C1"/>
    <w:rsid w:val="00F54F9D"/>
    <w:rsid w:val="00F558DF"/>
    <w:rsid w:val="00F5594D"/>
    <w:rsid w:val="00F56880"/>
    <w:rsid w:val="00F60313"/>
    <w:rsid w:val="00F62D89"/>
    <w:rsid w:val="00F631EA"/>
    <w:rsid w:val="00F656D0"/>
    <w:rsid w:val="00F700F2"/>
    <w:rsid w:val="00F7042D"/>
    <w:rsid w:val="00F706BF"/>
    <w:rsid w:val="00F70943"/>
    <w:rsid w:val="00F729D1"/>
    <w:rsid w:val="00F730BA"/>
    <w:rsid w:val="00F740C5"/>
    <w:rsid w:val="00F757FA"/>
    <w:rsid w:val="00F77A27"/>
    <w:rsid w:val="00F77F57"/>
    <w:rsid w:val="00F81FDA"/>
    <w:rsid w:val="00F82674"/>
    <w:rsid w:val="00FA0025"/>
    <w:rsid w:val="00FA135B"/>
    <w:rsid w:val="00FA1917"/>
    <w:rsid w:val="00FA5EFD"/>
    <w:rsid w:val="00FA6AEC"/>
    <w:rsid w:val="00FB33FF"/>
    <w:rsid w:val="00FD74C4"/>
    <w:rsid w:val="00FD7E39"/>
    <w:rsid w:val="00FE2789"/>
    <w:rsid w:val="00FE5D51"/>
    <w:rsid w:val="00FF0756"/>
    <w:rsid w:val="00FF16A9"/>
    <w:rsid w:val="00FF5E86"/>
    <w:rsid w:val="00FF7EDF"/>
    <w:rsid w:val="39AB1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de Fígura,TITULO A,Bullet List,FooterText,numbered,List Paragraph1,Paragraphe de liste1,lp1,Cuadro 2-1,Fundamentacion,Bulleted List,Lista vistosa - Énfasis 11,Párrafo de lista2,Titulo parrafo,Punto,3,Iz - Párrafo de lista,Ha"/>
    <w:basedOn w:val="Normal"/>
    <w:link w:val="ListParagraphChar"/>
    <w:uiPriority w:val="34"/>
    <w:qFormat/>
    <w:rsid w:val="0059390F"/>
    <w:pPr>
      <w:spacing w:after="0" w:line="269" w:lineRule="auto"/>
      <w:ind w:left="720"/>
      <w:contextualSpacing/>
    </w:pPr>
    <w:rPr>
      <w:rFonts w:ascii="Arial" w:hAnsi="Arial"/>
      <w:sz w:val="20"/>
      <w:lang w:val="es-ES"/>
    </w:rPr>
  </w:style>
  <w:style w:type="paragraph" w:styleId="NoSpacing">
    <w:name w:val="No Spacing"/>
    <w:link w:val="NoSpacingChar"/>
    <w:qFormat/>
    <w:rsid w:val="0059390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9390F"/>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59390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59390F"/>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FooterChar">
    <w:name w:val="Footer Char"/>
    <w:basedOn w:val="DefaultParagraphFont"/>
    <w:link w:val="Footer"/>
    <w:uiPriority w:val="99"/>
    <w:rsid w:val="0059390F"/>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semiHidden/>
    <w:unhideWhenUsed/>
    <w:rsid w:val="00593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90F"/>
    <w:rPr>
      <w:rFonts w:ascii="Calibri" w:eastAsia="Calibri" w:hAnsi="Calibri" w:cs="Times New Roman"/>
      <w:sz w:val="20"/>
      <w:szCs w:val="20"/>
    </w:rPr>
  </w:style>
  <w:style w:type="character" w:styleId="FootnoteReference">
    <w:name w:val="footnote reference"/>
    <w:uiPriority w:val="99"/>
    <w:semiHidden/>
    <w:unhideWhenUsed/>
    <w:rsid w:val="0059390F"/>
    <w:rPr>
      <w:vertAlign w:val="superscript"/>
    </w:rPr>
  </w:style>
  <w:style w:type="character" w:styleId="Strong">
    <w:name w:val="Strong"/>
    <w:basedOn w:val="DefaultParagraphFont"/>
    <w:uiPriority w:val="22"/>
    <w:qFormat/>
    <w:rsid w:val="00265BE6"/>
    <w:rPr>
      <w:b/>
      <w:bCs/>
    </w:rPr>
  </w:style>
  <w:style w:type="paragraph" w:styleId="BodyText">
    <w:name w:val="Body Text"/>
    <w:basedOn w:val="Normal"/>
    <w:link w:val="BodyTextChar"/>
    <w:uiPriority w:val="1"/>
    <w:qFormat/>
    <w:rsid w:val="00992BFE"/>
    <w:pPr>
      <w:widowControl w:val="0"/>
      <w:spacing w:after="0" w:line="240" w:lineRule="auto"/>
      <w:ind w:left="102"/>
    </w:pPr>
    <w:rPr>
      <w:rFonts w:ascii="Calibri Light" w:eastAsia="Calibri Light" w:hAnsi="Calibri Light" w:cstheme="minorBidi"/>
      <w:sz w:val="24"/>
      <w:szCs w:val="24"/>
      <w:lang w:val="en-US"/>
    </w:rPr>
  </w:style>
  <w:style w:type="character" w:customStyle="1" w:styleId="BodyTextChar">
    <w:name w:val="Body Text Char"/>
    <w:basedOn w:val="DefaultParagraphFont"/>
    <w:link w:val="BodyText"/>
    <w:uiPriority w:val="1"/>
    <w:rsid w:val="00992BFE"/>
    <w:rPr>
      <w:rFonts w:ascii="Calibri Light" w:eastAsia="Calibri Light" w:hAnsi="Calibri Light"/>
      <w:sz w:val="24"/>
      <w:szCs w:val="24"/>
      <w:lang w:val="en-US"/>
    </w:rPr>
  </w:style>
  <w:style w:type="character" w:customStyle="1" w:styleId="Cuadrculamedia1-nfasis2Car">
    <w:name w:val="Cuadrícula media 1 - Énfasis 2 Car"/>
    <w:link w:val="MediumGrid1-Accent2"/>
    <w:uiPriority w:val="34"/>
    <w:locked/>
    <w:rsid w:val="000E5055"/>
  </w:style>
  <w:style w:type="table" w:styleId="MediumGrid1-Accent2">
    <w:name w:val="Medium Grid 1 Accent 2"/>
    <w:basedOn w:val="TableNormal"/>
    <w:link w:val="Cuadrculamedia1-nfasis2Car"/>
    <w:uiPriority w:val="34"/>
    <w:semiHidden/>
    <w:unhideWhenUsed/>
    <w:rsid w:val="000E505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ListParagraphChar">
    <w:name w:val="List Paragraph Char"/>
    <w:aliases w:val="Titulo de Fígura Char,TITULO A Char,Bullet List Char,FooterText Char,numbered Char,List Paragraph1 Char,Paragraphe de liste1 Char,lp1 Char,Cuadro 2-1 Char,Fundamentacion Char,Bulleted List Char,Lista vistosa - Énfasis 11 Char,3 Char"/>
    <w:link w:val="ListParagraph"/>
    <w:uiPriority w:val="34"/>
    <w:qFormat/>
    <w:locked/>
    <w:rsid w:val="00D34DC9"/>
    <w:rPr>
      <w:rFonts w:ascii="Arial" w:eastAsia="Calibri" w:hAnsi="Arial" w:cs="Times New Roman"/>
      <w:sz w:val="20"/>
      <w:lang w:val="es-ES"/>
    </w:rPr>
  </w:style>
  <w:style w:type="paragraph" w:styleId="BalloonText">
    <w:name w:val="Balloon Text"/>
    <w:basedOn w:val="Normal"/>
    <w:link w:val="BalloonTextChar"/>
    <w:uiPriority w:val="99"/>
    <w:semiHidden/>
    <w:unhideWhenUsed/>
    <w:rsid w:val="00CE5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19"/>
    <w:rPr>
      <w:rFonts w:ascii="Tahoma" w:eastAsia="Calibri" w:hAnsi="Tahoma" w:cs="Tahoma"/>
      <w:sz w:val="16"/>
      <w:szCs w:val="16"/>
    </w:rPr>
  </w:style>
  <w:style w:type="paragraph" w:customStyle="1" w:styleId="WALTERIUM">
    <w:name w:val="WALTERIUM"/>
    <w:basedOn w:val="NoSpacing"/>
    <w:uiPriority w:val="99"/>
    <w:rsid w:val="00FA1917"/>
    <w:pPr>
      <w:jc w:val="both"/>
    </w:pPr>
    <w:rPr>
      <w:rFonts w:ascii="Arial" w:hAnsi="Arial" w:cs="Arial"/>
    </w:rPr>
  </w:style>
  <w:style w:type="table" w:styleId="TableGrid">
    <w:name w:val="Table Grid"/>
    <w:basedOn w:val="TableNormal"/>
    <w:uiPriority w:val="99"/>
    <w:rsid w:val="00FA1917"/>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rsid w:val="002B4273"/>
    <w:rPr>
      <w:rFonts w:ascii="Calibri" w:eastAsia="Calibri" w:hAnsi="Calibri" w:cs="Times New Roman"/>
    </w:rPr>
  </w:style>
  <w:style w:type="paragraph" w:styleId="NormalWeb">
    <w:name w:val="Normal (Web)"/>
    <w:basedOn w:val="Normal"/>
    <w:uiPriority w:val="99"/>
    <w:unhideWhenUsed/>
    <w:rsid w:val="001F5C1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CB0EDD"/>
  </w:style>
  <w:style w:type="character" w:styleId="CommentReference">
    <w:name w:val="annotation reference"/>
    <w:basedOn w:val="DefaultParagraphFont"/>
    <w:uiPriority w:val="99"/>
    <w:semiHidden/>
    <w:unhideWhenUsed/>
    <w:rsid w:val="002F6DC7"/>
    <w:rPr>
      <w:sz w:val="16"/>
      <w:szCs w:val="16"/>
    </w:rPr>
  </w:style>
  <w:style w:type="paragraph" w:styleId="CommentText">
    <w:name w:val="annotation text"/>
    <w:basedOn w:val="Normal"/>
    <w:link w:val="CommentTextChar"/>
    <w:uiPriority w:val="99"/>
    <w:semiHidden/>
    <w:unhideWhenUsed/>
    <w:rsid w:val="002F6DC7"/>
    <w:pPr>
      <w:widowControl w:val="0"/>
      <w:spacing w:after="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F6DC7"/>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de Fígura,TITULO A,Bullet List,FooterText,numbered,List Paragraph1,Paragraphe de liste1,lp1,Cuadro 2-1,Fundamentacion,Bulleted List,Lista vistosa - Énfasis 11,Párrafo de lista2,Titulo parrafo,Punto,3,Iz - Párrafo de lista,Ha"/>
    <w:basedOn w:val="Normal"/>
    <w:link w:val="ListParagraphChar"/>
    <w:uiPriority w:val="34"/>
    <w:qFormat/>
    <w:rsid w:val="0059390F"/>
    <w:pPr>
      <w:spacing w:after="0" w:line="269" w:lineRule="auto"/>
      <w:ind w:left="720"/>
      <w:contextualSpacing/>
    </w:pPr>
    <w:rPr>
      <w:rFonts w:ascii="Arial" w:hAnsi="Arial"/>
      <w:sz w:val="20"/>
      <w:lang w:val="es-ES"/>
    </w:rPr>
  </w:style>
  <w:style w:type="paragraph" w:styleId="NoSpacing">
    <w:name w:val="No Spacing"/>
    <w:link w:val="NoSpacingChar"/>
    <w:qFormat/>
    <w:rsid w:val="0059390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9390F"/>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59390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59390F"/>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FooterChar">
    <w:name w:val="Footer Char"/>
    <w:basedOn w:val="DefaultParagraphFont"/>
    <w:link w:val="Footer"/>
    <w:uiPriority w:val="99"/>
    <w:rsid w:val="0059390F"/>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semiHidden/>
    <w:unhideWhenUsed/>
    <w:rsid w:val="00593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90F"/>
    <w:rPr>
      <w:rFonts w:ascii="Calibri" w:eastAsia="Calibri" w:hAnsi="Calibri" w:cs="Times New Roman"/>
      <w:sz w:val="20"/>
      <w:szCs w:val="20"/>
    </w:rPr>
  </w:style>
  <w:style w:type="character" w:styleId="FootnoteReference">
    <w:name w:val="footnote reference"/>
    <w:uiPriority w:val="99"/>
    <w:semiHidden/>
    <w:unhideWhenUsed/>
    <w:rsid w:val="0059390F"/>
    <w:rPr>
      <w:vertAlign w:val="superscript"/>
    </w:rPr>
  </w:style>
  <w:style w:type="character" w:styleId="Strong">
    <w:name w:val="Strong"/>
    <w:basedOn w:val="DefaultParagraphFont"/>
    <w:uiPriority w:val="22"/>
    <w:qFormat/>
    <w:rsid w:val="00265BE6"/>
    <w:rPr>
      <w:b/>
      <w:bCs/>
    </w:rPr>
  </w:style>
  <w:style w:type="paragraph" w:styleId="BodyText">
    <w:name w:val="Body Text"/>
    <w:basedOn w:val="Normal"/>
    <w:link w:val="BodyTextChar"/>
    <w:uiPriority w:val="1"/>
    <w:qFormat/>
    <w:rsid w:val="00992BFE"/>
    <w:pPr>
      <w:widowControl w:val="0"/>
      <w:spacing w:after="0" w:line="240" w:lineRule="auto"/>
      <w:ind w:left="102"/>
    </w:pPr>
    <w:rPr>
      <w:rFonts w:ascii="Calibri Light" w:eastAsia="Calibri Light" w:hAnsi="Calibri Light" w:cstheme="minorBidi"/>
      <w:sz w:val="24"/>
      <w:szCs w:val="24"/>
      <w:lang w:val="en-US"/>
    </w:rPr>
  </w:style>
  <w:style w:type="character" w:customStyle="1" w:styleId="BodyTextChar">
    <w:name w:val="Body Text Char"/>
    <w:basedOn w:val="DefaultParagraphFont"/>
    <w:link w:val="BodyText"/>
    <w:uiPriority w:val="1"/>
    <w:rsid w:val="00992BFE"/>
    <w:rPr>
      <w:rFonts w:ascii="Calibri Light" w:eastAsia="Calibri Light" w:hAnsi="Calibri Light"/>
      <w:sz w:val="24"/>
      <w:szCs w:val="24"/>
      <w:lang w:val="en-US"/>
    </w:rPr>
  </w:style>
  <w:style w:type="character" w:customStyle="1" w:styleId="Cuadrculamedia1-nfasis2Car">
    <w:name w:val="Cuadrícula media 1 - Énfasis 2 Car"/>
    <w:link w:val="MediumGrid1-Accent2"/>
    <w:uiPriority w:val="34"/>
    <w:locked/>
    <w:rsid w:val="000E5055"/>
  </w:style>
  <w:style w:type="table" w:styleId="MediumGrid1-Accent2">
    <w:name w:val="Medium Grid 1 Accent 2"/>
    <w:basedOn w:val="TableNormal"/>
    <w:link w:val="Cuadrculamedia1-nfasis2Car"/>
    <w:uiPriority w:val="34"/>
    <w:semiHidden/>
    <w:unhideWhenUsed/>
    <w:rsid w:val="000E505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ListParagraphChar">
    <w:name w:val="List Paragraph Char"/>
    <w:aliases w:val="Titulo de Fígura Char,TITULO A Char,Bullet List Char,FooterText Char,numbered Char,List Paragraph1 Char,Paragraphe de liste1 Char,lp1 Char,Cuadro 2-1 Char,Fundamentacion Char,Bulleted List Char,Lista vistosa - Énfasis 11 Char,3 Char"/>
    <w:link w:val="ListParagraph"/>
    <w:uiPriority w:val="34"/>
    <w:qFormat/>
    <w:locked/>
    <w:rsid w:val="00D34DC9"/>
    <w:rPr>
      <w:rFonts w:ascii="Arial" w:eastAsia="Calibri" w:hAnsi="Arial" w:cs="Times New Roman"/>
      <w:sz w:val="20"/>
      <w:lang w:val="es-ES"/>
    </w:rPr>
  </w:style>
  <w:style w:type="paragraph" w:styleId="BalloonText">
    <w:name w:val="Balloon Text"/>
    <w:basedOn w:val="Normal"/>
    <w:link w:val="BalloonTextChar"/>
    <w:uiPriority w:val="99"/>
    <w:semiHidden/>
    <w:unhideWhenUsed/>
    <w:rsid w:val="00CE5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19"/>
    <w:rPr>
      <w:rFonts w:ascii="Tahoma" w:eastAsia="Calibri" w:hAnsi="Tahoma" w:cs="Tahoma"/>
      <w:sz w:val="16"/>
      <w:szCs w:val="16"/>
    </w:rPr>
  </w:style>
  <w:style w:type="paragraph" w:customStyle="1" w:styleId="WALTERIUM">
    <w:name w:val="WALTERIUM"/>
    <w:basedOn w:val="NoSpacing"/>
    <w:uiPriority w:val="99"/>
    <w:rsid w:val="00FA1917"/>
    <w:pPr>
      <w:jc w:val="both"/>
    </w:pPr>
    <w:rPr>
      <w:rFonts w:ascii="Arial" w:hAnsi="Arial" w:cs="Arial"/>
    </w:rPr>
  </w:style>
  <w:style w:type="table" w:styleId="TableGrid">
    <w:name w:val="Table Grid"/>
    <w:basedOn w:val="TableNormal"/>
    <w:uiPriority w:val="99"/>
    <w:rsid w:val="00FA1917"/>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rsid w:val="002B4273"/>
    <w:rPr>
      <w:rFonts w:ascii="Calibri" w:eastAsia="Calibri" w:hAnsi="Calibri" w:cs="Times New Roman"/>
    </w:rPr>
  </w:style>
  <w:style w:type="paragraph" w:styleId="NormalWeb">
    <w:name w:val="Normal (Web)"/>
    <w:basedOn w:val="Normal"/>
    <w:uiPriority w:val="99"/>
    <w:unhideWhenUsed/>
    <w:rsid w:val="001F5C1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CB0EDD"/>
  </w:style>
  <w:style w:type="character" w:styleId="CommentReference">
    <w:name w:val="annotation reference"/>
    <w:basedOn w:val="DefaultParagraphFont"/>
    <w:uiPriority w:val="99"/>
    <w:semiHidden/>
    <w:unhideWhenUsed/>
    <w:rsid w:val="002F6DC7"/>
    <w:rPr>
      <w:sz w:val="16"/>
      <w:szCs w:val="16"/>
    </w:rPr>
  </w:style>
  <w:style w:type="paragraph" w:styleId="CommentText">
    <w:name w:val="annotation text"/>
    <w:basedOn w:val="Normal"/>
    <w:link w:val="CommentTextChar"/>
    <w:uiPriority w:val="99"/>
    <w:semiHidden/>
    <w:unhideWhenUsed/>
    <w:rsid w:val="002F6DC7"/>
    <w:pPr>
      <w:widowControl w:val="0"/>
      <w:spacing w:after="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F6DC7"/>
    <w:rPr>
      <w:sz w:val="20"/>
      <w:szCs w:val="20"/>
      <w:lang w:val="en-US"/>
    </w:rPr>
  </w:style>
</w:styles>
</file>

<file path=word/webSettings.xml><?xml version="1.0" encoding="utf-8"?>
<w:webSettings xmlns:r="http://schemas.openxmlformats.org/officeDocument/2006/relationships" xmlns:w="http://schemas.openxmlformats.org/wordprocessingml/2006/main">
  <w:divs>
    <w:div w:id="1183981127">
      <w:bodyDiv w:val="1"/>
      <w:marLeft w:val="0"/>
      <w:marRight w:val="0"/>
      <w:marTop w:val="0"/>
      <w:marBottom w:val="0"/>
      <w:divBdr>
        <w:top w:val="none" w:sz="0" w:space="0" w:color="auto"/>
        <w:left w:val="none" w:sz="0" w:space="0" w:color="auto"/>
        <w:bottom w:val="none" w:sz="0" w:space="0" w:color="auto"/>
        <w:right w:val="none" w:sz="0" w:space="0" w:color="auto"/>
      </w:divBdr>
    </w:div>
    <w:div w:id="1331719406">
      <w:bodyDiv w:val="1"/>
      <w:marLeft w:val="0"/>
      <w:marRight w:val="0"/>
      <w:marTop w:val="0"/>
      <w:marBottom w:val="0"/>
      <w:divBdr>
        <w:top w:val="none" w:sz="0" w:space="0" w:color="auto"/>
        <w:left w:val="none" w:sz="0" w:space="0" w:color="auto"/>
        <w:bottom w:val="none" w:sz="0" w:space="0" w:color="auto"/>
        <w:right w:val="none" w:sz="0" w:space="0" w:color="auto"/>
      </w:divBdr>
    </w:div>
    <w:div w:id="1697776618">
      <w:bodyDiv w:val="1"/>
      <w:marLeft w:val="0"/>
      <w:marRight w:val="0"/>
      <w:marTop w:val="0"/>
      <w:marBottom w:val="0"/>
      <w:divBdr>
        <w:top w:val="none" w:sz="0" w:space="0" w:color="auto"/>
        <w:left w:val="none" w:sz="0" w:space="0" w:color="auto"/>
        <w:bottom w:val="none" w:sz="0" w:space="0" w:color="auto"/>
        <w:right w:val="none" w:sz="0" w:space="0" w:color="auto"/>
      </w:divBdr>
    </w:div>
    <w:div w:id="1892686706">
      <w:bodyDiv w:val="1"/>
      <w:marLeft w:val="0"/>
      <w:marRight w:val="0"/>
      <w:marTop w:val="0"/>
      <w:marBottom w:val="0"/>
      <w:divBdr>
        <w:top w:val="none" w:sz="0" w:space="0" w:color="auto"/>
        <w:left w:val="none" w:sz="0" w:space="0" w:color="auto"/>
        <w:bottom w:val="none" w:sz="0" w:space="0" w:color="auto"/>
        <w:right w:val="none" w:sz="0" w:space="0" w:color="auto"/>
      </w:divBdr>
    </w:div>
    <w:div w:id="2030443698">
      <w:bodyDiv w:val="1"/>
      <w:marLeft w:val="0"/>
      <w:marRight w:val="0"/>
      <w:marTop w:val="0"/>
      <w:marBottom w:val="0"/>
      <w:divBdr>
        <w:top w:val="none" w:sz="0" w:space="0" w:color="auto"/>
        <w:left w:val="none" w:sz="0" w:space="0" w:color="auto"/>
        <w:bottom w:val="none" w:sz="0" w:space="0" w:color="auto"/>
        <w:right w:val="none" w:sz="0" w:space="0" w:color="auto"/>
      </w:divBdr>
      <w:divsChild>
        <w:div w:id="961568364">
          <w:marLeft w:val="0"/>
          <w:marRight w:val="0"/>
          <w:marTop w:val="0"/>
          <w:marBottom w:val="0"/>
          <w:divBdr>
            <w:top w:val="none" w:sz="0" w:space="0" w:color="auto"/>
            <w:left w:val="none" w:sz="0" w:space="0" w:color="auto"/>
            <w:bottom w:val="none" w:sz="0" w:space="0" w:color="auto"/>
            <w:right w:val="none" w:sz="0" w:space="0" w:color="auto"/>
          </w:divBdr>
          <w:divsChild>
            <w:div w:id="1983001395">
              <w:marLeft w:val="0"/>
              <w:marRight w:val="0"/>
              <w:marTop w:val="0"/>
              <w:marBottom w:val="0"/>
              <w:divBdr>
                <w:top w:val="none" w:sz="0" w:space="0" w:color="auto"/>
                <w:left w:val="none" w:sz="0" w:space="0" w:color="auto"/>
                <w:bottom w:val="none" w:sz="0" w:space="0" w:color="auto"/>
                <w:right w:val="none" w:sz="0" w:space="0" w:color="auto"/>
              </w:divBdr>
              <w:divsChild>
                <w:div w:id="1890410099">
                  <w:marLeft w:val="0"/>
                  <w:marRight w:val="0"/>
                  <w:marTop w:val="0"/>
                  <w:marBottom w:val="0"/>
                  <w:divBdr>
                    <w:top w:val="none" w:sz="0" w:space="0" w:color="auto"/>
                    <w:left w:val="none" w:sz="0" w:space="0" w:color="auto"/>
                    <w:bottom w:val="none" w:sz="0" w:space="0" w:color="auto"/>
                    <w:right w:val="none" w:sz="0" w:space="0" w:color="auto"/>
                  </w:divBdr>
                  <w:divsChild>
                    <w:div w:id="463743449">
                      <w:marLeft w:val="0"/>
                      <w:marRight w:val="0"/>
                      <w:marTop w:val="0"/>
                      <w:marBottom w:val="0"/>
                      <w:divBdr>
                        <w:top w:val="none" w:sz="0" w:space="0" w:color="auto"/>
                        <w:left w:val="none" w:sz="0" w:space="0" w:color="auto"/>
                        <w:bottom w:val="none" w:sz="0" w:space="0" w:color="auto"/>
                        <w:right w:val="none" w:sz="0" w:space="0" w:color="auto"/>
                      </w:divBdr>
                      <w:divsChild>
                        <w:div w:id="106169642">
                          <w:marLeft w:val="0"/>
                          <w:marRight w:val="0"/>
                          <w:marTop w:val="0"/>
                          <w:marBottom w:val="0"/>
                          <w:divBdr>
                            <w:top w:val="none" w:sz="0" w:space="0" w:color="auto"/>
                            <w:left w:val="none" w:sz="0" w:space="0" w:color="auto"/>
                            <w:bottom w:val="none" w:sz="0" w:space="0" w:color="auto"/>
                            <w:right w:val="none" w:sz="0" w:space="0" w:color="auto"/>
                          </w:divBdr>
                          <w:divsChild>
                            <w:div w:id="927271833">
                              <w:marLeft w:val="0"/>
                              <w:marRight w:val="300"/>
                              <w:marTop w:val="180"/>
                              <w:marBottom w:val="0"/>
                              <w:divBdr>
                                <w:top w:val="none" w:sz="0" w:space="0" w:color="auto"/>
                                <w:left w:val="none" w:sz="0" w:space="0" w:color="auto"/>
                                <w:bottom w:val="none" w:sz="0" w:space="0" w:color="auto"/>
                                <w:right w:val="none" w:sz="0" w:space="0" w:color="auto"/>
                              </w:divBdr>
                              <w:divsChild>
                                <w:div w:id="16588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651498">
          <w:marLeft w:val="0"/>
          <w:marRight w:val="0"/>
          <w:marTop w:val="0"/>
          <w:marBottom w:val="0"/>
          <w:divBdr>
            <w:top w:val="none" w:sz="0" w:space="0" w:color="auto"/>
            <w:left w:val="none" w:sz="0" w:space="0" w:color="auto"/>
            <w:bottom w:val="none" w:sz="0" w:space="0" w:color="auto"/>
            <w:right w:val="none" w:sz="0" w:space="0" w:color="auto"/>
          </w:divBdr>
          <w:divsChild>
            <w:div w:id="1635408155">
              <w:marLeft w:val="0"/>
              <w:marRight w:val="0"/>
              <w:marTop w:val="0"/>
              <w:marBottom w:val="0"/>
              <w:divBdr>
                <w:top w:val="none" w:sz="0" w:space="0" w:color="auto"/>
                <w:left w:val="none" w:sz="0" w:space="0" w:color="auto"/>
                <w:bottom w:val="none" w:sz="0" w:space="0" w:color="auto"/>
                <w:right w:val="none" w:sz="0" w:space="0" w:color="auto"/>
              </w:divBdr>
              <w:divsChild>
                <w:div w:id="898706818">
                  <w:marLeft w:val="0"/>
                  <w:marRight w:val="0"/>
                  <w:marTop w:val="0"/>
                  <w:marBottom w:val="0"/>
                  <w:divBdr>
                    <w:top w:val="none" w:sz="0" w:space="0" w:color="auto"/>
                    <w:left w:val="none" w:sz="0" w:space="0" w:color="auto"/>
                    <w:bottom w:val="none" w:sz="0" w:space="0" w:color="auto"/>
                    <w:right w:val="none" w:sz="0" w:space="0" w:color="auto"/>
                  </w:divBdr>
                  <w:divsChild>
                    <w:div w:id="309409937">
                      <w:marLeft w:val="0"/>
                      <w:marRight w:val="0"/>
                      <w:marTop w:val="0"/>
                      <w:marBottom w:val="0"/>
                      <w:divBdr>
                        <w:top w:val="none" w:sz="0" w:space="0" w:color="auto"/>
                        <w:left w:val="none" w:sz="0" w:space="0" w:color="auto"/>
                        <w:bottom w:val="none" w:sz="0" w:space="0" w:color="auto"/>
                        <w:right w:val="none" w:sz="0" w:space="0" w:color="auto"/>
                      </w:divBdr>
                      <w:divsChild>
                        <w:div w:id="17642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D25E04C2428BF47B167CC57B87A7EF9" ma:contentTypeVersion="12" ma:contentTypeDescription="Crear nuevo documento." ma:contentTypeScope="" ma:versionID="6fbb5bbb510f99309559431915d20af8">
  <xsd:schema xmlns:xsd="http://www.w3.org/2001/XMLSchema" xmlns:xs="http://www.w3.org/2001/XMLSchema" xmlns:p="http://schemas.microsoft.com/office/2006/metadata/properties" xmlns:ns2="24e3102c-03b6-40f0-ab68-b63fc756c7c0" xmlns:ns3="e1aed580-af5b-430c-96ff-3bf048301e3e" targetNamespace="http://schemas.microsoft.com/office/2006/metadata/properties" ma:root="true" ma:fieldsID="7b3428f28ebc14b1d27f3955c1cb8354" ns2:_="" ns3:_="">
    <xsd:import namespace="24e3102c-03b6-40f0-ab68-b63fc756c7c0"/>
    <xsd:import namespace="e1aed580-af5b-430c-96ff-3bf04830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3102c-03b6-40f0-ab68-b63fc756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ed580-af5b-430c-96ff-3bf048301e3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BD44-26BB-4F15-A510-2987A0A6672B}">
  <ds:schemaRefs>
    <ds:schemaRef ds:uri="http://schemas.microsoft.com/sharepoint/v3/contenttype/forms"/>
  </ds:schemaRefs>
</ds:datastoreItem>
</file>

<file path=customXml/itemProps2.xml><?xml version="1.0" encoding="utf-8"?>
<ds:datastoreItem xmlns:ds="http://schemas.openxmlformats.org/officeDocument/2006/customXml" ds:itemID="{E5C01812-B31F-40C5-9A60-71E4D04D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3102c-03b6-40f0-ab68-b63fc756c7c0"/>
    <ds:schemaRef ds:uri="e1aed580-af5b-430c-96ff-3bf04830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4BFFD-670C-4B19-A127-D0256773D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13ED8-20C7-4485-B381-12678269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8578</Characters>
  <Application>Microsoft Office Word</Application>
  <DocSecurity>0</DocSecurity>
  <Lines>71</Lines>
  <Paragraphs>20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Eloy Guzmán Mazuelos</dc:creator>
  <cp:lastModifiedBy>ADMIN1</cp:lastModifiedBy>
  <cp:revision>2</cp:revision>
  <cp:lastPrinted>2019-03-13T23:30:00Z</cp:lastPrinted>
  <dcterms:created xsi:type="dcterms:W3CDTF">2020-06-03T14:39:00Z</dcterms:created>
  <dcterms:modified xsi:type="dcterms:W3CDTF">2020-06-03T14:39:00Z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ContentTypeId">
    <vt:lpwstr>0x010100BD25E04C2428BF47B167CC57B87A7EF9</vt:lpwstr>
  </property>
</Properties>
</file>