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083E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1- Autorité contractante</w:t>
      </w:r>
      <w:bookmarkStart w:id="0" w:name="_GoBack"/>
      <w:bookmarkEnd w:id="0"/>
    </w:p>
    <w:p w14:paraId="4390FA14" w14:textId="77777777" w:rsidR="00B649EC" w:rsidRDefault="006F1C35" w:rsidP="00B649EC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Le présent appel d’offres est lancé par la </w:t>
      </w:r>
      <w:r w:rsidRPr="00D525A1">
        <w:rPr>
          <w:rFonts w:ascii="Palatino Linotype" w:eastAsia="Palatino Linotype" w:hAnsi="Palatino Linotype" w:cs="Palatino Linotype"/>
          <w:b/>
        </w:rPr>
        <w:t>Food for the Hungry</w:t>
      </w:r>
      <w:r w:rsidR="00D525A1" w:rsidRPr="00D525A1">
        <w:rPr>
          <w:rFonts w:ascii="Palatino Linotype" w:eastAsia="Palatino Linotype" w:hAnsi="Palatino Linotype" w:cs="Palatino Linotype"/>
          <w:b/>
        </w:rPr>
        <w:t>-</w:t>
      </w:r>
      <w:r w:rsidRPr="00D525A1">
        <w:rPr>
          <w:rFonts w:ascii="Palatino Linotype" w:eastAsia="Palatino Linotype" w:hAnsi="Palatino Linotype" w:cs="Palatino Linotype"/>
          <w:b/>
        </w:rPr>
        <w:t>Haïti (FH/Haïti)</w:t>
      </w:r>
      <w:r w:rsidR="00B649EC">
        <w:rPr>
          <w:rFonts w:ascii="Palatino Linotype" w:eastAsia="Palatino Linotype" w:hAnsi="Palatino Linotype" w:cs="Palatino Linotype"/>
          <w:b/>
        </w:rPr>
        <w:t xml:space="preserve">, </w:t>
      </w:r>
      <w:r w:rsidR="00B649EC" w:rsidRPr="00B649EC">
        <w:rPr>
          <w:rFonts w:ascii="Palatino Linotype" w:eastAsia="Palatino Linotype" w:hAnsi="Palatino Linotype" w:cs="Palatino Linotype"/>
          <w:i/>
        </w:rPr>
        <w:t>une organisation chrétienne à but non-lucratif</w:t>
      </w:r>
      <w:r>
        <w:rPr>
          <w:rFonts w:ascii="Palatino Linotype" w:eastAsia="Palatino Linotype" w:hAnsi="Palatino Linotype" w:cs="Palatino Linotype"/>
        </w:rPr>
        <w:t xml:space="preserve"> qui accompagne les églises, les dirigeants et les familles dans leurs efforts à surmonter toutes formes de pauvreté humaine. </w:t>
      </w:r>
    </w:p>
    <w:p w14:paraId="2BD6BD04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2- Objectifs de l’appel</w:t>
      </w:r>
    </w:p>
    <w:p w14:paraId="681DFD92" w14:textId="63CF272D" w:rsidR="00E21EE3" w:rsidRDefault="006F1C35" w:rsidP="00B649EC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L’objectif général des Termes de Référence est de trouver un </w:t>
      </w:r>
      <w:r w:rsidR="007B7C10">
        <w:rPr>
          <w:rFonts w:ascii="Palatino Linotype" w:eastAsia="Palatino Linotype" w:hAnsi="Palatino Linotype" w:cs="Palatino Linotype"/>
        </w:rPr>
        <w:t>fournisseur capable</w:t>
      </w:r>
      <w:r>
        <w:rPr>
          <w:rFonts w:ascii="Palatino Linotype" w:eastAsia="Palatino Linotype" w:hAnsi="Palatino Linotype" w:cs="Palatino Linotype"/>
        </w:rPr>
        <w:t xml:space="preserve"> de fournir </w:t>
      </w:r>
      <w:r w:rsidR="007B7C10">
        <w:rPr>
          <w:rFonts w:ascii="Palatino Linotype" w:eastAsia="Palatino Linotype" w:hAnsi="Palatino Linotype" w:cs="Palatino Linotype"/>
        </w:rPr>
        <w:t>des articles</w:t>
      </w:r>
      <w:r w:rsidR="00D525A1">
        <w:rPr>
          <w:rFonts w:ascii="Palatino Linotype" w:eastAsia="Palatino Linotype" w:hAnsi="Palatino Linotype" w:cs="Palatino Linotype"/>
        </w:rPr>
        <w:t xml:space="preserve"> de </w:t>
      </w:r>
      <w:r w:rsidR="00B649EC">
        <w:rPr>
          <w:rFonts w:ascii="Palatino Linotype" w:eastAsia="Palatino Linotype" w:hAnsi="Palatino Linotype" w:cs="Palatino Linotype"/>
        </w:rPr>
        <w:t>k</w:t>
      </w:r>
      <w:r w:rsidR="00D525A1">
        <w:rPr>
          <w:rFonts w:ascii="Palatino Linotype" w:eastAsia="Palatino Linotype" w:hAnsi="Palatino Linotype" w:cs="Palatino Linotype"/>
        </w:rPr>
        <w:t>its d’</w:t>
      </w:r>
      <w:r w:rsidR="002C6284">
        <w:rPr>
          <w:rFonts w:ascii="Palatino Linotype" w:eastAsia="Palatino Linotype" w:hAnsi="Palatino Linotype" w:cs="Palatino Linotype"/>
        </w:rPr>
        <w:t>hygiènes</w:t>
      </w:r>
      <w:r>
        <w:rPr>
          <w:rFonts w:ascii="Palatino Linotype" w:eastAsia="Palatino Linotype" w:hAnsi="Palatino Linotype" w:cs="Palatino Linotype"/>
        </w:rPr>
        <w:t xml:space="preserve"> </w:t>
      </w:r>
      <w:r w:rsidR="002C6284">
        <w:rPr>
          <w:rFonts w:ascii="Palatino Linotype" w:eastAsia="Palatino Linotype" w:hAnsi="Palatino Linotype" w:cs="Palatino Linotype"/>
        </w:rPr>
        <w:t xml:space="preserve">au plus tard le </w:t>
      </w:r>
      <w:r w:rsidR="007B7C10">
        <w:rPr>
          <w:rFonts w:ascii="Palatino Linotype" w:eastAsia="Palatino Linotype" w:hAnsi="Palatino Linotype" w:cs="Palatino Linotype"/>
        </w:rPr>
        <w:t>17</w:t>
      </w:r>
      <w:r w:rsidR="002C6284">
        <w:rPr>
          <w:rFonts w:ascii="Palatino Linotype" w:eastAsia="Palatino Linotype" w:hAnsi="Palatino Linotype" w:cs="Palatino Linotype"/>
        </w:rPr>
        <w:t xml:space="preserve"> Janvier 2020. </w:t>
      </w:r>
    </w:p>
    <w:p w14:paraId="6195AFF1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3- Description de Tâches : </w:t>
      </w:r>
    </w:p>
    <w:p w14:paraId="468B8B97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Dans le cadre de cette activité, Food for the Hungry cherche </w:t>
      </w:r>
      <w:r w:rsidR="00D525A1">
        <w:rPr>
          <w:rFonts w:ascii="Palatino Linotype" w:eastAsia="Palatino Linotype" w:hAnsi="Palatino Linotype" w:cs="Palatino Linotype"/>
        </w:rPr>
        <w:t>une entreprise</w:t>
      </w:r>
      <w:r>
        <w:rPr>
          <w:rFonts w:ascii="Palatino Linotype" w:eastAsia="Palatino Linotype" w:hAnsi="Palatino Linotype" w:cs="Palatino Linotype"/>
        </w:rPr>
        <w:t xml:space="preserve"> ca</w:t>
      </w:r>
      <w:r w:rsidR="00D525A1">
        <w:rPr>
          <w:rFonts w:ascii="Palatino Linotype" w:eastAsia="Palatino Linotype" w:hAnsi="Palatino Linotype" w:cs="Palatino Linotype"/>
        </w:rPr>
        <w:t>pable de fournir les articles suivants</w:t>
      </w:r>
      <w:r>
        <w:rPr>
          <w:rFonts w:ascii="Palatino Linotype" w:eastAsia="Palatino Linotype" w:hAnsi="Palatino Linotype" w:cs="Palatino Linotype"/>
        </w:rPr>
        <w:t>:</w:t>
      </w:r>
    </w:p>
    <w:p w14:paraId="7276EDEE" w14:textId="77777777" w:rsidR="00E21EE3" w:rsidRDefault="00D525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28310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Savon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Dalan « Savon de </w:t>
      </w:r>
      <w:r w:rsidR="00B649EC">
        <w:rPr>
          <w:rFonts w:ascii="Palatino Linotype" w:eastAsia="Palatino Linotype" w:hAnsi="Palatino Linotype" w:cs="Palatino Linotype"/>
          <w:b/>
        </w:rPr>
        <w:t>Marseille</w:t>
      </w:r>
      <w:r>
        <w:rPr>
          <w:rFonts w:ascii="Palatino Linotype" w:eastAsia="Palatino Linotype" w:hAnsi="Palatino Linotype" w:cs="Palatino Linotype"/>
          <w:b/>
        </w:rPr>
        <w:t xml:space="preserve"> » Paquet de 3 </w:t>
      </w:r>
      <w:r w:rsidR="00B649EC">
        <w:rPr>
          <w:rFonts w:ascii="Palatino Linotype" w:eastAsia="Palatino Linotype" w:hAnsi="Palatino Linotype" w:cs="Palatino Linotype"/>
          <w:b/>
        </w:rPr>
        <w:t>unités</w:t>
      </w:r>
    </w:p>
    <w:p w14:paraId="5792A7A4" w14:textId="77777777" w:rsidR="00E21EE3" w:rsidRDefault="00554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9440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Brosse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à cheveux (en plastique et a manche)</w:t>
      </w:r>
    </w:p>
    <w:p w14:paraId="303612E0" w14:textId="77777777" w:rsidR="00E21EE3" w:rsidRDefault="00554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28310</w:t>
      </w:r>
      <w:r w:rsidR="006F1C35">
        <w:rPr>
          <w:rFonts w:ascii="Palatino Linotype" w:eastAsia="Palatino Linotype" w:hAnsi="Palatino Linotype" w:cs="Palatino Linotype"/>
          <w:b/>
        </w:rPr>
        <w:t xml:space="preserve"> </w:t>
      </w:r>
      <w:r w:rsidR="006F1C35">
        <w:rPr>
          <w:rFonts w:ascii="Palatino Linotype" w:eastAsia="Palatino Linotype" w:hAnsi="Palatino Linotype" w:cs="Palatino Linotype"/>
          <w:b/>
        </w:rPr>
        <w:tab/>
      </w:r>
      <w:r w:rsidR="006F1C35"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>Brosse à dents (AIM)</w:t>
      </w:r>
    </w:p>
    <w:p w14:paraId="257EDC1D" w14:textId="77777777" w:rsidR="00E21EE3" w:rsidRDefault="00554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9440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P</w:t>
      </w:r>
      <w:r w:rsidR="00B649EC">
        <w:rPr>
          <w:rFonts w:ascii="Palatino Linotype" w:eastAsia="Palatino Linotype" w:hAnsi="Palatino Linotype" w:cs="Palatino Linotype"/>
          <w:b/>
        </w:rPr>
        <w:t>a</w:t>
      </w:r>
      <w:r>
        <w:rPr>
          <w:rFonts w:ascii="Palatino Linotype" w:eastAsia="Palatino Linotype" w:hAnsi="Palatino Linotype" w:cs="Palatino Linotype"/>
          <w:b/>
        </w:rPr>
        <w:t>tes dentifrice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(Aquafresh)</w:t>
      </w:r>
    </w:p>
    <w:p w14:paraId="0ECF1BFB" w14:textId="77777777" w:rsidR="00E21EE3" w:rsidRDefault="00554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9440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Peigne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 w:rsidR="00B649EC">
        <w:rPr>
          <w:rFonts w:ascii="Palatino Linotype" w:eastAsia="Palatino Linotype" w:hAnsi="Palatino Linotype" w:cs="Palatino Linotype"/>
          <w:b/>
        </w:rPr>
        <w:t>à</w:t>
      </w:r>
      <w:r>
        <w:rPr>
          <w:rFonts w:ascii="Palatino Linotype" w:eastAsia="Palatino Linotype" w:hAnsi="Palatino Linotype" w:cs="Palatino Linotype"/>
          <w:b/>
        </w:rPr>
        <w:t xml:space="preserve"> manche</w:t>
      </w:r>
    </w:p>
    <w:p w14:paraId="3A711EB0" w14:textId="77777777" w:rsidR="00E21EE3" w:rsidRPr="002C6284" w:rsidRDefault="00554868" w:rsidP="00554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18880 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  <w:b/>
        </w:rPr>
        <w:tab/>
        <w:t>Petite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serviette</w:t>
      </w:r>
      <w:r w:rsidR="00B649EC">
        <w:rPr>
          <w:rFonts w:ascii="Palatino Linotype" w:eastAsia="Palatino Linotype" w:hAnsi="Palatino Linotype" w:cs="Palatino Linotype"/>
          <w:b/>
        </w:rPr>
        <w:t>s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 w:rsidR="00B649EC">
        <w:rPr>
          <w:rFonts w:ascii="Palatino Linotype" w:eastAsia="Palatino Linotype" w:hAnsi="Palatino Linotype" w:cs="Palatino Linotype"/>
          <w:b/>
        </w:rPr>
        <w:t>(Débarbouillettes</w:t>
      </w:r>
      <w:r>
        <w:rPr>
          <w:rFonts w:ascii="Palatino Linotype" w:eastAsia="Palatino Linotype" w:hAnsi="Palatino Linotype" w:cs="Palatino Linotype"/>
          <w:b/>
        </w:rPr>
        <w:t>)</w:t>
      </w:r>
    </w:p>
    <w:p w14:paraId="20B309C0" w14:textId="77777777" w:rsidR="002C6284" w:rsidRPr="00554868" w:rsidRDefault="002C6284" w:rsidP="002C6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14:paraId="0F89CCFD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4 - Réception des articles</w:t>
      </w:r>
    </w:p>
    <w:p w14:paraId="3489CF44" w14:textId="77777777" w:rsidR="00E21EE3" w:rsidRPr="00B649EC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 w:rsidRPr="00B649EC">
        <w:rPr>
          <w:rFonts w:ascii="Palatino Linotype" w:eastAsia="Palatino Linotype" w:hAnsi="Palatino Linotype" w:cs="Palatino Linotype"/>
        </w:rPr>
        <w:t>Le fournisseur sélectionné dans le cadre de cet appel d’offre doit avoir ses moyens logistiques pour délivrer</w:t>
      </w:r>
      <w:r w:rsidR="00B649EC">
        <w:rPr>
          <w:rFonts w:ascii="Palatino Linotype" w:eastAsia="Palatino Linotype" w:hAnsi="Palatino Linotype" w:cs="Palatino Linotype"/>
        </w:rPr>
        <w:t xml:space="preserve"> les articles au Bureau de </w:t>
      </w:r>
      <w:r w:rsidR="00B649EC" w:rsidRPr="00B649EC">
        <w:rPr>
          <w:rFonts w:ascii="Palatino Linotype" w:eastAsia="Palatino Linotype" w:hAnsi="Palatino Linotype" w:cs="Palatino Linotype"/>
          <w:b/>
        </w:rPr>
        <w:t>Food for the Hungry</w:t>
      </w:r>
      <w:r w:rsidR="00B649EC">
        <w:rPr>
          <w:rFonts w:ascii="Palatino Linotype" w:eastAsia="Palatino Linotype" w:hAnsi="Palatino Linotype" w:cs="Palatino Linotype"/>
        </w:rPr>
        <w:t xml:space="preserve"> suivant les</w:t>
      </w:r>
      <w:r w:rsidRPr="00B649EC">
        <w:rPr>
          <w:rFonts w:ascii="Palatino Linotype" w:eastAsia="Palatino Linotype" w:hAnsi="Palatino Linotype" w:cs="Palatino Linotype"/>
        </w:rPr>
        <w:t xml:space="preserve"> modalité</w:t>
      </w:r>
      <w:r w:rsidR="00B649EC">
        <w:rPr>
          <w:rFonts w:ascii="Palatino Linotype" w:eastAsia="Palatino Linotype" w:hAnsi="Palatino Linotype" w:cs="Palatino Linotype"/>
        </w:rPr>
        <w:t>s qui seront</w:t>
      </w:r>
      <w:r w:rsidRPr="00B649EC">
        <w:rPr>
          <w:rFonts w:ascii="Palatino Linotype" w:eastAsia="Palatino Linotype" w:hAnsi="Palatino Linotype" w:cs="Palatino Linotype"/>
        </w:rPr>
        <w:t xml:space="preserve"> définie</w:t>
      </w:r>
      <w:r w:rsidR="00B649EC">
        <w:rPr>
          <w:rFonts w:ascii="Palatino Linotype" w:eastAsia="Palatino Linotype" w:hAnsi="Palatino Linotype" w:cs="Palatino Linotype"/>
        </w:rPr>
        <w:t>s</w:t>
      </w:r>
      <w:r w:rsidRPr="00B649EC">
        <w:rPr>
          <w:rFonts w:ascii="Palatino Linotype" w:eastAsia="Palatino Linotype" w:hAnsi="Palatino Linotype" w:cs="Palatino Linotype"/>
        </w:rPr>
        <w:t xml:space="preserve"> dans le contrat. Il devra être en mesure de terminer avec la livraison dans la date prévue dans le </w:t>
      </w:r>
      <w:r w:rsidR="00554868" w:rsidRPr="00B649EC">
        <w:rPr>
          <w:rFonts w:ascii="Palatino Linotype" w:eastAsia="Palatino Linotype" w:hAnsi="Palatino Linotype" w:cs="Palatino Linotype"/>
        </w:rPr>
        <w:t>contrat.</w:t>
      </w:r>
    </w:p>
    <w:p w14:paraId="25E136E0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Au moment de la livraison, les techniciens de Food for the Hungry s’assureront que l’ensemble des </w:t>
      </w:r>
      <w:r w:rsidR="008B7A8A">
        <w:rPr>
          <w:rFonts w:ascii="Palatino Linotype" w:eastAsia="Palatino Linotype" w:hAnsi="Palatino Linotype" w:cs="Palatino Linotype"/>
        </w:rPr>
        <w:t>articles</w:t>
      </w:r>
      <w:r>
        <w:rPr>
          <w:rFonts w:ascii="Palatino Linotype" w:eastAsia="Palatino Linotype" w:hAnsi="Palatino Linotype" w:cs="Palatino Linotype"/>
        </w:rPr>
        <w:t xml:space="preserve"> su</w:t>
      </w:r>
      <w:r w:rsidR="008B7A8A">
        <w:rPr>
          <w:rFonts w:ascii="Palatino Linotype" w:eastAsia="Palatino Linotype" w:hAnsi="Palatino Linotype" w:cs="Palatino Linotype"/>
        </w:rPr>
        <w:t>smentionnés</w:t>
      </w:r>
      <w:r>
        <w:rPr>
          <w:rFonts w:ascii="Palatino Linotype" w:eastAsia="Palatino Linotype" w:hAnsi="Palatino Linotype" w:cs="Palatino Linotype"/>
        </w:rPr>
        <w:t xml:space="preserve"> sont tous présents en bonne et due forme. </w:t>
      </w:r>
    </w:p>
    <w:p w14:paraId="4C02FAAD" w14:textId="77777777" w:rsidR="00E21EE3" w:rsidRDefault="00E21EE3">
      <w:pPr>
        <w:spacing w:line="240" w:lineRule="auto"/>
        <w:jc w:val="both"/>
        <w:rPr>
          <w:rFonts w:ascii="Palatino Linotype" w:eastAsia="Palatino Linotype" w:hAnsi="Palatino Linotype" w:cs="Palatino Linotype"/>
        </w:rPr>
      </w:pPr>
    </w:p>
    <w:p w14:paraId="2957ADBE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5 – Contenu de l’offre</w:t>
      </w:r>
    </w:p>
    <w:p w14:paraId="23B12545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L’offre doit contenir :</w:t>
      </w:r>
    </w:p>
    <w:p w14:paraId="5DEF9A56" w14:textId="77777777" w:rsidR="00E21EE3" w:rsidRDefault="006F1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Une proposition financière </w:t>
      </w:r>
      <w:r w:rsidR="00554868">
        <w:rPr>
          <w:rFonts w:ascii="Palatino Linotype" w:eastAsia="Palatino Linotype" w:hAnsi="Palatino Linotype" w:cs="Palatino Linotype"/>
          <w:color w:val="000000"/>
        </w:rPr>
        <w:t xml:space="preserve">détaillant les coûts associés aux </w:t>
      </w:r>
      <w:r>
        <w:rPr>
          <w:rFonts w:ascii="Palatino Linotype" w:eastAsia="Palatino Linotype" w:hAnsi="Palatino Linotype" w:cs="Palatino Linotype"/>
        </w:rPr>
        <w:t>article</w:t>
      </w:r>
      <w:r w:rsidR="00554868"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color w:val="000000"/>
        </w:rPr>
        <w:t xml:space="preserve"> (y compris les prix unitaires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color w:val="000000"/>
        </w:rPr>
        <w:t xml:space="preserve">. </w:t>
      </w:r>
    </w:p>
    <w:p w14:paraId="4C00C004" w14:textId="77777777" w:rsidR="00E21EE3" w:rsidRDefault="006F1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Les références professionnelles ainsi que les documents </w:t>
      </w:r>
      <w:r>
        <w:rPr>
          <w:rFonts w:ascii="Palatino Linotype" w:eastAsia="Palatino Linotype" w:hAnsi="Palatino Linotype" w:cs="Palatino Linotype"/>
        </w:rPr>
        <w:t>légaux</w:t>
      </w:r>
      <w:r>
        <w:rPr>
          <w:rFonts w:ascii="Palatino Linotype" w:eastAsia="Palatino Linotype" w:hAnsi="Palatino Linotype" w:cs="Palatino Linotype"/>
          <w:color w:val="000000"/>
        </w:rPr>
        <w:t xml:space="preserve"> disponibles (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color w:val="000000"/>
        </w:rPr>
        <w:t xml:space="preserve">atente valide de  la firme, Matricule fiscale, Quitus, Carte </w:t>
      </w:r>
      <w:r>
        <w:rPr>
          <w:rFonts w:ascii="Palatino Linotype" w:eastAsia="Palatino Linotype" w:hAnsi="Palatino Linotype" w:cs="Palatino Linotype"/>
        </w:rPr>
        <w:t>d'identité Professionnelle</w:t>
      </w:r>
      <w:r>
        <w:rPr>
          <w:rFonts w:ascii="Palatino Linotype" w:eastAsia="Palatino Linotype" w:hAnsi="Palatino Linotype" w:cs="Palatino Linotype"/>
          <w:color w:val="000000"/>
        </w:rPr>
        <w:t>...</w:t>
      </w:r>
      <w:r w:rsidR="00554868">
        <w:rPr>
          <w:rFonts w:ascii="Palatino Linotype" w:eastAsia="Palatino Linotype" w:hAnsi="Palatino Linotype" w:cs="Palatino Linotype"/>
          <w:color w:val="000000"/>
        </w:rPr>
        <w:t>).</w:t>
      </w:r>
      <w:r>
        <w:rPr>
          <w:rFonts w:ascii="Palatino Linotype" w:eastAsia="Palatino Linotype" w:hAnsi="Palatino Linotype" w:cs="Palatino Linotype"/>
          <w:color w:val="000000"/>
        </w:rPr>
        <w:t xml:space="preserve">  </w:t>
      </w:r>
    </w:p>
    <w:p w14:paraId="53D32D12" w14:textId="77777777" w:rsidR="00E21EE3" w:rsidRDefault="00E21EE3">
      <w:pPr>
        <w:spacing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677500A6" w14:textId="77777777" w:rsidR="00E21EE3" w:rsidRDefault="00767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6 - Profil du fournisseur</w:t>
      </w:r>
    </w:p>
    <w:p w14:paraId="0EA6DCD7" w14:textId="77777777" w:rsidR="00E21EE3" w:rsidRDefault="006F1C35">
      <w:pPr>
        <w:numPr>
          <w:ilvl w:val="0"/>
          <w:numId w:val="3"/>
        </w:num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Qualifications et Expérience </w:t>
      </w:r>
    </w:p>
    <w:p w14:paraId="3272D33D" w14:textId="4A160438" w:rsidR="00EC77B1" w:rsidRDefault="006F1C35" w:rsidP="007679F5">
      <w:pPr>
        <w:spacing w:line="360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Le fournisseur doit être une </w:t>
      </w:r>
      <w:r w:rsidR="007679F5">
        <w:rPr>
          <w:rFonts w:ascii="Palatino Linotype" w:eastAsia="Palatino Linotype" w:hAnsi="Palatino Linotype" w:cs="Palatino Linotype"/>
        </w:rPr>
        <w:t>entreprise reconnue et menant d</w:t>
      </w:r>
      <w:r>
        <w:rPr>
          <w:rFonts w:ascii="Palatino Linotype" w:eastAsia="Palatino Linotype" w:hAnsi="Palatino Linotype" w:cs="Palatino Linotype"/>
        </w:rPr>
        <w:t xml:space="preserve">es activités dans cette industrie depuis plus de 3 ans. Il doit posséder également un bureau de fonctionnement et doit être </w:t>
      </w:r>
      <w:r w:rsidR="0034452B">
        <w:rPr>
          <w:rFonts w:ascii="Palatino Linotype" w:eastAsia="Palatino Linotype" w:hAnsi="Palatino Linotype" w:cs="Palatino Linotype"/>
        </w:rPr>
        <w:t>avoir</w:t>
      </w:r>
      <w:r>
        <w:rPr>
          <w:rFonts w:ascii="Palatino Linotype" w:eastAsia="Palatino Linotype" w:hAnsi="Palatino Linotype" w:cs="Palatino Linotype"/>
        </w:rPr>
        <w:t xml:space="preserve"> une patente valide </w:t>
      </w:r>
    </w:p>
    <w:p w14:paraId="7A1E884C" w14:textId="77777777" w:rsidR="00E21EE3" w:rsidRDefault="006F1C35">
      <w:pPr>
        <w:numPr>
          <w:ilvl w:val="0"/>
          <w:numId w:val="3"/>
        </w:num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Contenu de l’offre</w:t>
      </w:r>
    </w:p>
    <w:p w14:paraId="005FD435" w14:textId="77777777" w:rsidR="00E21EE3" w:rsidRDefault="006F1C35">
      <w:pPr>
        <w:spacing w:line="360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L’offre doit contenir :</w:t>
      </w:r>
    </w:p>
    <w:p w14:paraId="775CADD2" w14:textId="4D8ADD22" w:rsidR="00E21EE3" w:rsidRDefault="006F1C35">
      <w:pPr>
        <w:spacing w:line="360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• Le Curriculum Vitae à jour de l’entreprise indiquant les années avec les institutions nationales et internationales avec des preuves à l’appui, y compris une copie des documents administratifs conformes de l’entreprise (certificat de patente, NIF, Matricule fiscale, Quitus, Carte d'identité Professionnelle etc). </w:t>
      </w:r>
    </w:p>
    <w:p w14:paraId="398556D0" w14:textId="77777777" w:rsidR="00E21EE3" w:rsidRDefault="006F1C35">
      <w:pPr>
        <w:spacing w:line="360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• Une offre financière expliquant le coût unitaire et le coût total en dollars américains (USD). L’Offre est tout coût et toute taxe inclus. Food for the Hungry ne sera à la charge d’aucune obligation fiscale. </w:t>
      </w:r>
    </w:p>
    <w:p w14:paraId="4B6045A6" w14:textId="77777777" w:rsidR="00E21EE3" w:rsidRDefault="006F1C35">
      <w:pPr>
        <w:numPr>
          <w:ilvl w:val="0"/>
          <w:numId w:val="3"/>
        </w:num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Critères de sélection</w:t>
      </w:r>
    </w:p>
    <w:p w14:paraId="475CD436" w14:textId="77777777" w:rsidR="00E21EE3" w:rsidRDefault="006F1C35">
      <w:pPr>
        <w:spacing w:line="360" w:lineRule="auto"/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L’Offre gagnante sera sélectionnée sur la base des critères suivants : </w:t>
      </w:r>
      <w:r w:rsidR="00EC77B1"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</w:rPr>
        <w:t>rix, conformité légale, capacité de fournir la quantité exprimée dans l’offre.</w:t>
      </w:r>
    </w:p>
    <w:p w14:paraId="4F45EC77" w14:textId="77777777" w:rsidR="00E21EE3" w:rsidRDefault="00E21EE3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</w:p>
    <w:p w14:paraId="488D6AB2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7 - Date et lieu de dépôt des dossiers</w:t>
      </w:r>
    </w:p>
    <w:p w14:paraId="744303DB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Les offres doivent être remises, sous plis cacheté, au plus tard le </w:t>
      </w:r>
      <w:r w:rsidR="00661DB0">
        <w:rPr>
          <w:rFonts w:ascii="Palatino Linotype" w:eastAsia="Palatino Linotype" w:hAnsi="Palatino Linotype" w:cs="Palatino Linotype"/>
          <w:b/>
        </w:rPr>
        <w:t>9 Décembre</w:t>
      </w:r>
      <w:r>
        <w:rPr>
          <w:rFonts w:ascii="Palatino Linotype" w:eastAsia="Palatino Linotype" w:hAnsi="Palatino Linotype" w:cs="Palatino Linotype"/>
          <w:b/>
        </w:rPr>
        <w:t xml:space="preserve"> 2019</w:t>
      </w:r>
      <w:r>
        <w:rPr>
          <w:rFonts w:ascii="Palatino Linotype" w:eastAsia="Palatino Linotype" w:hAnsi="Palatino Linotype" w:cs="Palatino Linotype"/>
        </w:rPr>
        <w:t xml:space="preserve"> à l'adresse suivante :</w:t>
      </w:r>
    </w:p>
    <w:p w14:paraId="49F7D68E" w14:textId="77777777" w:rsidR="00E21EE3" w:rsidRPr="00661DB0" w:rsidRDefault="006F1C35" w:rsidP="00661D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i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Bureau de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Food for Hungry (FH) </w:t>
      </w:r>
      <w:r>
        <w:rPr>
          <w:rFonts w:ascii="Palatino Linotype" w:eastAsia="Palatino Linotype" w:hAnsi="Palatino Linotype" w:cs="Palatino Linotype"/>
          <w:b/>
        </w:rPr>
        <w:t>2, Ruelle Morency, Puit</w:t>
      </w:r>
      <w:r w:rsidR="00661DB0">
        <w:rPr>
          <w:rFonts w:ascii="Palatino Linotype" w:eastAsia="Palatino Linotype" w:hAnsi="Palatino Linotype" w:cs="Palatino Linotype"/>
          <w:b/>
        </w:rPr>
        <w:t>s Blain 3, Pétion-Ville, Haïti.</w:t>
      </w:r>
      <w:r w:rsidR="00661DB0">
        <w:rPr>
          <w:rFonts w:ascii="Palatino Linotype" w:eastAsia="Palatino Linotype" w:hAnsi="Palatino Linotype" w:cs="Palatino Linotype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</w:rPr>
        <w:t>Les offres seront fournies en un (1) exemplaire original et une (1) copie pour faciliter la séance d’évaluation. Elles seront présentées sous enveloppes fermé</w:t>
      </w:r>
      <w:r w:rsidR="00661DB0"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</w:rPr>
        <w:t>s.</w:t>
      </w:r>
    </w:p>
    <w:p w14:paraId="43EED1F0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Tout pli sans le titre de cet appel à manifestation d’intérêt, et remis après la date limite précédemment indiquée, ne sera pas considéré. L’ouverture des plis se fera en la présence des </w:t>
      </w:r>
      <w:r w:rsidR="000543FB">
        <w:rPr>
          <w:rFonts w:ascii="Palatino Linotype" w:eastAsia="Palatino Linotype" w:hAnsi="Palatino Linotype" w:cs="Palatino Linotype"/>
        </w:rPr>
        <w:t xml:space="preserve">soumissionnaires </w:t>
      </w:r>
      <w:r>
        <w:rPr>
          <w:rFonts w:ascii="Palatino Linotype" w:eastAsia="Palatino Linotype" w:hAnsi="Palatino Linotype" w:cs="Palatino Linotype"/>
        </w:rPr>
        <w:t>et la transmission des documents par voie électronique ne sera pas acceptée.</w:t>
      </w:r>
    </w:p>
    <w:p w14:paraId="3BF8C18C" w14:textId="77777777" w:rsidR="00661DB0" w:rsidRPr="00661DB0" w:rsidRDefault="00661DB0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</w:p>
    <w:p w14:paraId="5125FE23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8 - Calendrier</w:t>
      </w:r>
    </w:p>
    <w:p w14:paraId="39935C3B" w14:textId="256AAA4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Délai Dépôt Offre</w:t>
      </w:r>
      <w:r>
        <w:rPr>
          <w:rFonts w:ascii="Palatino Linotype" w:eastAsia="Palatino Linotype" w:hAnsi="Palatino Linotype" w:cs="Palatino Linotype"/>
        </w:rPr>
        <w:tab/>
        <w:t>:</w:t>
      </w:r>
      <w:r w:rsidR="00661DB0">
        <w:rPr>
          <w:rFonts w:ascii="Palatino Linotype" w:eastAsia="Palatino Linotype" w:hAnsi="Palatino Linotype" w:cs="Palatino Linotype"/>
          <w:b/>
        </w:rPr>
        <w:t xml:space="preserve"> </w:t>
      </w:r>
      <w:r w:rsidR="00661DB0">
        <w:rPr>
          <w:rFonts w:ascii="Palatino Linotype" w:eastAsia="Palatino Linotype" w:hAnsi="Palatino Linotype" w:cs="Palatino Linotype"/>
          <w:b/>
        </w:rPr>
        <w:tab/>
      </w:r>
      <w:r w:rsidR="007B7C10">
        <w:rPr>
          <w:rFonts w:ascii="Palatino Linotype" w:eastAsia="Palatino Linotype" w:hAnsi="Palatino Linotype" w:cs="Palatino Linotype"/>
          <w:b/>
        </w:rPr>
        <w:t>17 Janvier</w:t>
      </w:r>
      <w:r>
        <w:rPr>
          <w:rFonts w:ascii="Palatino Linotype" w:eastAsia="Palatino Linotype" w:hAnsi="Palatino Linotype" w:cs="Palatino Linotype"/>
          <w:b/>
        </w:rPr>
        <w:t xml:space="preserve"> 20</w:t>
      </w:r>
      <w:r w:rsidR="007B7C10">
        <w:rPr>
          <w:rFonts w:ascii="Palatino Linotype" w:eastAsia="Palatino Linotype" w:hAnsi="Palatino Linotype" w:cs="Palatino Linotype"/>
          <w:b/>
        </w:rPr>
        <w:t>20</w:t>
      </w:r>
      <w:r>
        <w:rPr>
          <w:rFonts w:ascii="Palatino Linotype" w:eastAsia="Palatino Linotype" w:hAnsi="Palatino Linotype" w:cs="Palatino Linotype"/>
          <w:b/>
        </w:rPr>
        <w:t>, 4h</w:t>
      </w:r>
      <w:r w:rsidR="007B7C10">
        <w:rPr>
          <w:rFonts w:ascii="Palatino Linotype" w:eastAsia="Palatino Linotype" w:hAnsi="Palatino Linotype" w:cs="Palatino Linotype"/>
          <w:b/>
        </w:rPr>
        <w:t>0</w:t>
      </w:r>
      <w:r>
        <w:rPr>
          <w:rFonts w:ascii="Palatino Linotype" w:eastAsia="Palatino Linotype" w:hAnsi="Palatino Linotype" w:cs="Palatino Linotype"/>
          <w:b/>
        </w:rPr>
        <w:t>0PM</w:t>
      </w:r>
    </w:p>
    <w:p w14:paraId="65462344" w14:textId="4D1FB4E3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Ouverture des plis</w:t>
      </w:r>
      <w:r>
        <w:rPr>
          <w:rFonts w:ascii="Palatino Linotype" w:eastAsia="Palatino Linotype" w:hAnsi="Palatino Linotype" w:cs="Palatino Linotype"/>
        </w:rPr>
        <w:tab/>
      </w:r>
      <w:r w:rsidR="00661DB0">
        <w:rPr>
          <w:rFonts w:ascii="Palatino Linotype" w:eastAsia="Palatino Linotype" w:hAnsi="Palatino Linotype" w:cs="Palatino Linotype"/>
          <w:b/>
        </w:rPr>
        <w:t xml:space="preserve">: </w:t>
      </w:r>
      <w:r w:rsidR="00661DB0">
        <w:rPr>
          <w:rFonts w:ascii="Palatino Linotype" w:eastAsia="Palatino Linotype" w:hAnsi="Palatino Linotype" w:cs="Palatino Linotype"/>
          <w:b/>
        </w:rPr>
        <w:tab/>
      </w:r>
      <w:r w:rsidR="007B7C10">
        <w:rPr>
          <w:rFonts w:ascii="Palatino Linotype" w:eastAsia="Palatino Linotype" w:hAnsi="Palatino Linotype" w:cs="Palatino Linotype"/>
          <w:b/>
        </w:rPr>
        <w:t>22</w:t>
      </w:r>
      <w:r w:rsidR="00661DB0">
        <w:rPr>
          <w:rFonts w:ascii="Palatino Linotype" w:eastAsia="Palatino Linotype" w:hAnsi="Palatino Linotype" w:cs="Palatino Linotype"/>
          <w:b/>
        </w:rPr>
        <w:t xml:space="preserve"> </w:t>
      </w:r>
      <w:r w:rsidR="007B7C10">
        <w:rPr>
          <w:rFonts w:ascii="Palatino Linotype" w:eastAsia="Palatino Linotype" w:hAnsi="Palatino Linotype" w:cs="Palatino Linotype"/>
          <w:b/>
        </w:rPr>
        <w:t>Janvier</w:t>
      </w:r>
      <w:r>
        <w:rPr>
          <w:rFonts w:ascii="Palatino Linotype" w:eastAsia="Palatino Linotype" w:hAnsi="Palatino Linotype" w:cs="Palatino Linotype"/>
          <w:b/>
        </w:rPr>
        <w:t xml:space="preserve"> 20</w:t>
      </w:r>
      <w:r w:rsidR="007B7C10">
        <w:rPr>
          <w:rFonts w:ascii="Palatino Linotype" w:eastAsia="Palatino Linotype" w:hAnsi="Palatino Linotype" w:cs="Palatino Linotype"/>
          <w:b/>
        </w:rPr>
        <w:t>20</w:t>
      </w:r>
    </w:p>
    <w:p w14:paraId="4EC3CDC1" w14:textId="70B6A16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 xml:space="preserve">Publication des </w:t>
      </w:r>
      <w:proofErr w:type="gramStart"/>
      <w:r>
        <w:rPr>
          <w:rFonts w:ascii="Palatino Linotype" w:eastAsia="Palatino Linotype" w:hAnsi="Palatino Linotype" w:cs="Palatino Linotype"/>
        </w:rPr>
        <w:t>Résultats:</w:t>
      </w:r>
      <w:proofErr w:type="gramEnd"/>
      <w:r>
        <w:rPr>
          <w:rFonts w:ascii="Palatino Linotype" w:eastAsia="Palatino Linotype" w:hAnsi="Palatino Linotype" w:cs="Palatino Linotype"/>
        </w:rPr>
        <w:tab/>
      </w:r>
      <w:r w:rsidR="007B7C10">
        <w:rPr>
          <w:rFonts w:ascii="Palatino Linotype" w:eastAsia="Palatino Linotype" w:hAnsi="Palatino Linotype" w:cs="Palatino Linotype"/>
          <w:b/>
        </w:rPr>
        <w:t>29 Janvier</w:t>
      </w:r>
      <w:r w:rsidR="00661DB0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 xml:space="preserve"> 20</w:t>
      </w:r>
      <w:r w:rsidR="007B7C10">
        <w:rPr>
          <w:rFonts w:ascii="Palatino Linotype" w:eastAsia="Palatino Linotype" w:hAnsi="Palatino Linotype" w:cs="Palatino Linotype"/>
          <w:b/>
        </w:rPr>
        <w:t>20</w:t>
      </w:r>
    </w:p>
    <w:p w14:paraId="48B94E16" w14:textId="0ED50A84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lastRenderedPageBreak/>
        <w:t>Signature de contrat</w:t>
      </w:r>
      <w:r>
        <w:rPr>
          <w:rFonts w:ascii="Palatino Linotype" w:eastAsia="Palatino Linotype" w:hAnsi="Palatino Linotype" w:cs="Palatino Linotype"/>
        </w:rPr>
        <w:tab/>
      </w:r>
      <w:r w:rsidR="00661DB0">
        <w:rPr>
          <w:rFonts w:ascii="Palatino Linotype" w:eastAsia="Palatino Linotype" w:hAnsi="Palatino Linotype" w:cs="Palatino Linotype"/>
          <w:b/>
        </w:rPr>
        <w:t xml:space="preserve">: </w:t>
      </w:r>
      <w:r w:rsidR="00661DB0">
        <w:rPr>
          <w:rFonts w:ascii="Palatino Linotype" w:eastAsia="Palatino Linotype" w:hAnsi="Palatino Linotype" w:cs="Palatino Linotype"/>
          <w:b/>
        </w:rPr>
        <w:tab/>
      </w:r>
      <w:r w:rsidR="007B7C10">
        <w:rPr>
          <w:rFonts w:ascii="Palatino Linotype" w:eastAsia="Palatino Linotype" w:hAnsi="Palatino Linotype" w:cs="Palatino Linotype"/>
          <w:b/>
        </w:rPr>
        <w:t>31 Janvier</w:t>
      </w:r>
      <w:r w:rsidR="00661DB0"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20</w:t>
      </w:r>
      <w:r w:rsidR="007B7C10">
        <w:rPr>
          <w:rFonts w:ascii="Palatino Linotype" w:eastAsia="Palatino Linotype" w:hAnsi="Palatino Linotype" w:cs="Palatino Linotype"/>
          <w:b/>
        </w:rPr>
        <w:t>20</w:t>
      </w:r>
    </w:p>
    <w:p w14:paraId="07F58E31" w14:textId="51611A7E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>Date de livraison</w:t>
      </w:r>
      <w:r>
        <w:rPr>
          <w:rFonts w:ascii="Palatino Linotype" w:eastAsia="Palatino Linotype" w:hAnsi="Palatino Linotype" w:cs="Palatino Linotype"/>
        </w:rPr>
        <w:tab/>
        <w:t xml:space="preserve">: </w:t>
      </w:r>
      <w:r>
        <w:rPr>
          <w:rFonts w:ascii="Palatino Linotype" w:eastAsia="Palatino Linotype" w:hAnsi="Palatino Linotype" w:cs="Palatino Linotype"/>
        </w:rPr>
        <w:tab/>
      </w:r>
      <w:r w:rsidR="007B7C10">
        <w:rPr>
          <w:rFonts w:ascii="Palatino Linotype" w:eastAsia="Palatino Linotype" w:hAnsi="Palatino Linotype" w:cs="Palatino Linotype"/>
          <w:b/>
        </w:rPr>
        <w:t>07 Février 2020</w:t>
      </w:r>
    </w:p>
    <w:p w14:paraId="725CAC5D" w14:textId="77777777" w:rsidR="00E21EE3" w:rsidRDefault="00E21EE3">
      <w:pPr>
        <w:spacing w:line="360" w:lineRule="auto"/>
        <w:jc w:val="both"/>
        <w:rPr>
          <w:rFonts w:ascii="Palatino Linotype" w:eastAsia="Palatino Linotype" w:hAnsi="Palatino Linotype" w:cs="Palatino Linotype"/>
          <w:b/>
          <w:color w:val="FF0000"/>
          <w:highlight w:val="yellow"/>
        </w:rPr>
      </w:pPr>
    </w:p>
    <w:p w14:paraId="684D5F53" w14:textId="77777777" w:rsidR="00E21EE3" w:rsidRDefault="006F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9 - Contacts</w:t>
      </w:r>
    </w:p>
    <w:p w14:paraId="7B4ED096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Pour toute question liée à ces termes de référence, veuillez contacter (</w:t>
      </w:r>
      <w:r>
        <w:rPr>
          <w:rFonts w:ascii="Palatino Linotype" w:eastAsia="Palatino Linotype" w:hAnsi="Palatino Linotype" w:cs="Palatino Linotype"/>
          <w:b/>
          <w:i/>
        </w:rPr>
        <w:t>de 9:00 AM 4:00 PM</w:t>
      </w:r>
      <w:r>
        <w:rPr>
          <w:rFonts w:ascii="Palatino Linotype" w:eastAsia="Palatino Linotype" w:hAnsi="Palatino Linotype" w:cs="Palatino Linotype"/>
        </w:rPr>
        <w:t>):</w:t>
      </w:r>
    </w:p>
    <w:p w14:paraId="19A4F7BE" w14:textId="77777777" w:rsidR="00E21EE3" w:rsidRDefault="00D313B7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Miss Délide JEAN-BAPTISTE au (509) 4892-1974</w:t>
      </w:r>
      <w:r w:rsidR="006F1C35">
        <w:rPr>
          <w:rFonts w:ascii="Palatino Linotype" w:eastAsia="Palatino Linotype" w:hAnsi="Palatino Linotype" w:cs="Palatino Linotype"/>
        </w:rPr>
        <w:t xml:space="preserve"> (</w:t>
      </w:r>
      <w:r w:rsidR="006F1C35">
        <w:rPr>
          <w:rFonts w:ascii="Palatino Linotype" w:eastAsia="Palatino Linotype" w:hAnsi="Palatino Linotype" w:cs="Palatino Linotype"/>
          <w:b/>
          <w:i/>
        </w:rPr>
        <w:t>pour les aspects techniques</w:t>
      </w:r>
      <w:r w:rsidR="006F1C35">
        <w:rPr>
          <w:rFonts w:ascii="Palatino Linotype" w:eastAsia="Palatino Linotype" w:hAnsi="Palatino Linotype" w:cs="Palatino Linotype"/>
        </w:rPr>
        <w:t>)</w:t>
      </w:r>
    </w:p>
    <w:p w14:paraId="68C0E134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- Miss Laurente JEAN-BAPTISTE au (509) 2811-0557 (</w:t>
      </w:r>
      <w:r>
        <w:rPr>
          <w:rFonts w:ascii="Palatino Linotype" w:eastAsia="Palatino Linotype" w:hAnsi="Palatino Linotype" w:cs="Palatino Linotype"/>
          <w:b/>
          <w:i/>
        </w:rPr>
        <w:t>pour les aspects administratifs</w:t>
      </w:r>
      <w:r>
        <w:rPr>
          <w:rFonts w:ascii="Palatino Linotype" w:eastAsia="Palatino Linotype" w:hAnsi="Palatino Linotype" w:cs="Palatino Linotype"/>
        </w:rPr>
        <w:t>)</w:t>
      </w:r>
    </w:p>
    <w:p w14:paraId="4A8C7609" w14:textId="77777777" w:rsidR="00E21EE3" w:rsidRDefault="00E21EE3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</w:p>
    <w:p w14:paraId="09991190" w14:textId="77777777" w:rsidR="00E21EE3" w:rsidRDefault="006F1C35">
      <w:p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u w:val="single"/>
        </w:rPr>
        <w:t>N.B.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50437011" w14:textId="77777777" w:rsidR="00E21EE3" w:rsidRDefault="006F1C35">
      <w:pPr>
        <w:numPr>
          <w:ilvl w:val="0"/>
          <w:numId w:val="1"/>
        </w:num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Répondre à cet appel de proposition ne constitue nullement un engagement de la part de Food for the Hungry d’attribuer un accord contractuel.</w:t>
      </w:r>
    </w:p>
    <w:p w14:paraId="462F2334" w14:textId="77777777" w:rsidR="00E21EE3" w:rsidRDefault="006F1C35">
      <w:pPr>
        <w:numPr>
          <w:ilvl w:val="0"/>
          <w:numId w:val="1"/>
        </w:numPr>
        <w:spacing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Les dossiers de candidature doivent être rédigés en anglais ou francais. </w:t>
      </w:r>
    </w:p>
    <w:sectPr w:rsidR="00E21EE3">
      <w:headerReference w:type="default" r:id="rId8"/>
      <w:footerReference w:type="default" r:id="rId9"/>
      <w:pgSz w:w="12240" w:h="15840"/>
      <w:pgMar w:top="1440" w:right="900" w:bottom="1440" w:left="108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C84A" w14:textId="77777777" w:rsidR="00EB5A43" w:rsidRDefault="00EB5A43">
      <w:pPr>
        <w:spacing w:after="0" w:line="240" w:lineRule="auto"/>
      </w:pPr>
      <w:r>
        <w:separator/>
      </w:r>
    </w:p>
  </w:endnote>
  <w:endnote w:type="continuationSeparator" w:id="0">
    <w:p w14:paraId="0D057B70" w14:textId="77777777" w:rsidR="00EB5A43" w:rsidRDefault="00EB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D3D5" w14:textId="77777777" w:rsidR="00E21EE3" w:rsidRDefault="006F1C35">
    <w:pPr>
      <w:jc w:val="right"/>
    </w:pPr>
    <w:r>
      <w:fldChar w:fldCharType="begin"/>
    </w:r>
    <w:r>
      <w:instrText>PAGE</w:instrText>
    </w:r>
    <w:r>
      <w:fldChar w:fldCharType="separate"/>
    </w:r>
    <w:r w:rsidR="00B31D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399A" w14:textId="77777777" w:rsidR="00EB5A43" w:rsidRDefault="00EB5A43">
      <w:pPr>
        <w:spacing w:after="0" w:line="240" w:lineRule="auto"/>
      </w:pPr>
      <w:r>
        <w:separator/>
      </w:r>
    </w:p>
  </w:footnote>
  <w:footnote w:type="continuationSeparator" w:id="0">
    <w:p w14:paraId="45DCFD8E" w14:textId="77777777" w:rsidR="00EB5A43" w:rsidRDefault="00EB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084D" w14:textId="77777777" w:rsidR="00E21EE3" w:rsidRDefault="006F1C35">
    <w:pPr>
      <w:spacing w:line="240" w:lineRule="auto"/>
      <w:rPr>
        <w:rFonts w:ascii="Palatino Linotype" w:eastAsia="Palatino Linotype" w:hAnsi="Palatino Linotype" w:cs="Palatino Linotype"/>
        <w:b/>
        <w:i/>
        <w:sz w:val="28"/>
        <w:szCs w:val="28"/>
      </w:rPr>
    </w:pPr>
    <w:r>
      <w:rPr>
        <w:noProof/>
        <w:lang w:val="en-US" w:eastAsia="en-US"/>
      </w:rPr>
      <w:drawing>
        <wp:anchor distT="114300" distB="114300" distL="114300" distR="114300" simplePos="0" relativeHeight="251658240" behindDoc="0" locked="0" layoutInCell="1" hidden="0" allowOverlap="1" wp14:anchorId="6B0A32FD" wp14:editId="0153170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252538" cy="626269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626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864F8F" w14:textId="77777777" w:rsidR="00D525A1" w:rsidRDefault="00D525A1" w:rsidP="00D525A1">
    <w:pPr>
      <w:spacing w:line="240" w:lineRule="auto"/>
      <w:rPr>
        <w:rFonts w:ascii="Palatino Linotype" w:eastAsia="Palatino Linotype" w:hAnsi="Palatino Linotype" w:cs="Palatino Linotype"/>
        <w:b/>
        <w:i/>
        <w:sz w:val="28"/>
        <w:szCs w:val="28"/>
      </w:rPr>
    </w:pPr>
  </w:p>
  <w:p w14:paraId="70A6F5C4" w14:textId="77777777" w:rsidR="00E21EE3" w:rsidRDefault="006F1C35" w:rsidP="00D525A1">
    <w:pPr>
      <w:spacing w:line="240" w:lineRule="auto"/>
      <w:jc w:val="center"/>
      <w:rPr>
        <w:rFonts w:ascii="Palatino Linotype" w:eastAsia="Palatino Linotype" w:hAnsi="Palatino Linotype" w:cs="Palatino Linotype"/>
        <w:b/>
        <w:i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sz w:val="28"/>
        <w:szCs w:val="28"/>
      </w:rPr>
      <w:t>Appel d’offres pour</w:t>
    </w:r>
    <w:r w:rsidR="00D525A1">
      <w:rPr>
        <w:rFonts w:ascii="Palatino Linotype" w:eastAsia="Palatino Linotype" w:hAnsi="Palatino Linotype" w:cs="Palatino Linotype"/>
        <w:b/>
        <w:i/>
        <w:sz w:val="28"/>
        <w:szCs w:val="28"/>
      </w:rPr>
      <w:t xml:space="preserve"> la fourniture de Kits d’hygiènes au titre de l’année fiscale</w:t>
    </w:r>
    <w:r>
      <w:rPr>
        <w:rFonts w:ascii="Palatino Linotype" w:eastAsia="Palatino Linotype" w:hAnsi="Palatino Linotype" w:cs="Palatino Linotype"/>
        <w:b/>
        <w:i/>
        <w:sz w:val="28"/>
        <w:szCs w:val="28"/>
      </w:rPr>
      <w:t xml:space="preserve"> 2019-2020</w:t>
    </w:r>
    <w:r w:rsidR="00D525A1">
      <w:rPr>
        <w:rFonts w:ascii="Palatino Linotype" w:eastAsia="Palatino Linotype" w:hAnsi="Palatino Linotype" w:cs="Palatino Linotype"/>
        <w:b/>
        <w:i/>
        <w:sz w:val="28"/>
        <w:szCs w:val="28"/>
      </w:rPr>
      <w:t xml:space="preserve"> </w:t>
    </w:r>
    <w:r>
      <w:rPr>
        <w:rFonts w:ascii="Palatino Linotype" w:eastAsia="Palatino Linotype" w:hAnsi="Palatino Linotype" w:cs="Palatino Linotype"/>
        <w:b/>
        <w:i/>
        <w:sz w:val="28"/>
        <w:szCs w:val="28"/>
      </w:rPr>
      <w:t xml:space="preserve"> </w:t>
    </w:r>
    <w:r w:rsidR="00D525A1">
      <w:rPr>
        <w:rFonts w:ascii="Palatino Linotype" w:eastAsia="Palatino Linotype" w:hAnsi="Palatino Linotype" w:cs="Palatino Linotype"/>
        <w:b/>
        <w:i/>
        <w:sz w:val="28"/>
        <w:szCs w:val="28"/>
      </w:rPr>
      <w:t>p</w:t>
    </w:r>
    <w:r>
      <w:rPr>
        <w:rFonts w:ascii="Palatino Linotype" w:eastAsia="Palatino Linotype" w:hAnsi="Palatino Linotype" w:cs="Palatino Linotype"/>
        <w:b/>
        <w:i/>
        <w:sz w:val="28"/>
        <w:szCs w:val="28"/>
      </w:rPr>
      <w:t>our les enfants parrainés de nos communautés</w:t>
    </w:r>
  </w:p>
  <w:p w14:paraId="502F51B8" w14:textId="77777777" w:rsidR="00E21EE3" w:rsidRDefault="006F1C35">
    <w:pPr>
      <w:jc w:val="center"/>
      <w:rPr>
        <w:rFonts w:ascii="Palatino Linotype" w:eastAsia="Palatino Linotype" w:hAnsi="Palatino Linotype" w:cs="Palatino Linotype"/>
        <w:b/>
        <w:i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sz w:val="28"/>
        <w:szCs w:val="28"/>
      </w:rPr>
      <w:t>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CA8"/>
    <w:multiLevelType w:val="multilevel"/>
    <w:tmpl w:val="F7041A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674AB"/>
    <w:multiLevelType w:val="multilevel"/>
    <w:tmpl w:val="4948D0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0E55"/>
    <w:multiLevelType w:val="multilevel"/>
    <w:tmpl w:val="0B8C6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EE4A53"/>
    <w:multiLevelType w:val="multilevel"/>
    <w:tmpl w:val="3D1CC8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E3"/>
    <w:rsid w:val="000543FB"/>
    <w:rsid w:val="000B1C4F"/>
    <w:rsid w:val="000B22F1"/>
    <w:rsid w:val="0023002C"/>
    <w:rsid w:val="002C6284"/>
    <w:rsid w:val="0034452B"/>
    <w:rsid w:val="004670D4"/>
    <w:rsid w:val="00554868"/>
    <w:rsid w:val="00622277"/>
    <w:rsid w:val="00661DB0"/>
    <w:rsid w:val="006B61C5"/>
    <w:rsid w:val="006F1C35"/>
    <w:rsid w:val="007679F5"/>
    <w:rsid w:val="007B7C10"/>
    <w:rsid w:val="008B7A8A"/>
    <w:rsid w:val="00B31D3F"/>
    <w:rsid w:val="00B649EC"/>
    <w:rsid w:val="00CD370D"/>
    <w:rsid w:val="00D313B7"/>
    <w:rsid w:val="00D525A1"/>
    <w:rsid w:val="00E21EE3"/>
    <w:rsid w:val="00EB5A43"/>
    <w:rsid w:val="00E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BA220"/>
  <w15:docId w15:val="{33CC105C-1F17-4D89-878A-24436BAF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C5"/>
  </w:style>
  <w:style w:type="paragraph" w:styleId="Footer">
    <w:name w:val="footer"/>
    <w:basedOn w:val="Normal"/>
    <w:link w:val="FooterChar"/>
    <w:uiPriority w:val="99"/>
    <w:unhideWhenUsed/>
    <w:rsid w:val="006B6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CC52-B9A7-451C-B3A4-D6E57A68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 DJEANBAPTISTEL</dc:creator>
  <cp:lastModifiedBy>FHKVITALHERNE</cp:lastModifiedBy>
  <cp:revision>2</cp:revision>
  <dcterms:created xsi:type="dcterms:W3CDTF">2020-01-08T16:21:00Z</dcterms:created>
  <dcterms:modified xsi:type="dcterms:W3CDTF">2020-01-08T16:21:00Z</dcterms:modified>
</cp:coreProperties>
</file>