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ABC" w:rsidRDefault="00E67ABC">
      <w:pPr>
        <w:rPr>
          <w:rFonts w:cstheme="minorHAnsi"/>
          <w:b/>
          <w:sz w:val="28"/>
          <w:szCs w:val="28"/>
        </w:rPr>
      </w:pPr>
    </w:p>
    <w:p w:rsidR="00E67ABC" w:rsidRDefault="00E67ABC">
      <w:pPr>
        <w:rPr>
          <w:rFonts w:cstheme="minorHAnsi"/>
          <w:b/>
          <w:sz w:val="28"/>
          <w:szCs w:val="28"/>
        </w:rPr>
      </w:pPr>
    </w:p>
    <w:p w:rsidR="00E67ABC" w:rsidRDefault="00E67ABC">
      <w:pPr>
        <w:rPr>
          <w:rFonts w:cstheme="minorHAnsi"/>
          <w:b/>
          <w:sz w:val="28"/>
          <w:szCs w:val="28"/>
        </w:rPr>
      </w:pPr>
    </w:p>
    <w:p w:rsidR="00E67ABC" w:rsidRDefault="00E67ABC">
      <w:pPr>
        <w:rPr>
          <w:rFonts w:cstheme="minorHAnsi"/>
          <w:b/>
          <w:sz w:val="28"/>
          <w:szCs w:val="28"/>
        </w:rPr>
      </w:pPr>
    </w:p>
    <w:p w:rsidR="0051293B" w:rsidRDefault="0051293B">
      <w:pPr>
        <w:rPr>
          <w:rFonts w:cstheme="minorHAnsi"/>
          <w:b/>
          <w:sz w:val="28"/>
          <w:szCs w:val="28"/>
        </w:rPr>
      </w:pPr>
    </w:p>
    <w:p w:rsidR="00E67ABC" w:rsidRDefault="00E67ABC">
      <w:pPr>
        <w:rPr>
          <w:rFonts w:cstheme="minorHAnsi"/>
          <w:b/>
          <w:sz w:val="28"/>
          <w:szCs w:val="28"/>
        </w:rPr>
      </w:pPr>
    </w:p>
    <w:p w:rsidR="00E67ABC" w:rsidRDefault="00E67ABC">
      <w:pPr>
        <w:rPr>
          <w:rFonts w:cstheme="minorHAnsi"/>
          <w:b/>
          <w:sz w:val="28"/>
          <w:szCs w:val="28"/>
        </w:rPr>
      </w:pPr>
    </w:p>
    <w:p w:rsidR="00D92229" w:rsidRDefault="009500E4" w:rsidP="009500E4">
      <w:pPr>
        <w:spacing w:after="0"/>
        <w:jc w:val="center"/>
        <w:rPr>
          <w:rFonts w:cstheme="minorHAnsi"/>
          <w:b/>
          <w:noProof/>
          <w:sz w:val="28"/>
          <w:szCs w:val="28"/>
        </w:rPr>
      </w:pPr>
      <w:r w:rsidRPr="009500E4">
        <w:rPr>
          <w:rFonts w:cstheme="minorHAnsi"/>
          <w:b/>
          <w:noProof/>
          <w:sz w:val="28"/>
          <w:szCs w:val="28"/>
        </w:rPr>
        <w:t xml:space="preserve">TDR REBA HIC PORT-DE-PAIX 260719 / INFRASTRUCTURE ZL </w:t>
      </w:r>
    </w:p>
    <w:p w:rsidR="00E67ABC" w:rsidRPr="009500E4" w:rsidRDefault="009500E4" w:rsidP="009500E4">
      <w:pPr>
        <w:spacing w:after="0"/>
        <w:jc w:val="center"/>
        <w:rPr>
          <w:rFonts w:cstheme="minorHAnsi"/>
          <w:b/>
          <w:sz w:val="28"/>
          <w:szCs w:val="28"/>
        </w:rPr>
      </w:pPr>
      <w:r w:rsidRPr="009500E4">
        <w:rPr>
          <w:rFonts w:cstheme="minorHAnsi"/>
          <w:noProof/>
          <w:sz w:val="28"/>
          <w:szCs w:val="28"/>
        </w:rPr>
        <w:t xml:space="preserve">                                                                           </w:t>
      </w:r>
    </w:p>
    <w:p w:rsidR="009500E4" w:rsidRDefault="00D92229" w:rsidP="002531E9">
      <w:pPr>
        <w:spacing w:after="0"/>
        <w:jc w:val="center"/>
        <w:rPr>
          <w:rFonts w:cstheme="minorHAnsi"/>
          <w:b/>
          <w:sz w:val="28"/>
          <w:szCs w:val="28"/>
        </w:rPr>
      </w:pPr>
      <w:r>
        <w:rPr>
          <w:rFonts w:cstheme="minorHAnsi"/>
          <w:b/>
          <w:noProof/>
          <w:sz w:val="28"/>
          <w:szCs w:val="28"/>
        </w:rPr>
        <w:t>TRAVAUX DE RENOVATION ET AMENAGEMENT DU BATIMENT CHIRURGIE D</w:t>
      </w:r>
      <w:r w:rsidRPr="009500E4">
        <w:rPr>
          <w:rFonts w:cstheme="minorHAnsi"/>
          <w:b/>
          <w:noProof/>
          <w:sz w:val="28"/>
          <w:szCs w:val="28"/>
        </w:rPr>
        <w:t>E L'HOPITAL IMMACULEE CONCEPTION DE PORT-DE-PAIX</w:t>
      </w:r>
    </w:p>
    <w:p w:rsidR="00662D44" w:rsidRDefault="00662D44" w:rsidP="009500E4">
      <w:pPr>
        <w:rPr>
          <w:rFonts w:cstheme="minorHAnsi"/>
          <w:b/>
          <w:sz w:val="28"/>
          <w:szCs w:val="28"/>
        </w:rPr>
      </w:pPr>
    </w:p>
    <w:p w:rsidR="00B70917" w:rsidRDefault="00B70917" w:rsidP="00E67ABC">
      <w:pPr>
        <w:jc w:val="center"/>
        <w:rPr>
          <w:rFonts w:cstheme="minorHAnsi"/>
          <w:b/>
          <w:sz w:val="28"/>
          <w:szCs w:val="28"/>
        </w:rPr>
      </w:pPr>
    </w:p>
    <w:p w:rsidR="00B70917" w:rsidRDefault="00B70917" w:rsidP="00E67ABC">
      <w:pPr>
        <w:jc w:val="center"/>
        <w:rPr>
          <w:rFonts w:cstheme="minorHAnsi"/>
          <w:b/>
          <w:sz w:val="28"/>
          <w:szCs w:val="28"/>
        </w:rPr>
      </w:pPr>
    </w:p>
    <w:p w:rsidR="005731D0" w:rsidRDefault="005731D0" w:rsidP="00E67ABC">
      <w:pPr>
        <w:jc w:val="center"/>
        <w:rPr>
          <w:rFonts w:cstheme="minorHAnsi"/>
          <w:b/>
          <w:sz w:val="28"/>
          <w:szCs w:val="28"/>
        </w:rPr>
      </w:pPr>
    </w:p>
    <w:p w:rsidR="0051293B" w:rsidRDefault="0051293B" w:rsidP="00E67ABC">
      <w:pPr>
        <w:jc w:val="center"/>
        <w:rPr>
          <w:rFonts w:cstheme="minorHAnsi"/>
          <w:b/>
          <w:sz w:val="28"/>
          <w:szCs w:val="28"/>
        </w:rPr>
      </w:pPr>
    </w:p>
    <w:p w:rsidR="005731D0" w:rsidRDefault="002B1357" w:rsidP="00E67ABC">
      <w:pPr>
        <w:jc w:val="center"/>
        <w:rPr>
          <w:rFonts w:cstheme="minorHAnsi"/>
          <w:b/>
          <w:sz w:val="28"/>
          <w:szCs w:val="28"/>
        </w:rPr>
      </w:pPr>
      <w:r>
        <w:rPr>
          <w:rFonts w:cstheme="minorHAnsi"/>
          <w:b/>
          <w:sz w:val="28"/>
          <w:szCs w:val="28"/>
        </w:rPr>
        <w:t xml:space="preserve">Opération </w:t>
      </w:r>
    </w:p>
    <w:p w:rsidR="002B1357" w:rsidRDefault="002B1357" w:rsidP="00E67ABC">
      <w:pPr>
        <w:jc w:val="center"/>
        <w:rPr>
          <w:rFonts w:cstheme="minorHAnsi"/>
          <w:b/>
          <w:sz w:val="28"/>
          <w:szCs w:val="28"/>
        </w:rPr>
      </w:pPr>
      <w:r>
        <w:rPr>
          <w:rFonts w:cstheme="minorHAnsi"/>
          <w:b/>
          <w:sz w:val="28"/>
          <w:szCs w:val="28"/>
        </w:rPr>
        <w:t>Infrastructure / Zanmi Lasante</w:t>
      </w:r>
    </w:p>
    <w:p w:rsidR="00EE79A8" w:rsidRDefault="00EE79A8" w:rsidP="00E67ABC">
      <w:pPr>
        <w:jc w:val="center"/>
        <w:rPr>
          <w:rFonts w:cstheme="minorHAnsi"/>
          <w:b/>
          <w:sz w:val="28"/>
          <w:szCs w:val="28"/>
        </w:rPr>
      </w:pPr>
    </w:p>
    <w:p w:rsidR="007543CF" w:rsidRDefault="007543CF" w:rsidP="007543CF">
      <w:pPr>
        <w:rPr>
          <w:rFonts w:cstheme="minorHAnsi"/>
          <w:b/>
          <w:sz w:val="28"/>
          <w:szCs w:val="28"/>
        </w:rPr>
      </w:pPr>
    </w:p>
    <w:p w:rsidR="007543CF" w:rsidRDefault="007543CF" w:rsidP="007543CF">
      <w:pPr>
        <w:rPr>
          <w:rFonts w:cstheme="minorHAnsi"/>
          <w:b/>
          <w:sz w:val="28"/>
          <w:szCs w:val="28"/>
        </w:rPr>
      </w:pPr>
    </w:p>
    <w:p w:rsidR="007543CF" w:rsidRDefault="007543CF" w:rsidP="007543CF">
      <w:pPr>
        <w:rPr>
          <w:rFonts w:cstheme="minorHAnsi"/>
          <w:b/>
          <w:sz w:val="28"/>
          <w:szCs w:val="28"/>
        </w:rPr>
      </w:pPr>
    </w:p>
    <w:p w:rsidR="007543CF" w:rsidRDefault="007543CF" w:rsidP="007543CF">
      <w:pPr>
        <w:rPr>
          <w:rFonts w:cstheme="minorHAnsi"/>
          <w:b/>
          <w:sz w:val="28"/>
          <w:szCs w:val="28"/>
        </w:rPr>
      </w:pPr>
    </w:p>
    <w:p w:rsidR="007543CF" w:rsidRDefault="007543CF" w:rsidP="007543CF">
      <w:pPr>
        <w:rPr>
          <w:rFonts w:cstheme="minorHAnsi"/>
          <w:b/>
          <w:sz w:val="28"/>
          <w:szCs w:val="28"/>
        </w:rPr>
      </w:pPr>
    </w:p>
    <w:p w:rsidR="00E825FE" w:rsidRDefault="007543CF" w:rsidP="007543CF">
      <w:pPr>
        <w:jc w:val="right"/>
        <w:rPr>
          <w:rFonts w:eastAsiaTheme="majorEastAsia" w:cstheme="minorHAnsi"/>
          <w:b/>
          <w:sz w:val="28"/>
          <w:szCs w:val="28"/>
        </w:rPr>
      </w:pPr>
      <w:r>
        <w:rPr>
          <w:rFonts w:cstheme="minorHAnsi"/>
          <w:b/>
          <w:sz w:val="28"/>
          <w:szCs w:val="28"/>
        </w:rPr>
        <w:t>Juillet 2019</w:t>
      </w:r>
    </w:p>
    <w:p w:rsidR="00004C08" w:rsidRPr="00EE788A" w:rsidRDefault="00004C08" w:rsidP="00004C08">
      <w:pPr>
        <w:pStyle w:val="TOCHeading"/>
        <w:rPr>
          <w:rFonts w:asciiTheme="minorHAnsi" w:hAnsiTheme="minorHAnsi" w:cstheme="minorHAnsi"/>
          <w:b/>
          <w:color w:val="auto"/>
          <w:sz w:val="28"/>
          <w:szCs w:val="28"/>
          <w:lang w:val="fr-FR"/>
        </w:rPr>
      </w:pPr>
      <w:r w:rsidRPr="00EE788A">
        <w:rPr>
          <w:rFonts w:asciiTheme="minorHAnsi" w:hAnsiTheme="minorHAnsi" w:cstheme="minorHAnsi"/>
          <w:b/>
          <w:color w:val="auto"/>
          <w:sz w:val="28"/>
          <w:szCs w:val="28"/>
          <w:lang w:val="fr-FR"/>
        </w:rPr>
        <w:lastRenderedPageBreak/>
        <w:t>Sommaire</w:t>
      </w:r>
    </w:p>
    <w:p w:rsidR="00004C08" w:rsidRPr="00EE788A" w:rsidRDefault="00004C08" w:rsidP="00004C08"/>
    <w:p w:rsidR="00004C08" w:rsidRPr="00694451" w:rsidRDefault="006D0714" w:rsidP="00004C08">
      <w:pPr>
        <w:pStyle w:val="TOC1"/>
        <w:numPr>
          <w:ilvl w:val="0"/>
          <w:numId w:val="22"/>
        </w:numPr>
        <w:rPr>
          <w:rFonts w:cstheme="minorHAnsi"/>
          <w:lang w:val="en-US"/>
        </w:rPr>
      </w:pPr>
      <w:r w:rsidRPr="00694451">
        <w:rPr>
          <w:rFonts w:cstheme="minorHAnsi"/>
        </w:rPr>
        <w:fldChar w:fldCharType="begin"/>
      </w:r>
      <w:r w:rsidRPr="00694451">
        <w:rPr>
          <w:rFonts w:cstheme="minorHAnsi"/>
        </w:rPr>
        <w:instrText xml:space="preserve"> REF _Ref5920967 \h </w:instrText>
      </w:r>
      <w:r w:rsidR="00694451" w:rsidRPr="00694451">
        <w:rPr>
          <w:rFonts w:cstheme="minorHAnsi"/>
        </w:rPr>
        <w:instrText xml:space="preserve"> \* MERGEFORMAT </w:instrText>
      </w:r>
      <w:r w:rsidRPr="00694451">
        <w:rPr>
          <w:rFonts w:cstheme="minorHAnsi"/>
        </w:rPr>
      </w:r>
      <w:r w:rsidRPr="00694451">
        <w:rPr>
          <w:rFonts w:cstheme="minorHAnsi"/>
        </w:rPr>
        <w:fldChar w:fldCharType="separate"/>
      </w:r>
      <w:r w:rsidR="00AA5792" w:rsidRPr="00AA5792">
        <w:rPr>
          <w:rFonts w:cstheme="minorHAnsi"/>
        </w:rPr>
        <w:t>Instruction aux candidats</w:t>
      </w:r>
      <w:r w:rsidRPr="00694451">
        <w:rPr>
          <w:rFonts w:cstheme="minorHAnsi"/>
        </w:rPr>
        <w:fldChar w:fldCharType="end"/>
      </w:r>
      <w:r w:rsidR="00004C08" w:rsidRPr="00694451">
        <w:rPr>
          <w:rFonts w:cstheme="minorHAnsi"/>
        </w:rPr>
        <w:ptab w:relativeTo="margin" w:alignment="right" w:leader="dot"/>
      </w:r>
      <w:r w:rsidR="00BA4941">
        <w:rPr>
          <w:rFonts w:cstheme="minorHAnsi"/>
          <w:bCs/>
        </w:rPr>
        <w:fldChar w:fldCharType="begin"/>
      </w:r>
      <w:r w:rsidR="00BA4941">
        <w:rPr>
          <w:rFonts w:cstheme="minorHAnsi"/>
        </w:rPr>
        <w:instrText xml:space="preserve"> PAGEREF _Ref5920967 \h </w:instrText>
      </w:r>
      <w:r w:rsidR="00BA4941">
        <w:rPr>
          <w:rFonts w:cstheme="minorHAnsi"/>
          <w:bCs/>
        </w:rPr>
      </w:r>
      <w:r w:rsidR="00BA4941">
        <w:rPr>
          <w:rFonts w:cstheme="minorHAnsi"/>
          <w:bCs/>
        </w:rPr>
        <w:fldChar w:fldCharType="separate"/>
      </w:r>
      <w:r w:rsidR="00AA5792">
        <w:rPr>
          <w:rFonts w:cstheme="minorHAnsi"/>
          <w:noProof/>
        </w:rPr>
        <w:t>3</w:t>
      </w:r>
      <w:r w:rsidR="00BA4941">
        <w:rPr>
          <w:rFonts w:cstheme="minorHAnsi"/>
          <w:bCs/>
        </w:rPr>
        <w:fldChar w:fldCharType="end"/>
      </w:r>
    </w:p>
    <w:p w:rsidR="00004C08" w:rsidRPr="00694451" w:rsidRDefault="006D0714" w:rsidP="00004C08">
      <w:pPr>
        <w:pStyle w:val="TOC2"/>
        <w:numPr>
          <w:ilvl w:val="0"/>
          <w:numId w:val="25"/>
        </w:numPr>
        <w:outlineLvl w:val="0"/>
        <w:rPr>
          <w:rFonts w:cstheme="minorHAnsi"/>
        </w:rPr>
      </w:pPr>
      <w:r w:rsidRPr="00694451">
        <w:rPr>
          <w:rFonts w:cstheme="minorHAnsi"/>
        </w:rPr>
        <w:fldChar w:fldCharType="begin"/>
      </w:r>
      <w:r w:rsidRPr="00694451">
        <w:rPr>
          <w:rFonts w:cstheme="minorHAnsi"/>
        </w:rPr>
        <w:instrText xml:space="preserve"> REF _Ref5574459 \h </w:instrText>
      </w:r>
      <w:r w:rsidR="00694451" w:rsidRPr="00694451">
        <w:rPr>
          <w:rFonts w:cstheme="minorHAnsi"/>
        </w:rPr>
        <w:instrText xml:space="preserve"> \* MERGEFORMAT </w:instrText>
      </w:r>
      <w:r w:rsidRPr="00694451">
        <w:rPr>
          <w:rFonts w:cstheme="minorHAnsi"/>
        </w:rPr>
      </w:r>
      <w:r w:rsidRPr="00694451">
        <w:rPr>
          <w:rFonts w:cstheme="minorHAnsi"/>
        </w:rPr>
        <w:fldChar w:fldCharType="separate"/>
      </w:r>
      <w:r w:rsidR="00AA5792" w:rsidRPr="00AA5792">
        <w:rPr>
          <w:rFonts w:cstheme="minorHAnsi"/>
        </w:rPr>
        <w:t>Introduction</w:t>
      </w:r>
      <w:r w:rsidRPr="00694451">
        <w:rPr>
          <w:rFonts w:cstheme="minorHAnsi"/>
        </w:rPr>
        <w:fldChar w:fldCharType="end"/>
      </w:r>
      <w:r w:rsidR="00004C08" w:rsidRPr="00694451">
        <w:rPr>
          <w:rFonts w:cstheme="minorHAnsi"/>
        </w:rPr>
        <w:t xml:space="preserve"> </w:t>
      </w:r>
      <w:r w:rsidR="00004C08" w:rsidRPr="00694451">
        <w:rPr>
          <w:rFonts w:cstheme="minorHAnsi"/>
        </w:rPr>
        <w:ptab w:relativeTo="margin" w:alignment="right" w:leader="dot"/>
      </w:r>
      <w:r w:rsidR="00BA4941">
        <w:rPr>
          <w:rFonts w:cstheme="minorHAnsi"/>
        </w:rPr>
        <w:fldChar w:fldCharType="begin"/>
      </w:r>
      <w:r w:rsidR="00BA4941">
        <w:rPr>
          <w:rFonts w:cstheme="minorHAnsi"/>
        </w:rPr>
        <w:instrText xml:space="preserve"> PAGEREF _Ref5574459 \h </w:instrText>
      </w:r>
      <w:r w:rsidR="00BA4941">
        <w:rPr>
          <w:rFonts w:cstheme="minorHAnsi"/>
        </w:rPr>
      </w:r>
      <w:r w:rsidR="00BA4941">
        <w:rPr>
          <w:rFonts w:cstheme="minorHAnsi"/>
        </w:rPr>
        <w:fldChar w:fldCharType="separate"/>
      </w:r>
      <w:r w:rsidR="00AA5792">
        <w:rPr>
          <w:rFonts w:cstheme="minorHAnsi"/>
          <w:noProof/>
        </w:rPr>
        <w:t>3</w:t>
      </w:r>
      <w:r w:rsidR="00BA4941">
        <w:rPr>
          <w:rFonts w:cstheme="minorHAnsi"/>
        </w:rPr>
        <w:fldChar w:fldCharType="end"/>
      </w:r>
    </w:p>
    <w:bookmarkStart w:id="0" w:name="_Ref5778434"/>
    <w:p w:rsidR="00004C08" w:rsidRPr="00694451" w:rsidRDefault="006D0714" w:rsidP="00004C08">
      <w:pPr>
        <w:pStyle w:val="TOC3"/>
        <w:numPr>
          <w:ilvl w:val="0"/>
          <w:numId w:val="22"/>
        </w:numPr>
        <w:rPr>
          <w:rFonts w:cstheme="minorHAnsi"/>
          <w:lang w:val="fr-FR"/>
        </w:rPr>
      </w:pPr>
      <w:r w:rsidRPr="00694451">
        <w:rPr>
          <w:rFonts w:cstheme="minorHAnsi"/>
        </w:rPr>
        <w:fldChar w:fldCharType="begin"/>
      </w:r>
      <w:r w:rsidRPr="00694451">
        <w:rPr>
          <w:rFonts w:cstheme="minorHAnsi"/>
          <w:lang w:val="fr-FR"/>
        </w:rPr>
        <w:instrText xml:space="preserve"> REF _Ref5921020 \h </w:instrText>
      </w:r>
      <w:r w:rsidR="00694451" w:rsidRPr="00694451">
        <w:rPr>
          <w:rFonts w:cstheme="minorHAnsi"/>
          <w:lang w:val="fr-FR"/>
        </w:rPr>
        <w:instrText xml:space="preserve"> \* MERGEFORMAT </w:instrText>
      </w:r>
      <w:r w:rsidRPr="00694451">
        <w:rPr>
          <w:rFonts w:cstheme="minorHAnsi"/>
        </w:rPr>
      </w:r>
      <w:r w:rsidRPr="00694451">
        <w:rPr>
          <w:rFonts w:cstheme="minorHAnsi"/>
        </w:rPr>
        <w:fldChar w:fldCharType="separate"/>
      </w:r>
      <w:r w:rsidR="00AA5792" w:rsidRPr="00AA5792">
        <w:rPr>
          <w:rFonts w:cstheme="minorHAnsi"/>
          <w:lang w:val="fr-FR"/>
        </w:rPr>
        <w:t xml:space="preserve">Mode de présentation du dossier </w:t>
      </w:r>
      <w:r w:rsidRPr="00694451">
        <w:rPr>
          <w:rFonts w:cstheme="minorHAnsi"/>
        </w:rPr>
        <w:fldChar w:fldCharType="end"/>
      </w:r>
      <w:r w:rsidR="00004C08" w:rsidRPr="00694451">
        <w:rPr>
          <w:rFonts w:cstheme="minorHAnsi"/>
          <w:lang w:val="fr-FR"/>
        </w:rPr>
        <w:t xml:space="preserve"> </w:t>
      </w:r>
      <w:proofErr w:type="gramStart"/>
      <w:r w:rsidR="00004C08" w:rsidRPr="00694451">
        <w:rPr>
          <w:rFonts w:cstheme="minorHAnsi"/>
          <w:lang w:val="fr-FR"/>
        </w:rPr>
        <w:t>……………………………………….…………</w:t>
      </w:r>
      <w:r w:rsidRPr="00694451">
        <w:rPr>
          <w:rFonts w:cstheme="minorHAnsi"/>
          <w:lang w:val="fr-FR"/>
        </w:rPr>
        <w:t>………</w:t>
      </w:r>
      <w:r w:rsidR="00694451">
        <w:rPr>
          <w:rFonts w:cstheme="minorHAnsi"/>
          <w:lang w:val="fr-FR"/>
        </w:rPr>
        <w:t>…</w:t>
      </w:r>
      <w:r w:rsidRPr="00694451">
        <w:rPr>
          <w:rFonts w:cstheme="minorHAnsi"/>
          <w:lang w:val="fr-FR"/>
        </w:rPr>
        <w:t>.</w:t>
      </w:r>
      <w:r w:rsidR="00004C08" w:rsidRPr="00694451">
        <w:rPr>
          <w:rFonts w:cstheme="minorHAnsi"/>
          <w:lang w:val="fr-FR"/>
        </w:rPr>
        <w:t>…...</w:t>
      </w:r>
      <w:bookmarkEnd w:id="0"/>
      <w:proofErr w:type="gramEnd"/>
      <w:r w:rsidR="00BA4941">
        <w:rPr>
          <w:rFonts w:cstheme="minorHAnsi"/>
          <w:lang w:val="fr-FR"/>
        </w:rPr>
        <w:fldChar w:fldCharType="begin"/>
      </w:r>
      <w:r w:rsidR="00BA4941">
        <w:rPr>
          <w:rFonts w:cstheme="minorHAnsi"/>
          <w:lang w:val="fr-FR"/>
        </w:rPr>
        <w:instrText xml:space="preserve"> PAGEREF _Ref12526423 \h </w:instrText>
      </w:r>
      <w:r w:rsidR="00BA4941">
        <w:rPr>
          <w:rFonts w:cstheme="minorHAnsi"/>
          <w:lang w:val="fr-FR"/>
        </w:rPr>
      </w:r>
      <w:r w:rsidR="00BA4941">
        <w:rPr>
          <w:rFonts w:cstheme="minorHAnsi"/>
          <w:lang w:val="fr-FR"/>
        </w:rPr>
        <w:fldChar w:fldCharType="separate"/>
      </w:r>
      <w:r w:rsidR="00AA5792">
        <w:rPr>
          <w:rFonts w:cstheme="minorHAnsi"/>
          <w:noProof/>
          <w:lang w:val="fr-FR"/>
        </w:rPr>
        <w:t>3</w:t>
      </w:r>
      <w:r w:rsidR="00BA4941">
        <w:rPr>
          <w:rFonts w:cstheme="minorHAnsi"/>
          <w:lang w:val="fr-FR"/>
        </w:rPr>
        <w:fldChar w:fldCharType="end"/>
      </w:r>
    </w:p>
    <w:p w:rsidR="00004C08" w:rsidRPr="00694451" w:rsidRDefault="00DC363B" w:rsidP="00004C08">
      <w:pPr>
        <w:pStyle w:val="TOC3"/>
        <w:numPr>
          <w:ilvl w:val="0"/>
          <w:numId w:val="22"/>
        </w:numPr>
        <w:rPr>
          <w:rFonts w:cstheme="minorHAnsi"/>
          <w:lang w:val="fr-FR"/>
        </w:rPr>
      </w:pPr>
      <w:r w:rsidRPr="00DC363B">
        <w:rPr>
          <w:rFonts w:cstheme="minorHAnsi"/>
        </w:rPr>
        <w:fldChar w:fldCharType="begin"/>
      </w:r>
      <w:r w:rsidRPr="00DC363B">
        <w:rPr>
          <w:rFonts w:cstheme="minorHAnsi"/>
          <w:lang w:val="fr-FR"/>
        </w:rPr>
        <w:instrText xml:space="preserve"> REF _Ref12524293 \h </w:instrText>
      </w:r>
      <w:r w:rsidRPr="00DC363B">
        <w:rPr>
          <w:rFonts w:cstheme="minorHAnsi"/>
        </w:rPr>
        <w:instrText xml:space="preserve"> \* MERGEFORMAT </w:instrText>
      </w:r>
      <w:r w:rsidRPr="00DC363B">
        <w:rPr>
          <w:rFonts w:cstheme="minorHAnsi"/>
        </w:rPr>
      </w:r>
      <w:r w:rsidRPr="00DC363B">
        <w:rPr>
          <w:rFonts w:cstheme="minorHAnsi"/>
        </w:rPr>
        <w:fldChar w:fldCharType="separate"/>
      </w:r>
      <w:proofErr w:type="spellStart"/>
      <w:r w:rsidR="00AA5792" w:rsidRPr="00AA5792">
        <w:rPr>
          <w:rFonts w:cstheme="minorHAnsi"/>
        </w:rPr>
        <w:t>Délai</w:t>
      </w:r>
      <w:proofErr w:type="spellEnd"/>
      <w:r w:rsidR="00AA5792" w:rsidRPr="00AA5792">
        <w:rPr>
          <w:rFonts w:cstheme="minorHAnsi"/>
        </w:rPr>
        <w:t xml:space="preserve"> de </w:t>
      </w:r>
      <w:proofErr w:type="spellStart"/>
      <w:r w:rsidR="00AA5792" w:rsidRPr="00AA5792">
        <w:rPr>
          <w:rFonts w:cstheme="minorHAnsi"/>
        </w:rPr>
        <w:t>soumission</w:t>
      </w:r>
      <w:proofErr w:type="spellEnd"/>
      <w:r w:rsidRPr="00DC363B">
        <w:rPr>
          <w:rFonts w:cstheme="minorHAnsi"/>
        </w:rPr>
        <w:fldChar w:fldCharType="end"/>
      </w:r>
      <w:r w:rsidR="00004C08" w:rsidRPr="00694451">
        <w:rPr>
          <w:rFonts w:cstheme="minorHAnsi"/>
        </w:rPr>
        <w:t>………………………………</w:t>
      </w:r>
      <w:r>
        <w:rPr>
          <w:rFonts w:cstheme="minorHAnsi"/>
        </w:rPr>
        <w:t>………………………………………………………..</w:t>
      </w:r>
      <w:r w:rsidR="006D0714" w:rsidRPr="00694451">
        <w:rPr>
          <w:rFonts w:cstheme="minorHAnsi"/>
        </w:rPr>
        <w:t>………………………</w:t>
      </w:r>
      <w:r w:rsidR="00694451">
        <w:rPr>
          <w:rFonts w:cstheme="minorHAnsi"/>
        </w:rPr>
        <w:t>…</w:t>
      </w:r>
      <w:r w:rsidR="00121AB7">
        <w:rPr>
          <w:rFonts w:cstheme="minorHAnsi"/>
        </w:rPr>
        <w:t>.</w:t>
      </w:r>
      <w:r w:rsidR="00004C08" w:rsidRPr="00694451">
        <w:rPr>
          <w:rFonts w:cstheme="minorHAnsi"/>
        </w:rPr>
        <w:t>…..</w:t>
      </w:r>
      <w:r w:rsidR="00BA4941">
        <w:rPr>
          <w:rFonts w:cstheme="minorHAnsi"/>
        </w:rPr>
        <w:fldChar w:fldCharType="begin"/>
      </w:r>
      <w:r w:rsidR="00BA4941">
        <w:rPr>
          <w:rFonts w:cstheme="minorHAnsi"/>
        </w:rPr>
        <w:instrText xml:space="preserve"> PAGEREF _Ref12524293 \h </w:instrText>
      </w:r>
      <w:r w:rsidR="00BA4941">
        <w:rPr>
          <w:rFonts w:cstheme="minorHAnsi"/>
        </w:rPr>
      </w:r>
      <w:r w:rsidR="00BA4941">
        <w:rPr>
          <w:rFonts w:cstheme="minorHAnsi"/>
        </w:rPr>
        <w:fldChar w:fldCharType="separate"/>
      </w:r>
      <w:r w:rsidR="00AA5792">
        <w:rPr>
          <w:rFonts w:cstheme="minorHAnsi"/>
          <w:noProof/>
        </w:rPr>
        <w:t>4</w:t>
      </w:r>
      <w:r w:rsidR="00BA4941">
        <w:rPr>
          <w:rFonts w:cstheme="minorHAnsi"/>
        </w:rPr>
        <w:fldChar w:fldCharType="end"/>
      </w:r>
    </w:p>
    <w:p w:rsidR="00004C08" w:rsidRPr="00694451" w:rsidRDefault="006D0714" w:rsidP="00004C08">
      <w:pPr>
        <w:pStyle w:val="TOC3"/>
        <w:numPr>
          <w:ilvl w:val="0"/>
          <w:numId w:val="22"/>
        </w:numPr>
        <w:rPr>
          <w:rFonts w:cstheme="minorHAnsi"/>
          <w:lang w:val="fr-FR"/>
        </w:rPr>
      </w:pPr>
      <w:r w:rsidRPr="00694451">
        <w:rPr>
          <w:rFonts w:cstheme="minorHAnsi"/>
        </w:rPr>
        <w:fldChar w:fldCharType="begin"/>
      </w:r>
      <w:r w:rsidRPr="00694451">
        <w:rPr>
          <w:rFonts w:cstheme="minorHAnsi"/>
        </w:rPr>
        <w:instrText xml:space="preserve"> REF _Ref5921142 \h </w:instrText>
      </w:r>
      <w:r w:rsidR="00694451" w:rsidRPr="00694451">
        <w:rPr>
          <w:rFonts w:cstheme="minorHAnsi"/>
        </w:rPr>
        <w:instrText xml:space="preserve"> \* MERGEFORMAT </w:instrText>
      </w:r>
      <w:r w:rsidRPr="00694451">
        <w:rPr>
          <w:rFonts w:cstheme="minorHAnsi"/>
        </w:rPr>
      </w:r>
      <w:r w:rsidRPr="00694451">
        <w:rPr>
          <w:rFonts w:cstheme="minorHAnsi"/>
        </w:rPr>
        <w:fldChar w:fldCharType="separate"/>
      </w:r>
      <w:r w:rsidR="00AA5792" w:rsidRPr="00AA5792">
        <w:rPr>
          <w:rFonts w:cstheme="minorHAnsi"/>
        </w:rPr>
        <w:t>Clarification</w:t>
      </w:r>
      <w:r w:rsidRPr="00694451">
        <w:rPr>
          <w:rFonts w:cstheme="minorHAnsi"/>
        </w:rPr>
        <w:fldChar w:fldCharType="end"/>
      </w:r>
      <w:r w:rsidR="00004C08" w:rsidRPr="00694451">
        <w:rPr>
          <w:rFonts w:cstheme="minorHAnsi"/>
        </w:rPr>
        <w:t xml:space="preserve"> …………………………………………………………………………………………………………………………………...</w:t>
      </w:r>
      <w:r w:rsidR="00BA4941">
        <w:rPr>
          <w:rFonts w:cstheme="minorHAnsi"/>
        </w:rPr>
        <w:fldChar w:fldCharType="begin"/>
      </w:r>
      <w:r w:rsidR="00BA4941">
        <w:rPr>
          <w:rFonts w:cstheme="minorHAnsi"/>
        </w:rPr>
        <w:instrText xml:space="preserve"> PAGEREF _Ref5921142 \h </w:instrText>
      </w:r>
      <w:r w:rsidR="00BA4941">
        <w:rPr>
          <w:rFonts w:cstheme="minorHAnsi"/>
        </w:rPr>
      </w:r>
      <w:r w:rsidR="00BA4941">
        <w:rPr>
          <w:rFonts w:cstheme="minorHAnsi"/>
        </w:rPr>
        <w:fldChar w:fldCharType="separate"/>
      </w:r>
      <w:r w:rsidR="00AA5792">
        <w:rPr>
          <w:rFonts w:cstheme="minorHAnsi"/>
          <w:noProof/>
        </w:rPr>
        <w:t>4</w:t>
      </w:r>
      <w:r w:rsidR="00BA4941">
        <w:rPr>
          <w:rFonts w:cstheme="minorHAnsi"/>
        </w:rPr>
        <w:fldChar w:fldCharType="end"/>
      </w:r>
    </w:p>
    <w:p w:rsidR="00004C08" w:rsidRPr="00694451" w:rsidRDefault="006D0714" w:rsidP="00004C08">
      <w:pPr>
        <w:pStyle w:val="TOC3"/>
        <w:numPr>
          <w:ilvl w:val="0"/>
          <w:numId w:val="22"/>
        </w:numPr>
        <w:rPr>
          <w:rFonts w:cstheme="minorHAnsi"/>
          <w:lang w:val="fr-FR"/>
        </w:rPr>
      </w:pPr>
      <w:r w:rsidRPr="00694451">
        <w:rPr>
          <w:rFonts w:cstheme="minorHAnsi"/>
        </w:rPr>
        <w:fldChar w:fldCharType="begin"/>
      </w:r>
      <w:r w:rsidRPr="00694451">
        <w:rPr>
          <w:rFonts w:cstheme="minorHAnsi"/>
          <w:lang w:val="fr-FR"/>
        </w:rPr>
        <w:instrText xml:space="preserve"> REF _Ref5921161 \h </w:instrText>
      </w:r>
      <w:r w:rsidR="00694451" w:rsidRPr="00694451">
        <w:rPr>
          <w:rFonts w:cstheme="minorHAnsi"/>
          <w:lang w:val="fr-FR"/>
        </w:rPr>
        <w:instrText xml:space="preserve"> \* MERGEFORMAT </w:instrText>
      </w:r>
      <w:r w:rsidRPr="00694451">
        <w:rPr>
          <w:rFonts w:cstheme="minorHAnsi"/>
        </w:rPr>
      </w:r>
      <w:r w:rsidRPr="00694451">
        <w:rPr>
          <w:rFonts w:cstheme="minorHAnsi"/>
        </w:rPr>
        <w:fldChar w:fldCharType="separate"/>
      </w:r>
      <w:r w:rsidR="00AA5792" w:rsidRPr="00AA5792">
        <w:rPr>
          <w:rFonts w:cstheme="minorHAnsi"/>
          <w:lang w:val="fr-FR"/>
        </w:rPr>
        <w:t xml:space="preserve">Avis des résultats de </w:t>
      </w:r>
      <w:r w:rsidRPr="00694451">
        <w:rPr>
          <w:rFonts w:cstheme="minorHAnsi"/>
        </w:rPr>
        <w:fldChar w:fldCharType="end"/>
      </w:r>
      <w:r w:rsidR="00004C08" w:rsidRPr="00694451">
        <w:rPr>
          <w:rFonts w:cstheme="minorHAnsi"/>
          <w:lang w:val="fr-FR"/>
        </w:rPr>
        <w:t xml:space="preserve">  …………………………………………………………………………………</w:t>
      </w:r>
      <w:r w:rsidR="00694451">
        <w:rPr>
          <w:rFonts w:cstheme="minorHAnsi"/>
          <w:lang w:val="fr-FR"/>
        </w:rPr>
        <w:t>…</w:t>
      </w:r>
      <w:r w:rsidR="00004C08" w:rsidRPr="00694451">
        <w:rPr>
          <w:rFonts w:cstheme="minorHAnsi"/>
          <w:lang w:val="fr-FR"/>
        </w:rPr>
        <w:t>.…</w:t>
      </w:r>
      <w:r w:rsidR="00BA4941">
        <w:rPr>
          <w:rFonts w:cstheme="minorHAnsi"/>
          <w:lang w:val="fr-FR"/>
        </w:rPr>
        <w:fldChar w:fldCharType="begin"/>
      </w:r>
      <w:r w:rsidR="00BA4941">
        <w:rPr>
          <w:rFonts w:cstheme="minorHAnsi"/>
          <w:lang w:val="fr-FR"/>
        </w:rPr>
        <w:instrText xml:space="preserve"> PAGEREF _Ref12526457 \h </w:instrText>
      </w:r>
      <w:r w:rsidR="00BA4941">
        <w:rPr>
          <w:rFonts w:cstheme="minorHAnsi"/>
          <w:lang w:val="fr-FR"/>
        </w:rPr>
      </w:r>
      <w:r w:rsidR="00BA4941">
        <w:rPr>
          <w:rFonts w:cstheme="minorHAnsi"/>
          <w:lang w:val="fr-FR"/>
        </w:rPr>
        <w:fldChar w:fldCharType="separate"/>
      </w:r>
      <w:r w:rsidR="00AA5792">
        <w:rPr>
          <w:rFonts w:cstheme="minorHAnsi"/>
          <w:noProof/>
          <w:lang w:val="fr-FR"/>
        </w:rPr>
        <w:t>4</w:t>
      </w:r>
      <w:r w:rsidR="00BA4941">
        <w:rPr>
          <w:rFonts w:cstheme="minorHAnsi"/>
          <w:lang w:val="fr-FR"/>
        </w:rPr>
        <w:fldChar w:fldCharType="end"/>
      </w:r>
    </w:p>
    <w:p w:rsidR="00004C08" w:rsidRPr="00694451" w:rsidRDefault="006D0714" w:rsidP="00004C08">
      <w:pPr>
        <w:pStyle w:val="TOC3"/>
        <w:numPr>
          <w:ilvl w:val="0"/>
          <w:numId w:val="22"/>
        </w:numPr>
        <w:rPr>
          <w:rFonts w:cstheme="minorHAnsi"/>
          <w:lang w:val="fr-FR"/>
        </w:rPr>
      </w:pPr>
      <w:r w:rsidRPr="00694451">
        <w:rPr>
          <w:rFonts w:cstheme="minorHAnsi"/>
          <w:lang w:val="fr-FR"/>
        </w:rPr>
        <w:fldChar w:fldCharType="begin"/>
      </w:r>
      <w:r w:rsidRPr="00694451">
        <w:rPr>
          <w:rFonts w:cstheme="minorHAnsi"/>
          <w:lang w:val="fr-FR"/>
        </w:rPr>
        <w:instrText xml:space="preserve"> REF _Ref5921188 \h </w:instrText>
      </w:r>
      <w:r w:rsidR="00694451" w:rsidRPr="00694451">
        <w:rPr>
          <w:rFonts w:cstheme="minorHAnsi"/>
          <w:lang w:val="fr-FR"/>
        </w:rPr>
        <w:instrText xml:space="preserve"> \* MERGEFORMAT </w:instrText>
      </w:r>
      <w:r w:rsidRPr="00694451">
        <w:rPr>
          <w:rFonts w:cstheme="minorHAnsi"/>
          <w:lang w:val="fr-FR"/>
        </w:rPr>
      </w:r>
      <w:r w:rsidRPr="00694451">
        <w:rPr>
          <w:rFonts w:cstheme="minorHAnsi"/>
          <w:lang w:val="fr-FR"/>
        </w:rPr>
        <w:fldChar w:fldCharType="separate"/>
      </w:r>
      <w:r w:rsidR="00AA5792" w:rsidRPr="00AA5792">
        <w:rPr>
          <w:rFonts w:cstheme="minorHAnsi"/>
        </w:rPr>
        <w:t xml:space="preserve">Invitation à </w:t>
      </w:r>
      <w:proofErr w:type="spellStart"/>
      <w:r w:rsidR="00AA5792" w:rsidRPr="00AA5792">
        <w:rPr>
          <w:rFonts w:cstheme="minorHAnsi"/>
        </w:rPr>
        <w:t>soumissionn</w:t>
      </w:r>
      <w:proofErr w:type="spellEnd"/>
      <w:r w:rsidRPr="00694451">
        <w:rPr>
          <w:rFonts w:cstheme="minorHAnsi"/>
          <w:lang w:val="fr-FR"/>
        </w:rPr>
        <w:fldChar w:fldCharType="end"/>
      </w:r>
      <w:r w:rsidR="00004C08" w:rsidRPr="00694451">
        <w:rPr>
          <w:rFonts w:cstheme="minorHAnsi"/>
          <w:lang w:val="fr-FR"/>
        </w:rPr>
        <w:t xml:space="preserve"> …………</w:t>
      </w:r>
      <w:r w:rsidRPr="00694451">
        <w:rPr>
          <w:rFonts w:cstheme="minorHAnsi"/>
          <w:lang w:val="fr-FR"/>
        </w:rPr>
        <w:t>…………………………………………………………………………………</w:t>
      </w:r>
      <w:r w:rsidR="00004C08" w:rsidRPr="00694451">
        <w:rPr>
          <w:rFonts w:cstheme="minorHAnsi"/>
          <w:lang w:val="fr-FR"/>
        </w:rPr>
        <w:t>………</w:t>
      </w:r>
      <w:r w:rsidR="00694451">
        <w:rPr>
          <w:rFonts w:cstheme="minorHAnsi"/>
          <w:lang w:val="fr-FR"/>
        </w:rPr>
        <w:t>…..</w:t>
      </w:r>
      <w:r w:rsidR="00004C08" w:rsidRPr="00694451">
        <w:rPr>
          <w:rFonts w:cstheme="minorHAnsi"/>
          <w:lang w:val="fr-FR"/>
        </w:rPr>
        <w:t>……</w:t>
      </w:r>
      <w:r w:rsidR="00BA4941">
        <w:rPr>
          <w:rFonts w:cstheme="minorHAnsi"/>
          <w:lang w:val="fr-FR"/>
        </w:rPr>
        <w:fldChar w:fldCharType="begin"/>
      </w:r>
      <w:r w:rsidR="00BA4941">
        <w:rPr>
          <w:rFonts w:cstheme="minorHAnsi"/>
          <w:lang w:val="fr-FR"/>
        </w:rPr>
        <w:instrText xml:space="preserve"> PAGEREF _Ref12526464 \h </w:instrText>
      </w:r>
      <w:r w:rsidR="00BA4941">
        <w:rPr>
          <w:rFonts w:cstheme="minorHAnsi"/>
          <w:lang w:val="fr-FR"/>
        </w:rPr>
      </w:r>
      <w:r w:rsidR="00BA4941">
        <w:rPr>
          <w:rFonts w:cstheme="minorHAnsi"/>
          <w:lang w:val="fr-FR"/>
        </w:rPr>
        <w:fldChar w:fldCharType="separate"/>
      </w:r>
      <w:r w:rsidR="00AA5792">
        <w:rPr>
          <w:rFonts w:cstheme="minorHAnsi"/>
          <w:noProof/>
          <w:lang w:val="fr-FR"/>
        </w:rPr>
        <w:t>4</w:t>
      </w:r>
      <w:r w:rsidR="00BA4941">
        <w:rPr>
          <w:rFonts w:cstheme="minorHAnsi"/>
          <w:lang w:val="fr-FR"/>
        </w:rPr>
        <w:fldChar w:fldCharType="end"/>
      </w:r>
    </w:p>
    <w:p w:rsidR="00004C08" w:rsidRPr="00694451" w:rsidRDefault="00F36E3A" w:rsidP="00004C08">
      <w:pPr>
        <w:pStyle w:val="TOC3"/>
        <w:numPr>
          <w:ilvl w:val="0"/>
          <w:numId w:val="22"/>
        </w:numPr>
        <w:rPr>
          <w:rFonts w:cstheme="minorHAnsi"/>
          <w:lang w:val="fr-FR"/>
        </w:rPr>
      </w:pPr>
      <w:r w:rsidRPr="00F36E3A">
        <w:rPr>
          <w:rFonts w:cstheme="minorHAnsi"/>
        </w:rPr>
        <w:fldChar w:fldCharType="begin"/>
      </w:r>
      <w:r w:rsidRPr="00F36E3A">
        <w:rPr>
          <w:rFonts w:cstheme="minorHAnsi"/>
          <w:lang w:val="fr-FR"/>
        </w:rPr>
        <w:instrText xml:space="preserve"> REF _Ref5921210 \h  \* MERGEFORMAT </w:instrText>
      </w:r>
      <w:r w:rsidRPr="00F36E3A">
        <w:rPr>
          <w:rFonts w:cstheme="minorHAnsi"/>
        </w:rPr>
      </w:r>
      <w:r w:rsidRPr="00F36E3A">
        <w:rPr>
          <w:rFonts w:cstheme="minorHAnsi"/>
        </w:rPr>
        <w:fldChar w:fldCharType="separate"/>
      </w:r>
      <w:r w:rsidR="00AA5792" w:rsidRPr="00AA5792">
        <w:rPr>
          <w:rFonts w:cstheme="minorHAnsi"/>
          <w:lang w:val="fr-FR"/>
        </w:rPr>
        <w:t>Critère de qualification des entreprises</w:t>
      </w:r>
      <w:r w:rsidRPr="00F36E3A">
        <w:rPr>
          <w:rFonts w:cstheme="minorHAnsi"/>
        </w:rPr>
        <w:fldChar w:fldCharType="end"/>
      </w:r>
      <w:r w:rsidR="00004C08" w:rsidRPr="00694451">
        <w:rPr>
          <w:rFonts w:cstheme="minorHAnsi"/>
          <w:lang w:val="fr-FR"/>
        </w:rPr>
        <w:t xml:space="preserve"> ……</w:t>
      </w:r>
      <w:r>
        <w:rPr>
          <w:rFonts w:cstheme="minorHAnsi"/>
          <w:lang w:val="fr-FR"/>
        </w:rPr>
        <w:t>…….</w:t>
      </w:r>
      <w:r w:rsidR="00004C08" w:rsidRPr="00694451">
        <w:rPr>
          <w:rFonts w:cstheme="minorHAnsi"/>
          <w:lang w:val="fr-FR"/>
        </w:rPr>
        <w:t>………………………………………………………………</w:t>
      </w:r>
      <w:r w:rsidR="006D0714" w:rsidRPr="00694451">
        <w:rPr>
          <w:rFonts w:cstheme="minorHAnsi"/>
          <w:lang w:val="fr-FR"/>
        </w:rPr>
        <w:t>……</w:t>
      </w:r>
      <w:r w:rsidR="00004C08" w:rsidRPr="00694451">
        <w:rPr>
          <w:rFonts w:cstheme="minorHAnsi"/>
          <w:lang w:val="fr-FR"/>
        </w:rPr>
        <w:t>……</w:t>
      </w:r>
      <w:r w:rsidR="00694451">
        <w:rPr>
          <w:rFonts w:cstheme="minorHAnsi"/>
          <w:lang w:val="fr-FR"/>
        </w:rPr>
        <w:t>…</w:t>
      </w:r>
      <w:r w:rsidR="00004C08" w:rsidRPr="00694451">
        <w:rPr>
          <w:rFonts w:cstheme="minorHAnsi"/>
          <w:lang w:val="fr-FR"/>
        </w:rPr>
        <w:t>…</w:t>
      </w:r>
      <w:r w:rsidR="00BA4941">
        <w:rPr>
          <w:rFonts w:cstheme="minorHAnsi"/>
          <w:lang w:val="fr-FR"/>
        </w:rPr>
        <w:fldChar w:fldCharType="begin"/>
      </w:r>
      <w:r w:rsidR="00BA4941">
        <w:rPr>
          <w:rFonts w:cstheme="minorHAnsi"/>
          <w:lang w:val="fr-FR"/>
        </w:rPr>
        <w:instrText xml:space="preserve"> PAGEREF _Ref5921210 \h </w:instrText>
      </w:r>
      <w:r w:rsidR="00BA4941">
        <w:rPr>
          <w:rFonts w:cstheme="minorHAnsi"/>
          <w:lang w:val="fr-FR"/>
        </w:rPr>
      </w:r>
      <w:r w:rsidR="00BA4941">
        <w:rPr>
          <w:rFonts w:cstheme="minorHAnsi"/>
          <w:lang w:val="fr-FR"/>
        </w:rPr>
        <w:fldChar w:fldCharType="separate"/>
      </w:r>
      <w:r w:rsidR="00AA5792">
        <w:rPr>
          <w:rFonts w:cstheme="minorHAnsi"/>
          <w:noProof/>
          <w:lang w:val="fr-FR"/>
        </w:rPr>
        <w:t>5</w:t>
      </w:r>
      <w:r w:rsidR="00BA4941">
        <w:rPr>
          <w:rFonts w:cstheme="minorHAnsi"/>
          <w:lang w:val="fr-FR"/>
        </w:rPr>
        <w:fldChar w:fldCharType="end"/>
      </w:r>
    </w:p>
    <w:p w:rsidR="00004C08" w:rsidRPr="00694451" w:rsidRDefault="00F52151" w:rsidP="00004C08">
      <w:pPr>
        <w:pStyle w:val="TOC3"/>
        <w:numPr>
          <w:ilvl w:val="0"/>
          <w:numId w:val="22"/>
        </w:numPr>
        <w:rPr>
          <w:rFonts w:cstheme="minorHAnsi"/>
          <w:lang w:val="fr-FR"/>
        </w:rPr>
      </w:pPr>
      <w:r w:rsidRPr="00F52151">
        <w:rPr>
          <w:rFonts w:cstheme="minorHAnsi"/>
          <w:lang w:val="fr-FR"/>
        </w:rPr>
        <w:fldChar w:fldCharType="begin"/>
      </w:r>
      <w:r w:rsidRPr="00F52151">
        <w:rPr>
          <w:rFonts w:cstheme="minorHAnsi"/>
          <w:lang w:val="fr-FR"/>
        </w:rPr>
        <w:instrText xml:space="preserve"> REF _Ref12526039 \h  \* MERGEFORMAT </w:instrText>
      </w:r>
      <w:r w:rsidRPr="00F52151">
        <w:rPr>
          <w:rFonts w:cstheme="minorHAnsi"/>
          <w:lang w:val="fr-FR"/>
        </w:rPr>
      </w:r>
      <w:r w:rsidRPr="00F52151">
        <w:rPr>
          <w:rFonts w:cstheme="minorHAnsi"/>
          <w:lang w:val="fr-FR"/>
        </w:rPr>
        <w:fldChar w:fldCharType="separate"/>
      </w:r>
      <w:proofErr w:type="spellStart"/>
      <w:r w:rsidR="00AA5792" w:rsidRPr="00AA5792">
        <w:rPr>
          <w:rFonts w:cstheme="minorHAnsi"/>
        </w:rPr>
        <w:t>Critères</w:t>
      </w:r>
      <w:proofErr w:type="spellEnd"/>
      <w:r w:rsidR="00AA5792" w:rsidRPr="00AA5792">
        <w:rPr>
          <w:rFonts w:cstheme="minorHAnsi"/>
        </w:rPr>
        <w:t xml:space="preserve"> </w:t>
      </w:r>
      <w:proofErr w:type="spellStart"/>
      <w:r w:rsidR="00AA5792" w:rsidRPr="00AA5792">
        <w:rPr>
          <w:rFonts w:cstheme="minorHAnsi"/>
        </w:rPr>
        <w:t>d’évaluation</w:t>
      </w:r>
      <w:proofErr w:type="spellEnd"/>
      <w:r w:rsidR="00AA5792" w:rsidRPr="00AA5792">
        <w:rPr>
          <w:rFonts w:cstheme="minorHAnsi"/>
        </w:rPr>
        <w:t xml:space="preserve"> des </w:t>
      </w:r>
      <w:proofErr w:type="spellStart"/>
      <w:r w:rsidR="00AA5792" w:rsidRPr="00AA5792">
        <w:rPr>
          <w:rFonts w:cstheme="minorHAnsi"/>
        </w:rPr>
        <w:t>offres</w:t>
      </w:r>
      <w:proofErr w:type="spellEnd"/>
      <w:r w:rsidR="00AA5792" w:rsidRPr="00AA5792">
        <w:rPr>
          <w:rFonts w:cstheme="minorHAnsi"/>
        </w:rPr>
        <w:t>.</w:t>
      </w:r>
      <w:r w:rsidRPr="00F52151">
        <w:rPr>
          <w:rFonts w:cstheme="minorHAnsi"/>
          <w:lang w:val="fr-FR"/>
        </w:rPr>
        <w:fldChar w:fldCharType="end"/>
      </w:r>
      <w:r w:rsidR="00004C08" w:rsidRPr="00694451">
        <w:rPr>
          <w:rFonts w:cstheme="minorHAnsi"/>
          <w:lang w:val="fr-FR"/>
        </w:rPr>
        <w:t xml:space="preserve"> </w:t>
      </w:r>
      <w:proofErr w:type="gramStart"/>
      <w:r w:rsidR="00004C08" w:rsidRPr="00694451">
        <w:rPr>
          <w:rFonts w:cstheme="minorHAnsi"/>
          <w:lang w:val="fr-FR"/>
        </w:rPr>
        <w:t>……………………</w:t>
      </w:r>
      <w:r>
        <w:rPr>
          <w:rFonts w:cstheme="minorHAnsi"/>
          <w:lang w:val="fr-FR"/>
        </w:rPr>
        <w:t>..</w:t>
      </w:r>
      <w:r w:rsidR="006D0714" w:rsidRPr="00694451">
        <w:rPr>
          <w:rFonts w:cstheme="minorHAnsi"/>
          <w:lang w:val="fr-FR"/>
        </w:rPr>
        <w:t>………………………………………………………………………</w:t>
      </w:r>
      <w:r w:rsidR="00694451">
        <w:rPr>
          <w:rFonts w:cstheme="minorHAnsi"/>
          <w:lang w:val="fr-FR"/>
        </w:rPr>
        <w:t>….</w:t>
      </w:r>
      <w:r w:rsidR="00004C08" w:rsidRPr="00694451">
        <w:rPr>
          <w:rFonts w:cstheme="minorHAnsi"/>
          <w:lang w:val="fr-FR"/>
        </w:rPr>
        <w:t>…</w:t>
      </w:r>
      <w:proofErr w:type="gramEnd"/>
      <w:r w:rsidR="00BA4941">
        <w:rPr>
          <w:rFonts w:cstheme="minorHAnsi"/>
          <w:lang w:val="fr-FR"/>
        </w:rPr>
        <w:fldChar w:fldCharType="begin"/>
      </w:r>
      <w:r w:rsidR="00BA4941">
        <w:rPr>
          <w:rFonts w:cstheme="minorHAnsi"/>
          <w:lang w:val="fr-FR"/>
        </w:rPr>
        <w:instrText xml:space="preserve"> PAGEREF _Ref12526039 \h </w:instrText>
      </w:r>
      <w:r w:rsidR="00BA4941">
        <w:rPr>
          <w:rFonts w:cstheme="minorHAnsi"/>
          <w:lang w:val="fr-FR"/>
        </w:rPr>
      </w:r>
      <w:r w:rsidR="00BA4941">
        <w:rPr>
          <w:rFonts w:cstheme="minorHAnsi"/>
          <w:lang w:val="fr-FR"/>
        </w:rPr>
        <w:fldChar w:fldCharType="separate"/>
      </w:r>
      <w:r w:rsidR="00AA5792">
        <w:rPr>
          <w:rFonts w:cstheme="minorHAnsi"/>
          <w:noProof/>
          <w:lang w:val="fr-FR"/>
        </w:rPr>
        <w:t>5</w:t>
      </w:r>
      <w:r w:rsidR="00BA4941">
        <w:rPr>
          <w:rFonts w:cstheme="minorHAnsi"/>
          <w:lang w:val="fr-FR"/>
        </w:rPr>
        <w:fldChar w:fldCharType="end"/>
      </w:r>
    </w:p>
    <w:p w:rsidR="00004C08" w:rsidRDefault="00BA4941" w:rsidP="00004C08">
      <w:pPr>
        <w:pStyle w:val="TOC3"/>
        <w:numPr>
          <w:ilvl w:val="0"/>
          <w:numId w:val="24"/>
        </w:numPr>
        <w:rPr>
          <w:rFonts w:cstheme="minorHAnsi"/>
          <w:lang w:val="fr-FR"/>
        </w:rPr>
      </w:pPr>
      <w:r w:rsidRPr="00BA4941">
        <w:rPr>
          <w:rFonts w:cstheme="minorHAnsi"/>
          <w:lang w:val="fr-FR"/>
        </w:rPr>
        <w:fldChar w:fldCharType="begin"/>
      </w:r>
      <w:r w:rsidRPr="00BA4941">
        <w:rPr>
          <w:rFonts w:cstheme="minorHAnsi"/>
          <w:lang w:val="fr-FR"/>
        </w:rPr>
        <w:instrText xml:space="preserve"> REF _Ref5921254 \h  \* MERGEFORMAT </w:instrText>
      </w:r>
      <w:r w:rsidRPr="00BA4941">
        <w:rPr>
          <w:rFonts w:cstheme="minorHAnsi"/>
          <w:lang w:val="fr-FR"/>
        </w:rPr>
      </w:r>
      <w:r w:rsidRPr="00BA4941">
        <w:rPr>
          <w:rFonts w:cstheme="minorHAnsi"/>
          <w:lang w:val="fr-FR"/>
        </w:rPr>
        <w:fldChar w:fldCharType="separate"/>
      </w:r>
      <w:proofErr w:type="spellStart"/>
      <w:r w:rsidR="00AA5792" w:rsidRPr="00AA5792">
        <w:rPr>
          <w:rFonts w:cstheme="minorHAnsi"/>
        </w:rPr>
        <w:t>Critères</w:t>
      </w:r>
      <w:proofErr w:type="spellEnd"/>
      <w:r w:rsidR="00AA5792" w:rsidRPr="00AA5792">
        <w:rPr>
          <w:rFonts w:cstheme="minorHAnsi"/>
        </w:rPr>
        <w:t xml:space="preserve"> </w:t>
      </w:r>
      <w:proofErr w:type="spellStart"/>
      <w:r w:rsidR="00AA5792" w:rsidRPr="00AA5792">
        <w:rPr>
          <w:rFonts w:cstheme="minorHAnsi"/>
        </w:rPr>
        <w:t>d’évaluation</w:t>
      </w:r>
      <w:proofErr w:type="spellEnd"/>
      <w:r w:rsidR="00AA5792" w:rsidRPr="00AA5792">
        <w:rPr>
          <w:rFonts w:cstheme="minorHAnsi"/>
        </w:rPr>
        <w:t xml:space="preserve"> types</w:t>
      </w:r>
      <w:r w:rsidRPr="00BA4941">
        <w:rPr>
          <w:rFonts w:cstheme="minorHAnsi"/>
          <w:lang w:val="fr-FR"/>
        </w:rPr>
        <w:fldChar w:fldCharType="end"/>
      </w:r>
      <w:r w:rsidR="006D0714" w:rsidRPr="00694451">
        <w:rPr>
          <w:rFonts w:cstheme="minorHAnsi"/>
          <w:lang w:val="fr-FR"/>
        </w:rPr>
        <w:t xml:space="preserve"> ……………………………………………………………………………</w:t>
      </w:r>
      <w:r w:rsidR="00004C08" w:rsidRPr="00694451">
        <w:rPr>
          <w:rFonts w:cstheme="minorHAnsi"/>
          <w:lang w:val="fr-FR"/>
        </w:rPr>
        <w:t>………………</w:t>
      </w:r>
      <w:r w:rsidR="00694451">
        <w:rPr>
          <w:rFonts w:cstheme="minorHAnsi"/>
          <w:lang w:val="fr-FR"/>
        </w:rPr>
        <w:t>…</w:t>
      </w:r>
      <w:r w:rsidR="00121AB7">
        <w:rPr>
          <w:rFonts w:cstheme="minorHAnsi"/>
          <w:lang w:val="fr-FR"/>
        </w:rPr>
        <w:t>….</w:t>
      </w:r>
      <w:r w:rsidR="00694451">
        <w:rPr>
          <w:rFonts w:cstheme="minorHAnsi"/>
          <w:lang w:val="fr-FR"/>
        </w:rPr>
        <w:t>.</w:t>
      </w:r>
      <w:r w:rsidR="00004C08" w:rsidRPr="00694451">
        <w:rPr>
          <w:rFonts w:cstheme="minorHAnsi"/>
          <w:lang w:val="fr-FR"/>
        </w:rPr>
        <w:t>…</w:t>
      </w:r>
      <w:r>
        <w:rPr>
          <w:rFonts w:cstheme="minorHAnsi"/>
          <w:lang w:val="fr-FR"/>
        </w:rPr>
        <w:fldChar w:fldCharType="begin"/>
      </w:r>
      <w:r>
        <w:rPr>
          <w:rFonts w:cstheme="minorHAnsi"/>
          <w:lang w:val="fr-FR"/>
        </w:rPr>
        <w:instrText xml:space="preserve"> PAGEREF _Ref5921254 \h </w:instrText>
      </w:r>
      <w:r>
        <w:rPr>
          <w:rFonts w:cstheme="minorHAnsi"/>
          <w:lang w:val="fr-FR"/>
        </w:rPr>
      </w:r>
      <w:r>
        <w:rPr>
          <w:rFonts w:cstheme="minorHAnsi"/>
          <w:lang w:val="fr-FR"/>
        </w:rPr>
        <w:fldChar w:fldCharType="separate"/>
      </w:r>
      <w:r w:rsidR="00AA5792">
        <w:rPr>
          <w:rFonts w:cstheme="minorHAnsi"/>
          <w:noProof/>
          <w:lang w:val="fr-FR"/>
        </w:rPr>
        <w:t>6</w:t>
      </w:r>
      <w:r>
        <w:rPr>
          <w:rFonts w:cstheme="minorHAnsi"/>
          <w:lang w:val="fr-FR"/>
        </w:rPr>
        <w:fldChar w:fldCharType="end"/>
      </w:r>
    </w:p>
    <w:p w:rsidR="00F52151" w:rsidRPr="00F52151" w:rsidRDefault="00F52151" w:rsidP="00F52151">
      <w:pPr>
        <w:pStyle w:val="ListParagraph"/>
        <w:numPr>
          <w:ilvl w:val="0"/>
          <w:numId w:val="24"/>
        </w:numPr>
      </w:pPr>
      <w:r w:rsidRPr="00F52151">
        <w:fldChar w:fldCharType="begin"/>
      </w:r>
      <w:r w:rsidRPr="00F52151">
        <w:instrText xml:space="preserve"> REF _Ref12526195 \h  \* MERGEFORMAT </w:instrText>
      </w:r>
      <w:r w:rsidRPr="00F52151">
        <w:fldChar w:fldCharType="separate"/>
      </w:r>
      <w:r w:rsidR="00AA5792" w:rsidRPr="00AA5792">
        <w:rPr>
          <w:rFonts w:cstheme="minorHAnsi"/>
        </w:rPr>
        <w:t>Procédures d’ouverture et d’évaluation des offres.</w:t>
      </w:r>
      <w:r w:rsidRPr="00F52151">
        <w:fldChar w:fldCharType="end"/>
      </w:r>
      <w:r>
        <w:t xml:space="preserve"> </w:t>
      </w:r>
      <w:proofErr w:type="gramStart"/>
      <w:r>
        <w:rPr>
          <w:rFonts w:cstheme="minorHAnsi"/>
        </w:rPr>
        <w:t>………………………………………………….…………</w:t>
      </w:r>
      <w:r w:rsidR="00121AB7">
        <w:rPr>
          <w:rFonts w:cstheme="minorHAnsi"/>
        </w:rPr>
        <w:t>..</w:t>
      </w:r>
      <w:r>
        <w:rPr>
          <w:rFonts w:cstheme="minorHAnsi"/>
        </w:rPr>
        <w:t>…</w:t>
      </w:r>
      <w:proofErr w:type="gramEnd"/>
      <w:r w:rsidR="00BA4941">
        <w:rPr>
          <w:rFonts w:cstheme="minorHAnsi"/>
        </w:rPr>
        <w:fldChar w:fldCharType="begin"/>
      </w:r>
      <w:r w:rsidR="00BA4941">
        <w:rPr>
          <w:rFonts w:cstheme="minorHAnsi"/>
        </w:rPr>
        <w:instrText xml:space="preserve"> PAGEREF _Ref12526195 \h </w:instrText>
      </w:r>
      <w:r w:rsidR="00BA4941">
        <w:rPr>
          <w:rFonts w:cstheme="minorHAnsi"/>
        </w:rPr>
      </w:r>
      <w:r w:rsidR="00BA4941">
        <w:rPr>
          <w:rFonts w:cstheme="minorHAnsi"/>
        </w:rPr>
        <w:fldChar w:fldCharType="separate"/>
      </w:r>
      <w:r w:rsidR="00AA5792">
        <w:rPr>
          <w:rFonts w:cstheme="minorHAnsi"/>
          <w:noProof/>
        </w:rPr>
        <w:t>8</w:t>
      </w:r>
      <w:r w:rsidR="00BA4941">
        <w:rPr>
          <w:rFonts w:cstheme="minorHAnsi"/>
        </w:rPr>
        <w:fldChar w:fldCharType="end"/>
      </w:r>
    </w:p>
    <w:p w:rsidR="00004C08" w:rsidRPr="00694451" w:rsidRDefault="00004C08" w:rsidP="00004C08">
      <w:pPr>
        <w:pStyle w:val="TOC3"/>
        <w:ind w:left="810"/>
        <w:rPr>
          <w:rFonts w:cstheme="minorHAnsi"/>
        </w:rPr>
      </w:pPr>
      <w:r w:rsidRPr="00F52151">
        <w:rPr>
          <w:rFonts w:cstheme="minorHAnsi"/>
          <w:lang w:val="fr-FR"/>
        </w:rPr>
        <w:t xml:space="preserve"> </w:t>
      </w:r>
      <w:r w:rsidR="006D0714" w:rsidRPr="00694451">
        <w:rPr>
          <w:rFonts w:cstheme="minorHAnsi"/>
          <w:lang w:val="fr-FR"/>
        </w:rPr>
        <w:fldChar w:fldCharType="begin"/>
      </w:r>
      <w:r w:rsidR="006D0714" w:rsidRPr="00694451">
        <w:rPr>
          <w:rFonts w:cstheme="minorHAnsi"/>
        </w:rPr>
        <w:instrText xml:space="preserve"> REF _Ref5921287 \h </w:instrText>
      </w:r>
      <w:r w:rsidR="00694451" w:rsidRPr="00694451">
        <w:rPr>
          <w:rFonts w:cstheme="minorHAnsi"/>
          <w:lang w:val="fr-FR"/>
        </w:rPr>
        <w:instrText xml:space="preserve"> \* MERGEFORMAT </w:instrText>
      </w:r>
      <w:r w:rsidR="006D0714" w:rsidRPr="00694451">
        <w:rPr>
          <w:rFonts w:cstheme="minorHAnsi"/>
          <w:lang w:val="fr-FR"/>
        </w:rPr>
      </w:r>
      <w:r w:rsidR="006D0714" w:rsidRPr="00694451">
        <w:rPr>
          <w:rFonts w:cstheme="minorHAnsi"/>
          <w:lang w:val="fr-FR"/>
        </w:rPr>
        <w:fldChar w:fldCharType="separate"/>
      </w:r>
      <w:proofErr w:type="spellStart"/>
      <w:r w:rsidR="00AA5792" w:rsidRPr="00AA5792">
        <w:rPr>
          <w:rFonts w:cstheme="minorHAnsi"/>
        </w:rPr>
        <w:t>Eligibilité</w:t>
      </w:r>
      <w:proofErr w:type="spellEnd"/>
      <w:r w:rsidR="00AA5792" w:rsidRPr="00AA5792">
        <w:rPr>
          <w:rFonts w:cstheme="minorHAnsi"/>
        </w:rPr>
        <w:t xml:space="preserve"> de </w:t>
      </w:r>
      <w:proofErr w:type="spellStart"/>
      <w:r w:rsidR="00AA5792" w:rsidRPr="00AA5792">
        <w:rPr>
          <w:rFonts w:cstheme="minorHAnsi"/>
        </w:rPr>
        <w:t>l’entreprise</w:t>
      </w:r>
      <w:proofErr w:type="spellEnd"/>
      <w:r w:rsidR="006D0714" w:rsidRPr="00694451">
        <w:rPr>
          <w:rFonts w:cstheme="minorHAnsi"/>
          <w:lang w:val="fr-FR"/>
        </w:rPr>
        <w:fldChar w:fldCharType="end"/>
      </w:r>
      <w:r w:rsidR="006D0714" w:rsidRPr="00694451">
        <w:rPr>
          <w:rFonts w:cstheme="minorHAnsi"/>
          <w:lang w:val="fr-FR"/>
        </w:rPr>
        <w:t xml:space="preserve"> ……………………………………………………………………………</w:t>
      </w:r>
      <w:r w:rsidRPr="00694451">
        <w:rPr>
          <w:rFonts w:cstheme="minorHAnsi"/>
          <w:lang w:val="fr-FR"/>
        </w:rPr>
        <w:t>…………………………</w:t>
      </w:r>
      <w:r w:rsidR="00694451">
        <w:rPr>
          <w:rFonts w:cstheme="minorHAnsi"/>
          <w:lang w:val="fr-FR"/>
        </w:rPr>
        <w:t>….</w:t>
      </w:r>
      <w:r w:rsidRPr="00694451">
        <w:rPr>
          <w:rFonts w:cstheme="minorHAnsi"/>
          <w:lang w:val="fr-FR"/>
        </w:rPr>
        <w:t>..</w:t>
      </w:r>
      <w:r w:rsidR="00BA4941">
        <w:rPr>
          <w:rFonts w:cstheme="minorHAnsi"/>
          <w:lang w:val="fr-FR"/>
        </w:rPr>
        <w:fldChar w:fldCharType="begin"/>
      </w:r>
      <w:r w:rsidR="00BA4941">
        <w:rPr>
          <w:rFonts w:cstheme="minorHAnsi"/>
          <w:lang w:val="fr-FR"/>
        </w:rPr>
        <w:instrText xml:space="preserve"> PAGEREF _Ref5921287 \h </w:instrText>
      </w:r>
      <w:r w:rsidR="00BA4941">
        <w:rPr>
          <w:rFonts w:cstheme="minorHAnsi"/>
          <w:lang w:val="fr-FR"/>
        </w:rPr>
      </w:r>
      <w:r w:rsidR="00BA4941">
        <w:rPr>
          <w:rFonts w:cstheme="minorHAnsi"/>
          <w:lang w:val="fr-FR"/>
        </w:rPr>
        <w:fldChar w:fldCharType="separate"/>
      </w:r>
      <w:r w:rsidR="00AA5792">
        <w:rPr>
          <w:rFonts w:cstheme="minorHAnsi"/>
          <w:noProof/>
          <w:lang w:val="fr-FR"/>
        </w:rPr>
        <w:t>9</w:t>
      </w:r>
      <w:r w:rsidR="00BA4941">
        <w:rPr>
          <w:rFonts w:cstheme="minorHAnsi"/>
          <w:lang w:val="fr-FR"/>
        </w:rPr>
        <w:fldChar w:fldCharType="end"/>
      </w:r>
    </w:p>
    <w:p w:rsidR="00004C08" w:rsidRPr="00694451" w:rsidRDefault="006D0714" w:rsidP="00004C08">
      <w:pPr>
        <w:pStyle w:val="ListParagraph"/>
        <w:numPr>
          <w:ilvl w:val="0"/>
          <w:numId w:val="30"/>
        </w:numPr>
        <w:ind w:left="990"/>
        <w:rPr>
          <w:rFonts w:cstheme="minorHAnsi"/>
          <w:lang w:val="en-US"/>
        </w:rPr>
      </w:pPr>
      <w:r w:rsidRPr="00694451">
        <w:rPr>
          <w:rFonts w:cstheme="minorHAnsi"/>
          <w:lang w:val="en-US"/>
        </w:rPr>
        <w:fldChar w:fldCharType="begin"/>
      </w:r>
      <w:r w:rsidRPr="00694451">
        <w:rPr>
          <w:rFonts w:cstheme="minorHAnsi"/>
          <w:lang w:val="en-US"/>
        </w:rPr>
        <w:instrText xml:space="preserve"> REF _Ref5921307 \h </w:instrText>
      </w:r>
      <w:r w:rsidR="00694451" w:rsidRPr="00694451">
        <w:rPr>
          <w:rFonts w:cstheme="minorHAnsi"/>
          <w:lang w:val="en-US"/>
        </w:rPr>
        <w:instrText xml:space="preserve"> \* MERGEFORMAT </w:instrText>
      </w:r>
      <w:r w:rsidRPr="00694451">
        <w:rPr>
          <w:rFonts w:cstheme="minorHAnsi"/>
          <w:lang w:val="en-US"/>
        </w:rPr>
      </w:r>
      <w:r w:rsidRPr="00694451">
        <w:rPr>
          <w:rFonts w:cstheme="minorHAnsi"/>
          <w:lang w:val="en-US"/>
        </w:rPr>
        <w:fldChar w:fldCharType="separate"/>
      </w:r>
      <w:r w:rsidR="00AA5792" w:rsidRPr="00AA5792">
        <w:rPr>
          <w:rFonts w:cstheme="minorHAnsi"/>
        </w:rPr>
        <w:t>Statut légal de l’entreprise</w:t>
      </w:r>
      <w:r w:rsidRPr="00694451">
        <w:rPr>
          <w:rFonts w:cstheme="minorHAnsi"/>
          <w:lang w:val="en-US"/>
        </w:rPr>
        <w:fldChar w:fldCharType="end"/>
      </w:r>
      <w:r w:rsidR="00004C08" w:rsidRPr="00694451">
        <w:rPr>
          <w:rFonts w:cstheme="minorHAnsi"/>
          <w:lang w:val="en-US"/>
        </w:rPr>
        <w:t xml:space="preserve">  ………………………………………………………………………………………………….…</w:t>
      </w:r>
      <w:proofErr w:type="gramStart"/>
      <w:r w:rsidR="00004C08" w:rsidRPr="00694451">
        <w:rPr>
          <w:rFonts w:cstheme="minorHAnsi"/>
          <w:lang w:val="en-US"/>
        </w:rPr>
        <w:t>.</w:t>
      </w:r>
      <w:proofErr w:type="gramEnd"/>
      <w:r w:rsidR="00BA4941">
        <w:rPr>
          <w:rFonts w:cstheme="minorHAnsi"/>
          <w:lang w:val="en-US"/>
        </w:rPr>
        <w:fldChar w:fldCharType="begin"/>
      </w:r>
      <w:r w:rsidR="00BA4941">
        <w:rPr>
          <w:rFonts w:cstheme="minorHAnsi"/>
          <w:lang w:val="en-US"/>
        </w:rPr>
        <w:instrText xml:space="preserve"> PAGEREF _Ref5921307 \h </w:instrText>
      </w:r>
      <w:r w:rsidR="00BA4941">
        <w:rPr>
          <w:rFonts w:cstheme="minorHAnsi"/>
          <w:lang w:val="en-US"/>
        </w:rPr>
      </w:r>
      <w:r w:rsidR="00BA4941">
        <w:rPr>
          <w:rFonts w:cstheme="minorHAnsi"/>
          <w:lang w:val="en-US"/>
        </w:rPr>
        <w:fldChar w:fldCharType="separate"/>
      </w:r>
      <w:r w:rsidR="00AA5792">
        <w:rPr>
          <w:rFonts w:cstheme="minorHAnsi"/>
          <w:noProof/>
          <w:lang w:val="en-US"/>
        </w:rPr>
        <w:t>9</w:t>
      </w:r>
      <w:r w:rsidR="00BA4941">
        <w:rPr>
          <w:rFonts w:cstheme="minorHAnsi"/>
          <w:lang w:val="en-US"/>
        </w:rPr>
        <w:fldChar w:fldCharType="end"/>
      </w:r>
    </w:p>
    <w:p w:rsidR="00004C08" w:rsidRPr="00694451" w:rsidRDefault="006D0714" w:rsidP="00004C08">
      <w:pPr>
        <w:pStyle w:val="ListParagraph"/>
        <w:numPr>
          <w:ilvl w:val="0"/>
          <w:numId w:val="30"/>
        </w:numPr>
        <w:ind w:left="990"/>
        <w:rPr>
          <w:rFonts w:cstheme="minorHAnsi"/>
          <w:lang w:val="en-US"/>
        </w:rPr>
      </w:pPr>
      <w:r w:rsidRPr="00694451">
        <w:rPr>
          <w:rFonts w:cstheme="minorHAnsi"/>
          <w:lang w:val="en-US"/>
        </w:rPr>
        <w:fldChar w:fldCharType="begin"/>
      </w:r>
      <w:r w:rsidRPr="00694451">
        <w:rPr>
          <w:rFonts w:cstheme="minorHAnsi"/>
          <w:lang w:val="en-US"/>
        </w:rPr>
        <w:instrText xml:space="preserve"> REF _Ref5921329 \h </w:instrText>
      </w:r>
      <w:r w:rsidR="00694451" w:rsidRPr="00694451">
        <w:rPr>
          <w:rFonts w:cstheme="minorHAnsi"/>
          <w:lang w:val="en-US"/>
        </w:rPr>
        <w:instrText xml:space="preserve"> \* MERGEFORMAT </w:instrText>
      </w:r>
      <w:r w:rsidRPr="00694451">
        <w:rPr>
          <w:rFonts w:cstheme="minorHAnsi"/>
          <w:lang w:val="en-US"/>
        </w:rPr>
      </w:r>
      <w:r w:rsidRPr="00694451">
        <w:rPr>
          <w:rFonts w:cstheme="minorHAnsi"/>
          <w:lang w:val="en-US"/>
        </w:rPr>
        <w:fldChar w:fldCharType="separate"/>
      </w:r>
      <w:r w:rsidR="00AA5792" w:rsidRPr="00AA5792">
        <w:rPr>
          <w:rFonts w:cstheme="minorHAnsi"/>
        </w:rPr>
        <w:t>Conflits d’intérêts</w:t>
      </w:r>
      <w:r w:rsidRPr="00694451">
        <w:rPr>
          <w:rFonts w:cstheme="minorHAnsi"/>
          <w:lang w:val="en-US"/>
        </w:rPr>
        <w:fldChar w:fldCharType="end"/>
      </w:r>
      <w:r w:rsidR="00004C08" w:rsidRPr="00694451">
        <w:rPr>
          <w:rFonts w:cstheme="minorHAnsi"/>
          <w:lang w:val="en-US"/>
        </w:rPr>
        <w:t xml:space="preserve">  ……………………………………………………………………………………………………………..……</w:t>
      </w:r>
      <w:r w:rsidR="00BA4941">
        <w:rPr>
          <w:rFonts w:cstheme="minorHAnsi"/>
          <w:lang w:val="en-US"/>
        </w:rPr>
        <w:fldChar w:fldCharType="begin"/>
      </w:r>
      <w:r w:rsidR="00BA4941">
        <w:rPr>
          <w:rFonts w:cstheme="minorHAnsi"/>
          <w:lang w:val="en-US"/>
        </w:rPr>
        <w:instrText xml:space="preserve"> PAGEREF _Ref5921329 \h </w:instrText>
      </w:r>
      <w:r w:rsidR="00BA4941">
        <w:rPr>
          <w:rFonts w:cstheme="minorHAnsi"/>
          <w:lang w:val="en-US"/>
        </w:rPr>
      </w:r>
      <w:r w:rsidR="00BA4941">
        <w:rPr>
          <w:rFonts w:cstheme="minorHAnsi"/>
          <w:lang w:val="en-US"/>
        </w:rPr>
        <w:fldChar w:fldCharType="separate"/>
      </w:r>
      <w:r w:rsidR="00AA5792">
        <w:rPr>
          <w:rFonts w:cstheme="minorHAnsi"/>
          <w:noProof/>
          <w:lang w:val="en-US"/>
        </w:rPr>
        <w:t>9</w:t>
      </w:r>
      <w:r w:rsidR="00BA4941">
        <w:rPr>
          <w:rFonts w:cstheme="minorHAnsi"/>
          <w:lang w:val="en-US"/>
        </w:rPr>
        <w:fldChar w:fldCharType="end"/>
      </w:r>
    </w:p>
    <w:p w:rsidR="00004C08" w:rsidRPr="00694451" w:rsidRDefault="006D0714" w:rsidP="00004C08">
      <w:pPr>
        <w:pStyle w:val="TOC3"/>
        <w:ind w:left="810"/>
        <w:rPr>
          <w:rFonts w:cstheme="minorHAnsi"/>
        </w:rPr>
      </w:pPr>
      <w:r w:rsidRPr="00694451">
        <w:rPr>
          <w:rFonts w:cstheme="minorHAnsi"/>
        </w:rPr>
        <w:fldChar w:fldCharType="begin"/>
      </w:r>
      <w:r w:rsidRPr="00694451">
        <w:rPr>
          <w:rFonts w:cstheme="minorHAnsi"/>
        </w:rPr>
        <w:instrText xml:space="preserve"> REF _Ref5921349 \h </w:instrText>
      </w:r>
      <w:r w:rsidR="00694451" w:rsidRPr="00694451">
        <w:rPr>
          <w:rFonts w:cstheme="minorHAnsi"/>
        </w:rPr>
        <w:instrText xml:space="preserve"> \* MERGEFORMAT </w:instrText>
      </w:r>
      <w:r w:rsidRPr="00694451">
        <w:rPr>
          <w:rFonts w:cstheme="minorHAnsi"/>
        </w:rPr>
      </w:r>
      <w:r w:rsidRPr="00694451">
        <w:rPr>
          <w:rFonts w:cstheme="minorHAnsi"/>
        </w:rPr>
        <w:fldChar w:fldCharType="separate"/>
      </w:r>
      <w:proofErr w:type="spellStart"/>
      <w:r w:rsidR="00AA5792" w:rsidRPr="00AA5792">
        <w:rPr>
          <w:rFonts w:cstheme="minorHAnsi"/>
        </w:rPr>
        <w:t>Expérience</w:t>
      </w:r>
      <w:proofErr w:type="spellEnd"/>
      <w:r w:rsidR="00AA5792" w:rsidRPr="00AA5792">
        <w:rPr>
          <w:rFonts w:cstheme="minorHAnsi"/>
        </w:rPr>
        <w:t xml:space="preserve"> </w:t>
      </w:r>
      <w:proofErr w:type="spellStart"/>
      <w:r w:rsidR="00AA5792" w:rsidRPr="00AA5792">
        <w:rPr>
          <w:rFonts w:cstheme="minorHAnsi"/>
        </w:rPr>
        <w:t>générale</w:t>
      </w:r>
      <w:proofErr w:type="spellEnd"/>
      <w:r w:rsidR="00AA5792" w:rsidRPr="00AA5792">
        <w:rPr>
          <w:rFonts w:cstheme="minorHAnsi"/>
        </w:rPr>
        <w:t xml:space="preserve"> de </w:t>
      </w:r>
      <w:proofErr w:type="spellStart"/>
      <w:r w:rsidR="00AA5792" w:rsidRPr="00AA5792">
        <w:rPr>
          <w:rFonts w:cstheme="minorHAnsi"/>
        </w:rPr>
        <w:t>l’entreprise</w:t>
      </w:r>
      <w:proofErr w:type="spellEnd"/>
      <w:r w:rsidRPr="00694451">
        <w:rPr>
          <w:rFonts w:cstheme="minorHAnsi"/>
        </w:rPr>
        <w:fldChar w:fldCharType="end"/>
      </w:r>
      <w:r w:rsidRPr="00694451">
        <w:rPr>
          <w:rFonts w:cstheme="minorHAnsi"/>
        </w:rPr>
        <w:t xml:space="preserve"> ………………………………………………………………………………</w:t>
      </w:r>
      <w:r w:rsidR="00004C08" w:rsidRPr="00694451">
        <w:rPr>
          <w:rFonts w:cstheme="minorHAnsi"/>
        </w:rPr>
        <w:t>……</w:t>
      </w:r>
      <w:r w:rsidR="00694451">
        <w:rPr>
          <w:rFonts w:cstheme="minorHAnsi"/>
        </w:rPr>
        <w:t>….</w:t>
      </w:r>
      <w:r w:rsidR="00004C08" w:rsidRPr="00694451">
        <w:rPr>
          <w:rFonts w:cstheme="minorHAnsi"/>
        </w:rPr>
        <w:t>….</w:t>
      </w:r>
      <w:r w:rsidR="00BA4941">
        <w:rPr>
          <w:rFonts w:cstheme="minorHAnsi"/>
        </w:rPr>
        <w:fldChar w:fldCharType="begin"/>
      </w:r>
      <w:r w:rsidR="00BA4941">
        <w:rPr>
          <w:rFonts w:cstheme="minorHAnsi"/>
        </w:rPr>
        <w:instrText xml:space="preserve"> PAGEREF _Ref5921349 \h </w:instrText>
      </w:r>
      <w:r w:rsidR="00BA4941">
        <w:rPr>
          <w:rFonts w:cstheme="minorHAnsi"/>
        </w:rPr>
      </w:r>
      <w:r w:rsidR="00BA4941">
        <w:rPr>
          <w:rFonts w:cstheme="minorHAnsi"/>
        </w:rPr>
        <w:fldChar w:fldCharType="separate"/>
      </w:r>
      <w:r w:rsidR="00AA5792">
        <w:rPr>
          <w:rFonts w:cstheme="minorHAnsi"/>
          <w:noProof/>
        </w:rPr>
        <w:t>10</w:t>
      </w:r>
      <w:r w:rsidR="00BA4941">
        <w:rPr>
          <w:rFonts w:cstheme="minorHAnsi"/>
        </w:rPr>
        <w:fldChar w:fldCharType="end"/>
      </w:r>
    </w:p>
    <w:p w:rsidR="00004C08" w:rsidRPr="00694451" w:rsidRDefault="006D0714" w:rsidP="00004C08">
      <w:pPr>
        <w:pStyle w:val="ListParagraph"/>
        <w:numPr>
          <w:ilvl w:val="0"/>
          <w:numId w:val="29"/>
        </w:numPr>
        <w:ind w:left="990"/>
        <w:rPr>
          <w:rFonts w:cstheme="minorHAnsi"/>
        </w:rPr>
      </w:pPr>
      <w:r w:rsidRPr="00694451">
        <w:rPr>
          <w:rFonts w:cstheme="minorHAnsi"/>
          <w:lang w:val="en-US"/>
        </w:rPr>
        <w:fldChar w:fldCharType="begin"/>
      </w:r>
      <w:r w:rsidRPr="00694451">
        <w:rPr>
          <w:rFonts w:cstheme="minorHAnsi"/>
        </w:rPr>
        <w:instrText xml:space="preserve"> REF _Ref5921367 \h </w:instrText>
      </w:r>
      <w:r w:rsidR="00694451" w:rsidRPr="00694451">
        <w:rPr>
          <w:rFonts w:cstheme="minorHAnsi"/>
        </w:rPr>
        <w:instrText xml:space="preserve"> \* MERGEFORMAT </w:instrText>
      </w:r>
      <w:r w:rsidRPr="00694451">
        <w:rPr>
          <w:rFonts w:cstheme="minorHAnsi"/>
          <w:lang w:val="en-US"/>
        </w:rPr>
      </w:r>
      <w:r w:rsidRPr="00694451">
        <w:rPr>
          <w:rFonts w:cstheme="minorHAnsi"/>
          <w:lang w:val="en-US"/>
        </w:rPr>
        <w:fldChar w:fldCharType="separate"/>
      </w:r>
      <w:r w:rsidR="00AA5792" w:rsidRPr="00AA5792">
        <w:rPr>
          <w:rFonts w:cstheme="minorHAnsi"/>
        </w:rPr>
        <w:t>Formulaire d’expérience générale de construction (Sur les 3 à 5 dernières années)</w:t>
      </w:r>
      <w:r w:rsidRPr="00694451">
        <w:rPr>
          <w:rFonts w:cstheme="minorHAnsi"/>
          <w:lang w:val="en-US"/>
        </w:rPr>
        <w:fldChar w:fldCharType="end"/>
      </w:r>
      <w:r w:rsidR="00BA4941">
        <w:rPr>
          <w:rFonts w:cstheme="minorHAnsi"/>
        </w:rPr>
        <w:t xml:space="preserve"> ……</w:t>
      </w:r>
      <w:r w:rsidR="00004C08" w:rsidRPr="00694451">
        <w:rPr>
          <w:rFonts w:cstheme="minorHAnsi"/>
        </w:rPr>
        <w:t>…...…</w:t>
      </w:r>
      <w:proofErr w:type="gramStart"/>
      <w:r w:rsidR="00004C08" w:rsidRPr="00694451">
        <w:rPr>
          <w:rFonts w:cstheme="minorHAnsi"/>
        </w:rPr>
        <w:t>.</w:t>
      </w:r>
      <w:proofErr w:type="gramEnd"/>
      <w:r w:rsidR="00BA4941">
        <w:rPr>
          <w:rFonts w:cstheme="minorHAnsi"/>
        </w:rPr>
        <w:fldChar w:fldCharType="begin"/>
      </w:r>
      <w:r w:rsidR="00BA4941">
        <w:rPr>
          <w:rFonts w:cstheme="minorHAnsi"/>
        </w:rPr>
        <w:instrText xml:space="preserve"> PAGEREF _Ref12526755 \h </w:instrText>
      </w:r>
      <w:r w:rsidR="00BA4941">
        <w:rPr>
          <w:rFonts w:cstheme="minorHAnsi"/>
        </w:rPr>
      </w:r>
      <w:r w:rsidR="00BA4941">
        <w:rPr>
          <w:rFonts w:cstheme="minorHAnsi"/>
        </w:rPr>
        <w:fldChar w:fldCharType="separate"/>
      </w:r>
      <w:r w:rsidR="00AA5792">
        <w:rPr>
          <w:rFonts w:cstheme="minorHAnsi"/>
          <w:noProof/>
        </w:rPr>
        <w:t>11</w:t>
      </w:r>
      <w:r w:rsidR="00BA4941">
        <w:rPr>
          <w:rFonts w:cstheme="minorHAnsi"/>
        </w:rPr>
        <w:fldChar w:fldCharType="end"/>
      </w:r>
    </w:p>
    <w:p w:rsidR="00004C08" w:rsidRPr="00694451" w:rsidRDefault="006D0714" w:rsidP="00004C08">
      <w:pPr>
        <w:pStyle w:val="ListParagraph"/>
        <w:numPr>
          <w:ilvl w:val="0"/>
          <w:numId w:val="29"/>
        </w:numPr>
        <w:spacing w:line="276" w:lineRule="auto"/>
        <w:ind w:left="990"/>
        <w:rPr>
          <w:rFonts w:cstheme="minorHAnsi"/>
        </w:rPr>
      </w:pPr>
      <w:r w:rsidRPr="00694451">
        <w:rPr>
          <w:rFonts w:cstheme="minorHAnsi"/>
          <w:lang w:val="en-US"/>
        </w:rPr>
        <w:fldChar w:fldCharType="begin"/>
      </w:r>
      <w:r w:rsidRPr="00694451">
        <w:rPr>
          <w:rFonts w:cstheme="minorHAnsi"/>
        </w:rPr>
        <w:instrText xml:space="preserve"> REF _Ref5921387 \h </w:instrText>
      </w:r>
      <w:r w:rsidR="00694451" w:rsidRPr="00694451">
        <w:rPr>
          <w:rFonts w:cstheme="minorHAnsi"/>
        </w:rPr>
        <w:instrText xml:space="preserve"> \* MERGEFORMAT </w:instrText>
      </w:r>
      <w:r w:rsidRPr="00694451">
        <w:rPr>
          <w:rFonts w:cstheme="minorHAnsi"/>
          <w:lang w:val="en-US"/>
        </w:rPr>
      </w:r>
      <w:r w:rsidRPr="00694451">
        <w:rPr>
          <w:rFonts w:cstheme="minorHAnsi"/>
          <w:lang w:val="en-US"/>
        </w:rPr>
        <w:fldChar w:fldCharType="separate"/>
      </w:r>
      <w:r w:rsidR="00AA5792" w:rsidRPr="00AA5792">
        <w:rPr>
          <w:rFonts w:cstheme="minorHAnsi"/>
        </w:rPr>
        <w:t>Formulaire d’expérience spécifique : travaux similaires (Sur les 3 à 5 dernières années)</w:t>
      </w:r>
      <w:r w:rsidRPr="00694451">
        <w:rPr>
          <w:rFonts w:cstheme="minorHAnsi"/>
          <w:lang w:val="en-US"/>
        </w:rPr>
        <w:fldChar w:fldCharType="end"/>
      </w:r>
      <w:r w:rsidR="00BA4941">
        <w:rPr>
          <w:rFonts w:cstheme="minorHAnsi"/>
        </w:rPr>
        <w:t xml:space="preserve"> …</w:t>
      </w:r>
      <w:r w:rsidR="00121AB7">
        <w:rPr>
          <w:rFonts w:cstheme="minorHAnsi"/>
        </w:rPr>
        <w:t>.</w:t>
      </w:r>
      <w:r w:rsidR="00004C08" w:rsidRPr="00694451">
        <w:rPr>
          <w:rFonts w:cstheme="minorHAnsi"/>
        </w:rPr>
        <w:t>…</w:t>
      </w:r>
      <w:proofErr w:type="gramStart"/>
      <w:r w:rsidR="00004C08" w:rsidRPr="00694451">
        <w:rPr>
          <w:rFonts w:cstheme="minorHAnsi"/>
        </w:rPr>
        <w:t>.</w:t>
      </w:r>
      <w:proofErr w:type="gramEnd"/>
      <w:r w:rsidR="00BA4941">
        <w:rPr>
          <w:rFonts w:cstheme="minorHAnsi"/>
        </w:rPr>
        <w:fldChar w:fldCharType="begin"/>
      </w:r>
      <w:r w:rsidR="00BA4941">
        <w:rPr>
          <w:rFonts w:cstheme="minorHAnsi"/>
        </w:rPr>
        <w:instrText xml:space="preserve"> PAGEREF _Ref5921387 \h </w:instrText>
      </w:r>
      <w:r w:rsidR="00BA4941">
        <w:rPr>
          <w:rFonts w:cstheme="minorHAnsi"/>
        </w:rPr>
      </w:r>
      <w:r w:rsidR="00BA4941">
        <w:rPr>
          <w:rFonts w:cstheme="minorHAnsi"/>
        </w:rPr>
        <w:fldChar w:fldCharType="separate"/>
      </w:r>
      <w:r w:rsidR="00AA5792">
        <w:rPr>
          <w:rFonts w:cstheme="minorHAnsi"/>
          <w:noProof/>
        </w:rPr>
        <w:t>12</w:t>
      </w:r>
      <w:r w:rsidR="00BA4941">
        <w:rPr>
          <w:rFonts w:cstheme="minorHAnsi"/>
        </w:rPr>
        <w:fldChar w:fldCharType="end"/>
      </w:r>
    </w:p>
    <w:p w:rsidR="00004C08" w:rsidRPr="00694451" w:rsidRDefault="006D0714" w:rsidP="00004C08">
      <w:pPr>
        <w:pStyle w:val="TOC3"/>
        <w:spacing w:after="0"/>
        <w:ind w:left="810"/>
        <w:rPr>
          <w:rFonts w:cstheme="minorHAnsi"/>
        </w:rPr>
      </w:pPr>
      <w:r w:rsidRPr="00694451">
        <w:rPr>
          <w:rFonts w:cstheme="minorHAnsi"/>
          <w:lang w:val="fr-FR"/>
        </w:rPr>
        <w:fldChar w:fldCharType="begin"/>
      </w:r>
      <w:r w:rsidRPr="00694451">
        <w:rPr>
          <w:rFonts w:cstheme="minorHAnsi"/>
          <w:lang w:val="fr-FR"/>
        </w:rPr>
        <w:instrText xml:space="preserve"> REF _Ref5921405 \h </w:instrText>
      </w:r>
      <w:r w:rsidR="00694451" w:rsidRPr="00694451">
        <w:rPr>
          <w:rFonts w:cstheme="minorHAnsi"/>
          <w:lang w:val="fr-FR"/>
        </w:rPr>
        <w:instrText xml:space="preserve"> \* MERGEFORMAT </w:instrText>
      </w:r>
      <w:r w:rsidRPr="00694451">
        <w:rPr>
          <w:rFonts w:cstheme="minorHAnsi"/>
          <w:lang w:val="fr-FR"/>
        </w:rPr>
      </w:r>
      <w:r w:rsidRPr="00694451">
        <w:rPr>
          <w:rFonts w:cstheme="minorHAnsi"/>
          <w:lang w:val="fr-FR"/>
        </w:rPr>
        <w:fldChar w:fldCharType="separate"/>
      </w:r>
      <w:proofErr w:type="spellStart"/>
      <w:r w:rsidR="00AA5792" w:rsidRPr="00AA5792">
        <w:rPr>
          <w:rFonts w:cstheme="minorHAnsi"/>
        </w:rPr>
        <w:t>Ressources</w:t>
      </w:r>
      <w:proofErr w:type="spellEnd"/>
      <w:r w:rsidRPr="00694451">
        <w:rPr>
          <w:rFonts w:cstheme="minorHAnsi"/>
          <w:lang w:val="fr-FR"/>
        </w:rPr>
        <w:fldChar w:fldCharType="end"/>
      </w:r>
      <w:r w:rsidR="00004C08" w:rsidRPr="00694451">
        <w:rPr>
          <w:rFonts w:cstheme="minorHAnsi"/>
          <w:lang w:val="fr-FR"/>
        </w:rPr>
        <w:t xml:space="preserve"> ……………………………………………………………………………………………………………………………….</w:t>
      </w:r>
      <w:r w:rsidR="00BA4941">
        <w:rPr>
          <w:rFonts w:cstheme="minorHAnsi"/>
          <w:lang w:val="fr-FR"/>
        </w:rPr>
        <w:fldChar w:fldCharType="begin"/>
      </w:r>
      <w:r w:rsidR="00BA4941">
        <w:rPr>
          <w:rFonts w:cstheme="minorHAnsi"/>
          <w:lang w:val="fr-FR"/>
        </w:rPr>
        <w:instrText xml:space="preserve"> PAGEREF _Ref5921405 \h </w:instrText>
      </w:r>
      <w:r w:rsidR="00BA4941">
        <w:rPr>
          <w:rFonts w:cstheme="minorHAnsi"/>
          <w:lang w:val="fr-FR"/>
        </w:rPr>
      </w:r>
      <w:r w:rsidR="00BA4941">
        <w:rPr>
          <w:rFonts w:cstheme="minorHAnsi"/>
          <w:lang w:val="fr-FR"/>
        </w:rPr>
        <w:fldChar w:fldCharType="separate"/>
      </w:r>
      <w:r w:rsidR="00AA5792">
        <w:rPr>
          <w:rFonts w:cstheme="minorHAnsi"/>
          <w:noProof/>
          <w:lang w:val="fr-FR"/>
        </w:rPr>
        <w:t>13</w:t>
      </w:r>
      <w:r w:rsidR="00BA4941">
        <w:rPr>
          <w:rFonts w:cstheme="minorHAnsi"/>
          <w:lang w:val="fr-FR"/>
        </w:rPr>
        <w:fldChar w:fldCharType="end"/>
      </w:r>
    </w:p>
    <w:p w:rsidR="00004C08" w:rsidRPr="00694451" w:rsidRDefault="006D0714" w:rsidP="00004C08">
      <w:pPr>
        <w:pStyle w:val="TOC3"/>
        <w:numPr>
          <w:ilvl w:val="0"/>
          <w:numId w:val="32"/>
        </w:numPr>
        <w:spacing w:after="0"/>
        <w:ind w:left="990"/>
        <w:rPr>
          <w:rFonts w:cstheme="minorHAnsi"/>
          <w:lang w:val="fr-FR"/>
        </w:rPr>
      </w:pPr>
      <w:r w:rsidRPr="00694451">
        <w:rPr>
          <w:rFonts w:cstheme="minorHAnsi"/>
        </w:rPr>
        <w:fldChar w:fldCharType="begin"/>
      </w:r>
      <w:r w:rsidRPr="00694451">
        <w:rPr>
          <w:rFonts w:cstheme="minorHAnsi"/>
          <w:lang w:val="fr-FR"/>
        </w:rPr>
        <w:instrText xml:space="preserve"> REF _Ref5921422 \h </w:instrText>
      </w:r>
      <w:r w:rsidR="00694451" w:rsidRPr="00694451">
        <w:rPr>
          <w:rFonts w:cstheme="minorHAnsi"/>
          <w:lang w:val="fr-FR"/>
        </w:rPr>
        <w:instrText xml:space="preserve"> \* MERGEFORMAT </w:instrText>
      </w:r>
      <w:r w:rsidRPr="00694451">
        <w:rPr>
          <w:rFonts w:cstheme="minorHAnsi"/>
        </w:rPr>
      </w:r>
      <w:r w:rsidRPr="00694451">
        <w:rPr>
          <w:rFonts w:cstheme="minorHAnsi"/>
        </w:rPr>
        <w:fldChar w:fldCharType="separate"/>
      </w:r>
      <w:r w:rsidR="00AA5792" w:rsidRPr="00AA5792">
        <w:rPr>
          <w:rFonts w:eastAsia="MS Mincho" w:cstheme="minorHAnsi"/>
          <w:lang w:val="fr-FR"/>
        </w:rPr>
        <w:t>Formulaire en ressource personnel : Technique et managérial</w:t>
      </w:r>
      <w:r w:rsidRPr="00694451">
        <w:rPr>
          <w:rFonts w:cstheme="minorHAnsi"/>
        </w:rPr>
        <w:fldChar w:fldCharType="end"/>
      </w:r>
      <w:r w:rsidR="00004C08" w:rsidRPr="00694451">
        <w:rPr>
          <w:rFonts w:cstheme="minorHAnsi"/>
          <w:lang w:val="fr-FR"/>
        </w:rPr>
        <w:t xml:space="preserve"> ……………………………………………..</w:t>
      </w:r>
      <w:r w:rsidR="00BA4941">
        <w:rPr>
          <w:rFonts w:cstheme="minorHAnsi"/>
          <w:lang w:val="fr-FR"/>
        </w:rPr>
        <w:fldChar w:fldCharType="begin"/>
      </w:r>
      <w:r w:rsidR="00BA4941">
        <w:rPr>
          <w:rFonts w:cstheme="minorHAnsi"/>
          <w:lang w:val="fr-FR"/>
        </w:rPr>
        <w:instrText xml:space="preserve"> PAGEREF _Ref5921422 \h </w:instrText>
      </w:r>
      <w:r w:rsidR="00BA4941">
        <w:rPr>
          <w:rFonts w:cstheme="minorHAnsi"/>
          <w:lang w:val="fr-FR"/>
        </w:rPr>
      </w:r>
      <w:r w:rsidR="00BA4941">
        <w:rPr>
          <w:rFonts w:cstheme="minorHAnsi"/>
          <w:lang w:val="fr-FR"/>
        </w:rPr>
        <w:fldChar w:fldCharType="separate"/>
      </w:r>
      <w:r w:rsidR="00AA5792">
        <w:rPr>
          <w:rFonts w:cstheme="minorHAnsi"/>
          <w:noProof/>
          <w:lang w:val="fr-FR"/>
        </w:rPr>
        <w:t>13</w:t>
      </w:r>
      <w:r w:rsidR="00BA4941">
        <w:rPr>
          <w:rFonts w:cstheme="minorHAnsi"/>
          <w:lang w:val="fr-FR"/>
        </w:rPr>
        <w:fldChar w:fldCharType="end"/>
      </w:r>
    </w:p>
    <w:p w:rsidR="00004C08" w:rsidRPr="00694451" w:rsidRDefault="006D0714" w:rsidP="00004C08">
      <w:pPr>
        <w:pStyle w:val="TOC3"/>
        <w:numPr>
          <w:ilvl w:val="0"/>
          <w:numId w:val="32"/>
        </w:numPr>
        <w:ind w:left="990"/>
        <w:rPr>
          <w:rFonts w:cstheme="minorHAnsi"/>
          <w:lang w:val="fr-FR"/>
        </w:rPr>
      </w:pPr>
      <w:r w:rsidRPr="00694451">
        <w:rPr>
          <w:rFonts w:cstheme="minorHAnsi"/>
        </w:rPr>
        <w:fldChar w:fldCharType="begin"/>
      </w:r>
      <w:r w:rsidRPr="00694451">
        <w:rPr>
          <w:rFonts w:cstheme="minorHAnsi"/>
          <w:lang w:val="fr-FR"/>
        </w:rPr>
        <w:instrText xml:space="preserve"> REF _Ref5921446 \h </w:instrText>
      </w:r>
      <w:r w:rsidR="00694451" w:rsidRPr="00694451">
        <w:rPr>
          <w:rFonts w:cstheme="minorHAnsi"/>
          <w:lang w:val="fr-FR"/>
        </w:rPr>
        <w:instrText xml:space="preserve"> \* MERGEFORMAT </w:instrText>
      </w:r>
      <w:r w:rsidRPr="00694451">
        <w:rPr>
          <w:rFonts w:cstheme="minorHAnsi"/>
        </w:rPr>
      </w:r>
      <w:r w:rsidRPr="00694451">
        <w:rPr>
          <w:rFonts w:cstheme="minorHAnsi"/>
        </w:rPr>
        <w:fldChar w:fldCharType="separate"/>
      </w:r>
      <w:r w:rsidR="00AA5792" w:rsidRPr="00AA5792">
        <w:rPr>
          <w:rFonts w:cstheme="minorHAnsi"/>
          <w:lang w:val="fr-FR"/>
        </w:rPr>
        <w:t>Formulaire en ressource matériel disponible</w:t>
      </w:r>
      <w:r w:rsidRPr="00694451">
        <w:rPr>
          <w:rFonts w:cstheme="minorHAnsi"/>
        </w:rPr>
        <w:fldChar w:fldCharType="end"/>
      </w:r>
      <w:r w:rsidR="00004C08" w:rsidRPr="00694451">
        <w:rPr>
          <w:rFonts w:cstheme="minorHAnsi"/>
          <w:lang w:val="fr-FR"/>
        </w:rPr>
        <w:t xml:space="preserve"> ……………………………………………………………………..…</w:t>
      </w:r>
      <w:r w:rsidR="00BA4941">
        <w:rPr>
          <w:rFonts w:cstheme="minorHAnsi"/>
          <w:lang w:val="fr-FR"/>
        </w:rPr>
        <w:fldChar w:fldCharType="begin"/>
      </w:r>
      <w:r w:rsidR="00BA4941">
        <w:rPr>
          <w:rFonts w:cstheme="minorHAnsi"/>
          <w:lang w:val="fr-FR"/>
        </w:rPr>
        <w:instrText xml:space="preserve"> PAGEREF _Ref5921446 \h </w:instrText>
      </w:r>
      <w:r w:rsidR="00BA4941">
        <w:rPr>
          <w:rFonts w:cstheme="minorHAnsi"/>
          <w:lang w:val="fr-FR"/>
        </w:rPr>
      </w:r>
      <w:r w:rsidR="00BA4941">
        <w:rPr>
          <w:rFonts w:cstheme="minorHAnsi"/>
          <w:lang w:val="fr-FR"/>
        </w:rPr>
        <w:fldChar w:fldCharType="separate"/>
      </w:r>
      <w:r w:rsidR="00AA5792">
        <w:rPr>
          <w:rFonts w:cstheme="minorHAnsi"/>
          <w:noProof/>
          <w:lang w:val="fr-FR"/>
        </w:rPr>
        <w:t>14</w:t>
      </w:r>
      <w:r w:rsidR="00BA4941">
        <w:rPr>
          <w:rFonts w:cstheme="minorHAnsi"/>
          <w:lang w:val="fr-FR"/>
        </w:rPr>
        <w:fldChar w:fldCharType="end"/>
      </w:r>
    </w:p>
    <w:p w:rsidR="00004C08" w:rsidRPr="00694451" w:rsidRDefault="006D0714" w:rsidP="00004C08">
      <w:pPr>
        <w:pStyle w:val="TOC3"/>
        <w:ind w:left="810"/>
      </w:pPr>
      <w:r w:rsidRPr="00694451">
        <w:fldChar w:fldCharType="begin"/>
      </w:r>
      <w:r w:rsidRPr="00694451">
        <w:instrText xml:space="preserve"> REF _Ref5921471 \h </w:instrText>
      </w:r>
      <w:r w:rsidR="00694451" w:rsidRPr="00694451">
        <w:instrText xml:space="preserve"> \* MERGEFORMAT </w:instrText>
      </w:r>
      <w:r w:rsidRPr="00694451">
        <w:fldChar w:fldCharType="separate"/>
      </w:r>
      <w:r w:rsidR="00AA5792" w:rsidRPr="00AA5792">
        <w:rPr>
          <w:rFonts w:cstheme="minorHAnsi"/>
        </w:rPr>
        <w:t xml:space="preserve">Situation </w:t>
      </w:r>
      <w:proofErr w:type="spellStart"/>
      <w:r w:rsidR="00AA5792" w:rsidRPr="00AA5792">
        <w:rPr>
          <w:rFonts w:cstheme="minorHAnsi"/>
        </w:rPr>
        <w:t>financière</w:t>
      </w:r>
      <w:proofErr w:type="spellEnd"/>
      <w:r w:rsidRPr="00694451">
        <w:fldChar w:fldCharType="end"/>
      </w:r>
      <w:r w:rsidR="00004C08" w:rsidRPr="00694451">
        <w:t xml:space="preserve"> …………</w:t>
      </w:r>
      <w:r w:rsidRPr="00694451">
        <w:t>…………………………………………………………………………………</w:t>
      </w:r>
      <w:r w:rsidR="00004C08" w:rsidRPr="00694451">
        <w:t>………………</w:t>
      </w:r>
      <w:r w:rsidR="00BA4941">
        <w:t>…….</w:t>
      </w:r>
      <w:r w:rsidR="00BA4941">
        <w:fldChar w:fldCharType="begin"/>
      </w:r>
      <w:r w:rsidR="00BA4941">
        <w:instrText xml:space="preserve"> PAGEREF _Ref5921471 \h </w:instrText>
      </w:r>
      <w:r w:rsidR="00BA4941">
        <w:fldChar w:fldCharType="separate"/>
      </w:r>
      <w:r w:rsidR="00AA5792">
        <w:rPr>
          <w:noProof/>
        </w:rPr>
        <w:t>14</w:t>
      </w:r>
      <w:r w:rsidR="00BA4941">
        <w:fldChar w:fldCharType="end"/>
      </w:r>
    </w:p>
    <w:p w:rsidR="00004C08" w:rsidRPr="00694451" w:rsidRDefault="006D0714" w:rsidP="00004C08">
      <w:pPr>
        <w:pStyle w:val="ListParagraph"/>
        <w:numPr>
          <w:ilvl w:val="0"/>
          <w:numId w:val="36"/>
        </w:numPr>
        <w:ind w:left="990"/>
        <w:rPr>
          <w:lang w:val="en-US"/>
        </w:rPr>
      </w:pPr>
      <w:r w:rsidRPr="00694451">
        <w:rPr>
          <w:lang w:val="en-US"/>
        </w:rPr>
        <w:fldChar w:fldCharType="begin"/>
      </w:r>
      <w:r w:rsidRPr="00694451">
        <w:rPr>
          <w:lang w:val="en-US"/>
        </w:rPr>
        <w:instrText xml:space="preserve"> REF _Ref5921491 \h </w:instrText>
      </w:r>
      <w:r w:rsidR="00694451" w:rsidRPr="00694451">
        <w:rPr>
          <w:lang w:val="en-US"/>
        </w:rPr>
        <w:instrText xml:space="preserve"> \* MERGEFORMAT </w:instrText>
      </w:r>
      <w:r w:rsidRPr="00694451">
        <w:rPr>
          <w:lang w:val="en-US"/>
        </w:rPr>
      </w:r>
      <w:r w:rsidRPr="00694451">
        <w:rPr>
          <w:lang w:val="en-US"/>
        </w:rPr>
        <w:fldChar w:fldCharType="separate"/>
      </w:r>
      <w:r w:rsidR="00AA5792" w:rsidRPr="00AA5792">
        <w:rPr>
          <w:rFonts w:cstheme="minorHAnsi"/>
        </w:rPr>
        <w:t>Formulaire de données financières</w:t>
      </w:r>
      <w:r w:rsidRPr="00694451">
        <w:rPr>
          <w:lang w:val="en-US"/>
        </w:rPr>
        <w:fldChar w:fldCharType="end"/>
      </w:r>
      <w:r w:rsidR="00004C08" w:rsidRPr="00694451">
        <w:rPr>
          <w:lang w:val="en-US"/>
        </w:rPr>
        <w:t xml:space="preserve"> ………………………………………………………………………………………</w:t>
      </w:r>
      <w:proofErr w:type="gramStart"/>
      <w:r w:rsidR="00004C08" w:rsidRPr="00694451">
        <w:rPr>
          <w:lang w:val="en-US"/>
        </w:rPr>
        <w:t>.</w:t>
      </w:r>
      <w:proofErr w:type="gramEnd"/>
      <w:r w:rsidR="00BA4941">
        <w:rPr>
          <w:lang w:val="en-US"/>
        </w:rPr>
        <w:fldChar w:fldCharType="begin"/>
      </w:r>
      <w:r w:rsidR="00BA4941">
        <w:rPr>
          <w:lang w:val="en-US"/>
        </w:rPr>
        <w:instrText xml:space="preserve"> PAGEREF _Ref12526828 \h </w:instrText>
      </w:r>
      <w:r w:rsidR="00BA4941">
        <w:rPr>
          <w:lang w:val="en-US"/>
        </w:rPr>
      </w:r>
      <w:r w:rsidR="00BA4941">
        <w:rPr>
          <w:lang w:val="en-US"/>
        </w:rPr>
        <w:fldChar w:fldCharType="separate"/>
      </w:r>
      <w:r w:rsidR="00AA5792">
        <w:rPr>
          <w:noProof/>
          <w:lang w:val="en-US"/>
        </w:rPr>
        <w:t>15</w:t>
      </w:r>
      <w:r w:rsidR="00BA4941">
        <w:rPr>
          <w:lang w:val="en-US"/>
        </w:rPr>
        <w:fldChar w:fldCharType="end"/>
      </w:r>
    </w:p>
    <w:p w:rsidR="00004C08" w:rsidRPr="00694451" w:rsidRDefault="006D0714" w:rsidP="00004C08">
      <w:pPr>
        <w:pStyle w:val="ListParagraph"/>
        <w:numPr>
          <w:ilvl w:val="0"/>
          <w:numId w:val="36"/>
        </w:numPr>
        <w:ind w:left="990"/>
      </w:pPr>
      <w:r w:rsidRPr="00694451">
        <w:fldChar w:fldCharType="begin"/>
      </w:r>
      <w:r w:rsidRPr="00694451">
        <w:instrText xml:space="preserve"> REF _Ref5921511 \h </w:instrText>
      </w:r>
      <w:r w:rsidR="00694451" w:rsidRPr="00694451">
        <w:instrText xml:space="preserve"> \* MERGEFORMAT </w:instrText>
      </w:r>
      <w:r w:rsidRPr="00694451">
        <w:fldChar w:fldCharType="separate"/>
      </w:r>
      <w:r w:rsidR="00AA5792" w:rsidRPr="00AA5792">
        <w:rPr>
          <w:rFonts w:cstheme="minorHAnsi"/>
        </w:rPr>
        <w:t>Chiffre d’affaires annuel moyen des activités de construction au cours des cinq(5) dernières années</w:t>
      </w:r>
      <w:r w:rsidRPr="00694451">
        <w:fldChar w:fldCharType="end"/>
      </w:r>
      <w:r w:rsidR="00004C08" w:rsidRPr="00694451">
        <w:t xml:space="preserve"> ……………………………………………………………………………………………………………………………….…</w:t>
      </w:r>
      <w:r w:rsidR="00BA4941">
        <w:fldChar w:fldCharType="begin"/>
      </w:r>
      <w:r w:rsidR="00BA4941">
        <w:instrText xml:space="preserve"> PAGEREF _Ref12526841 \h </w:instrText>
      </w:r>
      <w:r w:rsidR="00BA4941">
        <w:fldChar w:fldCharType="separate"/>
      </w:r>
      <w:r w:rsidR="00AA5792">
        <w:rPr>
          <w:noProof/>
        </w:rPr>
        <w:t>16</w:t>
      </w:r>
      <w:r w:rsidR="00BA4941">
        <w:fldChar w:fldCharType="end"/>
      </w:r>
    </w:p>
    <w:p w:rsidR="00004C08" w:rsidRPr="00694451" w:rsidRDefault="006D0714" w:rsidP="00004C08">
      <w:pPr>
        <w:pStyle w:val="TOC3"/>
        <w:ind w:left="810"/>
        <w:rPr>
          <w:lang w:val="fr-FR"/>
        </w:rPr>
      </w:pPr>
      <w:r w:rsidRPr="00694451">
        <w:fldChar w:fldCharType="begin"/>
      </w:r>
      <w:r w:rsidRPr="00694451">
        <w:rPr>
          <w:lang w:val="fr-FR"/>
        </w:rPr>
        <w:instrText xml:space="preserve"> REF _Ref5921528 \h </w:instrText>
      </w:r>
      <w:r w:rsidR="00694451" w:rsidRPr="00694451">
        <w:rPr>
          <w:lang w:val="fr-FR"/>
        </w:rPr>
        <w:instrText xml:space="preserve"> \* MERGEFORMAT </w:instrText>
      </w:r>
      <w:r w:rsidRPr="00694451">
        <w:fldChar w:fldCharType="separate"/>
      </w:r>
      <w:r w:rsidR="00AA5792" w:rsidRPr="00AA5792">
        <w:rPr>
          <w:rFonts w:cstheme="minorHAnsi"/>
          <w:lang w:val="fr-FR"/>
        </w:rPr>
        <w:t>Antécédent de non-exécution de marchés</w:t>
      </w:r>
      <w:r w:rsidRPr="00694451">
        <w:fldChar w:fldCharType="end"/>
      </w:r>
      <w:r w:rsidRPr="00694451">
        <w:rPr>
          <w:lang w:val="fr-FR"/>
        </w:rPr>
        <w:t xml:space="preserve"> ……………………………………………………………………</w:t>
      </w:r>
      <w:r w:rsidR="00004C08" w:rsidRPr="00694451">
        <w:rPr>
          <w:lang w:val="fr-FR"/>
        </w:rPr>
        <w:t>……</w:t>
      </w:r>
      <w:r w:rsidR="00BA4941">
        <w:rPr>
          <w:lang w:val="fr-FR"/>
        </w:rPr>
        <w:t>……</w:t>
      </w:r>
      <w:proofErr w:type="gramStart"/>
      <w:r w:rsidR="00BA4941">
        <w:rPr>
          <w:lang w:val="fr-FR"/>
        </w:rPr>
        <w:t>.</w:t>
      </w:r>
      <w:proofErr w:type="gramEnd"/>
      <w:r w:rsidR="00BA4941">
        <w:rPr>
          <w:lang w:val="fr-FR"/>
        </w:rPr>
        <w:fldChar w:fldCharType="begin"/>
      </w:r>
      <w:r w:rsidR="00BA4941">
        <w:rPr>
          <w:lang w:val="fr-FR"/>
        </w:rPr>
        <w:instrText xml:space="preserve"> PAGEREF _Ref5921528 \h </w:instrText>
      </w:r>
      <w:r w:rsidR="00BA4941">
        <w:rPr>
          <w:lang w:val="fr-FR"/>
        </w:rPr>
      </w:r>
      <w:r w:rsidR="00BA4941">
        <w:rPr>
          <w:lang w:val="fr-FR"/>
        </w:rPr>
        <w:fldChar w:fldCharType="separate"/>
      </w:r>
      <w:r w:rsidR="00AA5792">
        <w:rPr>
          <w:noProof/>
          <w:lang w:val="fr-FR"/>
        </w:rPr>
        <w:t>17</w:t>
      </w:r>
      <w:r w:rsidR="00BA4941">
        <w:rPr>
          <w:lang w:val="fr-FR"/>
        </w:rPr>
        <w:fldChar w:fldCharType="end"/>
      </w:r>
    </w:p>
    <w:p w:rsidR="00004C08" w:rsidRPr="00694451" w:rsidRDefault="006D0714" w:rsidP="00004C08">
      <w:pPr>
        <w:pStyle w:val="ListParagraph"/>
        <w:numPr>
          <w:ilvl w:val="0"/>
          <w:numId w:val="37"/>
        </w:numPr>
        <w:ind w:left="990"/>
      </w:pPr>
      <w:r w:rsidRPr="00694451">
        <w:fldChar w:fldCharType="begin"/>
      </w:r>
      <w:r w:rsidRPr="00694451">
        <w:instrText xml:space="preserve"> REF _Ref5921544 \h </w:instrText>
      </w:r>
      <w:r w:rsidR="00694451" w:rsidRPr="00694451">
        <w:instrText xml:space="preserve"> \* MERGEFORMAT </w:instrText>
      </w:r>
      <w:r w:rsidRPr="00694451">
        <w:fldChar w:fldCharType="separate"/>
      </w:r>
      <w:r w:rsidR="00AA5792" w:rsidRPr="00AA5792">
        <w:rPr>
          <w:rFonts w:cstheme="minorHAnsi"/>
        </w:rPr>
        <w:t>Formulaire d’antécédents de marchés non exécutés</w:t>
      </w:r>
      <w:r w:rsidRPr="00694451">
        <w:fldChar w:fldCharType="end"/>
      </w:r>
      <w:r w:rsidR="00004C08" w:rsidRPr="00694451">
        <w:t xml:space="preserve"> …………………………………………………………...</w:t>
      </w:r>
      <w:r w:rsidR="00BA4941">
        <w:fldChar w:fldCharType="begin"/>
      </w:r>
      <w:r w:rsidR="00BA4941">
        <w:instrText xml:space="preserve"> PAGEREF _Ref12526861 \h </w:instrText>
      </w:r>
      <w:r w:rsidR="00BA4941">
        <w:fldChar w:fldCharType="separate"/>
      </w:r>
      <w:r w:rsidR="00AA5792">
        <w:rPr>
          <w:noProof/>
        </w:rPr>
        <w:t>17</w:t>
      </w:r>
      <w:r w:rsidR="00BA4941">
        <w:fldChar w:fldCharType="end"/>
      </w:r>
    </w:p>
    <w:p w:rsidR="00004C08" w:rsidRPr="00694451" w:rsidRDefault="006D0714" w:rsidP="00004C08">
      <w:pPr>
        <w:pStyle w:val="ListParagraph"/>
        <w:numPr>
          <w:ilvl w:val="0"/>
          <w:numId w:val="37"/>
        </w:numPr>
        <w:ind w:left="990"/>
      </w:pPr>
      <w:r w:rsidRPr="00694451">
        <w:fldChar w:fldCharType="begin"/>
      </w:r>
      <w:r w:rsidRPr="00694451">
        <w:instrText xml:space="preserve"> REF _Ref5921560 \h </w:instrText>
      </w:r>
      <w:r w:rsidR="00694451" w:rsidRPr="00694451">
        <w:instrText xml:space="preserve"> \* MERGEFORMAT </w:instrText>
      </w:r>
      <w:r w:rsidRPr="00694451">
        <w:fldChar w:fldCharType="separate"/>
      </w:r>
      <w:r w:rsidR="00AA5792" w:rsidRPr="00AA5792">
        <w:rPr>
          <w:rFonts w:cstheme="minorHAnsi"/>
        </w:rPr>
        <w:t>Formulaire d’antécédents de litiges et de litiges en cours</w:t>
      </w:r>
      <w:r w:rsidRPr="00694451">
        <w:fldChar w:fldCharType="end"/>
      </w:r>
      <w:r w:rsidR="00004C08" w:rsidRPr="00694451">
        <w:t xml:space="preserve"> ………………………………………………….…</w:t>
      </w:r>
      <w:r w:rsidR="00BA4941">
        <w:fldChar w:fldCharType="begin"/>
      </w:r>
      <w:r w:rsidR="00BA4941">
        <w:instrText xml:space="preserve"> PAGEREF _Ref5921560 \h </w:instrText>
      </w:r>
      <w:r w:rsidR="00BA4941">
        <w:fldChar w:fldCharType="separate"/>
      </w:r>
      <w:r w:rsidR="00AA5792">
        <w:rPr>
          <w:noProof/>
        </w:rPr>
        <w:t>17</w:t>
      </w:r>
      <w:r w:rsidR="00BA4941">
        <w:fldChar w:fldCharType="end"/>
      </w:r>
    </w:p>
    <w:p w:rsidR="00004C08" w:rsidRPr="00694451" w:rsidRDefault="002952A8" w:rsidP="0012522C">
      <w:pPr>
        <w:pStyle w:val="TOC3"/>
        <w:numPr>
          <w:ilvl w:val="0"/>
          <w:numId w:val="22"/>
        </w:numPr>
        <w:ind w:left="630"/>
      </w:pPr>
      <w:r w:rsidRPr="002B0BB5">
        <w:fldChar w:fldCharType="begin"/>
      </w:r>
      <w:r w:rsidRPr="002B0BB5">
        <w:instrText xml:space="preserve"> REF _Ref5921576 \h </w:instrText>
      </w:r>
      <w:r w:rsidR="002B0BB5" w:rsidRPr="002B0BB5">
        <w:instrText xml:space="preserve"> \* MERGEFORMAT </w:instrText>
      </w:r>
      <w:r w:rsidRPr="002B0BB5">
        <w:fldChar w:fldCharType="separate"/>
      </w:r>
      <w:r w:rsidR="00AA5792" w:rsidRPr="00AA5792">
        <w:rPr>
          <w:rFonts w:eastAsia="MS Mincho" w:cstheme="minorHAnsi"/>
        </w:rPr>
        <w:t>Formulaire</w:t>
      </w:r>
      <w:r w:rsidRPr="002B0BB5">
        <w:fldChar w:fldCharType="end"/>
      </w:r>
      <w:r w:rsidR="00004C08" w:rsidRPr="00694451">
        <w:t>………………………………………………………………………………………………………………………</w:t>
      </w:r>
      <w:r w:rsidR="00700AC2" w:rsidRPr="00694451">
        <w:t>…</w:t>
      </w:r>
      <w:r w:rsidR="00004C08" w:rsidRPr="00694451">
        <w:t>…….</w:t>
      </w:r>
      <w:r w:rsidR="00121AB7">
        <w:t>.</w:t>
      </w:r>
      <w:r w:rsidR="00004C08" w:rsidRPr="00694451">
        <w:t>...</w:t>
      </w:r>
      <w:r w:rsidR="00BA4941">
        <w:fldChar w:fldCharType="begin"/>
      </w:r>
      <w:r w:rsidR="00BA4941">
        <w:instrText xml:space="preserve"> PAGEREF _Ref5921576 \h </w:instrText>
      </w:r>
      <w:r w:rsidR="00BA4941">
        <w:fldChar w:fldCharType="separate"/>
      </w:r>
      <w:r w:rsidR="00AA5792">
        <w:rPr>
          <w:noProof/>
        </w:rPr>
        <w:t>19</w:t>
      </w:r>
      <w:r w:rsidR="00BA4941">
        <w:fldChar w:fldCharType="end"/>
      </w:r>
    </w:p>
    <w:p w:rsidR="00CC19C5" w:rsidRPr="00C72C9F" w:rsidRDefault="006D0714" w:rsidP="00C72C9F">
      <w:pPr>
        <w:pStyle w:val="ListParagraph"/>
        <w:numPr>
          <w:ilvl w:val="0"/>
          <w:numId w:val="40"/>
        </w:numPr>
        <w:ind w:left="990"/>
        <w:rPr>
          <w:rFonts w:cstheme="minorHAnsi"/>
          <w:b/>
        </w:rPr>
      </w:pPr>
      <w:r w:rsidRPr="00694451">
        <w:rPr>
          <w:lang w:val="en-US"/>
        </w:rPr>
        <w:fldChar w:fldCharType="begin"/>
      </w:r>
      <w:r w:rsidRPr="00694451">
        <w:instrText xml:space="preserve"> REF _Ref5921590 \h </w:instrText>
      </w:r>
      <w:r w:rsidR="00694451" w:rsidRPr="00694451">
        <w:instrText xml:space="preserve"> \* MERGEFORMAT </w:instrText>
      </w:r>
      <w:r w:rsidRPr="00694451">
        <w:rPr>
          <w:lang w:val="en-US"/>
        </w:rPr>
      </w:r>
      <w:r w:rsidRPr="00694451">
        <w:rPr>
          <w:lang w:val="en-US"/>
        </w:rPr>
        <w:fldChar w:fldCharType="separate"/>
      </w:r>
      <w:r w:rsidR="00AA5792" w:rsidRPr="00AA5792">
        <w:rPr>
          <w:rFonts w:cstheme="minorHAnsi"/>
        </w:rPr>
        <w:t>Formulaire de Lettre de candidature</w:t>
      </w:r>
      <w:r w:rsidRPr="00694451">
        <w:rPr>
          <w:lang w:val="en-US"/>
        </w:rPr>
        <w:fldChar w:fldCharType="end"/>
      </w:r>
      <w:r w:rsidR="00004C08" w:rsidRPr="00694451">
        <w:t xml:space="preserve"> ……………………………………………………………………………………</w:t>
      </w:r>
      <w:proofErr w:type="gramStart"/>
      <w:r w:rsidR="00004C08" w:rsidRPr="00694451">
        <w:t>.</w:t>
      </w:r>
      <w:proofErr w:type="gramEnd"/>
      <w:r w:rsidR="00BA4941">
        <w:fldChar w:fldCharType="begin"/>
      </w:r>
      <w:r w:rsidR="00BA4941">
        <w:instrText xml:space="preserve"> PAGEREF _Ref5921590 \h </w:instrText>
      </w:r>
      <w:r w:rsidR="00BA4941">
        <w:fldChar w:fldCharType="separate"/>
      </w:r>
      <w:r w:rsidR="00AA5792">
        <w:rPr>
          <w:noProof/>
        </w:rPr>
        <w:t>19</w:t>
      </w:r>
      <w:r w:rsidR="00BA4941">
        <w:fldChar w:fldCharType="end"/>
      </w:r>
      <w:r w:rsidR="00CC19C5" w:rsidRPr="00C72C9F">
        <w:rPr>
          <w:rFonts w:cstheme="minorHAnsi"/>
          <w:b/>
        </w:rPr>
        <w:br w:type="page"/>
      </w:r>
    </w:p>
    <w:p w:rsidR="00A40FA1" w:rsidRPr="007B67C9" w:rsidRDefault="002E7950" w:rsidP="00C73EE5">
      <w:pPr>
        <w:pStyle w:val="ListParagraph"/>
        <w:numPr>
          <w:ilvl w:val="0"/>
          <w:numId w:val="9"/>
        </w:numPr>
        <w:spacing w:line="360" w:lineRule="auto"/>
        <w:jc w:val="both"/>
        <w:outlineLvl w:val="0"/>
        <w:rPr>
          <w:rFonts w:cstheme="minorHAnsi"/>
          <w:b/>
        </w:rPr>
      </w:pPr>
      <w:bookmarkStart w:id="1" w:name="_Ref5920967"/>
      <w:r w:rsidRPr="007B67C9">
        <w:rPr>
          <w:rFonts w:cstheme="minorHAnsi"/>
          <w:b/>
        </w:rPr>
        <w:lastRenderedPageBreak/>
        <w:t>Instruction aux candidats</w:t>
      </w:r>
      <w:bookmarkEnd w:id="1"/>
    </w:p>
    <w:p w:rsidR="002E7950" w:rsidRPr="007B67C9" w:rsidRDefault="002E7950" w:rsidP="00C852D7">
      <w:pPr>
        <w:pStyle w:val="ListParagraph"/>
        <w:numPr>
          <w:ilvl w:val="0"/>
          <w:numId w:val="26"/>
        </w:numPr>
        <w:jc w:val="both"/>
        <w:rPr>
          <w:rFonts w:cstheme="minorHAnsi"/>
          <w:b/>
          <w:u w:val="single"/>
        </w:rPr>
      </w:pPr>
      <w:bookmarkStart w:id="2" w:name="_Ref5574459"/>
      <w:r w:rsidRPr="007B67C9">
        <w:rPr>
          <w:rFonts w:cstheme="minorHAnsi"/>
          <w:b/>
          <w:u w:val="single"/>
        </w:rPr>
        <w:t>Introduction</w:t>
      </w:r>
      <w:bookmarkEnd w:id="2"/>
    </w:p>
    <w:p w:rsidR="00934756" w:rsidRPr="00934756" w:rsidRDefault="00FC344B" w:rsidP="00934756">
      <w:pPr>
        <w:jc w:val="both"/>
        <w:rPr>
          <w:rFonts w:ascii="Arial Narrow" w:hAnsi="Arial Narrow" w:cs="Arial"/>
        </w:rPr>
      </w:pPr>
      <w:r>
        <w:rPr>
          <w:rFonts w:cstheme="minorHAnsi"/>
        </w:rPr>
        <w:t>En Mars 2019</w:t>
      </w:r>
      <w:r w:rsidR="00BC01C2">
        <w:rPr>
          <w:rFonts w:cstheme="minorHAnsi"/>
        </w:rPr>
        <w:t xml:space="preserve">, </w:t>
      </w:r>
      <w:r>
        <w:rPr>
          <w:rFonts w:cstheme="minorHAnsi"/>
        </w:rPr>
        <w:t>dans le cadre des activités de support au MSPP (Ministère de la Sante Publique et de la Population), une</w:t>
      </w:r>
      <w:r w:rsidR="00934756" w:rsidRPr="00934756">
        <w:rPr>
          <w:rFonts w:cstheme="minorHAnsi"/>
        </w:rPr>
        <w:t xml:space="preserve"> évaluation </w:t>
      </w:r>
      <w:r>
        <w:rPr>
          <w:rFonts w:cstheme="minorHAnsi"/>
        </w:rPr>
        <w:t>a été r</w:t>
      </w:r>
      <w:r w:rsidR="00934756" w:rsidRPr="00934756">
        <w:rPr>
          <w:rFonts w:cstheme="minorHAnsi"/>
        </w:rPr>
        <w:t xml:space="preserve">éalisée au niveau </w:t>
      </w:r>
      <w:r>
        <w:rPr>
          <w:rFonts w:cstheme="minorHAnsi"/>
        </w:rPr>
        <w:t xml:space="preserve">de l’hôpital Immaculée Conception de Port-de-paix, plus précisément au niveau du bâtiment Chirurgie, qui a permis </w:t>
      </w:r>
      <w:r w:rsidR="00934756" w:rsidRPr="00934756">
        <w:rPr>
          <w:rFonts w:cstheme="minorHAnsi"/>
        </w:rPr>
        <w:t>d’évaluer la situation en infrastructure d</w:t>
      </w:r>
      <w:r>
        <w:rPr>
          <w:rFonts w:cstheme="minorHAnsi"/>
        </w:rPr>
        <w:t>u bâtiment</w:t>
      </w:r>
      <w:r w:rsidR="00934756" w:rsidRPr="00934756">
        <w:rPr>
          <w:rFonts w:cstheme="minorHAnsi"/>
        </w:rPr>
        <w:t xml:space="preserve"> en vue de proposer les différents travaux </w:t>
      </w:r>
      <w:r w:rsidR="00FA5188">
        <w:rPr>
          <w:rFonts w:cstheme="minorHAnsi"/>
        </w:rPr>
        <w:t xml:space="preserve">de rénovation et d’aménagement </w:t>
      </w:r>
      <w:r w:rsidR="00934756" w:rsidRPr="00934756">
        <w:rPr>
          <w:rFonts w:cstheme="minorHAnsi"/>
        </w:rPr>
        <w:t>qui seront réalisés, dans le but de favoriser l’accès</w:t>
      </w:r>
      <w:r w:rsidR="00AF65EB">
        <w:rPr>
          <w:rFonts w:cstheme="minorHAnsi"/>
        </w:rPr>
        <w:t xml:space="preserve"> aux </w:t>
      </w:r>
      <w:r w:rsidR="00FA5188">
        <w:rPr>
          <w:rFonts w:cstheme="minorHAnsi"/>
        </w:rPr>
        <w:t>soins de base et de mieux organiser le bloc opératoire de l’hôpital.</w:t>
      </w:r>
      <w:r w:rsidR="00AF65EB">
        <w:rPr>
          <w:rFonts w:cstheme="minorHAnsi"/>
        </w:rPr>
        <w:t xml:space="preserve"> </w:t>
      </w:r>
    </w:p>
    <w:p w:rsidR="001C27AB" w:rsidRPr="00AF65EB" w:rsidRDefault="002671DB" w:rsidP="001C27AB">
      <w:pPr>
        <w:pStyle w:val="Default"/>
        <w:jc w:val="both"/>
        <w:rPr>
          <w:rFonts w:ascii="Arial" w:hAnsi="Arial" w:cs="Arial"/>
          <w:color w:val="auto"/>
          <w:sz w:val="22"/>
          <w:szCs w:val="22"/>
          <w:lang w:eastAsia="en-US" w:bidi="ar-SA"/>
        </w:rPr>
      </w:pPr>
      <w:r>
        <w:rPr>
          <w:rFonts w:asciiTheme="minorHAnsi" w:hAnsiTheme="minorHAnsi" w:cstheme="minorHAnsi"/>
          <w:color w:val="auto"/>
          <w:sz w:val="22"/>
          <w:szCs w:val="22"/>
          <w:lang w:eastAsia="en-US" w:bidi="ar-SA"/>
        </w:rPr>
        <w:t xml:space="preserve">En partenariat avec le MSPP, </w:t>
      </w:r>
      <w:r w:rsidR="00355821" w:rsidRPr="00355821">
        <w:rPr>
          <w:rFonts w:asciiTheme="minorHAnsi" w:hAnsiTheme="minorHAnsi" w:cstheme="minorHAnsi"/>
          <w:color w:val="auto"/>
          <w:sz w:val="22"/>
          <w:szCs w:val="22"/>
          <w:lang w:eastAsia="en-US" w:bidi="ar-SA"/>
        </w:rPr>
        <w:t xml:space="preserve">Zanmi Lasante lance ce processus d’appel d'offre dans le but d'obtenir des offres compétitives pour le choix des entreprises qui seront </w:t>
      </w:r>
      <w:r w:rsidR="00AF65EB" w:rsidRPr="00355821">
        <w:rPr>
          <w:rFonts w:asciiTheme="minorHAnsi" w:hAnsiTheme="minorHAnsi" w:cstheme="minorHAnsi"/>
          <w:color w:val="auto"/>
          <w:sz w:val="22"/>
          <w:szCs w:val="22"/>
          <w:lang w:eastAsia="en-US" w:bidi="ar-SA"/>
        </w:rPr>
        <w:t>habilité</w:t>
      </w:r>
      <w:r w:rsidR="00355821" w:rsidRPr="00355821">
        <w:rPr>
          <w:rFonts w:asciiTheme="minorHAnsi" w:hAnsiTheme="minorHAnsi" w:cstheme="minorHAnsi"/>
          <w:color w:val="auto"/>
          <w:sz w:val="22"/>
          <w:szCs w:val="22"/>
          <w:lang w:eastAsia="en-US" w:bidi="ar-SA"/>
        </w:rPr>
        <w:t xml:space="preserve"> à réalise</w:t>
      </w:r>
      <w:r w:rsidR="00E05473">
        <w:rPr>
          <w:rFonts w:asciiTheme="minorHAnsi" w:hAnsiTheme="minorHAnsi" w:cstheme="minorHAnsi"/>
          <w:color w:val="auto"/>
          <w:sz w:val="22"/>
          <w:szCs w:val="22"/>
          <w:lang w:eastAsia="en-US" w:bidi="ar-SA"/>
        </w:rPr>
        <w:t xml:space="preserve">r les travaux </w:t>
      </w:r>
      <w:r w:rsidR="00355821" w:rsidRPr="00355821">
        <w:rPr>
          <w:rFonts w:asciiTheme="minorHAnsi" w:hAnsiTheme="minorHAnsi" w:cstheme="minorHAnsi"/>
          <w:color w:val="auto"/>
          <w:sz w:val="22"/>
          <w:szCs w:val="22"/>
          <w:lang w:eastAsia="en-US" w:bidi="ar-SA"/>
        </w:rPr>
        <w:t xml:space="preserve">au niveau du </w:t>
      </w:r>
      <w:r w:rsidR="00AF65EB">
        <w:rPr>
          <w:rFonts w:asciiTheme="minorHAnsi" w:hAnsiTheme="minorHAnsi" w:cstheme="minorHAnsi"/>
          <w:color w:val="auto"/>
          <w:sz w:val="22"/>
          <w:szCs w:val="22"/>
          <w:lang w:eastAsia="en-US" w:bidi="ar-SA"/>
        </w:rPr>
        <w:t>Bâtiment Chirurgie de l’Hôpital Immaculée conception de Port-de-paix.</w:t>
      </w:r>
    </w:p>
    <w:p w:rsidR="001C27AB" w:rsidRDefault="001C27AB" w:rsidP="001C27AB">
      <w:pPr>
        <w:pStyle w:val="Default"/>
        <w:jc w:val="both"/>
        <w:rPr>
          <w:rFonts w:asciiTheme="minorHAnsi" w:hAnsiTheme="minorHAnsi" w:cstheme="minorHAnsi"/>
          <w:color w:val="auto"/>
          <w:sz w:val="22"/>
          <w:szCs w:val="22"/>
          <w:lang w:eastAsia="en-US" w:bidi="ar-SA"/>
        </w:rPr>
      </w:pPr>
    </w:p>
    <w:p w:rsidR="001C27AB" w:rsidRDefault="0040741F" w:rsidP="001C27AB">
      <w:pPr>
        <w:pStyle w:val="Default"/>
        <w:jc w:val="both"/>
        <w:rPr>
          <w:rFonts w:asciiTheme="minorHAnsi" w:hAnsiTheme="minorHAnsi" w:cstheme="minorHAnsi"/>
          <w:color w:val="auto"/>
          <w:sz w:val="22"/>
          <w:szCs w:val="22"/>
          <w:lang w:eastAsia="en-US" w:bidi="ar-SA"/>
        </w:rPr>
      </w:pPr>
      <w:r w:rsidRPr="001C27AB">
        <w:rPr>
          <w:rFonts w:asciiTheme="minorHAnsi" w:hAnsiTheme="minorHAnsi" w:cstheme="minorHAnsi"/>
          <w:color w:val="auto"/>
          <w:sz w:val="22"/>
          <w:szCs w:val="22"/>
          <w:lang w:eastAsia="en-US" w:bidi="ar-SA"/>
        </w:rPr>
        <w:t>Les travaux c</w:t>
      </w:r>
      <w:r w:rsidR="001312DD" w:rsidRPr="001C27AB">
        <w:rPr>
          <w:rFonts w:asciiTheme="minorHAnsi" w:hAnsiTheme="minorHAnsi" w:cstheme="minorHAnsi"/>
          <w:color w:val="auto"/>
          <w:sz w:val="22"/>
          <w:szCs w:val="22"/>
          <w:lang w:eastAsia="en-US" w:bidi="ar-SA"/>
        </w:rPr>
        <w:t xml:space="preserve">onsistent en la </w:t>
      </w:r>
      <w:r w:rsidR="00AF65EB">
        <w:rPr>
          <w:rFonts w:asciiTheme="minorHAnsi" w:hAnsiTheme="minorHAnsi" w:cstheme="minorHAnsi"/>
          <w:color w:val="auto"/>
          <w:sz w:val="22"/>
          <w:szCs w:val="22"/>
          <w:lang w:eastAsia="en-US" w:bidi="ar-SA"/>
        </w:rPr>
        <w:t>rénovation et l’aménagement du bâtiment chirurgie de l’hôpital</w:t>
      </w:r>
      <w:r w:rsidR="007700EA" w:rsidRPr="001C27AB">
        <w:rPr>
          <w:rFonts w:asciiTheme="minorHAnsi" w:hAnsiTheme="minorHAnsi" w:cstheme="minorHAnsi"/>
          <w:color w:val="auto"/>
          <w:sz w:val="22"/>
          <w:szCs w:val="22"/>
          <w:lang w:eastAsia="en-US" w:bidi="ar-SA"/>
        </w:rPr>
        <w:t xml:space="preserve"> </w:t>
      </w:r>
      <w:r w:rsidRPr="001C27AB">
        <w:rPr>
          <w:rFonts w:asciiTheme="minorHAnsi" w:hAnsiTheme="minorHAnsi" w:cstheme="minorHAnsi"/>
          <w:color w:val="auto"/>
          <w:sz w:val="22"/>
          <w:szCs w:val="22"/>
          <w:lang w:eastAsia="en-US" w:bidi="ar-SA"/>
        </w:rPr>
        <w:t xml:space="preserve">et couvriront les différents corps d’états </w:t>
      </w:r>
      <w:r w:rsidR="00106FB3">
        <w:rPr>
          <w:rFonts w:asciiTheme="minorHAnsi" w:hAnsiTheme="minorHAnsi" w:cstheme="minorHAnsi"/>
          <w:color w:val="auto"/>
          <w:sz w:val="22"/>
          <w:szCs w:val="22"/>
          <w:lang w:eastAsia="en-US" w:bidi="ar-SA"/>
        </w:rPr>
        <w:t xml:space="preserve">dont les principaux </w:t>
      </w:r>
      <w:r w:rsidR="003A152A" w:rsidRPr="001C27AB">
        <w:rPr>
          <w:rFonts w:asciiTheme="minorHAnsi" w:hAnsiTheme="minorHAnsi" w:cstheme="minorHAnsi"/>
          <w:color w:val="auto"/>
          <w:sz w:val="22"/>
          <w:szCs w:val="22"/>
          <w:lang w:eastAsia="en-US" w:bidi="ar-SA"/>
        </w:rPr>
        <w:t xml:space="preserve">sont : </w:t>
      </w:r>
      <w:r w:rsidR="00DD16A0" w:rsidRPr="001C27AB">
        <w:rPr>
          <w:rFonts w:asciiTheme="minorHAnsi" w:hAnsiTheme="minorHAnsi" w:cstheme="minorHAnsi"/>
          <w:color w:val="auto"/>
          <w:sz w:val="22"/>
          <w:szCs w:val="22"/>
          <w:lang w:eastAsia="en-US" w:bidi="ar-SA"/>
        </w:rPr>
        <w:t>Travaux de maçonnerie et de</w:t>
      </w:r>
      <w:r w:rsidR="003A152A" w:rsidRPr="001C27AB">
        <w:rPr>
          <w:rFonts w:asciiTheme="minorHAnsi" w:hAnsiTheme="minorHAnsi" w:cstheme="minorHAnsi"/>
          <w:color w:val="auto"/>
          <w:sz w:val="22"/>
          <w:szCs w:val="22"/>
          <w:lang w:eastAsia="en-US" w:bidi="ar-SA"/>
        </w:rPr>
        <w:t xml:space="preserve"> béton armé, travaux d’</w:t>
      </w:r>
      <w:r w:rsidR="002F2796" w:rsidRPr="001C27AB">
        <w:rPr>
          <w:rFonts w:asciiTheme="minorHAnsi" w:hAnsiTheme="minorHAnsi" w:cstheme="minorHAnsi"/>
          <w:color w:val="auto"/>
          <w:sz w:val="22"/>
          <w:szCs w:val="22"/>
          <w:lang w:eastAsia="en-US" w:bidi="ar-SA"/>
        </w:rPr>
        <w:t>am</w:t>
      </w:r>
      <w:r w:rsidR="003A152A" w:rsidRPr="001C27AB">
        <w:rPr>
          <w:rFonts w:asciiTheme="minorHAnsi" w:hAnsiTheme="minorHAnsi" w:cstheme="minorHAnsi"/>
          <w:color w:val="auto"/>
          <w:sz w:val="22"/>
          <w:szCs w:val="22"/>
          <w:lang w:eastAsia="en-US" w:bidi="ar-SA"/>
        </w:rPr>
        <w:t xml:space="preserve">énagement intérieur et extérieure, construction d’ossature métallique, installation électrique, rénovation en peinture et </w:t>
      </w:r>
      <w:r w:rsidR="00ED7071" w:rsidRPr="001C27AB">
        <w:rPr>
          <w:rFonts w:asciiTheme="minorHAnsi" w:hAnsiTheme="minorHAnsi" w:cstheme="minorHAnsi"/>
          <w:color w:val="auto"/>
          <w:sz w:val="22"/>
          <w:szCs w:val="22"/>
          <w:lang w:eastAsia="en-US" w:bidi="ar-SA"/>
        </w:rPr>
        <w:t>revêtement</w:t>
      </w:r>
      <w:r w:rsidR="000679D4" w:rsidRPr="001C27AB">
        <w:rPr>
          <w:rFonts w:asciiTheme="minorHAnsi" w:hAnsiTheme="minorHAnsi" w:cstheme="minorHAnsi"/>
          <w:color w:val="auto"/>
          <w:sz w:val="22"/>
          <w:szCs w:val="22"/>
          <w:lang w:eastAsia="en-US" w:bidi="ar-SA"/>
        </w:rPr>
        <w:t xml:space="preserve"> en</w:t>
      </w:r>
      <w:r w:rsidR="00ED7071" w:rsidRPr="001C27AB">
        <w:rPr>
          <w:rFonts w:asciiTheme="minorHAnsi" w:hAnsiTheme="minorHAnsi" w:cstheme="minorHAnsi"/>
          <w:color w:val="auto"/>
          <w:sz w:val="22"/>
          <w:szCs w:val="22"/>
          <w:lang w:eastAsia="en-US" w:bidi="ar-SA"/>
        </w:rPr>
        <w:t xml:space="preserve"> </w:t>
      </w:r>
      <w:r w:rsidR="003A152A" w:rsidRPr="001C27AB">
        <w:rPr>
          <w:rFonts w:asciiTheme="minorHAnsi" w:hAnsiTheme="minorHAnsi" w:cstheme="minorHAnsi"/>
          <w:color w:val="auto"/>
          <w:sz w:val="22"/>
          <w:szCs w:val="22"/>
          <w:lang w:eastAsia="en-US" w:bidi="ar-SA"/>
        </w:rPr>
        <w:t>cé</w:t>
      </w:r>
      <w:r w:rsidR="00AF65EB">
        <w:rPr>
          <w:rFonts w:asciiTheme="minorHAnsi" w:hAnsiTheme="minorHAnsi" w:cstheme="minorHAnsi"/>
          <w:color w:val="auto"/>
          <w:sz w:val="22"/>
          <w:szCs w:val="22"/>
          <w:lang w:eastAsia="en-US" w:bidi="ar-SA"/>
        </w:rPr>
        <w:t xml:space="preserve">ramique et plomberie sanitaire et réalisation de parterre. </w:t>
      </w:r>
    </w:p>
    <w:p w:rsidR="00AF65EB" w:rsidRDefault="00AF65EB" w:rsidP="001C27AB">
      <w:pPr>
        <w:pStyle w:val="Default"/>
        <w:jc w:val="both"/>
        <w:rPr>
          <w:rFonts w:asciiTheme="minorHAnsi" w:hAnsiTheme="minorHAnsi" w:cstheme="minorHAnsi"/>
          <w:color w:val="auto"/>
          <w:sz w:val="22"/>
          <w:szCs w:val="22"/>
          <w:lang w:eastAsia="en-US" w:bidi="ar-SA"/>
        </w:rPr>
      </w:pPr>
    </w:p>
    <w:p w:rsidR="00A75536" w:rsidRPr="00A75536" w:rsidRDefault="00A75536" w:rsidP="00A75536">
      <w:pPr>
        <w:jc w:val="both"/>
        <w:rPr>
          <w:rFonts w:cstheme="minorHAnsi"/>
        </w:rPr>
      </w:pPr>
      <w:r w:rsidRPr="00A75536">
        <w:rPr>
          <w:rFonts w:cstheme="minorHAnsi"/>
        </w:rPr>
        <w:t xml:space="preserve">Une description détaillée de ces travaux et leurs spécifications techniques requis par Zanmi Lasante sont indiquées dans l’annexe en question </w:t>
      </w:r>
      <w:r w:rsidRPr="00A75536">
        <w:rPr>
          <w:rFonts w:cstheme="minorHAnsi"/>
          <w:b/>
        </w:rPr>
        <w:t>(voir</w:t>
      </w:r>
      <w:r w:rsidR="0057689B">
        <w:rPr>
          <w:rFonts w:cstheme="minorHAnsi"/>
          <w:b/>
        </w:rPr>
        <w:t xml:space="preserve"> « Cahier des prescriptions techniques »</w:t>
      </w:r>
      <w:r w:rsidRPr="00A75536">
        <w:rPr>
          <w:rFonts w:cstheme="minorHAnsi"/>
          <w:b/>
        </w:rPr>
        <w:t>).</w:t>
      </w:r>
    </w:p>
    <w:p w:rsidR="003042C6" w:rsidRPr="007B67C9" w:rsidRDefault="003042C6" w:rsidP="00960FD3">
      <w:pPr>
        <w:pStyle w:val="ListParagraph"/>
        <w:numPr>
          <w:ilvl w:val="0"/>
          <w:numId w:val="9"/>
        </w:numPr>
        <w:jc w:val="both"/>
        <w:rPr>
          <w:rFonts w:cstheme="minorHAnsi"/>
          <w:b/>
        </w:rPr>
      </w:pPr>
      <w:bookmarkStart w:id="3" w:name="_Ref5921020"/>
      <w:bookmarkStart w:id="4" w:name="_Ref12526423"/>
      <w:r w:rsidRPr="007B67C9">
        <w:rPr>
          <w:rFonts w:cstheme="minorHAnsi"/>
          <w:b/>
        </w:rPr>
        <w:t xml:space="preserve">Mode de présentation du dossier </w:t>
      </w:r>
      <w:bookmarkEnd w:id="3"/>
      <w:r w:rsidR="004C0900">
        <w:rPr>
          <w:rFonts w:cstheme="minorHAnsi"/>
          <w:b/>
        </w:rPr>
        <w:t>d’appel d’offre</w:t>
      </w:r>
      <w:bookmarkEnd w:id="4"/>
    </w:p>
    <w:p w:rsidR="00FF79D5" w:rsidRPr="00A11FA0" w:rsidRDefault="003042C6" w:rsidP="00FF79D5">
      <w:pPr>
        <w:jc w:val="both"/>
        <w:rPr>
          <w:rFonts w:ascii="Arial Narrow" w:hAnsi="Arial Narrow"/>
          <w:color w:val="000000"/>
        </w:rPr>
      </w:pPr>
      <w:r w:rsidRPr="007B67C9">
        <w:rPr>
          <w:rFonts w:cstheme="minorHAnsi"/>
        </w:rPr>
        <w:t>Le dossier, pour être recevable et évalué, devra obligatoirement présenter les documents et formulaires dument remplis et signés</w:t>
      </w:r>
      <w:r w:rsidR="00A477B4">
        <w:rPr>
          <w:rFonts w:cstheme="minorHAnsi"/>
        </w:rPr>
        <w:t>.</w:t>
      </w:r>
      <w:r w:rsidR="00FF79D5">
        <w:rPr>
          <w:rFonts w:cstheme="minorHAnsi"/>
        </w:rPr>
        <w:t xml:space="preserve"> </w:t>
      </w:r>
      <w:r w:rsidR="00FF79D5" w:rsidRPr="00FF79D5">
        <w:rPr>
          <w:rFonts w:cstheme="minorHAnsi"/>
        </w:rPr>
        <w:t>La procédure de participation se fera en deux étapes successives, les deux devant être présentées ensemble :</w:t>
      </w:r>
    </w:p>
    <w:p w:rsidR="00FF79D5" w:rsidRPr="005C3B98" w:rsidRDefault="00FF79D5" w:rsidP="005C3B98">
      <w:pPr>
        <w:pStyle w:val="ListParagraph"/>
        <w:numPr>
          <w:ilvl w:val="0"/>
          <w:numId w:val="43"/>
        </w:numPr>
        <w:spacing w:after="0" w:line="240" w:lineRule="auto"/>
        <w:jc w:val="both"/>
        <w:rPr>
          <w:rFonts w:cstheme="minorHAnsi"/>
        </w:rPr>
      </w:pPr>
      <w:r w:rsidRPr="005C3B98">
        <w:rPr>
          <w:rFonts w:cstheme="minorHAnsi"/>
        </w:rPr>
        <w:t>L’analyse de la candidature du fournisseur</w:t>
      </w:r>
      <w:r w:rsidR="00327B6B">
        <w:rPr>
          <w:rFonts w:cstheme="minorHAnsi"/>
        </w:rPr>
        <w:t xml:space="preserve">, </w:t>
      </w:r>
      <w:r w:rsidR="00064F97" w:rsidRPr="005C3B98">
        <w:rPr>
          <w:rFonts w:cstheme="minorHAnsi"/>
        </w:rPr>
        <w:t>contenant les informations suivantes :</w:t>
      </w:r>
    </w:p>
    <w:p w:rsidR="00064F97" w:rsidRPr="005C3B98" w:rsidRDefault="00064F97" w:rsidP="005C3B98">
      <w:pPr>
        <w:pStyle w:val="ListParagraph"/>
        <w:numPr>
          <w:ilvl w:val="0"/>
          <w:numId w:val="42"/>
        </w:numPr>
        <w:jc w:val="both"/>
        <w:rPr>
          <w:rFonts w:cstheme="minorHAnsi"/>
          <w:i/>
        </w:rPr>
      </w:pPr>
      <w:r w:rsidRPr="005C3B98">
        <w:rPr>
          <w:rFonts w:cstheme="minorHAnsi"/>
          <w:i/>
        </w:rPr>
        <w:t>Statut légales de l’entreprise</w:t>
      </w:r>
    </w:p>
    <w:p w:rsidR="00064F97" w:rsidRPr="00B74D33" w:rsidRDefault="00064F97" w:rsidP="00064F97">
      <w:pPr>
        <w:pStyle w:val="ListParagraph"/>
        <w:numPr>
          <w:ilvl w:val="0"/>
          <w:numId w:val="42"/>
        </w:numPr>
        <w:jc w:val="both"/>
        <w:rPr>
          <w:rFonts w:cstheme="minorHAnsi"/>
          <w:i/>
        </w:rPr>
      </w:pPr>
      <w:r w:rsidRPr="00B74D33">
        <w:rPr>
          <w:rFonts w:cstheme="minorHAnsi"/>
          <w:i/>
        </w:rPr>
        <w:t>Expérience générale de l’entreprise</w:t>
      </w:r>
    </w:p>
    <w:p w:rsidR="00064F97" w:rsidRPr="00B74D33" w:rsidRDefault="00064F97" w:rsidP="00064F97">
      <w:pPr>
        <w:pStyle w:val="ListParagraph"/>
        <w:numPr>
          <w:ilvl w:val="0"/>
          <w:numId w:val="42"/>
        </w:numPr>
        <w:jc w:val="both"/>
        <w:rPr>
          <w:rFonts w:cstheme="minorHAnsi"/>
          <w:i/>
        </w:rPr>
      </w:pPr>
      <w:r w:rsidRPr="00B74D33">
        <w:rPr>
          <w:rFonts w:cstheme="minorHAnsi"/>
          <w:i/>
        </w:rPr>
        <w:t>Ressource en personnel et matériel</w:t>
      </w:r>
    </w:p>
    <w:p w:rsidR="00064F97" w:rsidRPr="00B74D33" w:rsidRDefault="00064F97" w:rsidP="00064F97">
      <w:pPr>
        <w:pStyle w:val="ListParagraph"/>
        <w:numPr>
          <w:ilvl w:val="0"/>
          <w:numId w:val="42"/>
        </w:numPr>
        <w:jc w:val="both"/>
        <w:rPr>
          <w:rFonts w:cstheme="minorHAnsi"/>
          <w:i/>
        </w:rPr>
      </w:pPr>
      <w:bookmarkStart w:id="5" w:name="_Ref5768974"/>
      <w:r w:rsidRPr="00B74D33">
        <w:rPr>
          <w:rFonts w:cstheme="minorHAnsi"/>
          <w:i/>
        </w:rPr>
        <w:t>Antécédent de litige et non-exécution de marchés</w:t>
      </w:r>
      <w:bookmarkEnd w:id="5"/>
    </w:p>
    <w:p w:rsidR="00064F97" w:rsidRPr="00064F97" w:rsidRDefault="00064F97" w:rsidP="00064F97">
      <w:pPr>
        <w:pStyle w:val="ListParagraph"/>
        <w:spacing w:after="0" w:line="240" w:lineRule="auto"/>
        <w:jc w:val="both"/>
        <w:rPr>
          <w:rFonts w:cstheme="minorHAnsi"/>
        </w:rPr>
      </w:pPr>
    </w:p>
    <w:p w:rsidR="00FF79D5" w:rsidRDefault="00FF79D5" w:rsidP="005C3B98">
      <w:pPr>
        <w:pStyle w:val="ListParagraph"/>
        <w:numPr>
          <w:ilvl w:val="0"/>
          <w:numId w:val="43"/>
        </w:numPr>
        <w:spacing w:after="0" w:line="240" w:lineRule="auto"/>
        <w:jc w:val="both"/>
        <w:rPr>
          <w:rFonts w:cstheme="minorHAnsi"/>
        </w:rPr>
      </w:pPr>
      <w:r w:rsidRPr="005C3B98">
        <w:rPr>
          <w:rFonts w:cstheme="minorHAnsi"/>
        </w:rPr>
        <w:t>L’analyse de la proposition de la soumission de la</w:t>
      </w:r>
      <w:r w:rsidR="008F727D">
        <w:rPr>
          <w:rFonts w:cstheme="minorHAnsi"/>
        </w:rPr>
        <w:t xml:space="preserve"> part des candidats admissibles, contenant :</w:t>
      </w:r>
    </w:p>
    <w:p w:rsidR="008F727D" w:rsidRPr="00EE6855" w:rsidRDefault="008F727D" w:rsidP="008F727D">
      <w:pPr>
        <w:pStyle w:val="ListParagraph"/>
        <w:numPr>
          <w:ilvl w:val="0"/>
          <w:numId w:val="44"/>
        </w:numPr>
        <w:spacing w:after="0" w:line="240" w:lineRule="auto"/>
        <w:jc w:val="both"/>
        <w:rPr>
          <w:rFonts w:cstheme="minorHAnsi"/>
        </w:rPr>
      </w:pPr>
      <w:r w:rsidRPr="00676281">
        <w:rPr>
          <w:rFonts w:cstheme="minorHAnsi"/>
          <w:i/>
        </w:rPr>
        <w:t>Le cadre de devis</w:t>
      </w:r>
    </w:p>
    <w:p w:rsidR="002F09B2" w:rsidRPr="00D3430B" w:rsidRDefault="00EE6855" w:rsidP="002F09B2">
      <w:pPr>
        <w:pStyle w:val="ListParagraph"/>
        <w:widowControl w:val="0"/>
        <w:numPr>
          <w:ilvl w:val="0"/>
          <w:numId w:val="44"/>
        </w:numPr>
        <w:autoSpaceDE w:val="0"/>
        <w:autoSpaceDN w:val="0"/>
        <w:adjustRightInd w:val="0"/>
        <w:spacing w:after="0"/>
        <w:jc w:val="both"/>
        <w:rPr>
          <w:rFonts w:cstheme="minorHAnsi"/>
        </w:rPr>
      </w:pPr>
      <w:r w:rsidRPr="00EE6855">
        <w:rPr>
          <w:rFonts w:cstheme="minorHAnsi"/>
          <w:i/>
        </w:rPr>
        <w:t>Situation financière de l’entreprise</w:t>
      </w:r>
    </w:p>
    <w:p w:rsidR="00D3430B" w:rsidRPr="00EE6855" w:rsidRDefault="00D3430B" w:rsidP="00D3430B">
      <w:pPr>
        <w:pStyle w:val="ListParagraph"/>
        <w:widowControl w:val="0"/>
        <w:autoSpaceDE w:val="0"/>
        <w:autoSpaceDN w:val="0"/>
        <w:adjustRightInd w:val="0"/>
        <w:spacing w:after="0"/>
        <w:ind w:left="1080"/>
        <w:jc w:val="both"/>
        <w:rPr>
          <w:rFonts w:cstheme="minorHAnsi"/>
        </w:rPr>
      </w:pPr>
    </w:p>
    <w:p w:rsidR="00FF79D5" w:rsidRPr="00B74D33" w:rsidRDefault="00FF79D5" w:rsidP="00FF79D5">
      <w:pPr>
        <w:widowControl w:val="0"/>
        <w:autoSpaceDE w:val="0"/>
        <w:autoSpaceDN w:val="0"/>
        <w:adjustRightInd w:val="0"/>
        <w:jc w:val="both"/>
        <w:rPr>
          <w:rFonts w:cstheme="minorHAnsi"/>
        </w:rPr>
      </w:pPr>
      <w:r w:rsidRPr="00B74D33">
        <w:rPr>
          <w:rFonts w:cstheme="minorHAnsi"/>
        </w:rPr>
        <w:t xml:space="preserve">Les réponses doivent être envoyées dans une enveloppe extérieure scellée qui contient deux autres enveloppes correspondant aux deux parties de la soumission : </w:t>
      </w:r>
    </w:p>
    <w:p w:rsidR="00FF79D5" w:rsidRPr="00B74D33" w:rsidRDefault="00FF79D5" w:rsidP="00FF79D5">
      <w:pPr>
        <w:numPr>
          <w:ilvl w:val="0"/>
          <w:numId w:val="5"/>
        </w:numPr>
        <w:tabs>
          <w:tab w:val="clear" w:pos="1080"/>
        </w:tabs>
        <w:spacing w:after="0" w:line="276" w:lineRule="auto"/>
        <w:ind w:left="709"/>
        <w:jc w:val="both"/>
        <w:rPr>
          <w:rFonts w:cstheme="minorHAnsi"/>
        </w:rPr>
      </w:pPr>
      <w:r w:rsidRPr="00B74D33">
        <w:rPr>
          <w:rFonts w:cstheme="minorHAnsi"/>
        </w:rPr>
        <w:t>À l’intérieur de l’enveloppe 1 : « Candidatures du fournisseur » – 2 exemplaires (1 original + 1 copie)</w:t>
      </w:r>
    </w:p>
    <w:p w:rsidR="00FF79D5" w:rsidRDefault="00FF79D5" w:rsidP="00FF79D5">
      <w:pPr>
        <w:numPr>
          <w:ilvl w:val="0"/>
          <w:numId w:val="5"/>
        </w:numPr>
        <w:tabs>
          <w:tab w:val="clear" w:pos="1080"/>
        </w:tabs>
        <w:spacing w:after="0" w:line="276" w:lineRule="auto"/>
        <w:ind w:left="709"/>
        <w:jc w:val="both"/>
        <w:rPr>
          <w:rFonts w:cstheme="minorHAnsi"/>
        </w:rPr>
      </w:pPr>
      <w:r w:rsidRPr="00B74D33">
        <w:rPr>
          <w:rFonts w:cstheme="minorHAnsi"/>
        </w:rPr>
        <w:t>À l’intérieur de l’enveloppe 2 : « Propositions de soumission du fournisseur » – 2 exemplaires (1 original +1 copie)</w:t>
      </w:r>
    </w:p>
    <w:p w:rsidR="00BE2D3F" w:rsidRPr="00B74D33" w:rsidRDefault="00BE2D3F" w:rsidP="00BE2D3F">
      <w:pPr>
        <w:spacing w:after="0" w:line="276" w:lineRule="auto"/>
        <w:ind w:left="709"/>
        <w:jc w:val="both"/>
        <w:rPr>
          <w:rFonts w:cstheme="minorHAnsi"/>
        </w:rPr>
      </w:pPr>
    </w:p>
    <w:p w:rsidR="00FF79D5" w:rsidRDefault="00FF79D5" w:rsidP="00FF79D5">
      <w:pPr>
        <w:tabs>
          <w:tab w:val="right" w:pos="7254"/>
        </w:tabs>
        <w:spacing w:before="120" w:after="120"/>
        <w:jc w:val="both"/>
        <w:rPr>
          <w:rFonts w:cstheme="minorHAnsi"/>
        </w:rPr>
      </w:pPr>
      <w:r w:rsidRPr="00B74D33">
        <w:rPr>
          <w:rFonts w:cstheme="minorHAnsi"/>
        </w:rPr>
        <w:t>L'enveloppe extérieure doit porter la mention suivante :</w:t>
      </w:r>
      <w:r w:rsidR="00C34F28">
        <w:rPr>
          <w:rFonts w:cstheme="minorHAnsi"/>
        </w:rPr>
        <w:t xml:space="preserve"> </w:t>
      </w:r>
    </w:p>
    <w:p w:rsidR="00C34F28" w:rsidRDefault="00C34F28" w:rsidP="00FF79D5">
      <w:pPr>
        <w:tabs>
          <w:tab w:val="right" w:pos="7254"/>
        </w:tabs>
        <w:spacing w:before="120" w:after="120"/>
        <w:jc w:val="both"/>
        <w:rPr>
          <w:rFonts w:cstheme="minorHAnsi"/>
        </w:rPr>
      </w:pPr>
      <w:r>
        <w:rPr>
          <w:rFonts w:ascii="Arial Narrow" w:hAnsi="Arial Narrow"/>
          <w:b/>
          <w:noProof/>
          <w:color w:val="000000"/>
          <w:lang w:eastAsia="fr-FR"/>
        </w:rPr>
        <mc:AlternateContent>
          <mc:Choice Requires="wps">
            <w:drawing>
              <wp:anchor distT="0" distB="0" distL="114300" distR="114300" simplePos="0" relativeHeight="251659264" behindDoc="0" locked="0" layoutInCell="1" allowOverlap="1" wp14:anchorId="7E2EA743" wp14:editId="5ED3C38D">
                <wp:simplePos x="0" y="0"/>
                <wp:positionH relativeFrom="margin">
                  <wp:align>left</wp:align>
                </wp:positionH>
                <wp:positionV relativeFrom="paragraph">
                  <wp:posOffset>4150</wp:posOffset>
                </wp:positionV>
                <wp:extent cx="6626431" cy="1105786"/>
                <wp:effectExtent l="0" t="0" r="22225" b="18415"/>
                <wp:wrapNone/>
                <wp:docPr id="1" name="Text Box 1"/>
                <wp:cNvGraphicFramePr/>
                <a:graphic xmlns:a="http://schemas.openxmlformats.org/drawingml/2006/main">
                  <a:graphicData uri="http://schemas.microsoft.com/office/word/2010/wordprocessingShape">
                    <wps:wsp>
                      <wps:cNvSpPr txBox="1"/>
                      <wps:spPr>
                        <a:xfrm>
                          <a:off x="0" y="0"/>
                          <a:ext cx="6626431" cy="110578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1293B" w:rsidRPr="00C34F28" w:rsidRDefault="0051293B" w:rsidP="009E283F">
                            <w:pPr>
                              <w:autoSpaceDE w:val="0"/>
                              <w:autoSpaceDN w:val="0"/>
                              <w:adjustRightInd w:val="0"/>
                              <w:spacing w:after="0" w:line="360" w:lineRule="auto"/>
                              <w:jc w:val="center"/>
                              <w:rPr>
                                <w:rFonts w:asciiTheme="majorHAnsi" w:hAnsiTheme="majorHAnsi" w:cstheme="majorHAnsi"/>
                                <w:b/>
                                <w:color w:val="000000"/>
                              </w:rPr>
                            </w:pPr>
                            <w:r w:rsidRPr="00C34F28">
                              <w:rPr>
                                <w:rFonts w:asciiTheme="majorHAnsi" w:hAnsiTheme="majorHAnsi" w:cstheme="majorHAnsi"/>
                                <w:b/>
                                <w:color w:val="000000"/>
                              </w:rPr>
                              <w:t>Zanmi Lasante  -  Do</w:t>
                            </w:r>
                            <w:r>
                              <w:rPr>
                                <w:rFonts w:asciiTheme="majorHAnsi" w:hAnsiTheme="majorHAnsi" w:cstheme="majorHAnsi"/>
                                <w:b/>
                                <w:color w:val="000000"/>
                              </w:rPr>
                              <w:t xml:space="preserve">ssier d´appel d´offre : </w:t>
                            </w:r>
                            <w:r w:rsidR="00BD5707" w:rsidRPr="00BD5404">
                              <w:rPr>
                                <w:rFonts w:cstheme="minorHAnsi"/>
                                <w:b/>
                                <w:noProof/>
                              </w:rPr>
                              <w:t>TDR REBA HIC PORT-DE-PAIX 260719 / INFRASTRUCTURE ZL</w:t>
                            </w:r>
                            <w:r w:rsidR="00BD5707">
                              <w:rPr>
                                <w:rFonts w:cstheme="minorHAnsi"/>
                                <w:noProof/>
                              </w:rPr>
                              <w:t xml:space="preserve">                                   </w:t>
                            </w:r>
                          </w:p>
                          <w:p w:rsidR="00BD5707" w:rsidRPr="00C34F28" w:rsidRDefault="0051293B" w:rsidP="00BD5707">
                            <w:pPr>
                              <w:spacing w:after="120"/>
                              <w:ind w:left="-284"/>
                              <w:jc w:val="center"/>
                              <w:rPr>
                                <w:rFonts w:asciiTheme="majorHAnsi" w:hAnsiTheme="majorHAnsi" w:cstheme="majorHAnsi"/>
                                <w:b/>
                                <w:color w:val="000000"/>
                              </w:rPr>
                            </w:pPr>
                            <w:r w:rsidRPr="00C34F28">
                              <w:rPr>
                                <w:rFonts w:asciiTheme="majorHAnsi" w:hAnsiTheme="majorHAnsi" w:cstheme="majorHAnsi"/>
                                <w:color w:val="000000"/>
                              </w:rPr>
                              <w:t xml:space="preserve"> </w:t>
                            </w:r>
                            <w:r w:rsidR="00BD5707">
                              <w:rPr>
                                <w:rFonts w:cstheme="minorHAnsi"/>
                                <w:b/>
                                <w:noProof/>
                              </w:rPr>
                              <w:t>Travaux d</w:t>
                            </w:r>
                            <w:r w:rsidR="00BD5707" w:rsidRPr="00EE5EAC">
                              <w:rPr>
                                <w:rFonts w:cstheme="minorHAnsi"/>
                                <w:b/>
                                <w:noProof/>
                              </w:rPr>
                              <w:t xml:space="preserve">e Renovation </w:t>
                            </w:r>
                            <w:r w:rsidR="00BD5707">
                              <w:rPr>
                                <w:rFonts w:cstheme="minorHAnsi"/>
                                <w:b/>
                                <w:noProof/>
                              </w:rPr>
                              <w:t>et Amenagement du batiment Chirurgie d</w:t>
                            </w:r>
                            <w:r w:rsidR="00BD5707" w:rsidRPr="00EE5EAC">
                              <w:rPr>
                                <w:rFonts w:cstheme="minorHAnsi"/>
                                <w:b/>
                                <w:noProof/>
                              </w:rPr>
                              <w:t xml:space="preserve">e </w:t>
                            </w:r>
                            <w:r w:rsidR="00BD5707">
                              <w:rPr>
                                <w:rFonts w:cstheme="minorHAnsi"/>
                                <w:b/>
                                <w:noProof/>
                              </w:rPr>
                              <w:t>HIC de Port-d</w:t>
                            </w:r>
                            <w:r w:rsidR="00BD5707" w:rsidRPr="00EE5EAC">
                              <w:rPr>
                                <w:rFonts w:cstheme="minorHAnsi"/>
                                <w:b/>
                                <w:noProof/>
                              </w:rPr>
                              <w:t>e-Paix</w:t>
                            </w:r>
                            <w:r w:rsidR="00BD5707">
                              <w:rPr>
                                <w:rFonts w:cstheme="minorHAnsi"/>
                                <w:noProof/>
                              </w:rPr>
                              <w:t xml:space="preserve"> </w:t>
                            </w:r>
                          </w:p>
                          <w:p w:rsidR="0051293B" w:rsidRPr="00C34F28" w:rsidRDefault="0051293B" w:rsidP="00C34F28">
                            <w:pPr>
                              <w:pBdr>
                                <w:top w:val="single" w:sz="4" w:space="1" w:color="auto"/>
                                <w:left w:val="single" w:sz="4" w:space="4" w:color="auto"/>
                                <w:bottom w:val="single" w:sz="4" w:space="1" w:color="auto"/>
                                <w:right w:val="single" w:sz="4" w:space="4" w:color="auto"/>
                              </w:pBdr>
                              <w:tabs>
                                <w:tab w:val="right" w:pos="7254"/>
                              </w:tabs>
                              <w:spacing w:before="120" w:after="120"/>
                              <w:jc w:val="center"/>
                              <w:rPr>
                                <w:rFonts w:asciiTheme="majorHAnsi" w:hAnsiTheme="majorHAnsi" w:cstheme="majorHAnsi"/>
                                <w:b/>
                                <w:color w:val="000000"/>
                              </w:rPr>
                            </w:pPr>
                            <w:r w:rsidRPr="00C34F28">
                              <w:rPr>
                                <w:rFonts w:asciiTheme="majorHAnsi" w:hAnsiTheme="majorHAnsi" w:cstheme="majorHAnsi"/>
                                <w:b/>
                                <w:color w:val="000000"/>
                              </w:rPr>
                              <w:t xml:space="preserve">Ne pas ouvrir avant le </w:t>
                            </w:r>
                            <w:r w:rsidR="00F46E9B">
                              <w:rPr>
                                <w:rFonts w:asciiTheme="majorHAnsi" w:hAnsiTheme="majorHAnsi" w:cstheme="majorHAnsi"/>
                                <w:b/>
                              </w:rPr>
                              <w:t>30</w:t>
                            </w:r>
                            <w:r w:rsidR="00B07040">
                              <w:rPr>
                                <w:rFonts w:asciiTheme="majorHAnsi" w:hAnsiTheme="majorHAnsi" w:cstheme="majorHAnsi"/>
                                <w:b/>
                              </w:rPr>
                              <w:t xml:space="preserve"> Aout</w:t>
                            </w:r>
                            <w:r>
                              <w:rPr>
                                <w:rFonts w:asciiTheme="majorHAnsi" w:hAnsiTheme="majorHAnsi" w:cstheme="majorHAnsi"/>
                                <w:b/>
                              </w:rPr>
                              <w:t xml:space="preserve"> 2019</w:t>
                            </w:r>
                          </w:p>
                          <w:p w:rsidR="0051293B" w:rsidRPr="00C34F28" w:rsidRDefault="0051293B" w:rsidP="00C34F28">
                            <w:pPr>
                              <w:rPr>
                                <w:rFonts w:asciiTheme="majorHAnsi" w:hAnsiTheme="majorHAnsi" w:cs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2EA743" id="_x0000_t202" coordsize="21600,21600" o:spt="202" path="m,l,21600r21600,l21600,xe">
                <v:stroke joinstyle="miter"/>
                <v:path gradientshapeok="t" o:connecttype="rect"/>
              </v:shapetype>
              <v:shape id="Text Box 1" o:spid="_x0000_s1026" type="#_x0000_t202" style="position:absolute;left:0;text-align:left;margin-left:0;margin-top:.35pt;width:521.75pt;height:87.0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8NjkgIAALMFAAAOAAAAZHJzL2Uyb0RvYy54bWysVE1PGzEQvVfqf7B8L5uEEGjEBqUgqkoI&#10;UKHi7HhtssL2uLaT3fTXM+PdhEC5UPWyO/a8+XqemdOz1hq2ViHW4Eo+PBhwppyEqnaPJf91f/nl&#10;hLOYhKuEAadKvlGRn80+fzpt/FSNYAmmUoGhExenjS/5MiU/LYool8qKeABeOVRqCFYkPIbHogqi&#10;Qe/WFKPBYFI0ECofQKoY8faiU/JZ9q+1kulG66gSMyXH3FL+hvxd0LeYnYrpYxB+Wcs+DfEPWVhR&#10;Owy6c3UhkmCrUP/lytYyQASdDiTYArSupco1YDXDwZtq7pbCq1wLkhP9jqb4/9zK6/VtYHWFb8eZ&#10;Exaf6F61iX2Dlg2JncbHKYLuPMJSi9eE7O8jXlLRrQ6W/lgOQz3yvNlxS84kXk4mo8n4EINI1A2H&#10;g6Pjkwn5KV7MfYjpuwLLSCh5wMfLnIr1VUwddAuhaBFMXV3WxuQDNYw6N4GtBT61STlJdP4KZRxr&#10;MJXDo0F2/EpHrnf2CyPkU5/eHgr9GUfhVG6tPi2iqKMiS2ljFGGM+6k0UpsZeSdHIaVyuzwzmlAa&#10;K/qIYY9/yeojxl0daJEjg0s7Y1s7CB1Lr6mtnrbU6g6Pb7hXN4mpXbR9iyyg2mDnBOgmL3p5WSPR&#10;VyKmWxFw1LBZcH2kG/xoA/g60EucLSH8ee+e8DgBqOWswdEtefy9EkFxZn44nI2vw/GYZj0fxkfH&#10;IzyEfc1iX+NW9hywZbA1MbssEj6ZragD2AfcMnOKiirhJMYuedqK56lbKLilpJrPMwin24t05e68&#10;JNdELzXYffsggu8bPOFsXMN2yMX0TZ93WLJ0MF8l0HUeAiK4Y7UnHjdDHqN+i9Hq2T9n1MuunT0D&#10;AAD//wMAUEsDBBQABgAIAAAAIQC0iiMH2gAAAAYBAAAPAAAAZHJzL2Rvd25yZXYueG1sTI/BTsMw&#10;EETvSPyDtUjcqAMUmoY4FaDCpScK6nkbb22LeB3Fbhr+HvcEtx3NaOZtvZp8J0Yaogus4HZWgCBu&#10;g3ZsFHx9vt2UIGJC1tgFJgU/FGHVXF7UWOlw4g8at8mIXMKxQgU2pb6SMraWPMZZ6ImzdwiDx5Tl&#10;YKQe8JTLfSfviuJRenScFyz29Gqp/d4evYL1i1matsTBrkvt3DjtDhvzrtT11fT8BCLRlP7CcMbP&#10;6NBkpn04so6iU5AfSQoWIM5eMb9/ALHP12Jegmxq+R+/+QUAAP//AwBQSwECLQAUAAYACAAAACEA&#10;toM4kv4AAADhAQAAEwAAAAAAAAAAAAAAAAAAAAAAW0NvbnRlbnRfVHlwZXNdLnhtbFBLAQItABQA&#10;BgAIAAAAIQA4/SH/1gAAAJQBAAALAAAAAAAAAAAAAAAAAC8BAABfcmVscy8ucmVsc1BLAQItABQA&#10;BgAIAAAAIQB7a8NjkgIAALMFAAAOAAAAAAAAAAAAAAAAAC4CAABkcnMvZTJvRG9jLnhtbFBLAQIt&#10;ABQABgAIAAAAIQC0iiMH2gAAAAYBAAAPAAAAAAAAAAAAAAAAAOwEAABkcnMvZG93bnJldi54bWxQ&#10;SwUGAAAAAAQABADzAAAA8wUAAAAA&#10;" fillcolor="white [3201]" strokeweight=".5pt">
                <v:textbox>
                  <w:txbxContent>
                    <w:p w:rsidR="0051293B" w:rsidRPr="00C34F28" w:rsidRDefault="0051293B" w:rsidP="009E283F">
                      <w:pPr>
                        <w:autoSpaceDE w:val="0"/>
                        <w:autoSpaceDN w:val="0"/>
                        <w:adjustRightInd w:val="0"/>
                        <w:spacing w:after="0" w:line="360" w:lineRule="auto"/>
                        <w:jc w:val="center"/>
                        <w:rPr>
                          <w:rFonts w:asciiTheme="majorHAnsi" w:hAnsiTheme="majorHAnsi" w:cstheme="majorHAnsi"/>
                          <w:b/>
                          <w:color w:val="000000"/>
                        </w:rPr>
                      </w:pPr>
                      <w:r w:rsidRPr="00C34F28">
                        <w:rPr>
                          <w:rFonts w:asciiTheme="majorHAnsi" w:hAnsiTheme="majorHAnsi" w:cstheme="majorHAnsi"/>
                          <w:b/>
                          <w:color w:val="000000"/>
                        </w:rPr>
                        <w:t>Zanmi Lasante  -  Do</w:t>
                      </w:r>
                      <w:r>
                        <w:rPr>
                          <w:rFonts w:asciiTheme="majorHAnsi" w:hAnsiTheme="majorHAnsi" w:cstheme="majorHAnsi"/>
                          <w:b/>
                          <w:color w:val="000000"/>
                        </w:rPr>
                        <w:t xml:space="preserve">ssier d´appel d´offre : </w:t>
                      </w:r>
                      <w:r w:rsidR="00BD5707" w:rsidRPr="00BD5404">
                        <w:rPr>
                          <w:rFonts w:cstheme="minorHAnsi"/>
                          <w:b/>
                          <w:noProof/>
                        </w:rPr>
                        <w:t>TDR REBA HIC PORT-DE-PAIX 260719 / INFRASTRUCTURE ZL</w:t>
                      </w:r>
                      <w:r w:rsidR="00BD5707">
                        <w:rPr>
                          <w:rFonts w:cstheme="minorHAnsi"/>
                          <w:noProof/>
                        </w:rPr>
                        <w:t xml:space="preserve">                                   </w:t>
                      </w:r>
                    </w:p>
                    <w:p w:rsidR="00BD5707" w:rsidRPr="00C34F28" w:rsidRDefault="0051293B" w:rsidP="00BD5707">
                      <w:pPr>
                        <w:spacing w:after="120"/>
                        <w:ind w:left="-284"/>
                        <w:jc w:val="center"/>
                        <w:rPr>
                          <w:rFonts w:asciiTheme="majorHAnsi" w:hAnsiTheme="majorHAnsi" w:cstheme="majorHAnsi"/>
                          <w:b/>
                          <w:color w:val="000000"/>
                        </w:rPr>
                      </w:pPr>
                      <w:r w:rsidRPr="00C34F28">
                        <w:rPr>
                          <w:rFonts w:asciiTheme="majorHAnsi" w:hAnsiTheme="majorHAnsi" w:cstheme="majorHAnsi"/>
                          <w:color w:val="000000"/>
                        </w:rPr>
                        <w:t xml:space="preserve"> </w:t>
                      </w:r>
                      <w:r w:rsidR="00BD5707">
                        <w:rPr>
                          <w:rFonts w:cstheme="minorHAnsi"/>
                          <w:b/>
                          <w:noProof/>
                        </w:rPr>
                        <w:t>Travaux d</w:t>
                      </w:r>
                      <w:r w:rsidR="00BD5707" w:rsidRPr="00EE5EAC">
                        <w:rPr>
                          <w:rFonts w:cstheme="minorHAnsi"/>
                          <w:b/>
                          <w:noProof/>
                        </w:rPr>
                        <w:t xml:space="preserve">e Renovation </w:t>
                      </w:r>
                      <w:r w:rsidR="00BD5707">
                        <w:rPr>
                          <w:rFonts w:cstheme="minorHAnsi"/>
                          <w:b/>
                          <w:noProof/>
                        </w:rPr>
                        <w:t>et Amenagement du batiment Chirurgie d</w:t>
                      </w:r>
                      <w:r w:rsidR="00BD5707" w:rsidRPr="00EE5EAC">
                        <w:rPr>
                          <w:rFonts w:cstheme="minorHAnsi"/>
                          <w:b/>
                          <w:noProof/>
                        </w:rPr>
                        <w:t xml:space="preserve">e </w:t>
                      </w:r>
                      <w:r w:rsidR="00BD5707">
                        <w:rPr>
                          <w:rFonts w:cstheme="minorHAnsi"/>
                          <w:b/>
                          <w:noProof/>
                        </w:rPr>
                        <w:t>HIC de Port-d</w:t>
                      </w:r>
                      <w:r w:rsidR="00BD5707" w:rsidRPr="00EE5EAC">
                        <w:rPr>
                          <w:rFonts w:cstheme="minorHAnsi"/>
                          <w:b/>
                          <w:noProof/>
                        </w:rPr>
                        <w:t>e-Paix</w:t>
                      </w:r>
                      <w:r w:rsidR="00BD5707">
                        <w:rPr>
                          <w:rFonts w:cstheme="minorHAnsi"/>
                          <w:noProof/>
                        </w:rPr>
                        <w:t xml:space="preserve"> </w:t>
                      </w:r>
                    </w:p>
                    <w:p w:rsidR="0051293B" w:rsidRPr="00C34F28" w:rsidRDefault="0051293B" w:rsidP="00C34F28">
                      <w:pPr>
                        <w:pBdr>
                          <w:top w:val="single" w:sz="4" w:space="1" w:color="auto"/>
                          <w:left w:val="single" w:sz="4" w:space="4" w:color="auto"/>
                          <w:bottom w:val="single" w:sz="4" w:space="1" w:color="auto"/>
                          <w:right w:val="single" w:sz="4" w:space="4" w:color="auto"/>
                        </w:pBdr>
                        <w:tabs>
                          <w:tab w:val="right" w:pos="7254"/>
                        </w:tabs>
                        <w:spacing w:before="120" w:after="120"/>
                        <w:jc w:val="center"/>
                        <w:rPr>
                          <w:rFonts w:asciiTheme="majorHAnsi" w:hAnsiTheme="majorHAnsi" w:cstheme="majorHAnsi"/>
                          <w:b/>
                          <w:color w:val="000000"/>
                        </w:rPr>
                      </w:pPr>
                      <w:r w:rsidRPr="00C34F28">
                        <w:rPr>
                          <w:rFonts w:asciiTheme="majorHAnsi" w:hAnsiTheme="majorHAnsi" w:cstheme="majorHAnsi"/>
                          <w:b/>
                          <w:color w:val="000000"/>
                        </w:rPr>
                        <w:t xml:space="preserve">Ne pas ouvrir avant le </w:t>
                      </w:r>
                      <w:r w:rsidR="00F46E9B">
                        <w:rPr>
                          <w:rFonts w:asciiTheme="majorHAnsi" w:hAnsiTheme="majorHAnsi" w:cstheme="majorHAnsi"/>
                          <w:b/>
                        </w:rPr>
                        <w:t>30</w:t>
                      </w:r>
                      <w:r w:rsidR="00B07040">
                        <w:rPr>
                          <w:rFonts w:asciiTheme="majorHAnsi" w:hAnsiTheme="majorHAnsi" w:cstheme="majorHAnsi"/>
                          <w:b/>
                        </w:rPr>
                        <w:t xml:space="preserve"> Aout</w:t>
                      </w:r>
                      <w:r>
                        <w:rPr>
                          <w:rFonts w:asciiTheme="majorHAnsi" w:hAnsiTheme="majorHAnsi" w:cstheme="majorHAnsi"/>
                          <w:b/>
                        </w:rPr>
                        <w:t xml:space="preserve"> 2019</w:t>
                      </w:r>
                    </w:p>
                    <w:p w:rsidR="0051293B" w:rsidRPr="00C34F28" w:rsidRDefault="0051293B" w:rsidP="00C34F28">
                      <w:pPr>
                        <w:rPr>
                          <w:rFonts w:asciiTheme="majorHAnsi" w:hAnsiTheme="majorHAnsi" w:cstheme="majorHAnsi"/>
                        </w:rPr>
                      </w:pPr>
                    </w:p>
                  </w:txbxContent>
                </v:textbox>
                <w10:wrap anchorx="margin"/>
              </v:shape>
            </w:pict>
          </mc:Fallback>
        </mc:AlternateContent>
      </w:r>
    </w:p>
    <w:p w:rsidR="00C34F28" w:rsidRDefault="00C34F28" w:rsidP="00FF79D5">
      <w:pPr>
        <w:tabs>
          <w:tab w:val="right" w:pos="7254"/>
        </w:tabs>
        <w:spacing w:before="120" w:after="120"/>
        <w:jc w:val="both"/>
        <w:rPr>
          <w:rFonts w:cstheme="minorHAnsi"/>
        </w:rPr>
      </w:pPr>
    </w:p>
    <w:p w:rsidR="0047035B" w:rsidRPr="007B67C9" w:rsidRDefault="00F7102A" w:rsidP="005C3B98">
      <w:pPr>
        <w:pStyle w:val="ListParagraph"/>
        <w:numPr>
          <w:ilvl w:val="0"/>
          <w:numId w:val="43"/>
        </w:numPr>
        <w:spacing w:before="240"/>
        <w:jc w:val="both"/>
        <w:rPr>
          <w:rFonts w:cstheme="minorHAnsi"/>
          <w:b/>
        </w:rPr>
      </w:pPr>
      <w:bookmarkStart w:id="6" w:name="_Ref5921079"/>
      <w:bookmarkStart w:id="7" w:name="_Ref12524293"/>
      <w:r>
        <w:rPr>
          <w:rFonts w:cstheme="minorHAnsi"/>
          <w:b/>
        </w:rPr>
        <w:lastRenderedPageBreak/>
        <w:t>D</w:t>
      </w:r>
      <w:r w:rsidR="0047035B" w:rsidRPr="007B67C9">
        <w:rPr>
          <w:rFonts w:cstheme="minorHAnsi"/>
          <w:b/>
        </w:rPr>
        <w:t>élai</w:t>
      </w:r>
      <w:bookmarkEnd w:id="6"/>
      <w:r>
        <w:rPr>
          <w:rFonts w:cstheme="minorHAnsi"/>
          <w:b/>
        </w:rPr>
        <w:t xml:space="preserve"> de soumission</w:t>
      </w:r>
      <w:bookmarkEnd w:id="7"/>
    </w:p>
    <w:p w:rsidR="00E304E6" w:rsidRDefault="009A606F" w:rsidP="00E86948">
      <w:pPr>
        <w:jc w:val="both"/>
        <w:rPr>
          <w:rFonts w:cstheme="minorHAnsi"/>
          <w:b/>
          <w:color w:val="FF0000"/>
        </w:rPr>
      </w:pPr>
      <w:r w:rsidRPr="007B67C9">
        <w:rPr>
          <w:rFonts w:cstheme="minorHAnsi"/>
        </w:rPr>
        <w:t>Il est recommandé à toutes les entreprises d’envoyer</w:t>
      </w:r>
      <w:r w:rsidR="00286001">
        <w:rPr>
          <w:rFonts w:cstheme="minorHAnsi"/>
        </w:rPr>
        <w:t xml:space="preserve"> leur soumission</w:t>
      </w:r>
      <w:r w:rsidR="00E77546">
        <w:rPr>
          <w:rFonts w:cstheme="minorHAnsi"/>
        </w:rPr>
        <w:t xml:space="preserve"> </w:t>
      </w:r>
      <w:r w:rsidR="00183666">
        <w:rPr>
          <w:rFonts w:cstheme="minorHAnsi"/>
          <w:b/>
          <w:color w:val="FF0000"/>
        </w:rPr>
        <w:t xml:space="preserve">au plus tard le </w:t>
      </w:r>
      <w:r w:rsidR="00F46E9B">
        <w:rPr>
          <w:rFonts w:cstheme="minorHAnsi"/>
          <w:b/>
          <w:color w:val="FF0000"/>
        </w:rPr>
        <w:t>Vendredi 30</w:t>
      </w:r>
      <w:r w:rsidR="007D3B2B">
        <w:rPr>
          <w:rFonts w:cstheme="minorHAnsi"/>
          <w:b/>
          <w:color w:val="FF0000"/>
        </w:rPr>
        <w:t xml:space="preserve"> Aout</w:t>
      </w:r>
      <w:r w:rsidR="00286001">
        <w:rPr>
          <w:rFonts w:cstheme="minorHAnsi"/>
          <w:b/>
          <w:color w:val="FF0000"/>
        </w:rPr>
        <w:t xml:space="preserve"> </w:t>
      </w:r>
      <w:r w:rsidR="00216116">
        <w:rPr>
          <w:rFonts w:cstheme="minorHAnsi"/>
          <w:b/>
          <w:color w:val="FF0000"/>
        </w:rPr>
        <w:t>2019 à 01</w:t>
      </w:r>
      <w:r w:rsidR="00AE03EE">
        <w:rPr>
          <w:rFonts w:cstheme="minorHAnsi"/>
          <w:b/>
          <w:color w:val="FF0000"/>
        </w:rPr>
        <w:t xml:space="preserve"> </w:t>
      </w:r>
      <w:r w:rsidRPr="007B67C9">
        <w:rPr>
          <w:rFonts w:cstheme="minorHAnsi"/>
          <w:b/>
          <w:color w:val="FF0000"/>
        </w:rPr>
        <w:t>heures PM</w:t>
      </w:r>
      <w:r w:rsidR="0024495D" w:rsidRPr="0024495D">
        <w:rPr>
          <w:rFonts w:cstheme="minorHAnsi"/>
          <w:color w:val="FF0000"/>
        </w:rPr>
        <w:t xml:space="preserve">, </w:t>
      </w:r>
      <w:r w:rsidR="0024495D">
        <w:rPr>
          <w:rFonts w:cstheme="minorHAnsi"/>
          <w:color w:val="FF0000"/>
        </w:rPr>
        <w:t>a</w:t>
      </w:r>
      <w:r w:rsidR="00E86948" w:rsidRPr="0024495D">
        <w:rPr>
          <w:rFonts w:cstheme="minorHAnsi"/>
          <w:color w:val="FF0000"/>
        </w:rPr>
        <w:t xml:space="preserve">u </w:t>
      </w:r>
      <w:r w:rsidR="00E86948" w:rsidRPr="0024495D">
        <w:rPr>
          <w:rFonts w:cstheme="minorHAnsi"/>
          <w:b/>
          <w:color w:val="FF0000"/>
        </w:rPr>
        <w:t xml:space="preserve">Bureau central de Zanmi Lasante, sis au </w:t>
      </w:r>
      <w:r w:rsidR="004F54A8" w:rsidRPr="0024495D">
        <w:rPr>
          <w:rFonts w:cstheme="minorHAnsi"/>
          <w:b/>
          <w:color w:val="FF0000"/>
        </w:rPr>
        <w:t>No. 18A, Route de Santo, Croix-des-Bouquets, Haïti</w:t>
      </w:r>
      <w:r w:rsidR="00E86948">
        <w:rPr>
          <w:rFonts w:cstheme="minorHAnsi"/>
          <w:b/>
        </w:rPr>
        <w:t xml:space="preserve">. </w:t>
      </w:r>
      <w:r w:rsidR="00E304E6" w:rsidRPr="007B67C9">
        <w:rPr>
          <w:rFonts w:cstheme="minorHAnsi"/>
        </w:rPr>
        <w:t>Passant ce délai, aucun dossier ne sera recevable ni pris en con</w:t>
      </w:r>
      <w:r w:rsidR="00E304E6">
        <w:rPr>
          <w:rFonts w:cstheme="minorHAnsi"/>
        </w:rPr>
        <w:t xml:space="preserve">sidération lors de l’évaluation, </w:t>
      </w:r>
      <w:r w:rsidR="00E304E6" w:rsidRPr="006F7CFC">
        <w:rPr>
          <w:rFonts w:cstheme="minorHAnsi"/>
        </w:rPr>
        <w:t xml:space="preserve">à moins que du seul avis de Zanmi Lasante (ZL) il n’existe des circonstances exceptionnelles ayant causé le retard en question. </w:t>
      </w:r>
      <w:r w:rsidR="00820E23" w:rsidRPr="00820E23">
        <w:rPr>
          <w:rFonts w:cstheme="minorHAnsi"/>
          <w:b/>
          <w:color w:val="FF0000"/>
        </w:rPr>
        <w:t>L’ouverture des plis sera faite au même jour à 01:30</w:t>
      </w:r>
      <w:r w:rsidR="00820E23">
        <w:rPr>
          <w:rFonts w:cstheme="minorHAnsi"/>
          <w:b/>
          <w:color w:val="FF0000"/>
        </w:rPr>
        <w:t xml:space="preserve"> heures</w:t>
      </w:r>
      <w:r w:rsidR="00820E23" w:rsidRPr="00820E23">
        <w:rPr>
          <w:rFonts w:cstheme="minorHAnsi"/>
          <w:b/>
          <w:color w:val="FF0000"/>
        </w:rPr>
        <w:t xml:space="preserve"> PM précise. </w:t>
      </w:r>
    </w:p>
    <w:p w:rsidR="00A910CC" w:rsidRDefault="00A910CC" w:rsidP="00E86948">
      <w:pPr>
        <w:jc w:val="both"/>
        <w:rPr>
          <w:rFonts w:cstheme="minorHAnsi"/>
        </w:rPr>
      </w:pPr>
      <w:r w:rsidRPr="00A910CC">
        <w:rPr>
          <w:rFonts w:cstheme="minorHAnsi"/>
        </w:rPr>
        <w:t>Une visite du site est planifiée en date</w:t>
      </w:r>
      <w:r w:rsidRPr="00A910CC">
        <w:rPr>
          <w:rFonts w:cstheme="minorHAnsi"/>
          <w:b/>
        </w:rPr>
        <w:t xml:space="preserve"> </w:t>
      </w:r>
      <w:r>
        <w:rPr>
          <w:rFonts w:cstheme="minorHAnsi"/>
          <w:b/>
          <w:color w:val="FF0000"/>
        </w:rPr>
        <w:t xml:space="preserve">du Vendredi 23 et Samedi 24 Aout 2019. </w:t>
      </w:r>
      <w:r w:rsidRPr="00A910CC">
        <w:rPr>
          <w:rFonts w:cstheme="minorHAnsi"/>
        </w:rPr>
        <w:t>Les informations relatives</w:t>
      </w:r>
      <w:r w:rsidRPr="00A910CC">
        <w:rPr>
          <w:rFonts w:cstheme="minorHAnsi"/>
          <w:b/>
        </w:rPr>
        <w:t xml:space="preserve"> </w:t>
      </w:r>
      <w:r w:rsidRPr="00A910CC">
        <w:rPr>
          <w:rFonts w:cstheme="minorHAnsi"/>
        </w:rPr>
        <w:t>à la visite seront communiquées dans l’email</w:t>
      </w:r>
      <w:r w:rsidR="00485C86">
        <w:rPr>
          <w:rFonts w:cstheme="minorHAnsi"/>
        </w:rPr>
        <w:t xml:space="preserve"> de l’appel à proposition qui sera envoyé</w:t>
      </w:r>
      <w:r w:rsidR="004D6161">
        <w:rPr>
          <w:rFonts w:cstheme="minorHAnsi"/>
        </w:rPr>
        <w:t xml:space="preserve"> ou de la publication de l’appel d’offre</w:t>
      </w:r>
      <w:r w:rsidR="00FB2785">
        <w:rPr>
          <w:rFonts w:cstheme="minorHAnsi"/>
        </w:rPr>
        <w:t>.</w:t>
      </w:r>
    </w:p>
    <w:p w:rsidR="004F54A8" w:rsidRPr="004F54A8" w:rsidRDefault="004F54A8" w:rsidP="004F54A8">
      <w:pPr>
        <w:autoSpaceDE w:val="0"/>
        <w:autoSpaceDN w:val="0"/>
        <w:adjustRightInd w:val="0"/>
        <w:jc w:val="both"/>
        <w:rPr>
          <w:rFonts w:cstheme="minorHAnsi"/>
        </w:rPr>
      </w:pPr>
      <w:r w:rsidRPr="004F54A8">
        <w:rPr>
          <w:rFonts w:cstheme="minorHAnsi"/>
        </w:rPr>
        <w:t>Il relève de la responsabilité du soumissionnaire de veiller à ce que sa soumission soit complète et répondre aux exigences de Zanmi Lasante (ZL). Le non-respect de tous les aspects du dossier d'appel d'offres peut entraîner le rejet de la soumission sans qu’aucun autre motif ne soit donné. Il est donc essentiel de veiller à ce que vous lisiez attentivement ce document et à ce que vous répondiez à toutes les questions posées.</w:t>
      </w:r>
    </w:p>
    <w:p w:rsidR="003042C6" w:rsidRPr="007B67C9" w:rsidRDefault="001C02D5" w:rsidP="005C3B98">
      <w:pPr>
        <w:pStyle w:val="ListParagraph"/>
        <w:numPr>
          <w:ilvl w:val="0"/>
          <w:numId w:val="43"/>
        </w:numPr>
        <w:jc w:val="both"/>
        <w:rPr>
          <w:rFonts w:cstheme="minorHAnsi"/>
          <w:b/>
        </w:rPr>
      </w:pPr>
      <w:bookmarkStart w:id="8" w:name="_Ref5921142"/>
      <w:r w:rsidRPr="007B67C9">
        <w:rPr>
          <w:rFonts w:cstheme="minorHAnsi"/>
          <w:b/>
        </w:rPr>
        <w:t>Clarification</w:t>
      </w:r>
      <w:bookmarkEnd w:id="8"/>
      <w:r w:rsidR="003042C6" w:rsidRPr="007B67C9">
        <w:rPr>
          <w:rFonts w:cstheme="minorHAnsi"/>
          <w:b/>
        </w:rPr>
        <w:t xml:space="preserve"> </w:t>
      </w:r>
    </w:p>
    <w:p w:rsidR="00950D03" w:rsidRPr="007B67C9" w:rsidRDefault="00950D03" w:rsidP="00950D03">
      <w:pPr>
        <w:jc w:val="both"/>
        <w:rPr>
          <w:rFonts w:cstheme="minorHAnsi"/>
        </w:rPr>
      </w:pPr>
      <w:r w:rsidRPr="007B67C9">
        <w:rPr>
          <w:rFonts w:cstheme="minorHAnsi"/>
        </w:rPr>
        <w:t>Un temps de réponse sera accordé aux entreprises qui souhaitent être éclaircies sur les questions liés aux documentations ou critè</w:t>
      </w:r>
      <w:r w:rsidR="007D6AC5">
        <w:rPr>
          <w:rFonts w:cstheme="minorHAnsi"/>
        </w:rPr>
        <w:t xml:space="preserve">res demandés, ne dépassant pas </w:t>
      </w:r>
      <w:r w:rsidR="00CE7AAF">
        <w:rPr>
          <w:rFonts w:cstheme="minorHAnsi"/>
        </w:rPr>
        <w:t>8</w:t>
      </w:r>
      <w:r w:rsidRPr="007B67C9">
        <w:rPr>
          <w:rFonts w:cstheme="minorHAnsi"/>
        </w:rPr>
        <w:t xml:space="preserve"> jours après que le document </w:t>
      </w:r>
      <w:r w:rsidR="00966578">
        <w:rPr>
          <w:rFonts w:cstheme="minorHAnsi"/>
        </w:rPr>
        <w:t>d’appel d’offre a</w:t>
      </w:r>
      <w:r w:rsidRPr="007B67C9">
        <w:rPr>
          <w:rFonts w:cstheme="minorHAnsi"/>
        </w:rPr>
        <w:t>it été envoyé aux entreprises, donc les entreprises auront</w:t>
      </w:r>
      <w:r w:rsidRPr="007B67C9">
        <w:rPr>
          <w:rFonts w:cstheme="minorHAnsi"/>
          <w:b/>
        </w:rPr>
        <w:t xml:space="preserve"> </w:t>
      </w:r>
      <w:r w:rsidR="00F46E9B">
        <w:rPr>
          <w:rFonts w:cstheme="minorHAnsi"/>
          <w:b/>
          <w:color w:val="FF0000"/>
        </w:rPr>
        <w:t>jusqu’au Mercre</w:t>
      </w:r>
      <w:r w:rsidR="007D3B2B">
        <w:rPr>
          <w:rFonts w:cstheme="minorHAnsi"/>
          <w:b/>
          <w:color w:val="FF0000"/>
        </w:rPr>
        <w:t>di 2</w:t>
      </w:r>
      <w:r w:rsidR="00F46E9B">
        <w:rPr>
          <w:rFonts w:cstheme="minorHAnsi"/>
          <w:b/>
          <w:color w:val="FF0000"/>
        </w:rPr>
        <w:t>8</w:t>
      </w:r>
      <w:r w:rsidRPr="007B67C9">
        <w:rPr>
          <w:rFonts w:cstheme="minorHAnsi"/>
          <w:b/>
          <w:color w:val="FF0000"/>
        </w:rPr>
        <w:t xml:space="preserve"> </w:t>
      </w:r>
      <w:r w:rsidR="007D3B2B">
        <w:rPr>
          <w:rFonts w:cstheme="minorHAnsi"/>
          <w:b/>
          <w:color w:val="FF0000"/>
        </w:rPr>
        <w:t>Aout</w:t>
      </w:r>
      <w:r w:rsidRPr="007B67C9">
        <w:rPr>
          <w:rFonts w:cstheme="minorHAnsi"/>
          <w:b/>
          <w:color w:val="FF0000"/>
        </w:rPr>
        <w:t xml:space="preserve"> 2019 </w:t>
      </w:r>
      <w:r w:rsidRPr="007B67C9">
        <w:rPr>
          <w:rFonts w:cstheme="minorHAnsi"/>
        </w:rPr>
        <w:t>pour poser des questions.</w:t>
      </w:r>
    </w:p>
    <w:p w:rsidR="003042C6" w:rsidRPr="007B67C9" w:rsidRDefault="003042C6" w:rsidP="007E02A1">
      <w:pPr>
        <w:jc w:val="both"/>
        <w:rPr>
          <w:rFonts w:cstheme="minorHAnsi"/>
          <w:b/>
        </w:rPr>
      </w:pPr>
      <w:r w:rsidRPr="007B67C9">
        <w:rPr>
          <w:rFonts w:cstheme="minorHAnsi"/>
        </w:rPr>
        <w:t xml:space="preserve">Toutes </w:t>
      </w:r>
      <w:r w:rsidR="00900B44" w:rsidRPr="007B67C9">
        <w:rPr>
          <w:rFonts w:cstheme="minorHAnsi"/>
        </w:rPr>
        <w:t xml:space="preserve">les </w:t>
      </w:r>
      <w:r w:rsidRPr="007B67C9">
        <w:rPr>
          <w:rFonts w:cstheme="minorHAnsi"/>
        </w:rPr>
        <w:t xml:space="preserve">demandes </w:t>
      </w:r>
      <w:r w:rsidR="00C06654" w:rsidRPr="007B67C9">
        <w:rPr>
          <w:rFonts w:cstheme="minorHAnsi"/>
        </w:rPr>
        <w:t>de clarification</w:t>
      </w:r>
      <w:r w:rsidRPr="007B67C9">
        <w:rPr>
          <w:rFonts w:cstheme="minorHAnsi"/>
        </w:rPr>
        <w:t xml:space="preserve"> sur un point </w:t>
      </w:r>
      <w:r w:rsidR="00611F51" w:rsidRPr="007B67C9">
        <w:rPr>
          <w:rFonts w:cstheme="minorHAnsi"/>
        </w:rPr>
        <w:t>lié</w:t>
      </w:r>
      <w:r w:rsidRPr="007B67C9">
        <w:rPr>
          <w:rFonts w:cstheme="minorHAnsi"/>
        </w:rPr>
        <w:t xml:space="preserve"> aux</w:t>
      </w:r>
      <w:r w:rsidR="00814493">
        <w:rPr>
          <w:rFonts w:cstheme="minorHAnsi"/>
        </w:rPr>
        <w:t xml:space="preserve"> documentations du processus d’appel d’offre </w:t>
      </w:r>
      <w:r w:rsidR="00900B44" w:rsidRPr="007B67C9">
        <w:rPr>
          <w:rFonts w:cstheme="minorHAnsi"/>
        </w:rPr>
        <w:t>doivent</w:t>
      </w:r>
      <w:r w:rsidRPr="007B67C9">
        <w:rPr>
          <w:rFonts w:cstheme="minorHAnsi"/>
        </w:rPr>
        <w:t xml:space="preserve"> se faire auprès de Zanmi</w:t>
      </w:r>
      <w:r w:rsidR="00123FC4" w:rsidRPr="007B67C9">
        <w:rPr>
          <w:rFonts w:cstheme="minorHAnsi"/>
        </w:rPr>
        <w:t xml:space="preserve"> Lasante avant la date limite fixée</w:t>
      </w:r>
      <w:r w:rsidRPr="007B67C9">
        <w:rPr>
          <w:rFonts w:cstheme="minorHAnsi"/>
        </w:rPr>
        <w:t xml:space="preserve">, </w:t>
      </w:r>
      <w:r w:rsidR="00FA06AF" w:rsidRPr="007B67C9">
        <w:rPr>
          <w:rFonts w:cstheme="minorHAnsi"/>
        </w:rPr>
        <w:t xml:space="preserve">et toutes échanges qui seront faits entre Zanmi Lasante et les entreprises doivent être formulés par email </w:t>
      </w:r>
      <w:r w:rsidRPr="007B67C9">
        <w:rPr>
          <w:rFonts w:cstheme="minorHAnsi"/>
        </w:rPr>
        <w:t>et suivront la chaine d’email dont sont copiées toutes les entreprises</w:t>
      </w:r>
      <w:r w:rsidR="00184020" w:rsidRPr="007B67C9">
        <w:rPr>
          <w:rFonts w:cstheme="minorHAnsi"/>
        </w:rPr>
        <w:t>.</w:t>
      </w:r>
    </w:p>
    <w:p w:rsidR="003042C6" w:rsidRPr="007B67C9" w:rsidRDefault="003042C6" w:rsidP="005C3B98">
      <w:pPr>
        <w:pStyle w:val="ListParagraph"/>
        <w:numPr>
          <w:ilvl w:val="0"/>
          <w:numId w:val="43"/>
        </w:numPr>
        <w:jc w:val="both"/>
        <w:rPr>
          <w:rFonts w:cstheme="minorHAnsi"/>
          <w:b/>
        </w:rPr>
      </w:pPr>
      <w:bookmarkStart w:id="9" w:name="_Ref5921161"/>
      <w:bookmarkStart w:id="10" w:name="_Ref12526457"/>
      <w:r w:rsidRPr="007B67C9">
        <w:rPr>
          <w:rFonts w:cstheme="minorHAnsi"/>
          <w:b/>
        </w:rPr>
        <w:t xml:space="preserve">Avis des résultats de </w:t>
      </w:r>
      <w:bookmarkEnd w:id="9"/>
      <w:r w:rsidR="00B56E18">
        <w:rPr>
          <w:rFonts w:cstheme="minorHAnsi"/>
          <w:b/>
        </w:rPr>
        <w:t>l’appel d’offre</w:t>
      </w:r>
      <w:bookmarkEnd w:id="10"/>
    </w:p>
    <w:p w:rsidR="003042C6" w:rsidRPr="007B67C9" w:rsidRDefault="003042C6" w:rsidP="004E6EFC">
      <w:pPr>
        <w:jc w:val="both"/>
        <w:rPr>
          <w:rFonts w:cstheme="minorHAnsi"/>
        </w:rPr>
      </w:pPr>
      <w:r w:rsidRPr="007B67C9">
        <w:rPr>
          <w:rFonts w:cstheme="minorHAnsi"/>
        </w:rPr>
        <w:t>Une fois que Zanmi Lasante aura traité</w:t>
      </w:r>
      <w:r w:rsidR="00A44028">
        <w:rPr>
          <w:rFonts w:cstheme="minorHAnsi"/>
        </w:rPr>
        <w:t>e</w:t>
      </w:r>
      <w:r w:rsidRPr="007B67C9">
        <w:rPr>
          <w:rFonts w:cstheme="minorHAnsi"/>
        </w:rPr>
        <w:t xml:space="preserve"> et évalué</w:t>
      </w:r>
      <w:r w:rsidR="00A44028">
        <w:rPr>
          <w:rFonts w:cstheme="minorHAnsi"/>
        </w:rPr>
        <w:t>e</w:t>
      </w:r>
      <w:r w:rsidR="00452402">
        <w:rPr>
          <w:rFonts w:cstheme="minorHAnsi"/>
        </w:rPr>
        <w:t xml:space="preserve"> les soumissions </w:t>
      </w:r>
      <w:r w:rsidRPr="007B67C9">
        <w:rPr>
          <w:rFonts w:cstheme="minorHAnsi"/>
        </w:rPr>
        <w:t>envoyé</w:t>
      </w:r>
      <w:r w:rsidR="00A44028">
        <w:rPr>
          <w:rFonts w:cstheme="minorHAnsi"/>
        </w:rPr>
        <w:t>es</w:t>
      </w:r>
      <w:r w:rsidR="0047312B">
        <w:rPr>
          <w:rFonts w:cstheme="minorHAnsi"/>
        </w:rPr>
        <w:t xml:space="preserve"> par les entreprises, elle</w:t>
      </w:r>
      <w:r w:rsidR="00BE29B7">
        <w:rPr>
          <w:rFonts w:cstheme="minorHAnsi"/>
        </w:rPr>
        <w:t xml:space="preserve"> notifiera l’entreprise ou</w:t>
      </w:r>
      <w:r w:rsidRPr="007B67C9">
        <w:rPr>
          <w:rFonts w:cstheme="minorHAnsi"/>
        </w:rPr>
        <w:t xml:space="preserve"> </w:t>
      </w:r>
      <w:r w:rsidR="00BE29B7" w:rsidRPr="007B67C9">
        <w:rPr>
          <w:rFonts w:cstheme="minorHAnsi"/>
        </w:rPr>
        <w:t xml:space="preserve">les entreprises </w:t>
      </w:r>
      <w:r w:rsidR="001A162C">
        <w:rPr>
          <w:rFonts w:cstheme="minorHAnsi"/>
        </w:rPr>
        <w:t>sélectionnée</w:t>
      </w:r>
      <w:r w:rsidR="00BE29B7">
        <w:rPr>
          <w:rFonts w:cstheme="minorHAnsi"/>
        </w:rPr>
        <w:t xml:space="preserve">(s) </w:t>
      </w:r>
      <w:r w:rsidR="00672D14">
        <w:rPr>
          <w:rFonts w:cstheme="minorHAnsi"/>
        </w:rPr>
        <w:t>des résultats de la soumission</w:t>
      </w:r>
      <w:r w:rsidR="001E7400">
        <w:rPr>
          <w:rFonts w:cstheme="minorHAnsi"/>
        </w:rPr>
        <w:t>.</w:t>
      </w:r>
    </w:p>
    <w:p w:rsidR="00F46E9B" w:rsidRPr="00F46E9B" w:rsidRDefault="003042C6" w:rsidP="004E6EFC">
      <w:pPr>
        <w:jc w:val="both"/>
        <w:rPr>
          <w:rFonts w:cstheme="minorHAnsi"/>
          <w:b/>
          <w:color w:val="FF0000"/>
        </w:rPr>
      </w:pPr>
      <w:r w:rsidRPr="007B67C9">
        <w:rPr>
          <w:rFonts w:cstheme="minorHAnsi"/>
        </w:rPr>
        <w:t>L’avis envoyé à l’ensemble des c</w:t>
      </w:r>
      <w:r w:rsidR="001A162C">
        <w:rPr>
          <w:rFonts w:cstheme="minorHAnsi"/>
        </w:rPr>
        <w:t xml:space="preserve">andidats suite aux résultats d’appel d’offre </w:t>
      </w:r>
      <w:r w:rsidRPr="007B67C9">
        <w:rPr>
          <w:rFonts w:cstheme="minorHAnsi"/>
        </w:rPr>
        <w:t xml:space="preserve">comportera la liste complète des entreprises </w:t>
      </w:r>
      <w:r w:rsidR="001A162C">
        <w:rPr>
          <w:rFonts w:cstheme="minorHAnsi"/>
        </w:rPr>
        <w:t xml:space="preserve">ou de l’entreprise </w:t>
      </w:r>
      <w:r w:rsidR="00F46E9B">
        <w:rPr>
          <w:rFonts w:cstheme="minorHAnsi"/>
        </w:rPr>
        <w:t xml:space="preserve">retenue et celles non retenues et sera communiqué en date du </w:t>
      </w:r>
      <w:r w:rsidR="00F46E9B" w:rsidRPr="00F46E9B">
        <w:rPr>
          <w:rFonts w:cstheme="minorHAnsi"/>
          <w:b/>
          <w:color w:val="FF0000"/>
        </w:rPr>
        <w:t>Mercredi 04 Septembre 2019.</w:t>
      </w:r>
    </w:p>
    <w:p w:rsidR="003042C6" w:rsidRPr="007B67C9" w:rsidRDefault="003042C6" w:rsidP="005C3B98">
      <w:pPr>
        <w:pStyle w:val="ListParagraph"/>
        <w:numPr>
          <w:ilvl w:val="0"/>
          <w:numId w:val="43"/>
        </w:numPr>
        <w:jc w:val="both"/>
        <w:rPr>
          <w:rFonts w:cstheme="minorHAnsi"/>
          <w:b/>
        </w:rPr>
      </w:pPr>
      <w:bookmarkStart w:id="11" w:name="_Ref5921188"/>
      <w:bookmarkStart w:id="12" w:name="_Ref12526464"/>
      <w:r w:rsidRPr="007B67C9">
        <w:rPr>
          <w:rFonts w:cstheme="minorHAnsi"/>
          <w:b/>
        </w:rPr>
        <w:t>Invitation à soumissionn</w:t>
      </w:r>
      <w:bookmarkEnd w:id="11"/>
      <w:r w:rsidR="005A5535">
        <w:rPr>
          <w:rFonts w:cstheme="minorHAnsi"/>
          <w:b/>
        </w:rPr>
        <w:t>er</w:t>
      </w:r>
      <w:bookmarkEnd w:id="12"/>
    </w:p>
    <w:p w:rsidR="004678E9" w:rsidRDefault="003042C6" w:rsidP="004678E9">
      <w:pPr>
        <w:jc w:val="both"/>
        <w:rPr>
          <w:rFonts w:cstheme="minorHAnsi"/>
        </w:rPr>
      </w:pPr>
      <w:r w:rsidRPr="008500A2">
        <w:rPr>
          <w:rFonts w:cstheme="minorHAnsi"/>
        </w:rPr>
        <w:t xml:space="preserve">Les invitations à soumettre une offre </w:t>
      </w:r>
      <w:r w:rsidR="00BA729D" w:rsidRPr="008500A2">
        <w:rPr>
          <w:rFonts w:cstheme="minorHAnsi"/>
        </w:rPr>
        <w:t xml:space="preserve">complète </w:t>
      </w:r>
      <w:r w:rsidRPr="008500A2">
        <w:rPr>
          <w:rFonts w:cstheme="minorHAnsi"/>
        </w:rPr>
        <w:t>suivront dès que possible une fois que le</w:t>
      </w:r>
      <w:r w:rsidR="008500A2">
        <w:rPr>
          <w:rFonts w:cstheme="minorHAnsi"/>
        </w:rPr>
        <w:t xml:space="preserve">s soumissionnaires </w:t>
      </w:r>
      <w:r w:rsidRPr="008500A2">
        <w:rPr>
          <w:rFonts w:cstheme="minorHAnsi"/>
        </w:rPr>
        <w:t xml:space="preserve">auront </w:t>
      </w:r>
      <w:r w:rsidR="00D74A89" w:rsidRPr="008500A2">
        <w:rPr>
          <w:rFonts w:cstheme="minorHAnsi"/>
        </w:rPr>
        <w:t xml:space="preserve">reçu le dossier d’appel d’offre et </w:t>
      </w:r>
      <w:r w:rsidR="008500A2">
        <w:rPr>
          <w:rFonts w:cstheme="minorHAnsi"/>
        </w:rPr>
        <w:t>les informations pertinentes sur l’ensemble des travaux à réaliser</w:t>
      </w:r>
      <w:r w:rsidR="00D830C7" w:rsidRPr="008500A2">
        <w:rPr>
          <w:rFonts w:cstheme="minorHAnsi"/>
        </w:rPr>
        <w:t>.</w:t>
      </w:r>
      <w:r w:rsidR="003B5014">
        <w:rPr>
          <w:rFonts w:cstheme="minorHAnsi"/>
        </w:rPr>
        <w:t xml:space="preserve"> Le calendrier d’invitation est la suivante :</w:t>
      </w:r>
    </w:p>
    <w:tbl>
      <w:tblPr>
        <w:tblW w:w="10301" w:type="dxa"/>
        <w:tblInd w:w="-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0"/>
        <w:gridCol w:w="2520"/>
        <w:gridCol w:w="1121"/>
      </w:tblGrid>
      <w:tr w:rsidR="00FC59A4" w:rsidRPr="00FC59A4" w:rsidTr="003315F5">
        <w:trPr>
          <w:trHeight w:val="323"/>
        </w:trPr>
        <w:tc>
          <w:tcPr>
            <w:tcW w:w="6660" w:type="dxa"/>
            <w:tcBorders>
              <w:top w:val="nil"/>
              <w:left w:val="nil"/>
            </w:tcBorders>
            <w:shd w:val="clear" w:color="auto" w:fill="auto"/>
          </w:tcPr>
          <w:p w:rsidR="00FC59A4" w:rsidRPr="00FC59A4" w:rsidRDefault="00FC59A4" w:rsidP="0075710B">
            <w:pPr>
              <w:rPr>
                <w:rFonts w:cstheme="minorHAnsi"/>
              </w:rPr>
            </w:pPr>
          </w:p>
        </w:tc>
        <w:tc>
          <w:tcPr>
            <w:tcW w:w="2520" w:type="dxa"/>
            <w:shd w:val="clear" w:color="auto" w:fill="auto"/>
            <w:vAlign w:val="center"/>
          </w:tcPr>
          <w:p w:rsidR="00FC59A4" w:rsidRPr="00FC59A4" w:rsidRDefault="00FC59A4" w:rsidP="0075710B">
            <w:pPr>
              <w:jc w:val="center"/>
              <w:rPr>
                <w:rFonts w:cstheme="minorHAnsi"/>
                <w:b/>
              </w:rPr>
            </w:pPr>
            <w:r w:rsidRPr="00FC59A4">
              <w:rPr>
                <w:rFonts w:cstheme="minorHAnsi"/>
                <w:b/>
              </w:rPr>
              <w:t>DATE LIMITE</w:t>
            </w:r>
          </w:p>
        </w:tc>
        <w:tc>
          <w:tcPr>
            <w:tcW w:w="1121" w:type="dxa"/>
            <w:tcBorders>
              <w:bottom w:val="nil"/>
            </w:tcBorders>
            <w:shd w:val="clear" w:color="auto" w:fill="auto"/>
            <w:vAlign w:val="center"/>
          </w:tcPr>
          <w:p w:rsidR="00FC59A4" w:rsidRPr="00FC59A4" w:rsidRDefault="00FC59A4" w:rsidP="0075710B">
            <w:pPr>
              <w:jc w:val="center"/>
              <w:rPr>
                <w:rFonts w:cstheme="minorHAnsi"/>
                <w:b/>
              </w:rPr>
            </w:pPr>
            <w:r w:rsidRPr="00FC59A4">
              <w:rPr>
                <w:rFonts w:cstheme="minorHAnsi"/>
                <w:b/>
              </w:rPr>
              <w:t>HEURE</w:t>
            </w:r>
          </w:p>
        </w:tc>
      </w:tr>
      <w:tr w:rsidR="00FC59A4" w:rsidRPr="00FC59A4" w:rsidTr="003315F5">
        <w:trPr>
          <w:trHeight w:val="397"/>
        </w:trPr>
        <w:tc>
          <w:tcPr>
            <w:tcW w:w="6660" w:type="dxa"/>
            <w:shd w:val="clear" w:color="auto" w:fill="auto"/>
          </w:tcPr>
          <w:p w:rsidR="00FC59A4" w:rsidRPr="00FC59A4" w:rsidRDefault="00FC59A4" w:rsidP="0075710B">
            <w:pPr>
              <w:rPr>
                <w:rFonts w:cstheme="minorHAnsi"/>
              </w:rPr>
            </w:pPr>
            <w:r w:rsidRPr="00FC59A4">
              <w:rPr>
                <w:rFonts w:cstheme="minorHAnsi"/>
              </w:rPr>
              <w:t xml:space="preserve">Avis de manifestation d’intérêt (Invitation à soumissionner) </w:t>
            </w:r>
          </w:p>
        </w:tc>
        <w:tc>
          <w:tcPr>
            <w:tcW w:w="2520" w:type="dxa"/>
            <w:shd w:val="clear" w:color="auto" w:fill="auto"/>
          </w:tcPr>
          <w:p w:rsidR="00FC59A4" w:rsidRPr="00FC59A4" w:rsidRDefault="003B5014" w:rsidP="003B5014">
            <w:pPr>
              <w:spacing w:after="0"/>
              <w:rPr>
                <w:rFonts w:cstheme="minorHAnsi"/>
              </w:rPr>
            </w:pPr>
            <w:r>
              <w:rPr>
                <w:rFonts w:cstheme="minorHAnsi"/>
              </w:rPr>
              <w:t>Lundi 19 Juillet 2019</w:t>
            </w:r>
            <w:r>
              <w:rPr>
                <w:rFonts w:cstheme="minorHAnsi"/>
              </w:rPr>
              <w:t xml:space="preserve"> – Jeudi 22</w:t>
            </w:r>
            <w:r>
              <w:rPr>
                <w:rFonts w:cstheme="minorHAnsi"/>
              </w:rPr>
              <w:t xml:space="preserve"> Juillet 2019</w:t>
            </w:r>
          </w:p>
        </w:tc>
        <w:tc>
          <w:tcPr>
            <w:tcW w:w="1121" w:type="dxa"/>
            <w:shd w:val="clear" w:color="auto" w:fill="auto"/>
            <w:vAlign w:val="center"/>
          </w:tcPr>
          <w:p w:rsidR="00FC59A4" w:rsidRPr="00FC59A4" w:rsidRDefault="00FC59A4" w:rsidP="0075710B">
            <w:pPr>
              <w:jc w:val="center"/>
              <w:rPr>
                <w:rFonts w:cstheme="minorHAnsi"/>
              </w:rPr>
            </w:pPr>
            <w:r w:rsidRPr="00FC59A4">
              <w:rPr>
                <w:rFonts w:cstheme="minorHAnsi"/>
              </w:rPr>
              <w:t>16 heures</w:t>
            </w:r>
          </w:p>
        </w:tc>
      </w:tr>
      <w:tr w:rsidR="00FC59A4" w:rsidRPr="00FC59A4" w:rsidTr="003B5014">
        <w:trPr>
          <w:trHeight w:val="467"/>
        </w:trPr>
        <w:tc>
          <w:tcPr>
            <w:tcW w:w="6660" w:type="dxa"/>
            <w:shd w:val="clear" w:color="auto" w:fill="auto"/>
            <w:vAlign w:val="center"/>
          </w:tcPr>
          <w:p w:rsidR="00FC59A4" w:rsidRPr="006A62CC" w:rsidRDefault="00FC59A4" w:rsidP="003B5014">
            <w:pPr>
              <w:spacing w:after="0"/>
              <w:rPr>
                <w:rFonts w:cstheme="minorHAnsi"/>
                <w:b/>
                <w:highlight w:val="green"/>
              </w:rPr>
            </w:pPr>
            <w:r w:rsidRPr="006A62CC">
              <w:rPr>
                <w:rFonts w:cstheme="minorHAnsi"/>
                <w:b/>
                <w:highlight w:val="green"/>
              </w:rPr>
              <w:t>Date de visite des lieux du chantier</w:t>
            </w:r>
          </w:p>
        </w:tc>
        <w:tc>
          <w:tcPr>
            <w:tcW w:w="2520" w:type="dxa"/>
            <w:shd w:val="clear" w:color="auto" w:fill="auto"/>
            <w:vAlign w:val="center"/>
          </w:tcPr>
          <w:p w:rsidR="00FC59A4" w:rsidRPr="006A62CC" w:rsidRDefault="0023362A" w:rsidP="00A51FED">
            <w:pPr>
              <w:spacing w:after="0"/>
              <w:jc w:val="center"/>
              <w:rPr>
                <w:rFonts w:cstheme="minorHAnsi"/>
                <w:b/>
                <w:highlight w:val="green"/>
              </w:rPr>
            </w:pPr>
            <w:r>
              <w:rPr>
                <w:rFonts w:cstheme="minorHAnsi"/>
                <w:b/>
                <w:highlight w:val="green"/>
              </w:rPr>
              <w:t>Vendredi 23</w:t>
            </w:r>
            <w:r w:rsidR="00A51FED" w:rsidRPr="006A62CC">
              <w:rPr>
                <w:rFonts w:cstheme="minorHAnsi"/>
                <w:b/>
                <w:highlight w:val="green"/>
              </w:rPr>
              <w:t>-</w:t>
            </w:r>
            <w:r w:rsidR="00E60516" w:rsidRPr="006A62CC">
              <w:rPr>
                <w:rFonts w:cstheme="minorHAnsi"/>
                <w:b/>
                <w:highlight w:val="green"/>
              </w:rPr>
              <w:t xml:space="preserve"> </w:t>
            </w:r>
            <w:r>
              <w:rPr>
                <w:rFonts w:cstheme="minorHAnsi"/>
                <w:b/>
                <w:highlight w:val="green"/>
              </w:rPr>
              <w:t>Samedi 24</w:t>
            </w:r>
            <w:bookmarkStart w:id="13" w:name="_GoBack"/>
            <w:bookmarkEnd w:id="13"/>
            <w:r w:rsidR="00A51FED" w:rsidRPr="006A62CC">
              <w:rPr>
                <w:rFonts w:cstheme="minorHAnsi"/>
                <w:b/>
                <w:highlight w:val="green"/>
              </w:rPr>
              <w:t xml:space="preserve"> Aout </w:t>
            </w:r>
          </w:p>
        </w:tc>
        <w:tc>
          <w:tcPr>
            <w:tcW w:w="1121" w:type="dxa"/>
            <w:shd w:val="clear" w:color="auto" w:fill="auto"/>
            <w:vAlign w:val="center"/>
          </w:tcPr>
          <w:p w:rsidR="00FC59A4" w:rsidRPr="006A62CC" w:rsidRDefault="00A51FED" w:rsidP="003B5014">
            <w:pPr>
              <w:spacing w:after="0"/>
              <w:jc w:val="center"/>
              <w:rPr>
                <w:rFonts w:cstheme="minorHAnsi"/>
                <w:b/>
                <w:highlight w:val="green"/>
              </w:rPr>
            </w:pPr>
            <w:r w:rsidRPr="006A62CC">
              <w:rPr>
                <w:rFonts w:cstheme="minorHAnsi"/>
                <w:b/>
                <w:highlight w:val="green"/>
              </w:rPr>
              <w:t>12 heures PM</w:t>
            </w:r>
          </w:p>
        </w:tc>
      </w:tr>
      <w:tr w:rsidR="00FC59A4" w:rsidRPr="00FC59A4" w:rsidTr="003315F5">
        <w:trPr>
          <w:trHeight w:val="397"/>
        </w:trPr>
        <w:tc>
          <w:tcPr>
            <w:tcW w:w="6660" w:type="dxa"/>
            <w:shd w:val="clear" w:color="auto" w:fill="auto"/>
            <w:vAlign w:val="center"/>
          </w:tcPr>
          <w:p w:rsidR="00FC59A4" w:rsidRPr="00FC59A4" w:rsidRDefault="00FC59A4" w:rsidP="0075710B">
            <w:pPr>
              <w:rPr>
                <w:rFonts w:cstheme="minorHAnsi"/>
              </w:rPr>
            </w:pPr>
            <w:r w:rsidRPr="00FC59A4">
              <w:rPr>
                <w:rFonts w:cstheme="minorHAnsi"/>
              </w:rPr>
              <w:lastRenderedPageBreak/>
              <w:t>Date limite pour les demandes de clarification de la part des soumissionnaires</w:t>
            </w:r>
          </w:p>
        </w:tc>
        <w:tc>
          <w:tcPr>
            <w:tcW w:w="2520" w:type="dxa"/>
            <w:shd w:val="clear" w:color="auto" w:fill="auto"/>
            <w:vAlign w:val="center"/>
          </w:tcPr>
          <w:p w:rsidR="00FC59A4" w:rsidRPr="00FC59A4" w:rsidRDefault="00277EE5" w:rsidP="0075710B">
            <w:pPr>
              <w:jc w:val="center"/>
              <w:rPr>
                <w:rFonts w:cstheme="minorHAnsi"/>
              </w:rPr>
            </w:pPr>
            <w:r>
              <w:rPr>
                <w:rFonts w:cstheme="minorHAnsi"/>
              </w:rPr>
              <w:t>Lundi 26</w:t>
            </w:r>
            <w:r w:rsidRPr="00DF53D4">
              <w:rPr>
                <w:rFonts w:cstheme="minorHAnsi"/>
              </w:rPr>
              <w:t xml:space="preserve"> </w:t>
            </w:r>
            <w:r>
              <w:rPr>
                <w:rFonts w:cstheme="minorHAnsi"/>
              </w:rPr>
              <w:t>Aout 2019</w:t>
            </w:r>
          </w:p>
        </w:tc>
        <w:tc>
          <w:tcPr>
            <w:tcW w:w="1121" w:type="dxa"/>
            <w:shd w:val="clear" w:color="auto" w:fill="auto"/>
            <w:vAlign w:val="center"/>
          </w:tcPr>
          <w:p w:rsidR="00FC59A4" w:rsidRPr="00FC59A4" w:rsidRDefault="00FC59A4" w:rsidP="0035636D">
            <w:pPr>
              <w:spacing w:after="0"/>
              <w:jc w:val="center"/>
              <w:rPr>
                <w:rFonts w:cstheme="minorHAnsi"/>
              </w:rPr>
            </w:pPr>
            <w:r w:rsidRPr="00FC59A4">
              <w:rPr>
                <w:rFonts w:cstheme="minorHAnsi"/>
              </w:rPr>
              <w:t>16 heures PM</w:t>
            </w:r>
          </w:p>
        </w:tc>
      </w:tr>
      <w:tr w:rsidR="00FC59A4" w:rsidRPr="00FC59A4" w:rsidTr="003315F5">
        <w:trPr>
          <w:trHeight w:val="397"/>
        </w:trPr>
        <w:tc>
          <w:tcPr>
            <w:tcW w:w="6660" w:type="dxa"/>
            <w:shd w:val="clear" w:color="auto" w:fill="auto"/>
            <w:vAlign w:val="center"/>
          </w:tcPr>
          <w:p w:rsidR="00FC59A4" w:rsidRPr="00FC59A4" w:rsidRDefault="00FC59A4" w:rsidP="0075710B">
            <w:pPr>
              <w:rPr>
                <w:rFonts w:cstheme="minorHAnsi"/>
              </w:rPr>
            </w:pPr>
            <w:r w:rsidRPr="00FC59A4">
              <w:rPr>
                <w:rFonts w:cstheme="minorHAnsi"/>
              </w:rPr>
              <w:t xml:space="preserve">Dernière date à laquelle les clarifications sont émises par Zanmi Lasante </w:t>
            </w:r>
          </w:p>
        </w:tc>
        <w:tc>
          <w:tcPr>
            <w:tcW w:w="2520" w:type="dxa"/>
            <w:shd w:val="clear" w:color="auto" w:fill="auto"/>
            <w:vAlign w:val="center"/>
          </w:tcPr>
          <w:p w:rsidR="00FC59A4" w:rsidRPr="00FC59A4" w:rsidRDefault="00A14B96" w:rsidP="0075710B">
            <w:pPr>
              <w:jc w:val="center"/>
              <w:rPr>
                <w:rFonts w:cstheme="minorHAnsi"/>
              </w:rPr>
            </w:pPr>
            <w:r>
              <w:rPr>
                <w:rFonts w:cstheme="minorHAnsi"/>
              </w:rPr>
              <w:t>Mercredi 28</w:t>
            </w:r>
            <w:r w:rsidRPr="00DF53D4">
              <w:rPr>
                <w:rFonts w:cstheme="minorHAnsi"/>
              </w:rPr>
              <w:t xml:space="preserve"> </w:t>
            </w:r>
            <w:r>
              <w:rPr>
                <w:rFonts w:cstheme="minorHAnsi"/>
              </w:rPr>
              <w:t>Aout 2019</w:t>
            </w:r>
          </w:p>
        </w:tc>
        <w:tc>
          <w:tcPr>
            <w:tcW w:w="1121" w:type="dxa"/>
            <w:shd w:val="clear" w:color="auto" w:fill="auto"/>
            <w:vAlign w:val="center"/>
          </w:tcPr>
          <w:p w:rsidR="00FC59A4" w:rsidRPr="00FC59A4" w:rsidRDefault="00FC59A4" w:rsidP="00251599">
            <w:pPr>
              <w:jc w:val="center"/>
              <w:rPr>
                <w:rFonts w:cstheme="minorHAnsi"/>
              </w:rPr>
            </w:pPr>
            <w:r w:rsidRPr="00FC59A4">
              <w:rPr>
                <w:rFonts w:cstheme="minorHAnsi"/>
              </w:rPr>
              <w:t>1</w:t>
            </w:r>
            <w:r w:rsidR="00251599">
              <w:rPr>
                <w:rFonts w:cstheme="minorHAnsi"/>
              </w:rPr>
              <w:t>6</w:t>
            </w:r>
            <w:r w:rsidRPr="00FC59A4">
              <w:rPr>
                <w:rFonts w:cstheme="minorHAnsi"/>
              </w:rPr>
              <w:t xml:space="preserve"> heures</w:t>
            </w:r>
          </w:p>
        </w:tc>
      </w:tr>
      <w:tr w:rsidR="00FC59A4" w:rsidRPr="00FC59A4" w:rsidTr="003315F5">
        <w:trPr>
          <w:trHeight w:val="397"/>
        </w:trPr>
        <w:tc>
          <w:tcPr>
            <w:tcW w:w="6660" w:type="dxa"/>
            <w:shd w:val="clear" w:color="auto" w:fill="auto"/>
            <w:vAlign w:val="center"/>
          </w:tcPr>
          <w:p w:rsidR="00FC59A4" w:rsidRPr="006A62CC" w:rsidRDefault="00FC59A4" w:rsidP="0075710B">
            <w:pPr>
              <w:rPr>
                <w:rFonts w:cstheme="minorHAnsi"/>
                <w:b/>
                <w:highlight w:val="green"/>
              </w:rPr>
            </w:pPr>
            <w:r w:rsidRPr="006A62CC">
              <w:rPr>
                <w:rFonts w:cstheme="minorHAnsi"/>
                <w:b/>
                <w:highlight w:val="green"/>
              </w:rPr>
              <w:t>Date limite d’envoi des soumissions (la date de réception, non pas la date d'envoi)</w:t>
            </w:r>
          </w:p>
        </w:tc>
        <w:tc>
          <w:tcPr>
            <w:tcW w:w="2520" w:type="dxa"/>
            <w:shd w:val="clear" w:color="auto" w:fill="auto"/>
          </w:tcPr>
          <w:p w:rsidR="00FC59A4" w:rsidRPr="006A62CC" w:rsidRDefault="00460B54" w:rsidP="00460B54">
            <w:pPr>
              <w:jc w:val="center"/>
              <w:rPr>
                <w:rFonts w:cstheme="minorHAnsi"/>
                <w:b/>
                <w:highlight w:val="green"/>
              </w:rPr>
            </w:pPr>
            <w:r w:rsidRPr="006A62CC">
              <w:rPr>
                <w:rFonts w:cstheme="minorHAnsi"/>
                <w:b/>
                <w:highlight w:val="green"/>
              </w:rPr>
              <w:t>Vendredi 30 Aout 2019</w:t>
            </w:r>
          </w:p>
        </w:tc>
        <w:tc>
          <w:tcPr>
            <w:tcW w:w="1121" w:type="dxa"/>
            <w:shd w:val="clear" w:color="auto" w:fill="auto"/>
            <w:vAlign w:val="center"/>
          </w:tcPr>
          <w:p w:rsidR="00FC59A4" w:rsidRPr="006A62CC" w:rsidRDefault="00FC59A4" w:rsidP="0035636D">
            <w:pPr>
              <w:spacing w:after="0"/>
              <w:jc w:val="center"/>
              <w:rPr>
                <w:rFonts w:cstheme="minorHAnsi"/>
                <w:b/>
                <w:highlight w:val="green"/>
              </w:rPr>
            </w:pPr>
            <w:r w:rsidRPr="006A62CC">
              <w:rPr>
                <w:rFonts w:cstheme="minorHAnsi"/>
                <w:b/>
                <w:highlight w:val="green"/>
              </w:rPr>
              <w:t>13Hrs 00 PM</w:t>
            </w:r>
          </w:p>
        </w:tc>
      </w:tr>
      <w:tr w:rsidR="00FC59A4" w:rsidRPr="00FC59A4" w:rsidTr="003315F5">
        <w:trPr>
          <w:trHeight w:val="397"/>
        </w:trPr>
        <w:tc>
          <w:tcPr>
            <w:tcW w:w="6660" w:type="dxa"/>
            <w:shd w:val="clear" w:color="auto" w:fill="auto"/>
            <w:vAlign w:val="center"/>
          </w:tcPr>
          <w:p w:rsidR="00FC59A4" w:rsidRPr="006A62CC" w:rsidRDefault="00FC59A4" w:rsidP="0075710B">
            <w:pPr>
              <w:rPr>
                <w:rFonts w:cstheme="minorHAnsi"/>
                <w:b/>
                <w:highlight w:val="green"/>
              </w:rPr>
            </w:pPr>
            <w:r w:rsidRPr="006A62CC">
              <w:rPr>
                <w:rFonts w:cstheme="minorHAnsi"/>
                <w:b/>
                <w:highlight w:val="green"/>
              </w:rPr>
              <w:t>Ouverture des offres</w:t>
            </w:r>
          </w:p>
        </w:tc>
        <w:tc>
          <w:tcPr>
            <w:tcW w:w="2520" w:type="dxa"/>
            <w:shd w:val="clear" w:color="auto" w:fill="auto"/>
          </w:tcPr>
          <w:p w:rsidR="00FC59A4" w:rsidRPr="006A62CC" w:rsidRDefault="00A324C0" w:rsidP="0035636D">
            <w:pPr>
              <w:spacing w:after="0"/>
              <w:jc w:val="center"/>
              <w:rPr>
                <w:rFonts w:cstheme="minorHAnsi"/>
                <w:b/>
                <w:highlight w:val="green"/>
              </w:rPr>
            </w:pPr>
            <w:r w:rsidRPr="006A62CC">
              <w:rPr>
                <w:rFonts w:cstheme="minorHAnsi"/>
                <w:b/>
                <w:highlight w:val="green"/>
              </w:rPr>
              <w:t>Vendredi 30 Aout 2019</w:t>
            </w:r>
          </w:p>
        </w:tc>
        <w:tc>
          <w:tcPr>
            <w:tcW w:w="1121" w:type="dxa"/>
            <w:shd w:val="clear" w:color="auto" w:fill="auto"/>
            <w:vAlign w:val="center"/>
          </w:tcPr>
          <w:p w:rsidR="00FC59A4" w:rsidRPr="006A62CC" w:rsidRDefault="00A324C0" w:rsidP="0035636D">
            <w:pPr>
              <w:spacing w:after="0"/>
              <w:jc w:val="center"/>
              <w:rPr>
                <w:rFonts w:cstheme="minorHAnsi"/>
                <w:b/>
                <w:highlight w:val="green"/>
              </w:rPr>
            </w:pPr>
            <w:r w:rsidRPr="006A62CC">
              <w:rPr>
                <w:rFonts w:cstheme="minorHAnsi"/>
                <w:b/>
                <w:highlight w:val="green"/>
              </w:rPr>
              <w:t>13 Hrs 3</w:t>
            </w:r>
            <w:r w:rsidR="00FC59A4" w:rsidRPr="006A62CC">
              <w:rPr>
                <w:rFonts w:cstheme="minorHAnsi"/>
                <w:b/>
                <w:highlight w:val="green"/>
              </w:rPr>
              <w:t>0 PM</w:t>
            </w:r>
          </w:p>
        </w:tc>
      </w:tr>
      <w:tr w:rsidR="00FC59A4" w:rsidRPr="00FC59A4" w:rsidTr="003315F5">
        <w:trPr>
          <w:trHeight w:val="397"/>
        </w:trPr>
        <w:tc>
          <w:tcPr>
            <w:tcW w:w="6660" w:type="dxa"/>
            <w:shd w:val="clear" w:color="auto" w:fill="auto"/>
            <w:vAlign w:val="center"/>
          </w:tcPr>
          <w:p w:rsidR="00FC59A4" w:rsidRPr="00FC59A4" w:rsidRDefault="00FC59A4" w:rsidP="0075710B">
            <w:pPr>
              <w:pStyle w:val="Header"/>
              <w:rPr>
                <w:rFonts w:cstheme="minorHAnsi"/>
              </w:rPr>
            </w:pPr>
            <w:r w:rsidRPr="00FC59A4">
              <w:rPr>
                <w:rFonts w:cstheme="minorHAnsi"/>
              </w:rPr>
              <w:t>Notification de l'attribution à l'adjudicataire</w:t>
            </w:r>
          </w:p>
        </w:tc>
        <w:tc>
          <w:tcPr>
            <w:tcW w:w="2520" w:type="dxa"/>
            <w:shd w:val="clear" w:color="auto" w:fill="auto"/>
          </w:tcPr>
          <w:p w:rsidR="00FC59A4" w:rsidRPr="00FC59A4" w:rsidRDefault="00A324C0" w:rsidP="0035636D">
            <w:pPr>
              <w:spacing w:after="0"/>
              <w:jc w:val="center"/>
              <w:rPr>
                <w:rFonts w:cstheme="minorHAnsi"/>
              </w:rPr>
            </w:pPr>
            <w:r>
              <w:rPr>
                <w:rFonts w:cstheme="minorHAnsi"/>
              </w:rPr>
              <w:t>Mercredi 04 Septembre 2019</w:t>
            </w:r>
          </w:p>
        </w:tc>
        <w:tc>
          <w:tcPr>
            <w:tcW w:w="1121" w:type="dxa"/>
            <w:shd w:val="clear" w:color="auto" w:fill="auto"/>
            <w:vAlign w:val="center"/>
          </w:tcPr>
          <w:p w:rsidR="00FC59A4" w:rsidRPr="00FC59A4" w:rsidRDefault="00FC59A4" w:rsidP="0075710B">
            <w:pPr>
              <w:pStyle w:val="Header"/>
              <w:jc w:val="center"/>
              <w:rPr>
                <w:rFonts w:cstheme="minorHAnsi"/>
              </w:rPr>
            </w:pPr>
            <w:r w:rsidRPr="00FC59A4">
              <w:rPr>
                <w:rFonts w:cstheme="minorHAnsi"/>
              </w:rPr>
              <w:t>15 Hrs 30</w:t>
            </w:r>
          </w:p>
        </w:tc>
      </w:tr>
      <w:tr w:rsidR="00FC59A4" w:rsidRPr="00FC59A4" w:rsidTr="003315F5">
        <w:trPr>
          <w:trHeight w:val="397"/>
        </w:trPr>
        <w:tc>
          <w:tcPr>
            <w:tcW w:w="6660" w:type="dxa"/>
            <w:shd w:val="clear" w:color="auto" w:fill="auto"/>
            <w:vAlign w:val="center"/>
          </w:tcPr>
          <w:p w:rsidR="00FC59A4" w:rsidRPr="00FC59A4" w:rsidRDefault="00FC59A4" w:rsidP="0075710B">
            <w:pPr>
              <w:pStyle w:val="Header"/>
              <w:rPr>
                <w:rFonts w:cstheme="minorHAnsi"/>
              </w:rPr>
            </w:pPr>
            <w:r w:rsidRPr="00FC59A4">
              <w:rPr>
                <w:rFonts w:cstheme="minorHAnsi"/>
              </w:rPr>
              <w:t>Démarrage des travaux</w:t>
            </w:r>
          </w:p>
        </w:tc>
        <w:tc>
          <w:tcPr>
            <w:tcW w:w="2520" w:type="dxa"/>
            <w:shd w:val="clear" w:color="auto" w:fill="auto"/>
            <w:vAlign w:val="center"/>
          </w:tcPr>
          <w:p w:rsidR="00FC59A4" w:rsidRPr="00FC59A4" w:rsidRDefault="00A324C0" w:rsidP="0075710B">
            <w:pPr>
              <w:jc w:val="center"/>
              <w:rPr>
                <w:rFonts w:cstheme="minorHAnsi"/>
              </w:rPr>
            </w:pPr>
            <w:r>
              <w:rPr>
                <w:rFonts w:cstheme="minorHAnsi"/>
              </w:rPr>
              <w:t>Lundi 07 Septembre 2019</w:t>
            </w:r>
          </w:p>
        </w:tc>
        <w:tc>
          <w:tcPr>
            <w:tcW w:w="1121" w:type="dxa"/>
            <w:shd w:val="clear" w:color="auto" w:fill="auto"/>
            <w:vAlign w:val="center"/>
          </w:tcPr>
          <w:p w:rsidR="00FC59A4" w:rsidRPr="00FC59A4" w:rsidRDefault="00FC59A4" w:rsidP="0075710B">
            <w:pPr>
              <w:pStyle w:val="Header"/>
              <w:jc w:val="center"/>
              <w:rPr>
                <w:rFonts w:cstheme="minorHAnsi"/>
              </w:rPr>
            </w:pPr>
            <w:r w:rsidRPr="00FC59A4">
              <w:rPr>
                <w:rFonts w:cstheme="minorHAnsi"/>
              </w:rPr>
              <w:t>8 Hrs AM</w:t>
            </w:r>
          </w:p>
        </w:tc>
      </w:tr>
    </w:tbl>
    <w:p w:rsidR="00FC59A4" w:rsidRPr="007B67C9" w:rsidRDefault="00FC59A4" w:rsidP="004678E9">
      <w:pPr>
        <w:jc w:val="both"/>
        <w:rPr>
          <w:rFonts w:cstheme="minorHAnsi"/>
        </w:rPr>
      </w:pPr>
    </w:p>
    <w:p w:rsidR="00137867" w:rsidRPr="007B67C9" w:rsidRDefault="002346D2" w:rsidP="005C3B98">
      <w:pPr>
        <w:pStyle w:val="ListParagraph"/>
        <w:numPr>
          <w:ilvl w:val="0"/>
          <w:numId w:val="43"/>
        </w:numPr>
        <w:jc w:val="both"/>
        <w:rPr>
          <w:rFonts w:cstheme="minorHAnsi"/>
          <w:b/>
        </w:rPr>
      </w:pPr>
      <w:bookmarkStart w:id="14" w:name="_Ref5921210"/>
      <w:r w:rsidRPr="007B67C9">
        <w:rPr>
          <w:rFonts w:cstheme="minorHAnsi"/>
          <w:b/>
        </w:rPr>
        <w:t>Critère</w:t>
      </w:r>
      <w:r w:rsidR="00757AFA">
        <w:rPr>
          <w:rFonts w:cstheme="minorHAnsi"/>
          <w:b/>
        </w:rPr>
        <w:t xml:space="preserve"> de </w:t>
      </w:r>
      <w:r w:rsidR="00335290" w:rsidRPr="007B67C9">
        <w:rPr>
          <w:rFonts w:cstheme="minorHAnsi"/>
          <w:b/>
        </w:rPr>
        <w:t xml:space="preserve">qualification des </w:t>
      </w:r>
      <w:r w:rsidR="00441002" w:rsidRPr="007B67C9">
        <w:rPr>
          <w:rFonts w:cstheme="minorHAnsi"/>
          <w:b/>
        </w:rPr>
        <w:t>entreprises</w:t>
      </w:r>
      <w:bookmarkEnd w:id="14"/>
    </w:p>
    <w:p w:rsidR="00335290" w:rsidRPr="007B67C9" w:rsidRDefault="00335290" w:rsidP="000D666F">
      <w:pPr>
        <w:jc w:val="both"/>
        <w:rPr>
          <w:rFonts w:cstheme="minorHAnsi"/>
        </w:rPr>
      </w:pPr>
      <w:r w:rsidRPr="007B67C9">
        <w:rPr>
          <w:rFonts w:cstheme="minorHAnsi"/>
        </w:rPr>
        <w:t xml:space="preserve">Le </w:t>
      </w:r>
      <w:r w:rsidR="002346D2" w:rsidRPr="007B67C9">
        <w:rPr>
          <w:rFonts w:cstheme="minorHAnsi"/>
        </w:rPr>
        <w:t>présent</w:t>
      </w:r>
      <w:r w:rsidR="00EF6A04">
        <w:rPr>
          <w:rFonts w:cstheme="minorHAnsi"/>
        </w:rPr>
        <w:t xml:space="preserve"> dossier d’appel d’offre </w:t>
      </w:r>
      <w:r w:rsidR="002346D2" w:rsidRPr="007B67C9">
        <w:rPr>
          <w:rFonts w:cstheme="minorHAnsi"/>
        </w:rPr>
        <w:t>est élaboré</w:t>
      </w:r>
      <w:r w:rsidRPr="007B67C9">
        <w:rPr>
          <w:rFonts w:cstheme="minorHAnsi"/>
        </w:rPr>
        <w:t xml:space="preserve"> dans le but de </w:t>
      </w:r>
      <w:r w:rsidR="00777263" w:rsidRPr="007B67C9">
        <w:rPr>
          <w:rFonts w:cstheme="minorHAnsi"/>
        </w:rPr>
        <w:t xml:space="preserve">favoriser la </w:t>
      </w:r>
      <w:r w:rsidR="002346D2" w:rsidRPr="007B67C9">
        <w:rPr>
          <w:rFonts w:cstheme="minorHAnsi"/>
        </w:rPr>
        <w:t>sélection</w:t>
      </w:r>
      <w:r w:rsidR="002D0E15">
        <w:rPr>
          <w:rFonts w:cstheme="minorHAnsi"/>
        </w:rPr>
        <w:t xml:space="preserve"> </w:t>
      </w:r>
      <w:r w:rsidR="00F07A95" w:rsidRPr="007B67C9">
        <w:rPr>
          <w:rFonts w:cstheme="minorHAnsi"/>
        </w:rPr>
        <w:t>des entreprises</w:t>
      </w:r>
      <w:r w:rsidR="00777263" w:rsidRPr="007B67C9">
        <w:rPr>
          <w:rFonts w:cstheme="minorHAnsi"/>
        </w:rPr>
        <w:t xml:space="preserve"> </w:t>
      </w:r>
      <w:r w:rsidR="00F07A95" w:rsidRPr="007B67C9">
        <w:rPr>
          <w:rFonts w:cstheme="minorHAnsi"/>
        </w:rPr>
        <w:t>compétentes</w:t>
      </w:r>
      <w:r w:rsidR="00777263" w:rsidRPr="007B67C9">
        <w:rPr>
          <w:rFonts w:cstheme="minorHAnsi"/>
        </w:rPr>
        <w:t xml:space="preserve"> </w:t>
      </w:r>
      <w:r w:rsidR="00D93C62" w:rsidRPr="007B67C9">
        <w:rPr>
          <w:rFonts w:cstheme="minorHAnsi"/>
        </w:rPr>
        <w:t xml:space="preserve">pouvant </w:t>
      </w:r>
      <w:r w:rsidR="002346D2" w:rsidRPr="007B67C9">
        <w:rPr>
          <w:rFonts w:cstheme="minorHAnsi"/>
        </w:rPr>
        <w:t>exécuter</w:t>
      </w:r>
      <w:r w:rsidR="00D93C62" w:rsidRPr="007B67C9">
        <w:rPr>
          <w:rFonts w:cstheme="minorHAnsi"/>
        </w:rPr>
        <w:t xml:space="preserve"> les travaux de </w:t>
      </w:r>
      <w:r w:rsidR="002346D2" w:rsidRPr="007B67C9">
        <w:rPr>
          <w:rFonts w:cstheme="minorHAnsi"/>
        </w:rPr>
        <w:t>manière</w:t>
      </w:r>
      <w:r w:rsidR="00D93C62" w:rsidRPr="007B67C9">
        <w:rPr>
          <w:rFonts w:cstheme="minorHAnsi"/>
        </w:rPr>
        <w:t xml:space="preserve"> satisfaisante, </w:t>
      </w:r>
      <w:r w:rsidR="00652FDD" w:rsidRPr="007B67C9">
        <w:rPr>
          <w:rFonts w:cstheme="minorHAnsi"/>
        </w:rPr>
        <w:t xml:space="preserve">et de </w:t>
      </w:r>
      <w:r w:rsidRPr="007B67C9">
        <w:rPr>
          <w:rFonts w:cstheme="minorHAnsi"/>
        </w:rPr>
        <w:t xml:space="preserve">faciliter l’appropriation des offres aux </w:t>
      </w:r>
      <w:r w:rsidR="000B5571" w:rsidRPr="007B67C9">
        <w:rPr>
          <w:rFonts w:cstheme="minorHAnsi"/>
        </w:rPr>
        <w:t>entreprises</w:t>
      </w:r>
      <w:r w:rsidRPr="007B67C9">
        <w:rPr>
          <w:rFonts w:cstheme="minorHAnsi"/>
        </w:rPr>
        <w:t xml:space="preserve"> selon les </w:t>
      </w:r>
      <w:r w:rsidR="002346D2" w:rsidRPr="007B67C9">
        <w:rPr>
          <w:rFonts w:cstheme="minorHAnsi"/>
        </w:rPr>
        <w:t>critères</w:t>
      </w:r>
      <w:r w:rsidRPr="007B67C9">
        <w:rPr>
          <w:rFonts w:cstheme="minorHAnsi"/>
        </w:rPr>
        <w:t xml:space="preserve"> de bases </w:t>
      </w:r>
      <w:r w:rsidR="002346D2" w:rsidRPr="007B67C9">
        <w:rPr>
          <w:rFonts w:cstheme="minorHAnsi"/>
        </w:rPr>
        <w:t>énoncés</w:t>
      </w:r>
      <w:r w:rsidRPr="007B67C9">
        <w:rPr>
          <w:rFonts w:cstheme="minorHAnsi"/>
        </w:rPr>
        <w:t xml:space="preserve"> par Zanmi Lasante dans le cadre de ces travaux au niveau de ses </w:t>
      </w:r>
      <w:r w:rsidR="002346D2" w:rsidRPr="007B67C9">
        <w:rPr>
          <w:rFonts w:cstheme="minorHAnsi"/>
        </w:rPr>
        <w:t>différents</w:t>
      </w:r>
      <w:r w:rsidRPr="007B67C9">
        <w:rPr>
          <w:rFonts w:cstheme="minorHAnsi"/>
        </w:rPr>
        <w:t xml:space="preserve"> sites d’interventions.</w:t>
      </w:r>
      <w:r w:rsidR="00777263" w:rsidRPr="007B67C9">
        <w:rPr>
          <w:rFonts w:cstheme="minorHAnsi"/>
        </w:rPr>
        <w:t xml:space="preserve"> </w:t>
      </w:r>
    </w:p>
    <w:p w:rsidR="00335290" w:rsidRPr="007B67C9" w:rsidRDefault="00335290" w:rsidP="000D666F">
      <w:pPr>
        <w:jc w:val="both"/>
        <w:rPr>
          <w:rFonts w:cstheme="minorHAnsi"/>
        </w:rPr>
      </w:pPr>
      <w:r w:rsidRPr="007B67C9">
        <w:rPr>
          <w:rFonts w:cstheme="minorHAnsi"/>
        </w:rPr>
        <w:t xml:space="preserve">Pour mener </w:t>
      </w:r>
      <w:r w:rsidR="002346D2" w:rsidRPr="007B67C9">
        <w:rPr>
          <w:rFonts w:cstheme="minorHAnsi"/>
        </w:rPr>
        <w:t>à</w:t>
      </w:r>
      <w:r w:rsidRPr="007B67C9">
        <w:rPr>
          <w:rFonts w:cstheme="minorHAnsi"/>
        </w:rPr>
        <w:t xml:space="preserve"> bien des contrats de projets de construction, de </w:t>
      </w:r>
      <w:r w:rsidR="002346D2" w:rsidRPr="007B67C9">
        <w:rPr>
          <w:rFonts w:cstheme="minorHAnsi"/>
        </w:rPr>
        <w:t>génie</w:t>
      </w:r>
      <w:r w:rsidRPr="007B67C9">
        <w:rPr>
          <w:rFonts w:cstheme="minorHAnsi"/>
        </w:rPr>
        <w:t xml:space="preserve"> civil ou d’installation d’</w:t>
      </w:r>
      <w:r w:rsidR="002346D2" w:rsidRPr="007B67C9">
        <w:rPr>
          <w:rFonts w:cstheme="minorHAnsi"/>
        </w:rPr>
        <w:t>équipement</w:t>
      </w:r>
      <w:r w:rsidRPr="007B67C9">
        <w:rPr>
          <w:rFonts w:cstheme="minorHAnsi"/>
        </w:rPr>
        <w:t xml:space="preserve"> importants que ce soit du gros </w:t>
      </w:r>
      <w:r w:rsidR="002346D2" w:rsidRPr="007B67C9">
        <w:rPr>
          <w:rFonts w:cstheme="minorHAnsi"/>
        </w:rPr>
        <w:t>œuvre</w:t>
      </w:r>
      <w:r w:rsidRPr="007B67C9">
        <w:rPr>
          <w:rFonts w:cstheme="minorHAnsi"/>
        </w:rPr>
        <w:t xml:space="preserve"> ou second </w:t>
      </w:r>
      <w:r w:rsidR="002346D2" w:rsidRPr="007B67C9">
        <w:rPr>
          <w:rFonts w:cstheme="minorHAnsi"/>
        </w:rPr>
        <w:t>œuvre</w:t>
      </w:r>
      <w:r w:rsidRPr="007B67C9">
        <w:rPr>
          <w:rFonts w:cstheme="minorHAnsi"/>
        </w:rPr>
        <w:t>, et assurer que ces travaux s’</w:t>
      </w:r>
      <w:r w:rsidR="002346D2" w:rsidRPr="007B67C9">
        <w:rPr>
          <w:rFonts w:cstheme="minorHAnsi"/>
        </w:rPr>
        <w:t>exécutent</w:t>
      </w:r>
      <w:r w:rsidRPr="007B67C9">
        <w:rPr>
          <w:rFonts w:cstheme="minorHAnsi"/>
        </w:rPr>
        <w:t xml:space="preserve"> </w:t>
      </w:r>
      <w:r w:rsidR="002346D2" w:rsidRPr="007B67C9">
        <w:rPr>
          <w:rFonts w:cstheme="minorHAnsi"/>
        </w:rPr>
        <w:t>conformément</w:t>
      </w:r>
      <w:r w:rsidRPr="007B67C9">
        <w:rPr>
          <w:rFonts w:cstheme="minorHAnsi"/>
        </w:rPr>
        <w:t xml:space="preserve"> aux </w:t>
      </w:r>
      <w:r w:rsidR="002346D2" w:rsidRPr="007B67C9">
        <w:rPr>
          <w:rFonts w:cstheme="minorHAnsi"/>
        </w:rPr>
        <w:t>spécifications</w:t>
      </w:r>
      <w:r w:rsidRPr="007B67C9">
        <w:rPr>
          <w:rFonts w:cstheme="minorHAnsi"/>
        </w:rPr>
        <w:t xml:space="preserve"> techniques </w:t>
      </w:r>
      <w:r w:rsidR="002346D2" w:rsidRPr="007B67C9">
        <w:rPr>
          <w:rFonts w:cstheme="minorHAnsi"/>
        </w:rPr>
        <w:t>énoncé</w:t>
      </w:r>
      <w:r w:rsidR="00120EDB" w:rsidRPr="007B67C9">
        <w:rPr>
          <w:rFonts w:cstheme="minorHAnsi"/>
        </w:rPr>
        <w:t>e</w:t>
      </w:r>
      <w:r w:rsidR="002346D2" w:rsidRPr="007B67C9">
        <w:rPr>
          <w:rFonts w:cstheme="minorHAnsi"/>
        </w:rPr>
        <w:t>s</w:t>
      </w:r>
      <w:r w:rsidRPr="007B67C9">
        <w:rPr>
          <w:rFonts w:cstheme="minorHAnsi"/>
        </w:rPr>
        <w:t>, il est essentiels que ces contrat</w:t>
      </w:r>
      <w:r w:rsidR="00120EDB" w:rsidRPr="007B67C9">
        <w:rPr>
          <w:rFonts w:cstheme="minorHAnsi"/>
        </w:rPr>
        <w:t>s</w:t>
      </w:r>
      <w:r w:rsidRPr="007B67C9">
        <w:rPr>
          <w:rFonts w:cstheme="minorHAnsi"/>
        </w:rPr>
        <w:t xml:space="preserve"> soient </w:t>
      </w:r>
      <w:r w:rsidR="002346D2" w:rsidRPr="007B67C9">
        <w:rPr>
          <w:rFonts w:cstheme="minorHAnsi"/>
        </w:rPr>
        <w:t>attribués</w:t>
      </w:r>
      <w:r w:rsidRPr="007B67C9">
        <w:rPr>
          <w:rFonts w:cstheme="minorHAnsi"/>
        </w:rPr>
        <w:t xml:space="preserve"> </w:t>
      </w:r>
      <w:r w:rsidR="002346D2" w:rsidRPr="007B67C9">
        <w:rPr>
          <w:rFonts w:cstheme="minorHAnsi"/>
        </w:rPr>
        <w:t>à</w:t>
      </w:r>
      <w:r w:rsidRPr="007B67C9">
        <w:rPr>
          <w:rFonts w:cstheme="minorHAnsi"/>
        </w:rPr>
        <w:t xml:space="preserve"> des entrepreneurs </w:t>
      </w:r>
      <w:r w:rsidR="002346D2" w:rsidRPr="007B67C9">
        <w:rPr>
          <w:rFonts w:cstheme="minorHAnsi"/>
        </w:rPr>
        <w:t>compétents</w:t>
      </w:r>
      <w:r w:rsidRPr="007B67C9">
        <w:rPr>
          <w:rFonts w:cstheme="minorHAnsi"/>
        </w:rPr>
        <w:t xml:space="preserve">, </w:t>
      </w:r>
      <w:r w:rsidR="002346D2" w:rsidRPr="007B67C9">
        <w:rPr>
          <w:rFonts w:cstheme="minorHAnsi"/>
        </w:rPr>
        <w:t>généralement</w:t>
      </w:r>
      <w:r w:rsidRPr="007B67C9">
        <w:rPr>
          <w:rFonts w:cstheme="minorHAnsi"/>
        </w:rPr>
        <w:t xml:space="preserve"> sur la base de </w:t>
      </w:r>
      <w:r w:rsidR="002346D2" w:rsidRPr="007B67C9">
        <w:rPr>
          <w:rFonts w:cstheme="minorHAnsi"/>
        </w:rPr>
        <w:t>procédures</w:t>
      </w:r>
      <w:r w:rsidRPr="007B67C9">
        <w:rPr>
          <w:rFonts w:cstheme="minorHAnsi"/>
        </w:rPr>
        <w:t xml:space="preserve"> d’adjudication concurrentielles donnant lieu au marché des travaux</w:t>
      </w:r>
      <w:r w:rsidR="00777263" w:rsidRPr="007B67C9">
        <w:rPr>
          <w:rFonts w:cstheme="minorHAnsi"/>
        </w:rPr>
        <w:t>.</w:t>
      </w:r>
    </w:p>
    <w:p w:rsidR="00652FDD" w:rsidRPr="007B67C9" w:rsidRDefault="00FC2194" w:rsidP="000D666F">
      <w:pPr>
        <w:jc w:val="both"/>
        <w:rPr>
          <w:rFonts w:cstheme="minorHAnsi"/>
        </w:rPr>
      </w:pPr>
      <w:r>
        <w:rPr>
          <w:rFonts w:cstheme="minorHAnsi"/>
        </w:rPr>
        <w:t xml:space="preserve">L’objectif principal de </w:t>
      </w:r>
      <w:r w:rsidR="00473654" w:rsidRPr="007B67C9">
        <w:rPr>
          <w:rFonts w:cstheme="minorHAnsi"/>
        </w:rPr>
        <w:t>cet</w:t>
      </w:r>
      <w:r w:rsidR="00652FDD" w:rsidRPr="007B67C9">
        <w:rPr>
          <w:rFonts w:cstheme="minorHAnsi"/>
        </w:rPr>
        <w:t xml:space="preserve"> </w:t>
      </w:r>
      <w:r w:rsidR="00473654">
        <w:rPr>
          <w:rFonts w:cstheme="minorHAnsi"/>
        </w:rPr>
        <w:t xml:space="preserve">appel d’offre </w:t>
      </w:r>
      <w:r w:rsidR="00652FDD" w:rsidRPr="007B67C9">
        <w:rPr>
          <w:rFonts w:cstheme="minorHAnsi"/>
        </w:rPr>
        <w:t xml:space="preserve">est de </w:t>
      </w:r>
      <w:r w:rsidR="002346D2" w:rsidRPr="007B67C9">
        <w:rPr>
          <w:rFonts w:cstheme="minorHAnsi"/>
        </w:rPr>
        <w:t>sélectionner</w:t>
      </w:r>
      <w:r w:rsidR="00652FDD" w:rsidRPr="007B67C9">
        <w:rPr>
          <w:rFonts w:cstheme="minorHAnsi"/>
        </w:rPr>
        <w:t xml:space="preserve"> les entreprises dont les qualifications et </w:t>
      </w:r>
      <w:r w:rsidR="002346D2" w:rsidRPr="007B67C9">
        <w:rPr>
          <w:rFonts w:cstheme="minorHAnsi"/>
        </w:rPr>
        <w:t>expériences</w:t>
      </w:r>
      <w:r w:rsidR="00652FDD" w:rsidRPr="007B67C9">
        <w:rPr>
          <w:rFonts w:cstheme="minorHAnsi"/>
        </w:rPr>
        <w:t xml:space="preserve"> </w:t>
      </w:r>
      <w:r w:rsidR="002346D2" w:rsidRPr="007B67C9">
        <w:rPr>
          <w:rFonts w:cstheme="minorHAnsi"/>
        </w:rPr>
        <w:t>réduiront</w:t>
      </w:r>
      <w:r w:rsidR="00652FDD" w:rsidRPr="007B67C9">
        <w:rPr>
          <w:rFonts w:cstheme="minorHAnsi"/>
        </w:rPr>
        <w:t xml:space="preserve"> le risque de non </w:t>
      </w:r>
      <w:r w:rsidR="002346D2" w:rsidRPr="007B67C9">
        <w:rPr>
          <w:rFonts w:cstheme="minorHAnsi"/>
        </w:rPr>
        <w:t>inexécution</w:t>
      </w:r>
      <w:r w:rsidR="00652FDD" w:rsidRPr="007B67C9">
        <w:rPr>
          <w:rFonts w:cstheme="minorHAnsi"/>
        </w:rPr>
        <w:t xml:space="preserve"> des travaux dans le cadre d</w:t>
      </w:r>
      <w:r w:rsidR="00743E67" w:rsidRPr="007B67C9">
        <w:rPr>
          <w:rFonts w:cstheme="minorHAnsi"/>
        </w:rPr>
        <w:t>u contrat. Et celle-ci favorisera</w:t>
      </w:r>
      <w:r w:rsidR="0067582B" w:rsidRPr="007B67C9">
        <w:rPr>
          <w:rFonts w:cstheme="minorHAnsi"/>
        </w:rPr>
        <w:t xml:space="preserve"> uniquement les</w:t>
      </w:r>
      <w:r w:rsidR="00652FDD" w:rsidRPr="007B67C9">
        <w:rPr>
          <w:rFonts w:cstheme="minorHAnsi"/>
        </w:rPr>
        <w:t xml:space="preserve"> </w:t>
      </w:r>
      <w:r w:rsidR="00FA27DC" w:rsidRPr="007B67C9">
        <w:rPr>
          <w:rFonts w:cstheme="minorHAnsi"/>
        </w:rPr>
        <w:t xml:space="preserve">entreprises </w:t>
      </w:r>
      <w:r w:rsidR="00652FDD" w:rsidRPr="007B67C9">
        <w:rPr>
          <w:rFonts w:cstheme="minorHAnsi"/>
        </w:rPr>
        <w:t xml:space="preserve">mieux </w:t>
      </w:r>
      <w:r w:rsidR="0051351D" w:rsidRPr="007B67C9">
        <w:rPr>
          <w:rFonts w:cstheme="minorHAnsi"/>
        </w:rPr>
        <w:t>qualifiées</w:t>
      </w:r>
      <w:r w:rsidR="00652FDD" w:rsidRPr="007B67C9">
        <w:rPr>
          <w:rFonts w:cstheme="minorHAnsi"/>
        </w:rPr>
        <w:t xml:space="preserve"> </w:t>
      </w:r>
      <w:r w:rsidR="00F4599C" w:rsidRPr="007B67C9">
        <w:rPr>
          <w:rFonts w:cstheme="minorHAnsi"/>
        </w:rPr>
        <w:t>à</w:t>
      </w:r>
      <w:r w:rsidR="00652FDD" w:rsidRPr="007B67C9">
        <w:rPr>
          <w:rFonts w:cstheme="minorHAnsi"/>
        </w:rPr>
        <w:t xml:space="preserve"> soumettre leurs offres lors de l’</w:t>
      </w:r>
      <w:r w:rsidR="00D93C62" w:rsidRPr="007B67C9">
        <w:rPr>
          <w:rFonts w:cstheme="minorHAnsi"/>
        </w:rPr>
        <w:t xml:space="preserve">appel </w:t>
      </w:r>
      <w:r w:rsidR="00F4599C" w:rsidRPr="007B67C9">
        <w:rPr>
          <w:rFonts w:cstheme="minorHAnsi"/>
        </w:rPr>
        <w:t>à</w:t>
      </w:r>
      <w:r w:rsidR="004C6DD3">
        <w:rPr>
          <w:rFonts w:cstheme="minorHAnsi"/>
        </w:rPr>
        <w:t xml:space="preserve"> proposition.</w:t>
      </w:r>
    </w:p>
    <w:p w:rsidR="00652FDD" w:rsidRPr="007B67C9" w:rsidRDefault="00385245" w:rsidP="000D666F">
      <w:pPr>
        <w:jc w:val="both"/>
        <w:rPr>
          <w:rFonts w:cstheme="minorHAnsi"/>
        </w:rPr>
      </w:pPr>
      <w:r w:rsidRPr="007B67C9">
        <w:rPr>
          <w:rFonts w:cstheme="minorHAnsi"/>
        </w:rPr>
        <w:t>Celle-ci</w:t>
      </w:r>
      <w:r w:rsidR="00F3422E" w:rsidRPr="007B67C9">
        <w:rPr>
          <w:rFonts w:cstheme="minorHAnsi"/>
        </w:rPr>
        <w:t xml:space="preserve"> </w:t>
      </w:r>
      <w:r w:rsidR="00652FDD" w:rsidRPr="007B67C9">
        <w:rPr>
          <w:rFonts w:cstheme="minorHAnsi"/>
        </w:rPr>
        <w:t xml:space="preserve">permettra : </w:t>
      </w:r>
    </w:p>
    <w:p w:rsidR="00652FDD" w:rsidRPr="007B67C9" w:rsidRDefault="00652FDD" w:rsidP="000D666F">
      <w:pPr>
        <w:pStyle w:val="ListParagraph"/>
        <w:numPr>
          <w:ilvl w:val="0"/>
          <w:numId w:val="1"/>
        </w:numPr>
        <w:jc w:val="both"/>
        <w:rPr>
          <w:rFonts w:cstheme="minorHAnsi"/>
        </w:rPr>
      </w:pPr>
      <w:r w:rsidRPr="007B67C9">
        <w:rPr>
          <w:rFonts w:cstheme="minorHAnsi"/>
        </w:rPr>
        <w:t xml:space="preserve">De </w:t>
      </w:r>
      <w:r w:rsidR="0067582B" w:rsidRPr="007B67C9">
        <w:rPr>
          <w:rFonts w:cstheme="minorHAnsi"/>
        </w:rPr>
        <w:t>sélectionner</w:t>
      </w:r>
      <w:r w:rsidRPr="007B67C9">
        <w:rPr>
          <w:rFonts w:cstheme="minorHAnsi"/>
        </w:rPr>
        <w:t xml:space="preserve"> les entreprises </w:t>
      </w:r>
      <w:r w:rsidR="0067582B" w:rsidRPr="007B67C9">
        <w:rPr>
          <w:rFonts w:cstheme="minorHAnsi"/>
        </w:rPr>
        <w:t>potentielles</w:t>
      </w:r>
      <w:r w:rsidRPr="007B67C9">
        <w:rPr>
          <w:rFonts w:cstheme="minorHAnsi"/>
        </w:rPr>
        <w:t xml:space="preserve"> qui </w:t>
      </w:r>
      <w:r w:rsidR="00AC5E8A" w:rsidRPr="007B67C9">
        <w:rPr>
          <w:rFonts w:cstheme="minorHAnsi"/>
        </w:rPr>
        <w:t>répondent</w:t>
      </w:r>
      <w:r w:rsidR="00286765" w:rsidRPr="007B67C9">
        <w:rPr>
          <w:rFonts w:cstheme="minorHAnsi"/>
        </w:rPr>
        <w:t xml:space="preserve"> </w:t>
      </w:r>
      <w:r w:rsidRPr="007B67C9">
        <w:rPr>
          <w:rFonts w:cstheme="minorHAnsi"/>
        </w:rPr>
        <w:t xml:space="preserve">aux </w:t>
      </w:r>
      <w:r w:rsidR="0051351D" w:rsidRPr="007B67C9">
        <w:rPr>
          <w:rFonts w:cstheme="minorHAnsi"/>
        </w:rPr>
        <w:t>critères</w:t>
      </w:r>
      <w:r w:rsidRPr="007B67C9">
        <w:rPr>
          <w:rFonts w:cstheme="minorHAnsi"/>
        </w:rPr>
        <w:t xml:space="preserve"> </w:t>
      </w:r>
      <w:r w:rsidR="0051351D" w:rsidRPr="007B67C9">
        <w:rPr>
          <w:rFonts w:cstheme="minorHAnsi"/>
        </w:rPr>
        <w:t>spécifiques</w:t>
      </w:r>
      <w:r w:rsidRPr="007B67C9">
        <w:rPr>
          <w:rFonts w:cstheme="minorHAnsi"/>
        </w:rPr>
        <w:t xml:space="preserve"> de qualifications demandées.</w:t>
      </w:r>
    </w:p>
    <w:p w:rsidR="007A65F4" w:rsidRPr="007B67C9" w:rsidRDefault="007A65F4" w:rsidP="000D666F">
      <w:pPr>
        <w:pStyle w:val="ListParagraph"/>
        <w:numPr>
          <w:ilvl w:val="0"/>
          <w:numId w:val="1"/>
        </w:numPr>
        <w:jc w:val="both"/>
        <w:rPr>
          <w:rFonts w:cstheme="minorHAnsi"/>
        </w:rPr>
      </w:pPr>
      <w:r w:rsidRPr="007B67C9">
        <w:rPr>
          <w:rFonts w:cstheme="minorHAnsi"/>
        </w:rPr>
        <w:t xml:space="preserve">De </w:t>
      </w:r>
      <w:r w:rsidR="002700C2" w:rsidRPr="007B67C9">
        <w:rPr>
          <w:rFonts w:cstheme="minorHAnsi"/>
        </w:rPr>
        <w:t>réduire</w:t>
      </w:r>
      <w:r w:rsidRPr="007B67C9">
        <w:rPr>
          <w:rFonts w:cstheme="minorHAnsi"/>
        </w:rPr>
        <w:t xml:space="preserve"> le travail et le temps que doivent consacrer Zanmi Lasante </w:t>
      </w:r>
      <w:r w:rsidR="002700C2" w:rsidRPr="007B67C9">
        <w:rPr>
          <w:rFonts w:cstheme="minorHAnsi"/>
        </w:rPr>
        <w:t>à</w:t>
      </w:r>
      <w:r w:rsidRPr="007B67C9">
        <w:rPr>
          <w:rFonts w:cstheme="minorHAnsi"/>
        </w:rPr>
        <w:t xml:space="preserve"> </w:t>
      </w:r>
      <w:r w:rsidR="002700C2" w:rsidRPr="007B67C9">
        <w:rPr>
          <w:rFonts w:cstheme="minorHAnsi"/>
        </w:rPr>
        <w:t>évaluer</w:t>
      </w:r>
      <w:r w:rsidRPr="007B67C9">
        <w:rPr>
          <w:rFonts w:cstheme="minorHAnsi"/>
        </w:rPr>
        <w:t xml:space="preserve"> les offres des entreprises ou les fournisseur</w:t>
      </w:r>
      <w:r w:rsidR="002700C2" w:rsidRPr="007B67C9">
        <w:rPr>
          <w:rFonts w:cstheme="minorHAnsi"/>
        </w:rPr>
        <w:t>s</w:t>
      </w:r>
      <w:r w:rsidRPr="007B67C9">
        <w:rPr>
          <w:rFonts w:cstheme="minorHAnsi"/>
        </w:rPr>
        <w:t xml:space="preserve"> non-</w:t>
      </w:r>
      <w:r w:rsidR="002700C2" w:rsidRPr="007B67C9">
        <w:rPr>
          <w:rFonts w:cstheme="minorHAnsi"/>
        </w:rPr>
        <w:t>qualifiés</w:t>
      </w:r>
      <w:r w:rsidRPr="007B67C9">
        <w:rPr>
          <w:rFonts w:cstheme="minorHAnsi"/>
        </w:rPr>
        <w:t xml:space="preserve"> ni </w:t>
      </w:r>
      <w:r w:rsidR="002700C2" w:rsidRPr="007B67C9">
        <w:rPr>
          <w:rFonts w:cstheme="minorHAnsi"/>
        </w:rPr>
        <w:t>expérimentés</w:t>
      </w:r>
      <w:r w:rsidRPr="007B67C9">
        <w:rPr>
          <w:rFonts w:cstheme="minorHAnsi"/>
        </w:rPr>
        <w:t xml:space="preserve"> dans le cadre de ces travaux.</w:t>
      </w:r>
    </w:p>
    <w:p w:rsidR="00652FDD" w:rsidRDefault="007A65F4" w:rsidP="000D666F">
      <w:pPr>
        <w:pStyle w:val="ListParagraph"/>
        <w:numPr>
          <w:ilvl w:val="0"/>
          <w:numId w:val="1"/>
        </w:numPr>
        <w:jc w:val="both"/>
        <w:rPr>
          <w:rFonts w:cstheme="minorHAnsi"/>
        </w:rPr>
      </w:pPr>
      <w:r w:rsidRPr="007B67C9">
        <w:rPr>
          <w:rFonts w:cstheme="minorHAnsi"/>
        </w:rPr>
        <w:t xml:space="preserve">De </w:t>
      </w:r>
      <w:r w:rsidR="002700C2" w:rsidRPr="007B67C9">
        <w:rPr>
          <w:rFonts w:cstheme="minorHAnsi"/>
        </w:rPr>
        <w:t>réduire</w:t>
      </w:r>
      <w:r w:rsidRPr="007B67C9">
        <w:rPr>
          <w:rFonts w:cstheme="minorHAnsi"/>
        </w:rPr>
        <w:t xml:space="preserve"> les </w:t>
      </w:r>
      <w:r w:rsidR="002700C2" w:rsidRPr="007B67C9">
        <w:rPr>
          <w:rFonts w:cstheme="minorHAnsi"/>
        </w:rPr>
        <w:t>problèmes</w:t>
      </w:r>
      <w:r w:rsidRPr="007B67C9">
        <w:rPr>
          <w:rFonts w:cstheme="minorHAnsi"/>
        </w:rPr>
        <w:t xml:space="preserve"> </w:t>
      </w:r>
      <w:r w:rsidR="00CA284D" w:rsidRPr="007B67C9">
        <w:rPr>
          <w:rFonts w:cstheme="minorHAnsi"/>
        </w:rPr>
        <w:t>liés</w:t>
      </w:r>
      <w:r w:rsidRPr="007B67C9">
        <w:rPr>
          <w:rFonts w:cstheme="minorHAnsi"/>
        </w:rPr>
        <w:t xml:space="preserve"> aux offres </w:t>
      </w:r>
      <w:r w:rsidR="002700C2" w:rsidRPr="007B67C9">
        <w:rPr>
          <w:rFonts w:cstheme="minorHAnsi"/>
        </w:rPr>
        <w:t>financières</w:t>
      </w:r>
      <w:r w:rsidRPr="007B67C9">
        <w:rPr>
          <w:rFonts w:cstheme="minorHAnsi"/>
        </w:rPr>
        <w:t xml:space="preserve"> </w:t>
      </w:r>
      <w:r w:rsidR="002700C2" w:rsidRPr="007B67C9">
        <w:rPr>
          <w:rFonts w:cstheme="minorHAnsi"/>
        </w:rPr>
        <w:t>présentées</w:t>
      </w:r>
      <w:r w:rsidRPr="007B67C9">
        <w:rPr>
          <w:rFonts w:cstheme="minorHAnsi"/>
        </w:rPr>
        <w:t xml:space="preserve"> par les fournisseurs qui n’ont pas la capacité </w:t>
      </w:r>
      <w:r w:rsidR="002700C2" w:rsidRPr="007B67C9">
        <w:rPr>
          <w:rFonts w:cstheme="minorHAnsi"/>
        </w:rPr>
        <w:t>économique</w:t>
      </w:r>
      <w:r w:rsidRPr="007B67C9">
        <w:rPr>
          <w:rFonts w:cstheme="minorHAnsi"/>
        </w:rPr>
        <w:t xml:space="preserve"> de </w:t>
      </w:r>
      <w:r w:rsidR="002700C2" w:rsidRPr="007B67C9">
        <w:rPr>
          <w:rFonts w:cstheme="minorHAnsi"/>
        </w:rPr>
        <w:t>répondre</w:t>
      </w:r>
      <w:r w:rsidRPr="007B67C9">
        <w:rPr>
          <w:rFonts w:cstheme="minorHAnsi"/>
        </w:rPr>
        <w:t xml:space="preserve"> aux </w:t>
      </w:r>
      <w:r w:rsidR="002700C2" w:rsidRPr="007B67C9">
        <w:rPr>
          <w:rFonts w:cstheme="minorHAnsi"/>
        </w:rPr>
        <w:t>exigences</w:t>
      </w:r>
      <w:r w:rsidRPr="007B67C9">
        <w:rPr>
          <w:rFonts w:cstheme="minorHAnsi"/>
        </w:rPr>
        <w:t xml:space="preserve"> du marché des travaux.</w:t>
      </w:r>
      <w:r w:rsidR="00652FDD" w:rsidRPr="007B67C9">
        <w:rPr>
          <w:rFonts w:cstheme="minorHAnsi"/>
        </w:rPr>
        <w:t xml:space="preserve"> </w:t>
      </w:r>
    </w:p>
    <w:p w:rsidR="009A22A8" w:rsidRPr="007B67C9" w:rsidRDefault="009A22A8" w:rsidP="009146AA">
      <w:pPr>
        <w:pStyle w:val="ListParagraph"/>
        <w:jc w:val="both"/>
        <w:rPr>
          <w:rFonts w:cstheme="minorHAnsi"/>
        </w:rPr>
      </w:pPr>
    </w:p>
    <w:p w:rsidR="007A65F4" w:rsidRPr="007B67C9" w:rsidRDefault="00251813" w:rsidP="005C3B98">
      <w:pPr>
        <w:pStyle w:val="ListParagraph"/>
        <w:numPr>
          <w:ilvl w:val="0"/>
          <w:numId w:val="43"/>
        </w:numPr>
        <w:jc w:val="both"/>
        <w:rPr>
          <w:rFonts w:cstheme="minorHAnsi"/>
          <w:b/>
        </w:rPr>
      </w:pPr>
      <w:bookmarkStart w:id="15" w:name="_Ref12526039"/>
      <w:r>
        <w:rPr>
          <w:rFonts w:cstheme="minorHAnsi"/>
          <w:b/>
        </w:rPr>
        <w:t xml:space="preserve">Critères d’évaluation </w:t>
      </w:r>
      <w:r w:rsidR="00F921C1">
        <w:rPr>
          <w:rFonts w:cstheme="minorHAnsi"/>
          <w:b/>
        </w:rPr>
        <w:t>des offres.</w:t>
      </w:r>
      <w:bookmarkEnd w:id="15"/>
    </w:p>
    <w:p w:rsidR="004051CD" w:rsidRPr="004051CD" w:rsidRDefault="004051CD" w:rsidP="004051CD">
      <w:pPr>
        <w:jc w:val="both"/>
        <w:rPr>
          <w:rFonts w:cstheme="minorHAnsi"/>
        </w:rPr>
      </w:pPr>
      <w:r w:rsidRPr="004051CD">
        <w:rPr>
          <w:rFonts w:cstheme="minorHAnsi"/>
        </w:rPr>
        <w:t>Le contrat sera attribué à la soumission conforme sur le plan administratif, technique qui est la plus avantageuse économiquement, en tenant compte de la qualité des services offer</w:t>
      </w:r>
      <w:r w:rsidR="00272188">
        <w:rPr>
          <w:rFonts w:cstheme="minorHAnsi"/>
        </w:rPr>
        <w:t>ts et du prix de la soumission.</w:t>
      </w:r>
    </w:p>
    <w:p w:rsidR="004051CD" w:rsidRDefault="004051CD" w:rsidP="004051CD">
      <w:pPr>
        <w:jc w:val="both"/>
        <w:rPr>
          <w:rFonts w:cstheme="minorHAnsi"/>
        </w:rPr>
      </w:pPr>
      <w:r w:rsidRPr="004051CD">
        <w:rPr>
          <w:rFonts w:cstheme="minorHAnsi"/>
        </w:rPr>
        <w:t>Les soumissions seront éval</w:t>
      </w:r>
      <w:r w:rsidR="00F03348">
        <w:rPr>
          <w:rFonts w:cstheme="minorHAnsi"/>
        </w:rPr>
        <w:t>uées selon les critères énoncés en dessous</w:t>
      </w:r>
      <w:r w:rsidR="00A556AD">
        <w:rPr>
          <w:rFonts w:cstheme="minorHAnsi"/>
        </w:rPr>
        <w:t xml:space="preserve"> et toutes offres ne répondant pas aux critères</w:t>
      </w:r>
      <w:r w:rsidR="0060473A">
        <w:rPr>
          <w:rFonts w:cstheme="minorHAnsi"/>
        </w:rPr>
        <w:t xml:space="preserve"> ne seront </w:t>
      </w:r>
      <w:r w:rsidR="00A556AD">
        <w:rPr>
          <w:rFonts w:cstheme="minorHAnsi"/>
        </w:rPr>
        <w:t>pas évaluées</w:t>
      </w:r>
      <w:r w:rsidRPr="004051CD">
        <w:rPr>
          <w:rFonts w:cstheme="minorHAnsi"/>
        </w:rPr>
        <w:t xml:space="preserve"> </w:t>
      </w:r>
      <w:r w:rsidR="0060473A">
        <w:rPr>
          <w:rFonts w:cstheme="minorHAnsi"/>
        </w:rPr>
        <w:t>ni pris en considération lors de l’évaluation</w:t>
      </w:r>
      <w:r w:rsidRPr="004051CD">
        <w:rPr>
          <w:rFonts w:cstheme="minorHAnsi"/>
        </w:rPr>
        <w:t xml:space="preserve">: </w:t>
      </w:r>
    </w:p>
    <w:p w:rsidR="007C2686" w:rsidRDefault="008849DB" w:rsidP="008849DB">
      <w:pPr>
        <w:pStyle w:val="ListParagraph"/>
        <w:numPr>
          <w:ilvl w:val="0"/>
          <w:numId w:val="46"/>
        </w:numPr>
        <w:spacing w:line="276" w:lineRule="auto"/>
        <w:rPr>
          <w:rFonts w:cstheme="minorHAnsi"/>
          <w:lang w:val="fr-HT"/>
        </w:rPr>
      </w:pPr>
      <w:r w:rsidRPr="008849DB">
        <w:rPr>
          <w:rFonts w:cstheme="minorHAnsi"/>
          <w:lang w:val="fr-HT"/>
        </w:rPr>
        <w:lastRenderedPageBreak/>
        <w:t>Carte d’immatriculation, patente 2018-2019,  dernier  quitus en date,</w:t>
      </w:r>
      <w:r w:rsidR="00F0718F">
        <w:rPr>
          <w:rFonts w:cstheme="minorHAnsi"/>
          <w:lang w:val="fr-HT"/>
        </w:rPr>
        <w:t xml:space="preserve"> </w:t>
      </w:r>
      <w:r w:rsidR="00664474">
        <w:rPr>
          <w:rFonts w:cstheme="minorHAnsi"/>
          <w:lang w:val="fr-HT"/>
        </w:rPr>
        <w:t xml:space="preserve">preuve de couverture d’assurance, </w:t>
      </w:r>
      <w:r w:rsidR="00F0718F">
        <w:rPr>
          <w:rFonts w:cstheme="minorHAnsi"/>
          <w:lang w:val="fr-HT"/>
        </w:rPr>
        <w:t>p</w:t>
      </w:r>
      <w:r w:rsidRPr="008849DB">
        <w:rPr>
          <w:rFonts w:cstheme="minorHAnsi"/>
          <w:lang w:val="fr-HT"/>
        </w:rPr>
        <w:t>ublication dans les journaux</w:t>
      </w:r>
      <w:r>
        <w:rPr>
          <w:rFonts w:cstheme="minorHAnsi"/>
          <w:lang w:val="fr-HT"/>
        </w:rPr>
        <w:t>.</w:t>
      </w:r>
    </w:p>
    <w:p w:rsidR="008849DB" w:rsidRDefault="008849DB" w:rsidP="008849DB">
      <w:pPr>
        <w:pStyle w:val="ListParagraph"/>
        <w:numPr>
          <w:ilvl w:val="0"/>
          <w:numId w:val="46"/>
        </w:numPr>
        <w:spacing w:line="276" w:lineRule="auto"/>
        <w:rPr>
          <w:rFonts w:cstheme="minorHAnsi"/>
          <w:lang w:val="fr-HT"/>
        </w:rPr>
      </w:pPr>
      <w:r w:rsidRPr="008849DB">
        <w:rPr>
          <w:rFonts w:cstheme="minorHAnsi"/>
          <w:lang w:val="fr-HT"/>
        </w:rPr>
        <w:t>Formulaire de lettre de candidature</w:t>
      </w:r>
      <w:r>
        <w:rPr>
          <w:rFonts w:cstheme="minorHAnsi"/>
          <w:lang w:val="fr-HT"/>
        </w:rPr>
        <w:t xml:space="preserve"> (conflit d’intérêt et d’exclusion)</w:t>
      </w:r>
    </w:p>
    <w:p w:rsidR="008849DB" w:rsidRPr="008849DB" w:rsidRDefault="008849DB" w:rsidP="008849DB">
      <w:pPr>
        <w:pStyle w:val="ListParagraph"/>
        <w:numPr>
          <w:ilvl w:val="0"/>
          <w:numId w:val="46"/>
        </w:numPr>
        <w:spacing w:line="276" w:lineRule="auto"/>
        <w:rPr>
          <w:rFonts w:cstheme="minorHAnsi"/>
          <w:lang w:val="fr-HT"/>
        </w:rPr>
      </w:pPr>
      <w:r w:rsidRPr="007B67C9">
        <w:rPr>
          <w:rFonts w:cstheme="minorHAnsi"/>
          <w:lang w:val="fr-HT"/>
        </w:rPr>
        <w:t>Formulaire d’expérience générale de construction.</w:t>
      </w:r>
    </w:p>
    <w:p w:rsidR="008849DB" w:rsidRDefault="008849DB" w:rsidP="008849DB">
      <w:pPr>
        <w:pStyle w:val="ListParagraph"/>
        <w:numPr>
          <w:ilvl w:val="0"/>
          <w:numId w:val="46"/>
        </w:numPr>
        <w:spacing w:line="276" w:lineRule="auto"/>
        <w:rPr>
          <w:rFonts w:cstheme="minorHAnsi"/>
          <w:lang w:val="fr-HT"/>
        </w:rPr>
      </w:pPr>
      <w:r w:rsidRPr="007B67C9">
        <w:rPr>
          <w:rFonts w:cstheme="minorHAnsi"/>
          <w:lang w:val="fr-HT"/>
        </w:rPr>
        <w:t>Formulaire</w:t>
      </w:r>
      <w:r w:rsidRPr="007B67C9">
        <w:rPr>
          <w:rFonts w:cstheme="minorHAnsi"/>
        </w:rPr>
        <w:t xml:space="preserve"> </w:t>
      </w:r>
      <w:r w:rsidRPr="007B67C9">
        <w:rPr>
          <w:rFonts w:cstheme="minorHAnsi"/>
          <w:lang w:val="fr-HT"/>
        </w:rPr>
        <w:t>d’expérience spécifique et réception définitive des travaux réalisés.</w:t>
      </w:r>
    </w:p>
    <w:p w:rsidR="008849DB" w:rsidRDefault="008849DB" w:rsidP="008849DB">
      <w:pPr>
        <w:pStyle w:val="ListParagraph"/>
        <w:numPr>
          <w:ilvl w:val="0"/>
          <w:numId w:val="46"/>
        </w:numPr>
        <w:spacing w:line="276" w:lineRule="auto"/>
        <w:rPr>
          <w:rFonts w:cstheme="minorHAnsi"/>
          <w:lang w:val="fr-HT"/>
        </w:rPr>
      </w:pPr>
      <w:r w:rsidRPr="007B67C9">
        <w:rPr>
          <w:rFonts w:cstheme="minorHAnsi"/>
          <w:lang w:val="fr-HT"/>
        </w:rPr>
        <w:t>Formulaires des ressources en personnel et Cv des personnels.</w:t>
      </w:r>
    </w:p>
    <w:p w:rsidR="008849DB" w:rsidRDefault="008849DB" w:rsidP="008849DB">
      <w:pPr>
        <w:pStyle w:val="ListParagraph"/>
        <w:numPr>
          <w:ilvl w:val="0"/>
          <w:numId w:val="46"/>
        </w:numPr>
        <w:spacing w:line="276" w:lineRule="auto"/>
        <w:rPr>
          <w:rFonts w:cstheme="minorHAnsi"/>
          <w:lang w:val="fr-HT"/>
        </w:rPr>
      </w:pPr>
      <w:r w:rsidRPr="007B67C9">
        <w:rPr>
          <w:rFonts w:cstheme="minorHAnsi"/>
          <w:lang w:val="fr-HT"/>
        </w:rPr>
        <w:t>Formulaire</w:t>
      </w:r>
      <w:r w:rsidRPr="007B67C9">
        <w:rPr>
          <w:rFonts w:cstheme="minorHAnsi"/>
        </w:rPr>
        <w:t xml:space="preserve"> </w:t>
      </w:r>
      <w:r w:rsidRPr="007B67C9">
        <w:rPr>
          <w:rFonts w:cstheme="minorHAnsi"/>
          <w:lang w:val="fr-HT"/>
        </w:rPr>
        <w:t>en matériel</w:t>
      </w:r>
      <w:r>
        <w:rPr>
          <w:rFonts w:cstheme="minorHAnsi"/>
          <w:lang w:val="fr-HT"/>
        </w:rPr>
        <w:t>.</w:t>
      </w:r>
    </w:p>
    <w:p w:rsidR="00B74A3A" w:rsidRDefault="00B74A3A" w:rsidP="008849DB">
      <w:pPr>
        <w:pStyle w:val="ListParagraph"/>
        <w:numPr>
          <w:ilvl w:val="0"/>
          <w:numId w:val="46"/>
        </w:numPr>
        <w:spacing w:line="276" w:lineRule="auto"/>
        <w:rPr>
          <w:rFonts w:cstheme="minorHAnsi"/>
          <w:lang w:val="fr-HT"/>
        </w:rPr>
      </w:pPr>
      <w:r>
        <w:rPr>
          <w:rFonts w:cstheme="minorHAnsi"/>
          <w:lang w:val="fr-HT"/>
        </w:rPr>
        <w:t>Formulaire de cadre de devis</w:t>
      </w:r>
    </w:p>
    <w:p w:rsidR="008849DB" w:rsidRDefault="008849DB" w:rsidP="008849DB">
      <w:pPr>
        <w:pStyle w:val="ListParagraph"/>
        <w:numPr>
          <w:ilvl w:val="0"/>
          <w:numId w:val="46"/>
        </w:numPr>
        <w:spacing w:line="276" w:lineRule="auto"/>
        <w:rPr>
          <w:rFonts w:cstheme="minorHAnsi"/>
          <w:lang w:val="fr-HT"/>
        </w:rPr>
      </w:pPr>
      <w:r w:rsidRPr="008849DB">
        <w:rPr>
          <w:rFonts w:cstheme="minorHAnsi"/>
          <w:lang w:val="fr-HT"/>
        </w:rPr>
        <w:t xml:space="preserve">Formulaire de données financières avec pièces </w:t>
      </w:r>
      <w:r w:rsidR="007B32EF">
        <w:rPr>
          <w:rFonts w:cstheme="minorHAnsi"/>
          <w:lang w:val="fr-HT"/>
        </w:rPr>
        <w:t xml:space="preserve">jointes </w:t>
      </w:r>
      <w:r w:rsidRPr="008849DB">
        <w:rPr>
          <w:rFonts w:cstheme="minorHAnsi"/>
          <w:lang w:val="fr-HT"/>
        </w:rPr>
        <w:t>et confirmation d’accès au crédit</w:t>
      </w:r>
    </w:p>
    <w:p w:rsidR="008849DB" w:rsidRDefault="008849DB" w:rsidP="008849DB">
      <w:pPr>
        <w:pStyle w:val="ListParagraph"/>
        <w:numPr>
          <w:ilvl w:val="0"/>
          <w:numId w:val="46"/>
        </w:numPr>
        <w:spacing w:line="276" w:lineRule="auto"/>
        <w:rPr>
          <w:rFonts w:cstheme="minorHAnsi"/>
          <w:lang w:val="fr-HT"/>
        </w:rPr>
      </w:pPr>
      <w:r w:rsidRPr="007B67C9">
        <w:rPr>
          <w:rFonts w:cstheme="minorHAnsi"/>
          <w:lang w:val="fr-HT"/>
        </w:rPr>
        <w:t>F</w:t>
      </w:r>
      <w:r w:rsidR="00AB08B4">
        <w:rPr>
          <w:rFonts w:cstheme="minorHAnsi"/>
          <w:lang w:val="fr-HT"/>
        </w:rPr>
        <w:t xml:space="preserve">ormulaire </w:t>
      </w:r>
      <w:r w:rsidRPr="007B67C9">
        <w:rPr>
          <w:rFonts w:cstheme="minorHAnsi"/>
          <w:lang w:val="fr-HT"/>
        </w:rPr>
        <w:t>Chiffre d’affaires annuel moyen.</w:t>
      </w:r>
    </w:p>
    <w:p w:rsidR="008849DB" w:rsidRDefault="008849DB" w:rsidP="008849DB">
      <w:pPr>
        <w:pStyle w:val="ListParagraph"/>
        <w:numPr>
          <w:ilvl w:val="0"/>
          <w:numId w:val="46"/>
        </w:numPr>
        <w:spacing w:line="276" w:lineRule="auto"/>
        <w:rPr>
          <w:rFonts w:cstheme="minorHAnsi"/>
          <w:lang w:val="fr-HT"/>
        </w:rPr>
      </w:pPr>
      <w:r w:rsidRPr="007B67C9">
        <w:rPr>
          <w:rFonts w:cstheme="minorHAnsi"/>
          <w:lang w:val="fr-HT"/>
        </w:rPr>
        <w:t>Formulaire d’antécédents de marchés non exécutés</w:t>
      </w:r>
      <w:r>
        <w:rPr>
          <w:rFonts w:cstheme="minorHAnsi"/>
          <w:lang w:val="fr-HT"/>
        </w:rPr>
        <w:t>.</w:t>
      </w:r>
    </w:p>
    <w:p w:rsidR="008849DB" w:rsidRDefault="008849DB" w:rsidP="008849DB">
      <w:pPr>
        <w:pStyle w:val="ListParagraph"/>
        <w:numPr>
          <w:ilvl w:val="0"/>
          <w:numId w:val="46"/>
        </w:numPr>
        <w:spacing w:line="276" w:lineRule="auto"/>
        <w:rPr>
          <w:rFonts w:cstheme="minorHAnsi"/>
          <w:lang w:val="fr-HT"/>
        </w:rPr>
      </w:pPr>
      <w:r w:rsidRPr="007B67C9">
        <w:rPr>
          <w:rFonts w:cstheme="minorHAnsi"/>
          <w:lang w:val="fr-HT"/>
        </w:rPr>
        <w:t>Formulaire d’antécédents de litiges et de litiges en cours</w:t>
      </w:r>
    </w:p>
    <w:p w:rsidR="00590DEE" w:rsidRDefault="00590DEE" w:rsidP="00590DEE">
      <w:pPr>
        <w:pStyle w:val="ListParagraph"/>
        <w:spacing w:line="276" w:lineRule="auto"/>
        <w:ind w:left="362"/>
        <w:rPr>
          <w:rFonts w:cstheme="minorHAnsi"/>
          <w:lang w:val="fr-HT"/>
        </w:rPr>
      </w:pPr>
    </w:p>
    <w:p w:rsidR="000D666F" w:rsidRPr="007B67C9" w:rsidRDefault="004A6B7D" w:rsidP="00AE3D06">
      <w:pPr>
        <w:pStyle w:val="ListParagraph"/>
        <w:numPr>
          <w:ilvl w:val="0"/>
          <w:numId w:val="23"/>
        </w:numPr>
        <w:jc w:val="both"/>
        <w:rPr>
          <w:rFonts w:cstheme="minorHAnsi"/>
          <w:b/>
        </w:rPr>
      </w:pPr>
      <w:bookmarkStart w:id="16" w:name="_Ref5921254"/>
      <w:r w:rsidRPr="007B67C9">
        <w:rPr>
          <w:rFonts w:cstheme="minorHAnsi"/>
          <w:b/>
        </w:rPr>
        <w:t>Critères</w:t>
      </w:r>
      <w:r w:rsidR="0091449F">
        <w:rPr>
          <w:rFonts w:cstheme="minorHAnsi"/>
          <w:b/>
        </w:rPr>
        <w:t xml:space="preserve"> d’</w:t>
      </w:r>
      <w:r w:rsidR="00506916">
        <w:rPr>
          <w:rFonts w:cstheme="minorHAnsi"/>
          <w:b/>
        </w:rPr>
        <w:t>évaluation</w:t>
      </w:r>
      <w:r w:rsidR="000D666F" w:rsidRPr="007B67C9">
        <w:rPr>
          <w:rFonts w:cstheme="minorHAnsi"/>
          <w:b/>
        </w:rPr>
        <w:t xml:space="preserve"> types</w:t>
      </w:r>
      <w:bookmarkEnd w:id="16"/>
    </w:p>
    <w:tbl>
      <w:tblPr>
        <w:tblStyle w:val="TableGrid"/>
        <w:tblW w:w="5206" w:type="pct"/>
        <w:jc w:val="center"/>
        <w:tblInd w:w="0" w:type="dxa"/>
        <w:tblLayout w:type="fixed"/>
        <w:tblCellMar>
          <w:top w:w="45" w:type="dxa"/>
          <w:left w:w="106" w:type="dxa"/>
          <w:bottom w:w="9" w:type="dxa"/>
          <w:right w:w="47" w:type="dxa"/>
        </w:tblCellMar>
        <w:tblLook w:val="04A0" w:firstRow="1" w:lastRow="0" w:firstColumn="1" w:lastColumn="0" w:noHBand="0" w:noVBand="1"/>
      </w:tblPr>
      <w:tblGrid>
        <w:gridCol w:w="595"/>
        <w:gridCol w:w="1530"/>
        <w:gridCol w:w="2848"/>
        <w:gridCol w:w="1429"/>
        <w:gridCol w:w="2015"/>
        <w:gridCol w:w="1690"/>
      </w:tblGrid>
      <w:tr w:rsidR="00614260" w:rsidRPr="007B67C9" w:rsidTr="00520908">
        <w:trPr>
          <w:cantSplit/>
          <w:trHeight w:val="432"/>
          <w:jc w:val="center"/>
        </w:trPr>
        <w:tc>
          <w:tcPr>
            <w:tcW w:w="1051" w:type="pct"/>
            <w:gridSpan w:val="2"/>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rsidR="00614260" w:rsidRPr="007B67C9" w:rsidRDefault="00614260" w:rsidP="00FC79D5">
            <w:pPr>
              <w:spacing w:line="276" w:lineRule="auto"/>
              <w:ind w:left="22"/>
              <w:rPr>
                <w:rFonts w:cstheme="minorHAnsi"/>
                <w:b/>
                <w:lang w:val="fr-HT"/>
              </w:rPr>
            </w:pPr>
            <w:r w:rsidRPr="007B67C9">
              <w:rPr>
                <w:rFonts w:cstheme="minorHAnsi"/>
                <w:b/>
                <w:lang w:val="fr-HT"/>
              </w:rPr>
              <w:t>Critères de Qualification</w:t>
            </w:r>
          </w:p>
        </w:tc>
        <w:tc>
          <w:tcPr>
            <w:tcW w:w="2116" w:type="pct"/>
            <w:gridSpan w:val="2"/>
            <w:tcBorders>
              <w:top w:val="single" w:sz="6" w:space="0" w:color="000000"/>
              <w:left w:val="single" w:sz="4" w:space="0" w:color="auto"/>
              <w:bottom w:val="single" w:sz="6" w:space="0" w:color="000000"/>
              <w:right w:val="single" w:sz="6" w:space="0" w:color="000000"/>
            </w:tcBorders>
            <w:shd w:val="clear" w:color="auto" w:fill="F2F2F2" w:themeFill="background1" w:themeFillShade="F2"/>
          </w:tcPr>
          <w:p w:rsidR="00614260" w:rsidRPr="007B67C9" w:rsidRDefault="00614260" w:rsidP="00477F42">
            <w:pPr>
              <w:spacing w:line="276" w:lineRule="auto"/>
              <w:ind w:left="2"/>
              <w:jc w:val="center"/>
              <w:rPr>
                <w:rFonts w:cstheme="minorHAnsi"/>
                <w:b/>
                <w:lang w:val="fr-HT"/>
              </w:rPr>
            </w:pPr>
            <w:r w:rsidRPr="007B67C9">
              <w:rPr>
                <w:rFonts w:cstheme="minorHAnsi"/>
                <w:b/>
                <w:lang w:val="fr-HT"/>
              </w:rPr>
              <w:t>Spécifications de conformité</w:t>
            </w:r>
          </w:p>
        </w:tc>
        <w:tc>
          <w:tcPr>
            <w:tcW w:w="997"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tcPr>
          <w:p w:rsidR="00614260" w:rsidRPr="007B67C9" w:rsidRDefault="00614260" w:rsidP="00C17212">
            <w:pPr>
              <w:spacing w:line="276" w:lineRule="auto"/>
              <w:ind w:left="2"/>
              <w:jc w:val="center"/>
              <w:rPr>
                <w:rFonts w:cstheme="minorHAnsi"/>
                <w:b/>
                <w:lang w:val="fr-HT"/>
              </w:rPr>
            </w:pPr>
            <w:r w:rsidRPr="007B67C9">
              <w:rPr>
                <w:rFonts w:cstheme="minorHAnsi"/>
                <w:b/>
                <w:lang w:val="fr-HT"/>
              </w:rPr>
              <w:t>Documentation</w:t>
            </w:r>
          </w:p>
        </w:tc>
        <w:tc>
          <w:tcPr>
            <w:tcW w:w="836"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tcPr>
          <w:p w:rsidR="00614260" w:rsidRPr="007B67C9" w:rsidRDefault="006B4FAB" w:rsidP="00C17212">
            <w:pPr>
              <w:spacing w:line="276" w:lineRule="auto"/>
              <w:ind w:left="2"/>
              <w:jc w:val="center"/>
              <w:rPr>
                <w:rFonts w:cstheme="minorHAnsi"/>
                <w:b/>
                <w:lang w:val="fr-HT"/>
              </w:rPr>
            </w:pPr>
            <w:r>
              <w:rPr>
                <w:rFonts w:cstheme="minorHAnsi"/>
                <w:b/>
                <w:lang w:val="fr-HT"/>
              </w:rPr>
              <w:t>Attribution des points</w:t>
            </w:r>
          </w:p>
        </w:tc>
      </w:tr>
      <w:tr w:rsidR="00614260" w:rsidRPr="007B67C9" w:rsidTr="00520908">
        <w:trPr>
          <w:cantSplit/>
          <w:trHeight w:val="432"/>
          <w:jc w:val="center"/>
        </w:trPr>
        <w:tc>
          <w:tcPr>
            <w:tcW w:w="294"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14260" w:rsidRPr="007B67C9" w:rsidRDefault="00614260" w:rsidP="00EC53D6">
            <w:pPr>
              <w:spacing w:line="276" w:lineRule="auto"/>
              <w:ind w:right="40"/>
              <w:jc w:val="center"/>
              <w:rPr>
                <w:rFonts w:cstheme="minorHAnsi"/>
                <w:b/>
                <w:lang w:val="fr-HT"/>
              </w:rPr>
            </w:pPr>
            <w:r w:rsidRPr="007B67C9">
              <w:rPr>
                <w:rFonts w:cstheme="minorHAnsi"/>
                <w:b/>
                <w:lang w:val="fr-HT"/>
              </w:rPr>
              <w:t>No.</w:t>
            </w:r>
          </w:p>
        </w:tc>
        <w:tc>
          <w:tcPr>
            <w:tcW w:w="757" w:type="pct"/>
            <w:tcBorders>
              <w:top w:val="single" w:sz="6" w:space="0" w:color="000000"/>
              <w:left w:val="single" w:sz="6" w:space="0" w:color="000000"/>
              <w:bottom w:val="single" w:sz="6" w:space="0" w:color="000000"/>
              <w:right w:val="single" w:sz="4" w:space="0" w:color="auto"/>
            </w:tcBorders>
            <w:shd w:val="clear" w:color="auto" w:fill="F2F2F2" w:themeFill="background1" w:themeFillShade="F2"/>
          </w:tcPr>
          <w:p w:rsidR="00614260" w:rsidRPr="007B67C9" w:rsidRDefault="00614260" w:rsidP="00EC53D6">
            <w:pPr>
              <w:spacing w:line="276" w:lineRule="auto"/>
              <w:ind w:left="22"/>
              <w:jc w:val="center"/>
              <w:rPr>
                <w:rFonts w:cstheme="minorHAnsi"/>
                <w:b/>
                <w:lang w:val="fr-HT"/>
              </w:rPr>
            </w:pPr>
            <w:r w:rsidRPr="007B67C9">
              <w:rPr>
                <w:rFonts w:cstheme="minorHAnsi"/>
                <w:b/>
                <w:lang w:val="fr-HT"/>
              </w:rPr>
              <w:t>Objet</w:t>
            </w:r>
          </w:p>
        </w:tc>
        <w:tc>
          <w:tcPr>
            <w:tcW w:w="1409" w:type="pct"/>
            <w:tcBorders>
              <w:top w:val="single" w:sz="6" w:space="0" w:color="000000"/>
              <w:left w:val="single" w:sz="4" w:space="0" w:color="auto"/>
              <w:bottom w:val="single" w:sz="6" w:space="0" w:color="000000"/>
              <w:right w:val="single" w:sz="6" w:space="0" w:color="000000"/>
            </w:tcBorders>
            <w:shd w:val="clear" w:color="auto" w:fill="F2F2F2" w:themeFill="background1" w:themeFillShade="F2"/>
          </w:tcPr>
          <w:p w:rsidR="00614260" w:rsidRPr="007B67C9" w:rsidRDefault="00614260" w:rsidP="00EC53D6">
            <w:pPr>
              <w:spacing w:line="276" w:lineRule="auto"/>
              <w:ind w:left="2"/>
              <w:jc w:val="center"/>
              <w:rPr>
                <w:rFonts w:cstheme="minorHAnsi"/>
                <w:b/>
                <w:lang w:val="fr-HT"/>
              </w:rPr>
            </w:pPr>
            <w:r w:rsidRPr="007B67C9">
              <w:rPr>
                <w:rFonts w:cstheme="minorHAnsi"/>
                <w:b/>
                <w:lang w:val="fr-HT"/>
              </w:rPr>
              <w:t>Exigences</w:t>
            </w:r>
          </w:p>
        </w:tc>
        <w:tc>
          <w:tcPr>
            <w:tcW w:w="707" w:type="pct"/>
            <w:tcBorders>
              <w:top w:val="single" w:sz="6" w:space="0" w:color="000000"/>
              <w:left w:val="single" w:sz="6" w:space="0" w:color="000000"/>
              <w:bottom w:val="single" w:sz="6" w:space="0" w:color="000000"/>
              <w:right w:val="single" w:sz="6" w:space="0" w:color="000000"/>
            </w:tcBorders>
            <w:shd w:val="clear" w:color="auto" w:fill="F2F2F2" w:themeFill="background1" w:themeFillShade="F2"/>
          </w:tcPr>
          <w:p w:rsidR="00614260" w:rsidRPr="007B67C9" w:rsidRDefault="00614260" w:rsidP="00EC53D6">
            <w:pPr>
              <w:spacing w:line="276" w:lineRule="auto"/>
              <w:ind w:left="2"/>
              <w:jc w:val="center"/>
              <w:rPr>
                <w:rFonts w:cstheme="minorHAnsi"/>
                <w:b/>
                <w:lang w:val="fr-HT"/>
              </w:rPr>
            </w:pPr>
            <w:r w:rsidRPr="007B67C9">
              <w:rPr>
                <w:rFonts w:cstheme="minorHAnsi"/>
                <w:b/>
                <w:lang w:val="fr-HT"/>
              </w:rPr>
              <w:t>Entreprise</w:t>
            </w:r>
          </w:p>
        </w:tc>
        <w:tc>
          <w:tcPr>
            <w:tcW w:w="997"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tcPr>
          <w:p w:rsidR="00614260" w:rsidRPr="007B67C9" w:rsidRDefault="00614260" w:rsidP="00EC53D6">
            <w:pPr>
              <w:spacing w:line="276" w:lineRule="auto"/>
              <w:ind w:left="2"/>
              <w:jc w:val="center"/>
              <w:rPr>
                <w:rFonts w:cstheme="minorHAnsi"/>
                <w:b/>
                <w:lang w:val="fr-HT"/>
              </w:rPr>
            </w:pPr>
            <w:r w:rsidRPr="007B67C9">
              <w:rPr>
                <w:rFonts w:cstheme="minorHAnsi"/>
                <w:b/>
                <w:lang w:val="fr-HT"/>
              </w:rPr>
              <w:t>Spécifications de soumission</w:t>
            </w:r>
          </w:p>
        </w:tc>
        <w:tc>
          <w:tcPr>
            <w:tcW w:w="836" w:type="pct"/>
            <w:tcBorders>
              <w:top w:val="single" w:sz="6" w:space="0" w:color="000000"/>
              <w:left w:val="single" w:sz="4" w:space="0" w:color="auto"/>
              <w:bottom w:val="single" w:sz="6" w:space="0" w:color="000000"/>
              <w:right w:val="single" w:sz="4" w:space="0" w:color="auto"/>
            </w:tcBorders>
            <w:shd w:val="clear" w:color="auto" w:fill="F2F2F2" w:themeFill="background1" w:themeFillShade="F2"/>
          </w:tcPr>
          <w:p w:rsidR="00614260" w:rsidRPr="007B67C9" w:rsidRDefault="006B4FAB" w:rsidP="00EC53D6">
            <w:pPr>
              <w:spacing w:line="276" w:lineRule="auto"/>
              <w:ind w:left="2"/>
              <w:jc w:val="center"/>
              <w:rPr>
                <w:rFonts w:cstheme="minorHAnsi"/>
                <w:b/>
                <w:lang w:val="fr-HT"/>
              </w:rPr>
            </w:pPr>
            <w:r>
              <w:rPr>
                <w:rFonts w:cstheme="minorHAnsi"/>
                <w:b/>
                <w:lang w:val="fr-HT"/>
              </w:rPr>
              <w:t>Note attribuée</w:t>
            </w:r>
          </w:p>
        </w:tc>
      </w:tr>
      <w:tr w:rsidR="00614260" w:rsidRPr="007B67C9" w:rsidTr="000E7DEE">
        <w:trPr>
          <w:cantSplit/>
          <w:trHeight w:val="432"/>
          <w:jc w:val="center"/>
        </w:trPr>
        <w:tc>
          <w:tcPr>
            <w:tcW w:w="4164" w:type="pct"/>
            <w:gridSpan w:val="5"/>
            <w:tcBorders>
              <w:top w:val="single" w:sz="6" w:space="0" w:color="000000"/>
              <w:left w:val="single" w:sz="6" w:space="0" w:color="000000"/>
              <w:bottom w:val="single" w:sz="6" w:space="0" w:color="000000"/>
              <w:right w:val="single" w:sz="4" w:space="0" w:color="auto"/>
            </w:tcBorders>
            <w:shd w:val="clear" w:color="auto" w:fill="auto"/>
          </w:tcPr>
          <w:p w:rsidR="00614260" w:rsidRPr="007B67C9" w:rsidRDefault="00614260" w:rsidP="00844837">
            <w:pPr>
              <w:pStyle w:val="ListParagraph"/>
              <w:numPr>
                <w:ilvl w:val="0"/>
                <w:numId w:val="17"/>
              </w:numPr>
              <w:spacing w:line="276" w:lineRule="auto"/>
              <w:ind w:left="336"/>
              <w:rPr>
                <w:rFonts w:cstheme="minorHAnsi"/>
                <w:b/>
                <w:lang w:val="fr-HT"/>
              </w:rPr>
            </w:pPr>
            <w:r w:rsidRPr="007B67C9">
              <w:rPr>
                <w:rFonts w:cstheme="minorHAnsi"/>
                <w:b/>
                <w:lang w:val="fr-HT"/>
              </w:rPr>
              <w:t>Eligibilité</w:t>
            </w:r>
          </w:p>
        </w:tc>
        <w:tc>
          <w:tcPr>
            <w:tcW w:w="836" w:type="pct"/>
            <w:tcBorders>
              <w:top w:val="single" w:sz="6" w:space="0" w:color="000000"/>
              <w:left w:val="single" w:sz="6" w:space="0" w:color="000000"/>
              <w:bottom w:val="single" w:sz="6" w:space="0" w:color="000000"/>
              <w:right w:val="single" w:sz="4" w:space="0" w:color="auto"/>
            </w:tcBorders>
          </w:tcPr>
          <w:p w:rsidR="00614260" w:rsidRPr="007B67C9" w:rsidRDefault="00F40121" w:rsidP="00614260">
            <w:pPr>
              <w:pStyle w:val="ListParagraph"/>
              <w:spacing w:line="276" w:lineRule="auto"/>
              <w:ind w:left="336"/>
              <w:rPr>
                <w:rFonts w:cstheme="minorHAnsi"/>
                <w:b/>
                <w:lang w:val="fr-HT"/>
              </w:rPr>
            </w:pPr>
            <w:r>
              <w:rPr>
                <w:rFonts w:cstheme="minorHAnsi"/>
                <w:b/>
                <w:lang w:val="fr-HT"/>
              </w:rPr>
              <w:t>/50</w:t>
            </w:r>
          </w:p>
        </w:tc>
      </w:tr>
      <w:tr w:rsidR="00614260" w:rsidRPr="007B67C9" w:rsidTr="00520908">
        <w:trPr>
          <w:cantSplit/>
          <w:trHeight w:val="432"/>
          <w:jc w:val="center"/>
        </w:trPr>
        <w:tc>
          <w:tcPr>
            <w:tcW w:w="294"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FC79D5">
            <w:pPr>
              <w:spacing w:line="276" w:lineRule="auto"/>
              <w:ind w:right="40"/>
              <w:rPr>
                <w:rFonts w:cstheme="minorHAnsi"/>
                <w:lang w:val="fr-HT"/>
              </w:rPr>
            </w:pPr>
            <w:r w:rsidRPr="007B67C9">
              <w:rPr>
                <w:rFonts w:cstheme="minorHAnsi"/>
                <w:lang w:val="fr-HT"/>
              </w:rPr>
              <w:t xml:space="preserve">1.1 </w:t>
            </w:r>
          </w:p>
        </w:tc>
        <w:tc>
          <w:tcPr>
            <w:tcW w:w="757" w:type="pct"/>
            <w:tcBorders>
              <w:top w:val="single" w:sz="6" w:space="0" w:color="000000"/>
              <w:left w:val="single" w:sz="6" w:space="0" w:color="000000"/>
              <w:bottom w:val="single" w:sz="6" w:space="0" w:color="000000"/>
              <w:right w:val="single" w:sz="4" w:space="0" w:color="auto"/>
            </w:tcBorders>
            <w:shd w:val="clear" w:color="auto" w:fill="auto"/>
          </w:tcPr>
          <w:p w:rsidR="00614260" w:rsidRPr="007B67C9" w:rsidRDefault="00614260" w:rsidP="00FC79D5">
            <w:pPr>
              <w:spacing w:line="276" w:lineRule="auto"/>
              <w:ind w:left="22"/>
              <w:rPr>
                <w:rFonts w:cstheme="minorHAnsi"/>
                <w:lang w:val="fr-HT"/>
              </w:rPr>
            </w:pPr>
            <w:r w:rsidRPr="007B67C9">
              <w:rPr>
                <w:rFonts w:cstheme="minorHAnsi"/>
                <w:lang w:val="fr-HT"/>
              </w:rPr>
              <w:t xml:space="preserve">Pièces légales </w:t>
            </w:r>
          </w:p>
        </w:tc>
        <w:tc>
          <w:tcPr>
            <w:tcW w:w="1409" w:type="pct"/>
            <w:tcBorders>
              <w:top w:val="single" w:sz="6" w:space="0" w:color="000000"/>
              <w:left w:val="single" w:sz="4" w:space="0" w:color="auto"/>
              <w:bottom w:val="single" w:sz="6" w:space="0" w:color="000000"/>
              <w:right w:val="single" w:sz="6" w:space="0" w:color="000000"/>
            </w:tcBorders>
            <w:shd w:val="clear" w:color="auto" w:fill="auto"/>
          </w:tcPr>
          <w:p w:rsidR="00614260" w:rsidRPr="007B67C9" w:rsidRDefault="00614260" w:rsidP="00FC79D5">
            <w:pPr>
              <w:spacing w:line="276" w:lineRule="auto"/>
              <w:ind w:left="2"/>
              <w:rPr>
                <w:rFonts w:cstheme="minorHAnsi"/>
                <w:lang w:val="fr-HT"/>
              </w:rPr>
            </w:pPr>
            <w:r w:rsidRPr="007B67C9">
              <w:rPr>
                <w:rFonts w:cstheme="minorHAnsi"/>
                <w:lang w:val="fr-HT"/>
              </w:rPr>
              <w:t>Doit soumettre les pièces requises</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FC79D5">
            <w:pPr>
              <w:spacing w:line="276" w:lineRule="auto"/>
              <w:ind w:left="2"/>
              <w:rPr>
                <w:rFonts w:cstheme="minorHAnsi"/>
                <w:lang w:val="fr-HT"/>
              </w:rPr>
            </w:pPr>
            <w:r w:rsidRPr="007B67C9">
              <w:rPr>
                <w:rFonts w:cstheme="minorHAnsi"/>
                <w:lang w:val="fr-HT"/>
              </w:rPr>
              <w:t xml:space="preserve">Doit satisfaire au critère </w:t>
            </w:r>
          </w:p>
        </w:tc>
        <w:tc>
          <w:tcPr>
            <w:tcW w:w="997" w:type="pct"/>
            <w:tcBorders>
              <w:top w:val="single" w:sz="6" w:space="0" w:color="000000"/>
              <w:left w:val="single" w:sz="4" w:space="0" w:color="auto"/>
              <w:bottom w:val="single" w:sz="6" w:space="0" w:color="000000"/>
              <w:right w:val="single" w:sz="4" w:space="0" w:color="auto"/>
            </w:tcBorders>
            <w:shd w:val="clear" w:color="auto" w:fill="auto"/>
          </w:tcPr>
          <w:p w:rsidR="00614260" w:rsidRPr="007B67C9" w:rsidRDefault="00614260" w:rsidP="00FC79D5">
            <w:pPr>
              <w:spacing w:line="276" w:lineRule="auto"/>
              <w:ind w:left="2"/>
              <w:rPr>
                <w:rFonts w:cstheme="minorHAnsi"/>
                <w:lang w:val="fr-HT"/>
              </w:rPr>
            </w:pPr>
            <w:r w:rsidRPr="007B67C9">
              <w:rPr>
                <w:rFonts w:cstheme="minorHAnsi"/>
                <w:lang w:val="fr-HT"/>
              </w:rPr>
              <w:t xml:space="preserve">Carte d’immatriculation, </w:t>
            </w:r>
          </w:p>
          <w:p w:rsidR="00614260" w:rsidRPr="007B67C9" w:rsidRDefault="00614260" w:rsidP="00FC79D5">
            <w:pPr>
              <w:spacing w:line="276" w:lineRule="auto"/>
              <w:ind w:left="2"/>
              <w:rPr>
                <w:rFonts w:cstheme="minorHAnsi"/>
                <w:lang w:val="fr-HT"/>
              </w:rPr>
            </w:pPr>
            <w:r>
              <w:rPr>
                <w:rFonts w:cstheme="minorHAnsi"/>
                <w:lang w:val="fr-HT"/>
              </w:rPr>
              <w:t>patente 2018-2019</w:t>
            </w:r>
            <w:r w:rsidRPr="007B67C9">
              <w:rPr>
                <w:rFonts w:cstheme="minorHAnsi"/>
                <w:lang w:val="fr-HT"/>
              </w:rPr>
              <w:t xml:space="preserve">,  dernier  quitus en date, </w:t>
            </w:r>
            <w:r w:rsidR="000D76B0">
              <w:rPr>
                <w:rFonts w:cstheme="minorHAnsi"/>
                <w:lang w:val="fr-HT"/>
              </w:rPr>
              <w:t xml:space="preserve">preuve de couverture d’assurance, </w:t>
            </w:r>
            <w:r w:rsidRPr="007B67C9">
              <w:rPr>
                <w:rFonts w:cstheme="minorHAnsi"/>
                <w:lang w:val="fr-HT"/>
              </w:rPr>
              <w:t>Publication dans les journaux</w:t>
            </w:r>
          </w:p>
        </w:tc>
        <w:tc>
          <w:tcPr>
            <w:tcW w:w="836" w:type="pct"/>
            <w:tcBorders>
              <w:top w:val="single" w:sz="6" w:space="0" w:color="000000"/>
              <w:left w:val="single" w:sz="4" w:space="0" w:color="auto"/>
              <w:bottom w:val="single" w:sz="6" w:space="0" w:color="000000"/>
              <w:right w:val="single" w:sz="4" w:space="0" w:color="auto"/>
            </w:tcBorders>
          </w:tcPr>
          <w:p w:rsidR="00614260" w:rsidRPr="007B67C9" w:rsidRDefault="00F40121" w:rsidP="00FC79D5">
            <w:pPr>
              <w:spacing w:line="276" w:lineRule="auto"/>
              <w:ind w:left="2"/>
              <w:rPr>
                <w:rFonts w:cstheme="minorHAnsi"/>
                <w:lang w:val="fr-HT"/>
              </w:rPr>
            </w:pPr>
            <w:r>
              <w:rPr>
                <w:rFonts w:cstheme="minorHAnsi"/>
                <w:lang w:val="fr-HT"/>
              </w:rPr>
              <w:t>/30</w:t>
            </w:r>
          </w:p>
        </w:tc>
      </w:tr>
      <w:tr w:rsidR="00614260" w:rsidRPr="007B67C9" w:rsidTr="00520908">
        <w:trPr>
          <w:cantSplit/>
          <w:trHeight w:val="432"/>
          <w:jc w:val="center"/>
        </w:trPr>
        <w:tc>
          <w:tcPr>
            <w:tcW w:w="294" w:type="pct"/>
            <w:tcBorders>
              <w:top w:val="single" w:sz="6" w:space="0" w:color="000000"/>
              <w:left w:val="single" w:sz="6" w:space="0" w:color="000000"/>
              <w:bottom w:val="single" w:sz="6" w:space="0" w:color="000000"/>
              <w:right w:val="single" w:sz="4" w:space="0" w:color="auto"/>
            </w:tcBorders>
            <w:shd w:val="clear" w:color="auto" w:fill="auto"/>
          </w:tcPr>
          <w:p w:rsidR="00614260" w:rsidRPr="007B67C9" w:rsidRDefault="00614260" w:rsidP="00FC79D5">
            <w:pPr>
              <w:spacing w:line="276" w:lineRule="auto"/>
              <w:ind w:right="40"/>
              <w:rPr>
                <w:rFonts w:cstheme="minorHAnsi"/>
                <w:lang w:val="fr-HT"/>
              </w:rPr>
            </w:pPr>
            <w:r w:rsidRPr="007B67C9">
              <w:rPr>
                <w:rFonts w:cstheme="minorHAnsi"/>
                <w:lang w:val="fr-HT"/>
              </w:rPr>
              <w:t xml:space="preserve">1.2 </w:t>
            </w:r>
          </w:p>
        </w:tc>
        <w:tc>
          <w:tcPr>
            <w:tcW w:w="757" w:type="pct"/>
            <w:tcBorders>
              <w:top w:val="single" w:sz="6" w:space="0" w:color="000000"/>
              <w:left w:val="single" w:sz="4" w:space="0" w:color="auto"/>
              <w:bottom w:val="single" w:sz="6" w:space="0" w:color="000000"/>
              <w:right w:val="single" w:sz="6" w:space="0" w:color="000000"/>
            </w:tcBorders>
            <w:shd w:val="clear" w:color="auto" w:fill="auto"/>
          </w:tcPr>
          <w:p w:rsidR="00614260" w:rsidRPr="007B67C9" w:rsidRDefault="00614260" w:rsidP="00FC79D5">
            <w:pPr>
              <w:spacing w:line="276" w:lineRule="auto"/>
              <w:ind w:left="22"/>
              <w:rPr>
                <w:rFonts w:cstheme="minorHAnsi"/>
                <w:lang w:val="fr-HT"/>
              </w:rPr>
            </w:pPr>
            <w:r w:rsidRPr="007B67C9">
              <w:rPr>
                <w:rFonts w:cstheme="minorHAnsi"/>
                <w:lang w:val="fr-HT"/>
              </w:rPr>
              <w:t xml:space="preserve">Conflit d’intérêts </w:t>
            </w: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FC79D5">
            <w:pPr>
              <w:spacing w:line="276" w:lineRule="auto"/>
              <w:ind w:left="2"/>
              <w:jc w:val="both"/>
              <w:rPr>
                <w:rFonts w:cstheme="minorHAnsi"/>
                <w:lang w:val="fr-HT"/>
              </w:rPr>
            </w:pPr>
            <w:r w:rsidRPr="007B67C9">
              <w:rPr>
                <w:rFonts w:cstheme="minorHAnsi"/>
                <w:lang w:val="fr-HT"/>
              </w:rPr>
              <w:t xml:space="preserve">Pas de conflit d’intérêts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FC79D5">
            <w:pPr>
              <w:spacing w:line="276" w:lineRule="auto"/>
              <w:ind w:left="2"/>
              <w:rPr>
                <w:rFonts w:cstheme="minorHAnsi"/>
                <w:lang w:val="fr-HT"/>
              </w:rPr>
            </w:pPr>
            <w:r w:rsidRPr="007B67C9">
              <w:rPr>
                <w:rFonts w:cstheme="minorHAnsi"/>
                <w:lang w:val="fr-HT"/>
              </w:rPr>
              <w:t xml:space="preserve">Doit satisfaire au critère </w:t>
            </w:r>
          </w:p>
        </w:tc>
        <w:tc>
          <w:tcPr>
            <w:tcW w:w="997" w:type="pct"/>
            <w:tcBorders>
              <w:top w:val="single" w:sz="6" w:space="0" w:color="000000"/>
              <w:left w:val="single" w:sz="4" w:space="0" w:color="auto"/>
              <w:bottom w:val="single" w:sz="4" w:space="0" w:color="auto"/>
              <w:right w:val="single" w:sz="4" w:space="0" w:color="auto"/>
            </w:tcBorders>
            <w:shd w:val="clear" w:color="auto" w:fill="auto"/>
          </w:tcPr>
          <w:p w:rsidR="00614260" w:rsidRPr="007B67C9" w:rsidRDefault="00614260" w:rsidP="00FC79D5">
            <w:pPr>
              <w:spacing w:line="276" w:lineRule="auto"/>
              <w:ind w:left="2"/>
              <w:rPr>
                <w:rFonts w:cstheme="minorHAnsi"/>
                <w:lang w:val="fr-HT"/>
              </w:rPr>
            </w:pPr>
            <w:r w:rsidRPr="007B67C9">
              <w:rPr>
                <w:rFonts w:cstheme="minorHAnsi"/>
                <w:lang w:val="fr-HT"/>
              </w:rPr>
              <w:t>Formulaire de lettre de candidature</w:t>
            </w:r>
          </w:p>
          <w:p w:rsidR="00614260" w:rsidRPr="007B67C9" w:rsidRDefault="00614260" w:rsidP="00FC79D5">
            <w:pPr>
              <w:spacing w:line="276" w:lineRule="auto"/>
              <w:ind w:left="2"/>
              <w:rPr>
                <w:rFonts w:cstheme="minorHAnsi"/>
                <w:lang w:val="fr-HT"/>
              </w:rPr>
            </w:pPr>
          </w:p>
        </w:tc>
        <w:tc>
          <w:tcPr>
            <w:tcW w:w="836" w:type="pct"/>
            <w:tcBorders>
              <w:top w:val="single" w:sz="6" w:space="0" w:color="000000"/>
              <w:left w:val="single" w:sz="4" w:space="0" w:color="auto"/>
              <w:bottom w:val="single" w:sz="4" w:space="0" w:color="auto"/>
              <w:right w:val="single" w:sz="4" w:space="0" w:color="auto"/>
            </w:tcBorders>
          </w:tcPr>
          <w:p w:rsidR="00614260" w:rsidRPr="007B67C9" w:rsidRDefault="00F40121" w:rsidP="00FC79D5">
            <w:pPr>
              <w:spacing w:line="276" w:lineRule="auto"/>
              <w:ind w:left="2"/>
              <w:rPr>
                <w:rFonts w:cstheme="minorHAnsi"/>
                <w:lang w:val="fr-HT"/>
              </w:rPr>
            </w:pPr>
            <w:r>
              <w:rPr>
                <w:rFonts w:cstheme="minorHAnsi"/>
                <w:lang w:val="fr-HT"/>
              </w:rPr>
              <w:t>/10</w:t>
            </w:r>
          </w:p>
        </w:tc>
      </w:tr>
      <w:tr w:rsidR="00614260" w:rsidRPr="007B67C9" w:rsidTr="00520908">
        <w:trPr>
          <w:cantSplit/>
          <w:trHeight w:val="432"/>
          <w:jc w:val="center"/>
        </w:trPr>
        <w:tc>
          <w:tcPr>
            <w:tcW w:w="294" w:type="pct"/>
            <w:tcBorders>
              <w:top w:val="single" w:sz="6" w:space="0" w:color="000000"/>
              <w:left w:val="single" w:sz="6" w:space="0" w:color="000000"/>
              <w:bottom w:val="single" w:sz="6" w:space="0" w:color="000000"/>
              <w:right w:val="single" w:sz="4" w:space="0" w:color="auto"/>
            </w:tcBorders>
            <w:shd w:val="clear" w:color="auto" w:fill="auto"/>
          </w:tcPr>
          <w:p w:rsidR="00614260" w:rsidRPr="007B67C9" w:rsidRDefault="00614260" w:rsidP="005B57BC">
            <w:pPr>
              <w:spacing w:line="276" w:lineRule="auto"/>
              <w:ind w:right="40"/>
              <w:rPr>
                <w:rFonts w:cstheme="minorHAnsi"/>
                <w:lang w:val="fr-HT"/>
              </w:rPr>
            </w:pPr>
            <w:r w:rsidRPr="007B67C9">
              <w:rPr>
                <w:rFonts w:cstheme="minorHAnsi"/>
                <w:lang w:val="fr-HT"/>
              </w:rPr>
              <w:t xml:space="preserve">1.3 </w:t>
            </w:r>
          </w:p>
        </w:tc>
        <w:tc>
          <w:tcPr>
            <w:tcW w:w="757" w:type="pct"/>
            <w:tcBorders>
              <w:top w:val="single" w:sz="6" w:space="0" w:color="000000"/>
              <w:left w:val="single" w:sz="4" w:space="0" w:color="auto"/>
              <w:bottom w:val="single" w:sz="6" w:space="0" w:color="000000"/>
              <w:right w:val="single" w:sz="6" w:space="0" w:color="000000"/>
            </w:tcBorders>
            <w:shd w:val="clear" w:color="auto" w:fill="auto"/>
          </w:tcPr>
          <w:p w:rsidR="00614260" w:rsidRPr="007B67C9" w:rsidRDefault="00614260">
            <w:pPr>
              <w:rPr>
                <w:rFonts w:cstheme="minorHAnsi"/>
                <w:lang w:val="fr-HT"/>
              </w:rPr>
            </w:pPr>
            <w:r w:rsidRPr="007B67C9">
              <w:rPr>
                <w:rFonts w:cstheme="minorHAnsi"/>
                <w:lang w:val="fr-HT"/>
              </w:rPr>
              <w:t xml:space="preserve">Exclusion par  </w:t>
            </w:r>
          </w:p>
          <w:p w:rsidR="00614260" w:rsidRPr="007B67C9" w:rsidRDefault="00614260" w:rsidP="00FC79D5">
            <w:pPr>
              <w:spacing w:line="276" w:lineRule="auto"/>
              <w:ind w:left="22" w:right="10"/>
              <w:rPr>
                <w:rFonts w:cstheme="minorHAnsi"/>
                <w:lang w:val="fr-HT"/>
              </w:rPr>
            </w:pP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E74E8F">
            <w:pPr>
              <w:spacing w:line="276" w:lineRule="auto"/>
              <w:ind w:left="2" w:right="59"/>
              <w:jc w:val="both"/>
              <w:rPr>
                <w:rFonts w:cstheme="minorHAnsi"/>
                <w:lang w:val="fr-HT"/>
              </w:rPr>
            </w:pPr>
            <w:r w:rsidRPr="007B67C9">
              <w:rPr>
                <w:rFonts w:cstheme="minorHAnsi"/>
                <w:lang w:val="fr-HT"/>
              </w:rPr>
              <w:t>Ne pas avoir été exclu par l’Etat Haïtien ni par un organisme national ou international</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FC79D5">
            <w:pPr>
              <w:spacing w:line="276" w:lineRule="auto"/>
              <w:ind w:left="2"/>
              <w:rPr>
                <w:rFonts w:cstheme="minorHAnsi"/>
                <w:lang w:val="fr-HT"/>
              </w:rPr>
            </w:pPr>
            <w:r w:rsidRPr="007B67C9">
              <w:rPr>
                <w:rFonts w:cstheme="minorHAnsi"/>
                <w:lang w:val="fr-HT"/>
              </w:rPr>
              <w:t xml:space="preserve">Doit satisfaire au critère </w:t>
            </w:r>
          </w:p>
        </w:tc>
        <w:tc>
          <w:tcPr>
            <w:tcW w:w="997" w:type="pct"/>
            <w:tcBorders>
              <w:top w:val="single" w:sz="4" w:space="0" w:color="auto"/>
              <w:left w:val="single" w:sz="4" w:space="0" w:color="auto"/>
              <w:bottom w:val="single" w:sz="6" w:space="0" w:color="000000"/>
              <w:right w:val="single" w:sz="4" w:space="0" w:color="auto"/>
            </w:tcBorders>
            <w:shd w:val="clear" w:color="auto" w:fill="auto"/>
          </w:tcPr>
          <w:p w:rsidR="00614260" w:rsidRPr="007B67C9" w:rsidRDefault="00614260" w:rsidP="00FC79D5">
            <w:pPr>
              <w:spacing w:line="276" w:lineRule="auto"/>
              <w:ind w:left="2"/>
              <w:rPr>
                <w:rFonts w:cstheme="minorHAnsi"/>
                <w:lang w:val="fr-HT"/>
              </w:rPr>
            </w:pPr>
            <w:r w:rsidRPr="007B67C9">
              <w:rPr>
                <w:rFonts w:cstheme="minorHAnsi"/>
                <w:lang w:val="fr-HT"/>
              </w:rPr>
              <w:t>Formulaire de lettre de candidature</w:t>
            </w:r>
          </w:p>
        </w:tc>
        <w:tc>
          <w:tcPr>
            <w:tcW w:w="836" w:type="pct"/>
            <w:tcBorders>
              <w:top w:val="single" w:sz="4" w:space="0" w:color="auto"/>
              <w:left w:val="single" w:sz="4" w:space="0" w:color="auto"/>
              <w:bottom w:val="single" w:sz="6" w:space="0" w:color="000000"/>
              <w:right w:val="single" w:sz="4" w:space="0" w:color="auto"/>
            </w:tcBorders>
          </w:tcPr>
          <w:p w:rsidR="00614260" w:rsidRPr="007B67C9" w:rsidRDefault="00F40121" w:rsidP="00FC79D5">
            <w:pPr>
              <w:spacing w:line="276" w:lineRule="auto"/>
              <w:ind w:left="2"/>
              <w:rPr>
                <w:rFonts w:cstheme="minorHAnsi"/>
                <w:lang w:val="fr-HT"/>
              </w:rPr>
            </w:pPr>
            <w:r>
              <w:rPr>
                <w:rFonts w:cstheme="minorHAnsi"/>
                <w:lang w:val="fr-HT"/>
              </w:rPr>
              <w:t>/</w:t>
            </w:r>
            <w:r w:rsidR="008A6112">
              <w:rPr>
                <w:rFonts w:cstheme="minorHAnsi"/>
                <w:lang w:val="fr-HT"/>
              </w:rPr>
              <w:t>10</w:t>
            </w:r>
          </w:p>
        </w:tc>
      </w:tr>
      <w:tr w:rsidR="00614260" w:rsidRPr="007B67C9" w:rsidTr="000E7DEE">
        <w:trPr>
          <w:cantSplit/>
          <w:trHeight w:val="381"/>
          <w:jc w:val="center"/>
        </w:trPr>
        <w:tc>
          <w:tcPr>
            <w:tcW w:w="4164" w:type="pct"/>
            <w:gridSpan w:val="5"/>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844CEA">
            <w:pPr>
              <w:pStyle w:val="ListParagraph"/>
              <w:numPr>
                <w:ilvl w:val="0"/>
                <w:numId w:val="17"/>
              </w:numPr>
              <w:spacing w:line="276" w:lineRule="auto"/>
              <w:ind w:left="336"/>
              <w:rPr>
                <w:rFonts w:cstheme="minorHAnsi"/>
                <w:b/>
                <w:lang w:val="fr-HT"/>
              </w:rPr>
            </w:pPr>
            <w:r w:rsidRPr="007B67C9">
              <w:rPr>
                <w:rFonts w:cstheme="minorHAnsi"/>
                <w:b/>
                <w:lang w:val="fr-HT"/>
              </w:rPr>
              <w:t>Expérience</w:t>
            </w:r>
          </w:p>
        </w:tc>
        <w:tc>
          <w:tcPr>
            <w:tcW w:w="836" w:type="pct"/>
            <w:tcBorders>
              <w:top w:val="single" w:sz="6" w:space="0" w:color="000000"/>
              <w:left w:val="single" w:sz="6" w:space="0" w:color="000000"/>
              <w:bottom w:val="single" w:sz="6" w:space="0" w:color="000000"/>
              <w:right w:val="single" w:sz="6" w:space="0" w:color="000000"/>
            </w:tcBorders>
          </w:tcPr>
          <w:p w:rsidR="00614260" w:rsidRPr="007B67C9" w:rsidRDefault="00CC2D14" w:rsidP="008311EB">
            <w:pPr>
              <w:pStyle w:val="ListParagraph"/>
              <w:spacing w:line="276" w:lineRule="auto"/>
              <w:ind w:left="336"/>
              <w:rPr>
                <w:rFonts w:cstheme="minorHAnsi"/>
                <w:b/>
                <w:lang w:val="fr-HT"/>
              </w:rPr>
            </w:pPr>
            <w:r>
              <w:rPr>
                <w:rFonts w:cstheme="minorHAnsi"/>
                <w:b/>
                <w:lang w:val="fr-HT"/>
              </w:rPr>
              <w:t>4</w:t>
            </w:r>
            <w:r w:rsidR="00F40121">
              <w:rPr>
                <w:rFonts w:cstheme="minorHAnsi"/>
                <w:b/>
                <w:lang w:val="fr-HT"/>
              </w:rPr>
              <w:t>0/</w:t>
            </w:r>
          </w:p>
        </w:tc>
      </w:tr>
      <w:tr w:rsidR="00614260" w:rsidRPr="007B67C9" w:rsidTr="00520908">
        <w:trPr>
          <w:cantSplit/>
          <w:trHeight w:val="858"/>
          <w:jc w:val="center"/>
        </w:trPr>
        <w:tc>
          <w:tcPr>
            <w:tcW w:w="294"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6979B4">
            <w:pPr>
              <w:spacing w:line="276" w:lineRule="auto"/>
              <w:ind w:right="40"/>
              <w:rPr>
                <w:rFonts w:cstheme="minorHAnsi"/>
                <w:lang w:val="fr-HT"/>
              </w:rPr>
            </w:pPr>
            <w:r w:rsidRPr="007B67C9">
              <w:rPr>
                <w:rFonts w:cstheme="minorHAnsi"/>
                <w:lang w:val="fr-HT"/>
              </w:rPr>
              <w:lastRenderedPageBreak/>
              <w:t>2.1</w:t>
            </w:r>
          </w:p>
        </w:tc>
        <w:tc>
          <w:tcPr>
            <w:tcW w:w="75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6979B4">
            <w:pPr>
              <w:rPr>
                <w:rFonts w:cstheme="minorHAnsi"/>
                <w:lang w:val="fr-HT"/>
              </w:rPr>
            </w:pPr>
            <w:r w:rsidRPr="007B67C9">
              <w:rPr>
                <w:rFonts w:cstheme="minorHAnsi"/>
                <w:lang w:val="fr-HT"/>
              </w:rPr>
              <w:t>Expérience générale de construction</w:t>
            </w:r>
          </w:p>
          <w:p w:rsidR="00614260" w:rsidRPr="007B67C9" w:rsidRDefault="00614260" w:rsidP="006979B4">
            <w:pPr>
              <w:spacing w:line="276" w:lineRule="auto"/>
              <w:ind w:left="2"/>
              <w:rPr>
                <w:rFonts w:cstheme="minorHAnsi"/>
                <w:lang w:val="fr-HT"/>
              </w:rPr>
            </w:pP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C7715D">
            <w:pPr>
              <w:spacing w:line="276" w:lineRule="auto"/>
              <w:ind w:left="2"/>
              <w:rPr>
                <w:rFonts w:cstheme="minorHAnsi"/>
                <w:lang w:val="fr-HT"/>
              </w:rPr>
            </w:pPr>
            <w:r w:rsidRPr="007B67C9">
              <w:rPr>
                <w:rFonts w:cstheme="minorHAnsi"/>
                <w:lang w:val="fr-HT"/>
              </w:rPr>
              <w:t xml:space="preserve">Expérience de marchés de construction à titre d’entrepreneur au cours des cinq (5) dernières années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6979B4">
            <w:pPr>
              <w:spacing w:line="276" w:lineRule="auto"/>
              <w:ind w:left="2"/>
              <w:rPr>
                <w:rFonts w:cstheme="minorHAnsi"/>
                <w:lang w:val="fr-HT"/>
              </w:rPr>
            </w:pPr>
            <w:r w:rsidRPr="007B67C9">
              <w:rPr>
                <w:rFonts w:cstheme="minorHAnsi"/>
                <w:lang w:val="fr-HT"/>
              </w:rPr>
              <w:t xml:space="preserve">Doit satisfaire au critère  </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614260" w:rsidRPr="007B67C9" w:rsidRDefault="00614260" w:rsidP="00652E3A">
            <w:pPr>
              <w:spacing w:line="276" w:lineRule="auto"/>
              <w:rPr>
                <w:rFonts w:cstheme="minorHAnsi"/>
                <w:lang w:val="fr-HT"/>
              </w:rPr>
            </w:pPr>
            <w:r w:rsidRPr="007B67C9">
              <w:rPr>
                <w:rFonts w:cstheme="minorHAnsi"/>
                <w:lang w:val="fr-HT"/>
              </w:rPr>
              <w:t>Formulaire d’expérience générale de construction.</w:t>
            </w:r>
          </w:p>
        </w:tc>
        <w:tc>
          <w:tcPr>
            <w:tcW w:w="836" w:type="pct"/>
            <w:tcBorders>
              <w:top w:val="single" w:sz="6" w:space="0" w:color="000000"/>
              <w:left w:val="single" w:sz="4" w:space="0" w:color="auto"/>
              <w:bottom w:val="single" w:sz="6" w:space="0" w:color="000000"/>
              <w:right w:val="single" w:sz="6" w:space="0" w:color="000000"/>
            </w:tcBorders>
          </w:tcPr>
          <w:p w:rsidR="00614260" w:rsidRPr="007B67C9" w:rsidRDefault="008A6112" w:rsidP="00652E3A">
            <w:pPr>
              <w:spacing w:line="276" w:lineRule="auto"/>
              <w:rPr>
                <w:rFonts w:cstheme="minorHAnsi"/>
                <w:lang w:val="fr-HT"/>
              </w:rPr>
            </w:pPr>
            <w:r>
              <w:rPr>
                <w:rFonts w:cstheme="minorHAnsi"/>
                <w:lang w:val="fr-HT"/>
              </w:rPr>
              <w:t>/</w:t>
            </w:r>
            <w:r w:rsidR="00CC2D14">
              <w:rPr>
                <w:rFonts w:cstheme="minorHAnsi"/>
                <w:lang w:val="fr-HT"/>
              </w:rPr>
              <w:t>1</w:t>
            </w:r>
            <w:r>
              <w:rPr>
                <w:rFonts w:cstheme="minorHAnsi"/>
                <w:lang w:val="fr-HT"/>
              </w:rPr>
              <w:t>0</w:t>
            </w:r>
          </w:p>
        </w:tc>
      </w:tr>
      <w:tr w:rsidR="00614260" w:rsidRPr="007B67C9" w:rsidTr="00520908">
        <w:trPr>
          <w:cantSplit/>
          <w:trHeight w:val="858"/>
          <w:jc w:val="center"/>
        </w:trPr>
        <w:tc>
          <w:tcPr>
            <w:tcW w:w="294"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6979B4">
            <w:pPr>
              <w:spacing w:line="276" w:lineRule="auto"/>
              <w:ind w:right="40"/>
              <w:rPr>
                <w:rFonts w:cstheme="minorHAnsi"/>
                <w:lang w:val="fr-HT"/>
              </w:rPr>
            </w:pPr>
            <w:r w:rsidRPr="007B67C9">
              <w:rPr>
                <w:rFonts w:cstheme="minorHAnsi"/>
                <w:lang w:val="fr-HT"/>
              </w:rPr>
              <w:t>2.2</w:t>
            </w:r>
          </w:p>
        </w:tc>
        <w:tc>
          <w:tcPr>
            <w:tcW w:w="75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6979B4">
            <w:pPr>
              <w:rPr>
                <w:rFonts w:cstheme="minorHAnsi"/>
                <w:lang w:val="fr-HT"/>
              </w:rPr>
            </w:pPr>
            <w:r w:rsidRPr="007B67C9">
              <w:rPr>
                <w:rFonts w:cstheme="minorHAnsi"/>
                <w:lang w:val="fr-HT"/>
              </w:rPr>
              <w:t>Expérience spécifique de construction</w:t>
            </w:r>
          </w:p>
          <w:p w:rsidR="00614260" w:rsidRPr="007B67C9" w:rsidRDefault="00614260" w:rsidP="006979B4">
            <w:pPr>
              <w:spacing w:line="276" w:lineRule="auto"/>
              <w:ind w:left="2"/>
              <w:rPr>
                <w:rFonts w:cstheme="minorHAnsi"/>
                <w:lang w:val="fr-HT"/>
              </w:rPr>
            </w:pP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6979B4">
            <w:pPr>
              <w:spacing w:line="276" w:lineRule="auto"/>
              <w:ind w:left="2" w:right="60"/>
              <w:rPr>
                <w:rFonts w:cstheme="minorHAnsi"/>
                <w:lang w:val="fr-HT"/>
              </w:rPr>
            </w:pPr>
            <w:r w:rsidRPr="007B67C9">
              <w:rPr>
                <w:rFonts w:cstheme="minorHAnsi"/>
                <w:lang w:val="fr-HT"/>
              </w:rPr>
              <w:t xml:space="preserve">Expérience à titre d’entrepreneur dans au moins deux marché similaires au cours des  cinq (5) dernières années, exécutés a 100% de manière satisfaisante, et similaires aux travaux proposés.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6979B4">
            <w:pPr>
              <w:spacing w:line="276" w:lineRule="auto"/>
              <w:ind w:left="2"/>
              <w:rPr>
                <w:rFonts w:cstheme="minorHAnsi"/>
                <w:lang w:val="fr-HT"/>
              </w:rPr>
            </w:pPr>
            <w:r w:rsidRPr="007B67C9">
              <w:rPr>
                <w:rFonts w:cstheme="minorHAnsi"/>
                <w:lang w:val="fr-HT"/>
              </w:rPr>
              <w:t xml:space="preserve">Doit satisfaire au critère  </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614260" w:rsidRPr="007B67C9" w:rsidRDefault="00614260" w:rsidP="008E71C2">
            <w:pPr>
              <w:spacing w:line="276" w:lineRule="auto"/>
              <w:rPr>
                <w:rFonts w:cstheme="minorHAnsi"/>
                <w:lang w:val="fr-HT"/>
              </w:rPr>
            </w:pPr>
            <w:r w:rsidRPr="007B67C9">
              <w:rPr>
                <w:rFonts w:cstheme="minorHAnsi"/>
                <w:lang w:val="fr-HT"/>
              </w:rPr>
              <w:t>Formulaire</w:t>
            </w:r>
            <w:r w:rsidRPr="007B67C9">
              <w:rPr>
                <w:rFonts w:cstheme="minorHAnsi"/>
              </w:rPr>
              <w:t xml:space="preserve"> </w:t>
            </w:r>
            <w:r w:rsidRPr="007B67C9">
              <w:rPr>
                <w:rFonts w:cstheme="minorHAnsi"/>
                <w:lang w:val="fr-HT"/>
              </w:rPr>
              <w:t>d’expérience spécifique et réception définitive des travaux réalisés.</w:t>
            </w:r>
          </w:p>
        </w:tc>
        <w:tc>
          <w:tcPr>
            <w:tcW w:w="836" w:type="pct"/>
            <w:tcBorders>
              <w:top w:val="single" w:sz="6" w:space="0" w:color="000000"/>
              <w:left w:val="single" w:sz="4" w:space="0" w:color="auto"/>
              <w:bottom w:val="single" w:sz="6" w:space="0" w:color="000000"/>
              <w:right w:val="single" w:sz="6" w:space="0" w:color="000000"/>
            </w:tcBorders>
          </w:tcPr>
          <w:p w:rsidR="00614260" w:rsidRPr="007B67C9" w:rsidRDefault="008A6112" w:rsidP="00652E3A">
            <w:pPr>
              <w:spacing w:line="276" w:lineRule="auto"/>
              <w:rPr>
                <w:rFonts w:cstheme="minorHAnsi"/>
                <w:lang w:val="fr-HT"/>
              </w:rPr>
            </w:pPr>
            <w:r>
              <w:rPr>
                <w:rFonts w:cstheme="minorHAnsi"/>
                <w:lang w:val="fr-HT"/>
              </w:rPr>
              <w:t>/</w:t>
            </w:r>
            <w:r w:rsidR="0030383C">
              <w:rPr>
                <w:rFonts w:cstheme="minorHAnsi"/>
                <w:lang w:val="fr-HT"/>
              </w:rPr>
              <w:t>3</w:t>
            </w:r>
            <w:r>
              <w:rPr>
                <w:rFonts w:cstheme="minorHAnsi"/>
                <w:lang w:val="fr-HT"/>
              </w:rPr>
              <w:t>0</w:t>
            </w:r>
          </w:p>
        </w:tc>
      </w:tr>
      <w:tr w:rsidR="00614260" w:rsidRPr="007B67C9" w:rsidTr="000E7DEE">
        <w:trPr>
          <w:cantSplit/>
          <w:trHeight w:val="336"/>
          <w:jc w:val="center"/>
        </w:trPr>
        <w:tc>
          <w:tcPr>
            <w:tcW w:w="4164" w:type="pct"/>
            <w:gridSpan w:val="5"/>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4E2AB8">
            <w:pPr>
              <w:pStyle w:val="ListParagraph"/>
              <w:numPr>
                <w:ilvl w:val="0"/>
                <w:numId w:val="17"/>
              </w:numPr>
              <w:spacing w:line="276" w:lineRule="auto"/>
              <w:ind w:left="336"/>
              <w:rPr>
                <w:rFonts w:cstheme="minorHAnsi"/>
                <w:b/>
                <w:lang w:val="fr-HT"/>
              </w:rPr>
            </w:pPr>
            <w:r w:rsidRPr="007B67C9">
              <w:rPr>
                <w:rFonts w:cstheme="minorHAnsi"/>
                <w:b/>
                <w:lang w:val="fr-HT"/>
              </w:rPr>
              <w:t xml:space="preserve">Ressource </w:t>
            </w:r>
          </w:p>
        </w:tc>
        <w:tc>
          <w:tcPr>
            <w:tcW w:w="836" w:type="pct"/>
            <w:tcBorders>
              <w:top w:val="single" w:sz="6" w:space="0" w:color="000000"/>
              <w:left w:val="single" w:sz="6" w:space="0" w:color="000000"/>
              <w:bottom w:val="single" w:sz="6" w:space="0" w:color="000000"/>
              <w:right w:val="single" w:sz="6" w:space="0" w:color="000000"/>
            </w:tcBorders>
          </w:tcPr>
          <w:p w:rsidR="00614260" w:rsidRPr="007B67C9" w:rsidRDefault="00B10EE5" w:rsidP="008311EB">
            <w:pPr>
              <w:pStyle w:val="ListParagraph"/>
              <w:spacing w:line="276" w:lineRule="auto"/>
              <w:ind w:left="336"/>
              <w:rPr>
                <w:rFonts w:cstheme="minorHAnsi"/>
                <w:b/>
                <w:lang w:val="fr-HT"/>
              </w:rPr>
            </w:pPr>
            <w:r>
              <w:rPr>
                <w:rFonts w:cstheme="minorHAnsi"/>
                <w:b/>
                <w:lang w:val="fr-HT"/>
              </w:rPr>
              <w:t>/30</w:t>
            </w:r>
          </w:p>
        </w:tc>
      </w:tr>
      <w:tr w:rsidR="00614260" w:rsidRPr="007B67C9" w:rsidTr="00520908">
        <w:trPr>
          <w:cantSplit/>
          <w:trHeight w:val="858"/>
          <w:jc w:val="center"/>
        </w:trPr>
        <w:tc>
          <w:tcPr>
            <w:tcW w:w="294"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D534DF">
            <w:pPr>
              <w:spacing w:line="276" w:lineRule="auto"/>
              <w:ind w:right="40"/>
              <w:rPr>
                <w:rFonts w:cstheme="minorHAnsi"/>
                <w:lang w:val="fr-HT"/>
              </w:rPr>
            </w:pPr>
            <w:r w:rsidRPr="007B67C9">
              <w:rPr>
                <w:rFonts w:cstheme="minorHAnsi"/>
                <w:lang w:val="fr-HT"/>
              </w:rPr>
              <w:t>3.1</w:t>
            </w:r>
          </w:p>
        </w:tc>
        <w:tc>
          <w:tcPr>
            <w:tcW w:w="75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9416C7">
            <w:pPr>
              <w:rPr>
                <w:rFonts w:cstheme="minorHAnsi"/>
                <w:lang w:val="fr-HT"/>
              </w:rPr>
            </w:pPr>
            <w:r w:rsidRPr="007B67C9">
              <w:rPr>
                <w:rFonts w:cstheme="minorHAnsi"/>
                <w:lang w:val="fr-HT"/>
              </w:rPr>
              <w:t>Ressource en personnel disponible</w:t>
            </w: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273A6D">
            <w:pPr>
              <w:spacing w:line="276" w:lineRule="auto"/>
              <w:ind w:left="2"/>
              <w:rPr>
                <w:rFonts w:cstheme="minorHAnsi"/>
                <w:lang w:val="fr-HT"/>
              </w:rPr>
            </w:pPr>
            <w:r w:rsidRPr="007B67C9">
              <w:rPr>
                <w:rFonts w:cstheme="minorHAnsi"/>
                <w:lang w:val="fr-HT"/>
              </w:rPr>
              <w:t xml:space="preserve">Disposition du personnel expérimenté qui seront affectés pour réaliser les travaux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D534DF">
            <w:pPr>
              <w:spacing w:line="276" w:lineRule="auto"/>
              <w:ind w:left="2"/>
              <w:rPr>
                <w:rFonts w:cstheme="minorHAnsi"/>
                <w:lang w:val="fr-HT"/>
              </w:rPr>
            </w:pPr>
            <w:r w:rsidRPr="007B67C9">
              <w:rPr>
                <w:rFonts w:cstheme="minorHAnsi"/>
                <w:lang w:val="fr-HT"/>
              </w:rPr>
              <w:t xml:space="preserve">Doit satisfaire au critère  </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614260" w:rsidRPr="007B67C9" w:rsidRDefault="00614260" w:rsidP="00D534DF">
            <w:pPr>
              <w:spacing w:line="276" w:lineRule="auto"/>
              <w:ind w:left="2"/>
              <w:rPr>
                <w:rFonts w:cstheme="minorHAnsi"/>
                <w:lang w:val="fr-HT"/>
              </w:rPr>
            </w:pPr>
            <w:r w:rsidRPr="007B67C9">
              <w:rPr>
                <w:rFonts w:cstheme="minorHAnsi"/>
                <w:lang w:val="fr-HT"/>
              </w:rPr>
              <w:t>Formulaires des ressources en personnel et Cv des personnels.</w:t>
            </w:r>
          </w:p>
        </w:tc>
        <w:tc>
          <w:tcPr>
            <w:tcW w:w="836" w:type="pct"/>
            <w:tcBorders>
              <w:top w:val="single" w:sz="6" w:space="0" w:color="000000"/>
              <w:left w:val="single" w:sz="4" w:space="0" w:color="auto"/>
              <w:bottom w:val="single" w:sz="6" w:space="0" w:color="000000"/>
              <w:right w:val="single" w:sz="6" w:space="0" w:color="000000"/>
            </w:tcBorders>
          </w:tcPr>
          <w:p w:rsidR="00614260" w:rsidRPr="007B67C9" w:rsidRDefault="00E65B2F" w:rsidP="00D534DF">
            <w:pPr>
              <w:spacing w:line="276" w:lineRule="auto"/>
              <w:ind w:left="2"/>
              <w:rPr>
                <w:rFonts w:cstheme="minorHAnsi"/>
                <w:lang w:val="fr-HT"/>
              </w:rPr>
            </w:pPr>
            <w:r>
              <w:rPr>
                <w:rFonts w:cstheme="minorHAnsi"/>
                <w:lang w:val="fr-HT"/>
              </w:rPr>
              <w:t>/20</w:t>
            </w:r>
          </w:p>
        </w:tc>
      </w:tr>
      <w:tr w:rsidR="00614260" w:rsidRPr="007B67C9" w:rsidTr="00520908">
        <w:trPr>
          <w:cantSplit/>
          <w:trHeight w:val="858"/>
          <w:jc w:val="center"/>
        </w:trPr>
        <w:tc>
          <w:tcPr>
            <w:tcW w:w="294"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D534DF">
            <w:pPr>
              <w:spacing w:line="276" w:lineRule="auto"/>
              <w:ind w:right="40"/>
              <w:rPr>
                <w:rFonts w:cstheme="minorHAnsi"/>
                <w:lang w:val="fr-HT"/>
              </w:rPr>
            </w:pPr>
            <w:r w:rsidRPr="007B67C9">
              <w:rPr>
                <w:rFonts w:cstheme="minorHAnsi"/>
                <w:lang w:val="fr-HT"/>
              </w:rPr>
              <w:t>3.2</w:t>
            </w:r>
          </w:p>
        </w:tc>
        <w:tc>
          <w:tcPr>
            <w:tcW w:w="75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8F4459">
            <w:pPr>
              <w:rPr>
                <w:rFonts w:cstheme="minorHAnsi"/>
                <w:lang w:val="fr-HT"/>
              </w:rPr>
            </w:pPr>
            <w:r w:rsidRPr="007B67C9">
              <w:rPr>
                <w:rFonts w:cstheme="minorHAnsi"/>
                <w:lang w:val="fr-HT"/>
              </w:rPr>
              <w:t>Ressource en matériel disponible</w:t>
            </w: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D534DF">
            <w:pPr>
              <w:spacing w:line="276" w:lineRule="auto"/>
              <w:ind w:left="2" w:right="60"/>
              <w:rPr>
                <w:rFonts w:cstheme="minorHAnsi"/>
                <w:lang w:val="fr-HT"/>
              </w:rPr>
            </w:pPr>
            <w:r w:rsidRPr="007B67C9">
              <w:rPr>
                <w:rFonts w:cstheme="minorHAnsi"/>
                <w:lang w:val="fr-HT"/>
              </w:rPr>
              <w:t xml:space="preserve">Disposition en matériel pouvant réaliser les travaux </w:t>
            </w:r>
            <w:r w:rsidRPr="007B67C9">
              <w:rPr>
                <w:rFonts w:cstheme="minorHAnsi"/>
                <w:lang w:val="fr-HT"/>
              </w:rPr>
              <w:tab/>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D534DF">
            <w:pPr>
              <w:spacing w:line="276" w:lineRule="auto"/>
              <w:ind w:left="2"/>
              <w:rPr>
                <w:rFonts w:cstheme="minorHAnsi"/>
                <w:lang w:val="fr-HT"/>
              </w:rPr>
            </w:pPr>
            <w:r w:rsidRPr="007B67C9">
              <w:rPr>
                <w:rFonts w:cstheme="minorHAnsi"/>
                <w:lang w:val="fr-HT"/>
              </w:rPr>
              <w:t xml:space="preserve">Doit satisfaire au critère  </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614260" w:rsidRPr="007B67C9" w:rsidRDefault="00614260" w:rsidP="004A3427">
            <w:pPr>
              <w:spacing w:line="276" w:lineRule="auto"/>
              <w:ind w:left="2"/>
              <w:rPr>
                <w:rFonts w:cstheme="minorHAnsi"/>
                <w:lang w:val="fr-HT"/>
              </w:rPr>
            </w:pPr>
            <w:r w:rsidRPr="007B67C9">
              <w:rPr>
                <w:rFonts w:cstheme="minorHAnsi"/>
                <w:lang w:val="fr-HT"/>
              </w:rPr>
              <w:t>Formulaire</w:t>
            </w:r>
            <w:r w:rsidRPr="007B67C9">
              <w:rPr>
                <w:rFonts w:cstheme="minorHAnsi"/>
              </w:rPr>
              <w:t xml:space="preserve"> </w:t>
            </w:r>
            <w:r w:rsidRPr="007B67C9">
              <w:rPr>
                <w:rFonts w:cstheme="minorHAnsi"/>
                <w:lang w:val="fr-HT"/>
              </w:rPr>
              <w:t xml:space="preserve">en matériel </w:t>
            </w:r>
          </w:p>
        </w:tc>
        <w:tc>
          <w:tcPr>
            <w:tcW w:w="836" w:type="pct"/>
            <w:tcBorders>
              <w:top w:val="single" w:sz="6" w:space="0" w:color="000000"/>
              <w:left w:val="single" w:sz="4" w:space="0" w:color="auto"/>
              <w:bottom w:val="single" w:sz="6" w:space="0" w:color="000000"/>
              <w:right w:val="single" w:sz="6" w:space="0" w:color="000000"/>
            </w:tcBorders>
          </w:tcPr>
          <w:p w:rsidR="00614260" w:rsidRPr="007B67C9" w:rsidRDefault="00E65B2F" w:rsidP="004A3427">
            <w:pPr>
              <w:spacing w:line="276" w:lineRule="auto"/>
              <w:ind w:left="2"/>
              <w:rPr>
                <w:rFonts w:cstheme="minorHAnsi"/>
                <w:lang w:val="fr-HT"/>
              </w:rPr>
            </w:pPr>
            <w:r>
              <w:rPr>
                <w:rFonts w:cstheme="minorHAnsi"/>
                <w:lang w:val="fr-HT"/>
              </w:rPr>
              <w:t>/10</w:t>
            </w:r>
          </w:p>
        </w:tc>
      </w:tr>
      <w:tr w:rsidR="00614260" w:rsidRPr="007B67C9" w:rsidTr="000E7DEE">
        <w:trPr>
          <w:cantSplit/>
          <w:trHeight w:val="432"/>
          <w:jc w:val="center"/>
        </w:trPr>
        <w:tc>
          <w:tcPr>
            <w:tcW w:w="4164" w:type="pct"/>
            <w:gridSpan w:val="5"/>
            <w:tcBorders>
              <w:top w:val="single" w:sz="6" w:space="0" w:color="000000"/>
              <w:left w:val="single" w:sz="6" w:space="0" w:color="000000"/>
              <w:bottom w:val="single" w:sz="6" w:space="0" w:color="000000"/>
              <w:right w:val="single" w:sz="6" w:space="0" w:color="000000"/>
            </w:tcBorders>
            <w:shd w:val="clear" w:color="auto" w:fill="auto"/>
          </w:tcPr>
          <w:p w:rsidR="00614260" w:rsidRPr="007B67C9" w:rsidRDefault="00614260" w:rsidP="00A71BC4">
            <w:pPr>
              <w:pStyle w:val="ListParagraph"/>
              <w:numPr>
                <w:ilvl w:val="0"/>
                <w:numId w:val="17"/>
              </w:numPr>
              <w:spacing w:line="276" w:lineRule="auto"/>
              <w:ind w:left="336"/>
              <w:rPr>
                <w:rFonts w:cstheme="minorHAnsi"/>
                <w:b/>
                <w:lang w:val="fr-HT"/>
              </w:rPr>
            </w:pPr>
            <w:r w:rsidRPr="007B67C9">
              <w:rPr>
                <w:rFonts w:cstheme="minorHAnsi"/>
                <w:b/>
                <w:lang w:val="fr-HT"/>
              </w:rPr>
              <w:t>Situation financière</w:t>
            </w:r>
            <w:r w:rsidR="00520908">
              <w:rPr>
                <w:rFonts w:cstheme="minorHAnsi"/>
                <w:b/>
                <w:lang w:val="fr-HT"/>
              </w:rPr>
              <w:t xml:space="preserve"> et proposition financière</w:t>
            </w:r>
          </w:p>
        </w:tc>
        <w:tc>
          <w:tcPr>
            <w:tcW w:w="836" w:type="pct"/>
            <w:tcBorders>
              <w:top w:val="single" w:sz="6" w:space="0" w:color="000000"/>
              <w:left w:val="single" w:sz="6" w:space="0" w:color="000000"/>
              <w:bottom w:val="single" w:sz="6" w:space="0" w:color="000000"/>
              <w:right w:val="single" w:sz="6" w:space="0" w:color="000000"/>
            </w:tcBorders>
          </w:tcPr>
          <w:p w:rsidR="00614260" w:rsidRPr="007B67C9" w:rsidRDefault="00B04F8E" w:rsidP="008311EB">
            <w:pPr>
              <w:pStyle w:val="ListParagraph"/>
              <w:spacing w:line="276" w:lineRule="auto"/>
              <w:ind w:left="336"/>
              <w:rPr>
                <w:rFonts w:cstheme="minorHAnsi"/>
                <w:b/>
                <w:lang w:val="fr-HT"/>
              </w:rPr>
            </w:pPr>
            <w:r>
              <w:rPr>
                <w:rFonts w:cstheme="minorHAnsi"/>
                <w:b/>
                <w:lang w:val="fr-HT"/>
              </w:rPr>
              <w:t>/6</w:t>
            </w:r>
            <w:r w:rsidR="00FF6C25">
              <w:rPr>
                <w:rFonts w:cstheme="minorHAnsi"/>
                <w:b/>
                <w:lang w:val="fr-HT"/>
              </w:rPr>
              <w:t>0</w:t>
            </w:r>
          </w:p>
        </w:tc>
      </w:tr>
      <w:tr w:rsidR="00520908" w:rsidRPr="007B67C9" w:rsidTr="00520908">
        <w:trPr>
          <w:cantSplit/>
          <w:trHeight w:val="1335"/>
          <w:jc w:val="center"/>
        </w:trPr>
        <w:tc>
          <w:tcPr>
            <w:tcW w:w="294" w:type="pct"/>
            <w:tcBorders>
              <w:top w:val="single" w:sz="6" w:space="0" w:color="000000"/>
              <w:left w:val="single" w:sz="6" w:space="0" w:color="000000"/>
              <w:bottom w:val="single" w:sz="6" w:space="0" w:color="000000"/>
              <w:right w:val="single" w:sz="4" w:space="0" w:color="auto"/>
            </w:tcBorders>
            <w:shd w:val="clear" w:color="auto" w:fill="auto"/>
          </w:tcPr>
          <w:p w:rsidR="00520908" w:rsidRPr="007B67C9" w:rsidRDefault="00520908" w:rsidP="00520908">
            <w:pPr>
              <w:spacing w:line="276" w:lineRule="auto"/>
              <w:ind w:right="40"/>
              <w:rPr>
                <w:rFonts w:cstheme="minorHAnsi"/>
                <w:lang w:val="fr-HT"/>
              </w:rPr>
            </w:pPr>
            <w:r w:rsidRPr="007B67C9">
              <w:rPr>
                <w:rFonts w:cstheme="minorHAnsi"/>
                <w:lang w:val="fr-HT"/>
              </w:rPr>
              <w:t>4.1</w:t>
            </w:r>
          </w:p>
          <w:p w:rsidR="00520908" w:rsidRPr="007B67C9" w:rsidRDefault="00520908" w:rsidP="00520908">
            <w:pPr>
              <w:spacing w:line="276" w:lineRule="auto"/>
              <w:rPr>
                <w:rFonts w:cstheme="minorHAnsi"/>
                <w:lang w:val="fr-HT"/>
              </w:rPr>
            </w:pPr>
            <w:r w:rsidRPr="007B67C9">
              <w:rPr>
                <w:rFonts w:cstheme="minorHAnsi"/>
                <w:lang w:val="fr-HT"/>
              </w:rPr>
              <w:t xml:space="preserve"> </w:t>
            </w:r>
          </w:p>
        </w:tc>
        <w:tc>
          <w:tcPr>
            <w:tcW w:w="75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spacing w:line="276" w:lineRule="auto"/>
              <w:ind w:left="2"/>
              <w:rPr>
                <w:rFonts w:cstheme="minorHAnsi"/>
                <w:lang w:val="fr-HT"/>
              </w:rPr>
            </w:pPr>
            <w:r>
              <w:rPr>
                <w:rFonts w:cstheme="minorHAnsi"/>
                <w:lang w:val="fr-HT"/>
              </w:rPr>
              <w:t>Proposition</w:t>
            </w:r>
          </w:p>
          <w:p w:rsidR="00520908" w:rsidRPr="007B67C9" w:rsidRDefault="00520908" w:rsidP="00520908">
            <w:pPr>
              <w:spacing w:line="276" w:lineRule="auto"/>
              <w:rPr>
                <w:rFonts w:cstheme="minorHAnsi"/>
                <w:lang w:val="fr-HT"/>
              </w:rPr>
            </w:pPr>
            <w:r w:rsidRPr="007B67C9">
              <w:rPr>
                <w:rFonts w:cstheme="minorHAnsi"/>
                <w:lang w:val="fr-HT"/>
              </w:rPr>
              <w:t xml:space="preserve"> financière</w:t>
            </w: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ight="51"/>
              <w:rPr>
                <w:rFonts w:cstheme="minorHAnsi"/>
                <w:lang w:val="fr-HT"/>
              </w:rPr>
            </w:pPr>
            <w:r>
              <w:rPr>
                <w:rFonts w:cstheme="minorHAnsi"/>
                <w:lang w:val="fr-HT"/>
              </w:rPr>
              <w:t>Soumission du cadre de devis mentionnant la proposition financière du soumissionnaire</w:t>
            </w:r>
            <w:r w:rsidRPr="007B67C9">
              <w:rPr>
                <w:rFonts w:cstheme="minorHAnsi"/>
                <w:lang w:val="fr-HT"/>
              </w:rPr>
              <w:t xml:space="preserve">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Pr>
                <w:rFonts w:cstheme="minorHAnsi"/>
                <w:lang w:val="fr-HT"/>
              </w:rPr>
            </w:pPr>
            <w:r w:rsidRPr="007B67C9">
              <w:rPr>
                <w:rFonts w:cstheme="minorHAnsi"/>
                <w:lang w:val="fr-HT"/>
              </w:rPr>
              <w:t xml:space="preserve">Doit satisfaire au </w:t>
            </w:r>
          </w:p>
          <w:p w:rsidR="00520908" w:rsidRPr="007B67C9" w:rsidRDefault="00520908" w:rsidP="00520908">
            <w:pPr>
              <w:spacing w:line="276" w:lineRule="auto"/>
              <w:ind w:left="2"/>
              <w:rPr>
                <w:rFonts w:cstheme="minorHAnsi"/>
                <w:lang w:val="fr-HT"/>
              </w:rPr>
            </w:pPr>
            <w:r w:rsidRPr="007B67C9">
              <w:rPr>
                <w:rFonts w:cstheme="minorHAnsi"/>
                <w:lang w:val="fr-HT"/>
              </w:rPr>
              <w:t xml:space="preserve">critère </w:t>
            </w:r>
          </w:p>
          <w:p w:rsidR="00520908" w:rsidRPr="007B67C9" w:rsidRDefault="00520908" w:rsidP="00520908">
            <w:pPr>
              <w:spacing w:line="276" w:lineRule="auto"/>
              <w:ind w:left="2"/>
              <w:rPr>
                <w:rFonts w:cstheme="minorHAnsi"/>
                <w:lang w:val="fr-HT"/>
              </w:rPr>
            </w:pPr>
            <w:r w:rsidRPr="007B67C9">
              <w:rPr>
                <w:rFonts w:cstheme="minorHAnsi"/>
                <w:lang w:val="fr-HT"/>
              </w:rPr>
              <w:t xml:space="preserve"> </w:t>
            </w:r>
          </w:p>
          <w:p w:rsidR="00520908" w:rsidRPr="007B67C9" w:rsidRDefault="00520908" w:rsidP="00520908">
            <w:pPr>
              <w:spacing w:line="276" w:lineRule="auto"/>
              <w:ind w:left="2"/>
              <w:rPr>
                <w:rFonts w:cstheme="minorHAnsi"/>
                <w:lang w:val="fr-HT"/>
              </w:rPr>
            </w:pPr>
          </w:p>
          <w:p w:rsidR="00520908" w:rsidRPr="007B67C9" w:rsidRDefault="00520908" w:rsidP="00520908">
            <w:pPr>
              <w:spacing w:line="276" w:lineRule="auto"/>
              <w:ind w:left="2"/>
              <w:rPr>
                <w:rFonts w:cstheme="minorHAnsi"/>
                <w:lang w:val="fr-HT"/>
              </w:rPr>
            </w:pPr>
            <w:r w:rsidRPr="007B67C9">
              <w:rPr>
                <w:rFonts w:cstheme="minorHAnsi"/>
                <w:lang w:val="fr-HT"/>
              </w:rPr>
              <w:t xml:space="preserve"> </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CB5B09" w:rsidRPr="007B67C9" w:rsidRDefault="00520908" w:rsidP="00CB5B09">
            <w:pPr>
              <w:spacing w:line="276" w:lineRule="auto"/>
              <w:ind w:left="2"/>
              <w:jc w:val="both"/>
              <w:rPr>
                <w:rFonts w:cstheme="minorHAnsi"/>
                <w:lang w:val="fr-HT"/>
              </w:rPr>
            </w:pPr>
            <w:r w:rsidRPr="007B67C9">
              <w:rPr>
                <w:rFonts w:cstheme="minorHAnsi"/>
                <w:lang w:val="fr-HT"/>
              </w:rPr>
              <w:t>For</w:t>
            </w:r>
            <w:r w:rsidR="00CB5B09">
              <w:rPr>
                <w:rFonts w:cstheme="minorHAnsi"/>
                <w:lang w:val="fr-HT"/>
              </w:rPr>
              <w:t>mulaire de cadre de devis pour les travaux</w:t>
            </w:r>
          </w:p>
          <w:p w:rsidR="00520908" w:rsidRPr="007B67C9" w:rsidRDefault="00520908" w:rsidP="00520908">
            <w:pPr>
              <w:spacing w:line="276" w:lineRule="auto"/>
              <w:ind w:left="2"/>
              <w:rPr>
                <w:rFonts w:cstheme="minorHAnsi"/>
                <w:lang w:val="fr-HT"/>
              </w:rPr>
            </w:pPr>
          </w:p>
        </w:tc>
        <w:tc>
          <w:tcPr>
            <w:tcW w:w="836" w:type="pct"/>
            <w:tcBorders>
              <w:top w:val="single" w:sz="6" w:space="0" w:color="000000"/>
              <w:left w:val="single" w:sz="4" w:space="0" w:color="auto"/>
              <w:bottom w:val="single" w:sz="6" w:space="0" w:color="000000"/>
              <w:right w:val="single" w:sz="6" w:space="0" w:color="000000"/>
            </w:tcBorders>
          </w:tcPr>
          <w:p w:rsidR="00520908" w:rsidRPr="007B67C9" w:rsidRDefault="005E2B6E" w:rsidP="00520908">
            <w:pPr>
              <w:spacing w:line="276" w:lineRule="auto"/>
              <w:ind w:left="2"/>
              <w:jc w:val="both"/>
              <w:rPr>
                <w:rFonts w:cstheme="minorHAnsi"/>
                <w:lang w:val="fr-HT"/>
              </w:rPr>
            </w:pPr>
            <w:r>
              <w:rPr>
                <w:rFonts w:cstheme="minorHAnsi"/>
                <w:lang w:val="fr-HT"/>
              </w:rPr>
              <w:t>/</w:t>
            </w:r>
            <w:r w:rsidR="00B04F8E">
              <w:rPr>
                <w:rFonts w:cstheme="minorHAnsi"/>
                <w:lang w:val="fr-HT"/>
              </w:rPr>
              <w:t>4</w:t>
            </w:r>
            <w:r>
              <w:rPr>
                <w:rFonts w:cstheme="minorHAnsi"/>
                <w:lang w:val="fr-HT"/>
              </w:rPr>
              <w:t>0</w:t>
            </w:r>
          </w:p>
        </w:tc>
      </w:tr>
      <w:tr w:rsidR="00520908" w:rsidRPr="007B67C9" w:rsidTr="00520908">
        <w:trPr>
          <w:cantSplit/>
          <w:trHeight w:val="1335"/>
          <w:jc w:val="center"/>
        </w:trPr>
        <w:tc>
          <w:tcPr>
            <w:tcW w:w="294" w:type="pct"/>
            <w:tcBorders>
              <w:top w:val="single" w:sz="6" w:space="0" w:color="000000"/>
              <w:left w:val="single" w:sz="6" w:space="0" w:color="000000"/>
              <w:bottom w:val="single" w:sz="6" w:space="0" w:color="000000"/>
              <w:right w:val="single" w:sz="4" w:space="0" w:color="auto"/>
            </w:tcBorders>
            <w:shd w:val="clear" w:color="auto" w:fill="auto"/>
          </w:tcPr>
          <w:p w:rsidR="00520908" w:rsidRPr="007B67C9" w:rsidRDefault="009F4A90" w:rsidP="00520908">
            <w:pPr>
              <w:spacing w:line="276" w:lineRule="auto"/>
              <w:ind w:right="40"/>
              <w:rPr>
                <w:rFonts w:cstheme="minorHAnsi"/>
                <w:lang w:val="fr-HT"/>
              </w:rPr>
            </w:pPr>
            <w:r>
              <w:rPr>
                <w:rFonts w:cstheme="minorHAnsi"/>
                <w:lang w:val="fr-HT"/>
              </w:rPr>
              <w:t>4.2</w:t>
            </w:r>
          </w:p>
          <w:p w:rsidR="00520908" w:rsidRPr="007B67C9" w:rsidRDefault="00520908" w:rsidP="00520908">
            <w:pPr>
              <w:spacing w:line="276" w:lineRule="auto"/>
              <w:rPr>
                <w:rFonts w:cstheme="minorHAnsi"/>
                <w:lang w:val="fr-HT"/>
              </w:rPr>
            </w:pPr>
            <w:r w:rsidRPr="007B67C9">
              <w:rPr>
                <w:rFonts w:cstheme="minorHAnsi"/>
                <w:lang w:val="fr-HT"/>
              </w:rPr>
              <w:t xml:space="preserve"> </w:t>
            </w:r>
          </w:p>
        </w:tc>
        <w:tc>
          <w:tcPr>
            <w:tcW w:w="75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spacing w:line="276" w:lineRule="auto"/>
              <w:ind w:left="2"/>
              <w:rPr>
                <w:rFonts w:cstheme="minorHAnsi"/>
                <w:lang w:val="fr-HT"/>
              </w:rPr>
            </w:pPr>
            <w:r w:rsidRPr="007B67C9">
              <w:rPr>
                <w:rFonts w:cstheme="minorHAnsi"/>
                <w:lang w:val="fr-HT"/>
              </w:rPr>
              <w:t xml:space="preserve">Situation </w:t>
            </w:r>
          </w:p>
          <w:p w:rsidR="00520908" w:rsidRPr="007B67C9" w:rsidRDefault="00520908" w:rsidP="00520908">
            <w:pPr>
              <w:spacing w:line="276" w:lineRule="auto"/>
              <w:rPr>
                <w:rFonts w:cstheme="minorHAnsi"/>
                <w:lang w:val="fr-HT"/>
              </w:rPr>
            </w:pPr>
            <w:r w:rsidRPr="007B67C9">
              <w:rPr>
                <w:rFonts w:cstheme="minorHAnsi"/>
                <w:lang w:val="fr-HT"/>
              </w:rPr>
              <w:t xml:space="preserve"> financière</w:t>
            </w: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ight="51"/>
              <w:rPr>
                <w:rFonts w:cstheme="minorHAnsi"/>
                <w:lang w:val="fr-HT"/>
              </w:rPr>
            </w:pPr>
            <w:r w:rsidRPr="007B67C9">
              <w:rPr>
                <w:rFonts w:cstheme="minorHAnsi"/>
                <w:lang w:val="fr-HT"/>
              </w:rPr>
              <w:t xml:space="preserve">Soumission de bilans vérifiés des cinq (5) derniers années et autres états financiers acceptables par Zanmi Lasante pour les  cinq ans démontrant la solvabilité actuelle et la rentabilité à long terme de l’entreprise.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Pr>
                <w:rFonts w:cstheme="minorHAnsi"/>
                <w:lang w:val="fr-HT"/>
              </w:rPr>
            </w:pPr>
            <w:r w:rsidRPr="007B67C9">
              <w:rPr>
                <w:rFonts w:cstheme="minorHAnsi"/>
                <w:lang w:val="fr-HT"/>
              </w:rPr>
              <w:t xml:space="preserve">Doit satisfaire au </w:t>
            </w:r>
          </w:p>
          <w:p w:rsidR="00520908" w:rsidRPr="007B67C9" w:rsidRDefault="00520908" w:rsidP="00520908">
            <w:pPr>
              <w:spacing w:line="276" w:lineRule="auto"/>
              <w:ind w:left="2"/>
              <w:rPr>
                <w:rFonts w:cstheme="minorHAnsi"/>
                <w:lang w:val="fr-HT"/>
              </w:rPr>
            </w:pPr>
            <w:r w:rsidRPr="007B67C9">
              <w:rPr>
                <w:rFonts w:cstheme="minorHAnsi"/>
                <w:lang w:val="fr-HT"/>
              </w:rPr>
              <w:t xml:space="preserve">critère </w:t>
            </w:r>
          </w:p>
          <w:p w:rsidR="00520908" w:rsidRPr="007B67C9" w:rsidRDefault="00520908" w:rsidP="00520908">
            <w:pPr>
              <w:spacing w:line="276" w:lineRule="auto"/>
              <w:ind w:left="2"/>
              <w:rPr>
                <w:rFonts w:cstheme="minorHAnsi"/>
                <w:lang w:val="fr-HT"/>
              </w:rPr>
            </w:pPr>
            <w:r w:rsidRPr="007B67C9">
              <w:rPr>
                <w:rFonts w:cstheme="minorHAnsi"/>
                <w:lang w:val="fr-HT"/>
              </w:rPr>
              <w:t xml:space="preserve"> </w:t>
            </w:r>
          </w:p>
          <w:p w:rsidR="00520908" w:rsidRPr="007B67C9" w:rsidRDefault="00520908" w:rsidP="00520908">
            <w:pPr>
              <w:spacing w:line="276" w:lineRule="auto"/>
              <w:ind w:left="2"/>
              <w:rPr>
                <w:rFonts w:cstheme="minorHAnsi"/>
                <w:lang w:val="fr-HT"/>
              </w:rPr>
            </w:pPr>
          </w:p>
          <w:p w:rsidR="00520908" w:rsidRPr="007B67C9" w:rsidRDefault="00520908" w:rsidP="00520908">
            <w:pPr>
              <w:spacing w:line="276" w:lineRule="auto"/>
              <w:ind w:left="2"/>
              <w:rPr>
                <w:rFonts w:cstheme="minorHAnsi"/>
                <w:lang w:val="fr-HT"/>
              </w:rPr>
            </w:pPr>
            <w:r w:rsidRPr="007B67C9">
              <w:rPr>
                <w:rFonts w:cstheme="minorHAnsi"/>
                <w:lang w:val="fr-HT"/>
              </w:rPr>
              <w:t xml:space="preserve"> </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spacing w:line="276" w:lineRule="auto"/>
              <w:ind w:left="2"/>
              <w:jc w:val="both"/>
              <w:rPr>
                <w:rFonts w:cstheme="minorHAnsi"/>
                <w:lang w:val="fr-HT"/>
              </w:rPr>
            </w:pPr>
            <w:r w:rsidRPr="007B67C9">
              <w:rPr>
                <w:rFonts w:cstheme="minorHAnsi"/>
                <w:lang w:val="fr-HT"/>
              </w:rPr>
              <w:t xml:space="preserve">Formulaire de données financières avec pièces </w:t>
            </w:r>
          </w:p>
          <w:p w:rsidR="00520908" w:rsidRPr="007B67C9" w:rsidRDefault="00520908" w:rsidP="00520908">
            <w:pPr>
              <w:spacing w:line="276" w:lineRule="auto"/>
              <w:ind w:left="2"/>
              <w:rPr>
                <w:rFonts w:cstheme="minorHAnsi"/>
                <w:lang w:val="fr-HT"/>
              </w:rPr>
            </w:pPr>
            <w:r w:rsidRPr="007B67C9">
              <w:rPr>
                <w:rFonts w:cstheme="minorHAnsi"/>
                <w:lang w:val="fr-HT"/>
              </w:rPr>
              <w:t xml:space="preserve">jointes et </w:t>
            </w:r>
            <w:r>
              <w:rPr>
                <w:rFonts w:cstheme="minorHAnsi"/>
                <w:lang w:val="fr-HT"/>
              </w:rPr>
              <w:t>confirmation</w:t>
            </w:r>
            <w:r w:rsidRPr="007B67C9">
              <w:rPr>
                <w:rFonts w:cstheme="minorHAnsi"/>
                <w:lang w:val="fr-HT"/>
              </w:rPr>
              <w:t xml:space="preserve"> d’accès au crédit</w:t>
            </w:r>
            <w:r>
              <w:rPr>
                <w:rFonts w:cstheme="minorHAnsi"/>
                <w:lang w:val="fr-HT"/>
              </w:rPr>
              <w:t xml:space="preserve"> </w:t>
            </w:r>
          </w:p>
        </w:tc>
        <w:tc>
          <w:tcPr>
            <w:tcW w:w="836" w:type="pct"/>
            <w:tcBorders>
              <w:top w:val="single" w:sz="6" w:space="0" w:color="000000"/>
              <w:left w:val="single" w:sz="4" w:space="0" w:color="auto"/>
              <w:bottom w:val="single" w:sz="6" w:space="0" w:color="000000"/>
              <w:right w:val="single" w:sz="6" w:space="0" w:color="000000"/>
            </w:tcBorders>
          </w:tcPr>
          <w:p w:rsidR="00520908" w:rsidRPr="007B67C9" w:rsidRDefault="005E2B6E" w:rsidP="00520908">
            <w:pPr>
              <w:spacing w:line="276" w:lineRule="auto"/>
              <w:ind w:left="2"/>
              <w:jc w:val="both"/>
              <w:rPr>
                <w:rFonts w:cstheme="minorHAnsi"/>
                <w:lang w:val="fr-HT"/>
              </w:rPr>
            </w:pPr>
            <w:r>
              <w:rPr>
                <w:rFonts w:cstheme="minorHAnsi"/>
                <w:lang w:val="fr-HT"/>
              </w:rPr>
              <w:t>/10</w:t>
            </w:r>
          </w:p>
        </w:tc>
      </w:tr>
      <w:tr w:rsidR="00520908" w:rsidRPr="007B67C9" w:rsidTr="00520908">
        <w:trPr>
          <w:cantSplit/>
          <w:trHeight w:val="930"/>
          <w:jc w:val="center"/>
        </w:trPr>
        <w:tc>
          <w:tcPr>
            <w:tcW w:w="294" w:type="pct"/>
            <w:tcBorders>
              <w:top w:val="single" w:sz="6" w:space="0" w:color="000000"/>
              <w:left w:val="single" w:sz="6" w:space="0" w:color="000000"/>
              <w:bottom w:val="single" w:sz="6" w:space="0" w:color="000000"/>
              <w:right w:val="single" w:sz="4" w:space="0" w:color="auto"/>
            </w:tcBorders>
            <w:shd w:val="clear" w:color="auto" w:fill="auto"/>
          </w:tcPr>
          <w:p w:rsidR="00520908" w:rsidRPr="007B67C9" w:rsidRDefault="009F4A90" w:rsidP="00520908">
            <w:pPr>
              <w:spacing w:line="276" w:lineRule="auto"/>
              <w:ind w:right="40"/>
              <w:rPr>
                <w:rFonts w:cstheme="minorHAnsi"/>
                <w:lang w:val="fr-HT"/>
              </w:rPr>
            </w:pPr>
            <w:r>
              <w:rPr>
                <w:rFonts w:cstheme="minorHAnsi"/>
                <w:lang w:val="fr-HT"/>
              </w:rPr>
              <w:t>4.3</w:t>
            </w:r>
          </w:p>
          <w:p w:rsidR="00520908" w:rsidRPr="007B67C9" w:rsidRDefault="00520908" w:rsidP="00520908">
            <w:pPr>
              <w:spacing w:line="276" w:lineRule="auto"/>
              <w:ind w:left="2"/>
              <w:rPr>
                <w:rFonts w:cstheme="minorHAnsi"/>
                <w:lang w:val="fr-HT"/>
              </w:rPr>
            </w:pPr>
          </w:p>
        </w:tc>
        <w:tc>
          <w:tcPr>
            <w:tcW w:w="75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rPr>
                <w:rFonts w:cstheme="minorHAnsi"/>
                <w:lang w:val="fr-HT"/>
              </w:rPr>
            </w:pPr>
            <w:r w:rsidRPr="007B67C9">
              <w:rPr>
                <w:rFonts w:cstheme="minorHAnsi"/>
                <w:lang w:val="fr-HT"/>
              </w:rPr>
              <w:t xml:space="preserve">Chiffre d’affaires annuel moyen  </w:t>
            </w:r>
          </w:p>
          <w:p w:rsidR="00520908" w:rsidRPr="007B67C9" w:rsidRDefault="00520908" w:rsidP="00520908">
            <w:pPr>
              <w:spacing w:line="276" w:lineRule="auto"/>
              <w:ind w:left="2"/>
              <w:rPr>
                <w:rFonts w:cstheme="minorHAnsi"/>
                <w:lang w:val="fr-HT"/>
              </w:rPr>
            </w:pP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Pr>
                <w:rFonts w:cstheme="minorHAnsi"/>
                <w:lang w:val="fr-HT"/>
              </w:rPr>
            </w:pPr>
            <w:r w:rsidRPr="007B67C9">
              <w:rPr>
                <w:rFonts w:cstheme="minorHAnsi"/>
                <w:lang w:val="fr-HT"/>
              </w:rPr>
              <w:t xml:space="preserve">Avoir un chiffre d’affaires global d’au moins </w:t>
            </w:r>
            <w:r>
              <w:rPr>
                <w:rFonts w:cstheme="minorHAnsi"/>
                <w:lang w:val="fr-HT"/>
              </w:rPr>
              <w:t>(100.000.00 USD</w:t>
            </w:r>
            <w:r w:rsidRPr="007B67C9">
              <w:rPr>
                <w:rFonts w:cstheme="minorHAnsi"/>
                <w:lang w:val="fr-HT"/>
              </w:rPr>
              <w:t>) cent mille dollars pendant les cinq (5) dernières années.</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Pr>
                <w:rFonts w:cstheme="minorHAnsi"/>
                <w:lang w:val="fr-HT"/>
              </w:rPr>
            </w:pPr>
            <w:r w:rsidRPr="007B67C9">
              <w:rPr>
                <w:rFonts w:cstheme="minorHAnsi"/>
                <w:lang w:val="fr-HT"/>
              </w:rPr>
              <w:t>Doit satisfaire au critère.</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tabs>
                <w:tab w:val="center" w:pos="431"/>
                <w:tab w:val="center" w:pos="1312"/>
              </w:tabs>
              <w:spacing w:line="276" w:lineRule="auto"/>
              <w:rPr>
                <w:rFonts w:cstheme="minorHAnsi"/>
                <w:lang w:val="fr-HT"/>
              </w:rPr>
            </w:pPr>
            <w:r w:rsidRPr="007B67C9">
              <w:rPr>
                <w:rFonts w:cstheme="minorHAnsi"/>
                <w:lang w:val="fr-HT"/>
              </w:rPr>
              <w:tab/>
              <w:t xml:space="preserve">Formulaire </w:t>
            </w:r>
            <w:r w:rsidRPr="007B67C9">
              <w:rPr>
                <w:rFonts w:cstheme="minorHAnsi"/>
                <w:lang w:val="fr-HT"/>
              </w:rPr>
              <w:tab/>
              <w:t>Chiffre d’affaires annuel moyen.</w:t>
            </w:r>
          </w:p>
        </w:tc>
        <w:tc>
          <w:tcPr>
            <w:tcW w:w="836" w:type="pct"/>
            <w:tcBorders>
              <w:top w:val="single" w:sz="6" w:space="0" w:color="000000"/>
              <w:left w:val="single" w:sz="4" w:space="0" w:color="auto"/>
              <w:bottom w:val="single" w:sz="6" w:space="0" w:color="000000"/>
              <w:right w:val="single" w:sz="6" w:space="0" w:color="000000"/>
            </w:tcBorders>
          </w:tcPr>
          <w:p w:rsidR="00520908" w:rsidRPr="007B67C9" w:rsidRDefault="005E2B6E" w:rsidP="00520908">
            <w:pPr>
              <w:tabs>
                <w:tab w:val="center" w:pos="431"/>
                <w:tab w:val="center" w:pos="1312"/>
              </w:tabs>
              <w:spacing w:line="276" w:lineRule="auto"/>
              <w:rPr>
                <w:rFonts w:cstheme="minorHAnsi"/>
                <w:lang w:val="fr-HT"/>
              </w:rPr>
            </w:pPr>
            <w:r>
              <w:rPr>
                <w:rFonts w:cstheme="minorHAnsi"/>
                <w:lang w:val="fr-HT"/>
              </w:rPr>
              <w:t>/10</w:t>
            </w:r>
          </w:p>
        </w:tc>
      </w:tr>
      <w:tr w:rsidR="00520908" w:rsidRPr="007B67C9" w:rsidTr="000E7DEE">
        <w:trPr>
          <w:cantSplit/>
          <w:trHeight w:val="432"/>
          <w:jc w:val="center"/>
        </w:trPr>
        <w:tc>
          <w:tcPr>
            <w:tcW w:w="4164" w:type="pct"/>
            <w:gridSpan w:val="5"/>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pStyle w:val="ListParagraph"/>
              <w:numPr>
                <w:ilvl w:val="0"/>
                <w:numId w:val="17"/>
              </w:numPr>
              <w:tabs>
                <w:tab w:val="center" w:pos="431"/>
                <w:tab w:val="center" w:pos="1312"/>
              </w:tabs>
              <w:spacing w:line="276" w:lineRule="auto"/>
              <w:ind w:left="336"/>
              <w:rPr>
                <w:rFonts w:cstheme="minorHAnsi"/>
                <w:b/>
                <w:lang w:val="fr-HT"/>
              </w:rPr>
            </w:pPr>
            <w:bookmarkStart w:id="17" w:name="_Ref12526230"/>
            <w:r w:rsidRPr="007B67C9">
              <w:rPr>
                <w:rFonts w:cstheme="minorHAnsi"/>
                <w:b/>
                <w:lang w:val="fr-HT"/>
              </w:rPr>
              <w:lastRenderedPageBreak/>
              <w:t>Antécédents de non-exécution de marches</w:t>
            </w:r>
            <w:bookmarkEnd w:id="17"/>
          </w:p>
        </w:tc>
        <w:tc>
          <w:tcPr>
            <w:tcW w:w="836" w:type="pct"/>
            <w:tcBorders>
              <w:top w:val="single" w:sz="6" w:space="0" w:color="000000"/>
              <w:left w:val="single" w:sz="6" w:space="0" w:color="000000"/>
              <w:bottom w:val="single" w:sz="6" w:space="0" w:color="000000"/>
              <w:right w:val="single" w:sz="6" w:space="0" w:color="000000"/>
            </w:tcBorders>
          </w:tcPr>
          <w:p w:rsidR="00520908" w:rsidRPr="007B67C9" w:rsidRDefault="008A15FA" w:rsidP="00520908">
            <w:pPr>
              <w:pStyle w:val="ListParagraph"/>
              <w:tabs>
                <w:tab w:val="center" w:pos="431"/>
                <w:tab w:val="center" w:pos="1312"/>
              </w:tabs>
              <w:spacing w:line="276" w:lineRule="auto"/>
              <w:ind w:left="336"/>
              <w:rPr>
                <w:rFonts w:cstheme="minorHAnsi"/>
                <w:b/>
                <w:lang w:val="fr-HT"/>
              </w:rPr>
            </w:pPr>
            <w:r>
              <w:rPr>
                <w:rFonts w:cstheme="minorHAnsi"/>
                <w:b/>
                <w:lang w:val="fr-HT"/>
              </w:rPr>
              <w:t>/20</w:t>
            </w:r>
          </w:p>
        </w:tc>
      </w:tr>
      <w:tr w:rsidR="00520908" w:rsidRPr="007B67C9" w:rsidTr="00520908">
        <w:trPr>
          <w:cantSplit/>
          <w:trHeight w:val="432"/>
          <w:jc w:val="center"/>
        </w:trPr>
        <w:tc>
          <w:tcPr>
            <w:tcW w:w="294" w:type="pct"/>
            <w:tcBorders>
              <w:top w:val="single" w:sz="6" w:space="0" w:color="000000"/>
              <w:left w:val="single" w:sz="6" w:space="0" w:color="000000"/>
              <w:bottom w:val="single" w:sz="6" w:space="0" w:color="000000"/>
              <w:right w:val="single" w:sz="4" w:space="0" w:color="auto"/>
            </w:tcBorders>
            <w:shd w:val="clear" w:color="auto" w:fill="auto"/>
          </w:tcPr>
          <w:p w:rsidR="00520908" w:rsidRPr="007B67C9" w:rsidRDefault="00520908" w:rsidP="00520908">
            <w:pPr>
              <w:spacing w:line="276" w:lineRule="auto"/>
              <w:ind w:right="40"/>
              <w:rPr>
                <w:rFonts w:cstheme="minorHAnsi"/>
                <w:lang w:val="fr-HT"/>
              </w:rPr>
            </w:pPr>
            <w:r w:rsidRPr="007B67C9">
              <w:rPr>
                <w:rFonts w:cstheme="minorHAnsi"/>
                <w:lang w:val="fr-HT"/>
              </w:rPr>
              <w:t xml:space="preserve">5.1 </w:t>
            </w:r>
          </w:p>
        </w:tc>
        <w:tc>
          <w:tcPr>
            <w:tcW w:w="75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spacing w:after="34" w:line="276" w:lineRule="auto"/>
              <w:ind w:left="22"/>
              <w:rPr>
                <w:rFonts w:cstheme="minorHAnsi"/>
                <w:lang w:val="fr-HT"/>
              </w:rPr>
            </w:pPr>
            <w:r w:rsidRPr="007B67C9">
              <w:rPr>
                <w:rFonts w:cstheme="minorHAnsi"/>
                <w:lang w:val="fr-HT"/>
              </w:rPr>
              <w:t xml:space="preserve">Antécédents </w:t>
            </w:r>
          </w:p>
          <w:p w:rsidR="00520908" w:rsidRPr="007B67C9" w:rsidRDefault="00520908" w:rsidP="00520908">
            <w:pPr>
              <w:tabs>
                <w:tab w:val="right" w:pos="1373"/>
              </w:tabs>
              <w:spacing w:after="21" w:line="276" w:lineRule="auto"/>
              <w:rPr>
                <w:rFonts w:cstheme="minorHAnsi"/>
                <w:lang w:val="fr-HT"/>
              </w:rPr>
            </w:pPr>
            <w:r w:rsidRPr="007B67C9">
              <w:rPr>
                <w:rFonts w:cstheme="minorHAnsi"/>
                <w:lang w:val="fr-HT"/>
              </w:rPr>
              <w:t xml:space="preserve">de </w:t>
            </w:r>
            <w:r w:rsidRPr="007B67C9">
              <w:rPr>
                <w:rFonts w:cstheme="minorHAnsi"/>
                <w:lang w:val="fr-HT"/>
              </w:rPr>
              <w:tab/>
              <w:t>non-</w:t>
            </w:r>
          </w:p>
          <w:p w:rsidR="00520908" w:rsidRPr="007B67C9" w:rsidRDefault="00520908" w:rsidP="00520908">
            <w:pPr>
              <w:spacing w:line="276" w:lineRule="auto"/>
              <w:ind w:left="22"/>
              <w:rPr>
                <w:rFonts w:cstheme="minorHAnsi"/>
                <w:lang w:val="fr-HT"/>
              </w:rPr>
            </w:pPr>
            <w:r w:rsidRPr="007B67C9">
              <w:rPr>
                <w:rFonts w:cstheme="minorHAnsi"/>
                <w:lang w:val="fr-HT"/>
              </w:rPr>
              <w:t xml:space="preserve">exécution de marchés </w:t>
            </w: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ight="59"/>
              <w:jc w:val="both"/>
              <w:rPr>
                <w:rFonts w:cstheme="minorHAnsi"/>
                <w:lang w:val="fr-HT"/>
              </w:rPr>
            </w:pPr>
            <w:r w:rsidRPr="007B67C9">
              <w:rPr>
                <w:rFonts w:cstheme="minorHAnsi"/>
                <w:lang w:val="fr-HT"/>
              </w:rPr>
              <w:t xml:space="preserve">Pas de défaut d’exécution d’un marché au cours des cinq (5) dernières années.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rPr>
                <w:rFonts w:cstheme="minorHAnsi"/>
                <w:lang w:val="fr-HT"/>
              </w:rPr>
            </w:pPr>
            <w:r w:rsidRPr="007B67C9">
              <w:rPr>
                <w:rFonts w:cstheme="minorHAnsi"/>
                <w:lang w:val="fr-HT"/>
              </w:rPr>
              <w:t xml:space="preserve">Doit satisfaire au critère </w:t>
            </w:r>
          </w:p>
        </w:tc>
        <w:tc>
          <w:tcPr>
            <w:tcW w:w="99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spacing w:line="276" w:lineRule="auto"/>
              <w:ind w:left="2"/>
              <w:rPr>
                <w:rFonts w:cstheme="minorHAnsi"/>
                <w:lang w:val="fr-HT"/>
              </w:rPr>
            </w:pPr>
            <w:r w:rsidRPr="007B67C9">
              <w:rPr>
                <w:rFonts w:cstheme="minorHAnsi"/>
                <w:lang w:val="fr-HT"/>
              </w:rPr>
              <w:t>Formulaire d’antécédents de marchés non exécutés</w:t>
            </w:r>
          </w:p>
        </w:tc>
        <w:tc>
          <w:tcPr>
            <w:tcW w:w="836" w:type="pct"/>
            <w:tcBorders>
              <w:top w:val="single" w:sz="6" w:space="0" w:color="000000"/>
              <w:left w:val="single" w:sz="4" w:space="0" w:color="auto"/>
              <w:bottom w:val="single" w:sz="6" w:space="0" w:color="000000"/>
              <w:right w:val="single" w:sz="6" w:space="0" w:color="000000"/>
            </w:tcBorders>
          </w:tcPr>
          <w:p w:rsidR="00520908" w:rsidRPr="007B67C9" w:rsidRDefault="008A15FA" w:rsidP="00520908">
            <w:pPr>
              <w:spacing w:line="276" w:lineRule="auto"/>
              <w:ind w:left="2"/>
              <w:rPr>
                <w:rFonts w:cstheme="minorHAnsi"/>
                <w:lang w:val="fr-HT"/>
              </w:rPr>
            </w:pPr>
            <w:r>
              <w:rPr>
                <w:rFonts w:cstheme="minorHAnsi"/>
                <w:lang w:val="fr-HT"/>
              </w:rPr>
              <w:t>/10</w:t>
            </w:r>
          </w:p>
        </w:tc>
      </w:tr>
      <w:tr w:rsidR="00520908" w:rsidRPr="007B67C9" w:rsidTr="00520908">
        <w:trPr>
          <w:cantSplit/>
          <w:trHeight w:val="813"/>
          <w:jc w:val="center"/>
        </w:trPr>
        <w:tc>
          <w:tcPr>
            <w:tcW w:w="294" w:type="pct"/>
            <w:tcBorders>
              <w:top w:val="single" w:sz="6" w:space="0" w:color="000000"/>
              <w:left w:val="single" w:sz="6" w:space="0" w:color="000000"/>
              <w:bottom w:val="single" w:sz="6" w:space="0" w:color="000000"/>
              <w:right w:val="single" w:sz="4" w:space="0" w:color="auto"/>
            </w:tcBorders>
            <w:shd w:val="clear" w:color="auto" w:fill="auto"/>
          </w:tcPr>
          <w:p w:rsidR="00520908" w:rsidRPr="007B67C9" w:rsidRDefault="00520908" w:rsidP="00520908">
            <w:pPr>
              <w:spacing w:line="276" w:lineRule="auto"/>
              <w:ind w:right="40"/>
              <w:rPr>
                <w:rFonts w:cstheme="minorHAnsi"/>
                <w:lang w:val="fr-HT"/>
              </w:rPr>
            </w:pPr>
            <w:r w:rsidRPr="007B67C9">
              <w:rPr>
                <w:rFonts w:cstheme="minorHAnsi"/>
                <w:lang w:val="fr-HT"/>
              </w:rPr>
              <w:t>5.2</w:t>
            </w:r>
          </w:p>
        </w:tc>
        <w:tc>
          <w:tcPr>
            <w:tcW w:w="757" w:type="pct"/>
            <w:tcBorders>
              <w:top w:val="single" w:sz="6" w:space="0" w:color="000000"/>
              <w:left w:val="single" w:sz="4" w:space="0" w:color="auto"/>
              <w:bottom w:val="single" w:sz="6" w:space="0" w:color="000000"/>
              <w:right w:val="single" w:sz="6" w:space="0" w:color="000000"/>
            </w:tcBorders>
            <w:shd w:val="clear" w:color="auto" w:fill="auto"/>
          </w:tcPr>
          <w:p w:rsidR="00520908" w:rsidRPr="007B67C9" w:rsidRDefault="00520908" w:rsidP="00520908">
            <w:pPr>
              <w:spacing w:line="276" w:lineRule="auto"/>
              <w:ind w:left="22"/>
              <w:rPr>
                <w:rFonts w:cstheme="minorHAnsi"/>
                <w:lang w:val="fr-HT"/>
              </w:rPr>
            </w:pPr>
            <w:r w:rsidRPr="007B67C9">
              <w:rPr>
                <w:rFonts w:cstheme="minorHAnsi"/>
                <w:lang w:val="fr-HT"/>
              </w:rPr>
              <w:t xml:space="preserve">Litiges </w:t>
            </w:r>
            <w:r w:rsidRPr="007B67C9">
              <w:rPr>
                <w:rFonts w:cstheme="minorHAnsi"/>
                <w:lang w:val="fr-HT"/>
              </w:rPr>
              <w:tab/>
              <w:t xml:space="preserve">en instance </w:t>
            </w:r>
          </w:p>
        </w:tc>
        <w:tc>
          <w:tcPr>
            <w:tcW w:w="1409"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ight="59"/>
              <w:rPr>
                <w:rFonts w:cstheme="minorHAnsi"/>
                <w:lang w:val="fr-HT"/>
              </w:rPr>
            </w:pPr>
            <w:r w:rsidRPr="007B67C9">
              <w:rPr>
                <w:rFonts w:cstheme="minorHAnsi"/>
                <w:lang w:val="fr-HT"/>
              </w:rPr>
              <w:t xml:space="preserve">Tous les litiges en instance ne doivent pas représenter un total de plus de vingt pourcent (20%) actifs nets du  candidat </w:t>
            </w:r>
          </w:p>
        </w:tc>
        <w:tc>
          <w:tcPr>
            <w:tcW w:w="707" w:type="pct"/>
            <w:tcBorders>
              <w:top w:val="single" w:sz="6" w:space="0" w:color="000000"/>
              <w:left w:val="single" w:sz="6" w:space="0" w:color="000000"/>
              <w:bottom w:val="single" w:sz="6" w:space="0" w:color="000000"/>
              <w:right w:val="single" w:sz="6" w:space="0" w:color="000000"/>
            </w:tcBorders>
            <w:shd w:val="clear" w:color="auto" w:fill="auto"/>
          </w:tcPr>
          <w:p w:rsidR="00520908" w:rsidRPr="007B67C9" w:rsidRDefault="00520908" w:rsidP="00520908">
            <w:pPr>
              <w:spacing w:line="276" w:lineRule="auto"/>
              <w:ind w:left="2" w:right="62"/>
              <w:jc w:val="both"/>
              <w:rPr>
                <w:rFonts w:cstheme="minorHAnsi"/>
                <w:lang w:val="fr-HT"/>
              </w:rPr>
            </w:pPr>
            <w:r w:rsidRPr="007B67C9">
              <w:rPr>
                <w:rFonts w:cstheme="minorHAnsi"/>
                <w:lang w:val="fr-HT"/>
              </w:rPr>
              <w:t xml:space="preserve">Doit satisfaire </w:t>
            </w:r>
          </w:p>
          <w:p w:rsidR="00520908" w:rsidRPr="007B67C9" w:rsidRDefault="00520908" w:rsidP="00520908">
            <w:pPr>
              <w:spacing w:line="276" w:lineRule="auto"/>
              <w:ind w:left="2"/>
              <w:rPr>
                <w:rFonts w:cstheme="minorHAnsi"/>
                <w:lang w:val="fr-HT"/>
              </w:rPr>
            </w:pPr>
          </w:p>
        </w:tc>
        <w:tc>
          <w:tcPr>
            <w:tcW w:w="997" w:type="pct"/>
            <w:tcBorders>
              <w:top w:val="single" w:sz="6" w:space="0" w:color="000000"/>
              <w:left w:val="single" w:sz="4" w:space="0" w:color="auto"/>
              <w:bottom w:val="single" w:sz="6" w:space="0" w:color="000000"/>
              <w:right w:val="single" w:sz="4" w:space="0" w:color="auto"/>
            </w:tcBorders>
            <w:shd w:val="clear" w:color="auto" w:fill="auto"/>
          </w:tcPr>
          <w:p w:rsidR="00520908" w:rsidRPr="007B67C9" w:rsidRDefault="00520908" w:rsidP="00520908">
            <w:pPr>
              <w:spacing w:line="276" w:lineRule="auto"/>
              <w:ind w:left="2"/>
              <w:rPr>
                <w:rFonts w:cstheme="minorHAnsi"/>
                <w:lang w:val="fr-HT"/>
              </w:rPr>
            </w:pPr>
            <w:r w:rsidRPr="007B67C9">
              <w:rPr>
                <w:rFonts w:cstheme="minorHAnsi"/>
                <w:lang w:val="fr-HT"/>
              </w:rPr>
              <w:t>Formulaire d’antécédents de litiges et de litiges en cours</w:t>
            </w:r>
          </w:p>
        </w:tc>
        <w:tc>
          <w:tcPr>
            <w:tcW w:w="836" w:type="pct"/>
            <w:tcBorders>
              <w:top w:val="single" w:sz="6" w:space="0" w:color="000000"/>
              <w:left w:val="single" w:sz="4" w:space="0" w:color="auto"/>
              <w:bottom w:val="single" w:sz="6" w:space="0" w:color="000000"/>
              <w:right w:val="single" w:sz="4" w:space="0" w:color="auto"/>
            </w:tcBorders>
          </w:tcPr>
          <w:p w:rsidR="00520908" w:rsidRPr="007B67C9" w:rsidRDefault="008A15FA" w:rsidP="00520908">
            <w:pPr>
              <w:spacing w:line="276" w:lineRule="auto"/>
              <w:ind w:left="2"/>
              <w:rPr>
                <w:rFonts w:cstheme="minorHAnsi"/>
                <w:lang w:val="fr-HT"/>
              </w:rPr>
            </w:pPr>
            <w:r>
              <w:rPr>
                <w:rFonts w:cstheme="minorHAnsi"/>
                <w:lang w:val="fr-HT"/>
              </w:rPr>
              <w:t>/10</w:t>
            </w:r>
          </w:p>
        </w:tc>
      </w:tr>
    </w:tbl>
    <w:p w:rsidR="001E4BA2" w:rsidRDefault="001E4BA2" w:rsidP="00087E1E">
      <w:pPr>
        <w:spacing w:after="0"/>
        <w:jc w:val="both"/>
        <w:rPr>
          <w:rFonts w:cstheme="minorHAnsi"/>
          <w:b/>
        </w:rPr>
      </w:pPr>
    </w:p>
    <w:p w:rsidR="001E4BA2" w:rsidRDefault="001E4BA2" w:rsidP="00087E1E">
      <w:pPr>
        <w:spacing w:after="0"/>
        <w:jc w:val="both"/>
        <w:rPr>
          <w:rFonts w:cstheme="minorHAnsi"/>
          <w:b/>
        </w:rPr>
      </w:pPr>
    </w:p>
    <w:p w:rsidR="001E4BA2" w:rsidRDefault="001E4BA2" w:rsidP="001E4BA2">
      <w:pPr>
        <w:pStyle w:val="ListParagraph"/>
        <w:numPr>
          <w:ilvl w:val="0"/>
          <w:numId w:val="23"/>
        </w:numPr>
        <w:jc w:val="both"/>
        <w:rPr>
          <w:rFonts w:cstheme="minorHAnsi"/>
          <w:b/>
        </w:rPr>
      </w:pPr>
      <w:bookmarkStart w:id="18" w:name="_Ref499035322"/>
      <w:bookmarkStart w:id="19" w:name="_Ref12526195"/>
      <w:r w:rsidRPr="002C03B3">
        <w:rPr>
          <w:rFonts w:cstheme="minorHAnsi"/>
          <w:b/>
        </w:rPr>
        <w:t>Procédures d’ouverture et d’évaluation des offres</w:t>
      </w:r>
      <w:bookmarkEnd w:id="18"/>
      <w:r w:rsidR="00D01474">
        <w:rPr>
          <w:rFonts w:cstheme="minorHAnsi"/>
          <w:b/>
        </w:rPr>
        <w:t>.</w:t>
      </w:r>
      <w:bookmarkEnd w:id="19"/>
    </w:p>
    <w:p w:rsidR="00D01474" w:rsidRDefault="00D01474" w:rsidP="00D01474">
      <w:pPr>
        <w:pStyle w:val="ListParagraph"/>
        <w:jc w:val="both"/>
        <w:rPr>
          <w:rFonts w:cstheme="minorHAnsi"/>
          <w:b/>
        </w:rPr>
      </w:pPr>
    </w:p>
    <w:p w:rsidR="001E4BA2" w:rsidRPr="00842FE2" w:rsidRDefault="001E4BA2" w:rsidP="001E4BA2">
      <w:pPr>
        <w:pStyle w:val="ListParagraph"/>
        <w:jc w:val="both"/>
        <w:rPr>
          <w:rFonts w:cstheme="minorHAnsi"/>
        </w:rPr>
      </w:pPr>
      <w:r w:rsidRPr="00842FE2">
        <w:rPr>
          <w:rFonts w:cstheme="minorHAnsi"/>
        </w:rPr>
        <w:t>Les Offres seront évaluées par un Comité d’évaluation composé par des représentantes de Zanmi Lasante</w:t>
      </w:r>
      <w:r>
        <w:rPr>
          <w:rFonts w:cstheme="minorHAnsi"/>
        </w:rPr>
        <w:t xml:space="preserve">. </w:t>
      </w:r>
      <w:r w:rsidRPr="00842FE2">
        <w:rPr>
          <w:rFonts w:cstheme="minorHAnsi"/>
        </w:rPr>
        <w:t xml:space="preserve">Les enveloppes contenant les Offres seront ouvertes de la manière suivante : </w:t>
      </w:r>
    </w:p>
    <w:p w:rsidR="001E4BA2" w:rsidRPr="00842FE2" w:rsidRDefault="001E4BA2" w:rsidP="001E4BA2">
      <w:pPr>
        <w:pStyle w:val="ListParagraph"/>
        <w:jc w:val="both"/>
        <w:rPr>
          <w:rFonts w:cstheme="minorHAnsi"/>
        </w:rPr>
      </w:pPr>
    </w:p>
    <w:p w:rsidR="001E4BA2" w:rsidRDefault="001E4BA2" w:rsidP="001E4BA2">
      <w:pPr>
        <w:pStyle w:val="ListParagraph"/>
        <w:jc w:val="both"/>
        <w:rPr>
          <w:rFonts w:cstheme="minorHAnsi"/>
        </w:rPr>
      </w:pPr>
      <w:r w:rsidRPr="00842FE2">
        <w:rPr>
          <w:rFonts w:cstheme="minorHAnsi"/>
        </w:rPr>
        <w:t xml:space="preserve">A l’heure prévue, le représentant autorisé de Zanmi Lasante recevra les enveloppes scellées en présence de l’assistance (Comité d’évaluation et représentants des soumissionnaires). Après avoir examiné les sceaux et constaté qu’ils sont intacts, il comptera les offres et en indiquera le nombre dans le procès-verbal d’ouverture des plis. </w:t>
      </w:r>
    </w:p>
    <w:p w:rsidR="001E4BA2" w:rsidRPr="00842FE2" w:rsidRDefault="001E4BA2" w:rsidP="001E4BA2">
      <w:pPr>
        <w:pStyle w:val="ListParagraph"/>
        <w:jc w:val="both"/>
        <w:rPr>
          <w:rFonts w:cstheme="minorHAnsi"/>
        </w:rPr>
      </w:pPr>
      <w:r w:rsidRPr="00842FE2">
        <w:rPr>
          <w:rFonts w:cstheme="minorHAnsi"/>
        </w:rPr>
        <w:t xml:space="preserve"> </w:t>
      </w:r>
    </w:p>
    <w:p w:rsidR="001E4BA2" w:rsidRDefault="001E4BA2" w:rsidP="001E4BA2">
      <w:pPr>
        <w:pStyle w:val="ListParagraph"/>
        <w:jc w:val="both"/>
        <w:rPr>
          <w:rFonts w:cstheme="minorHAnsi"/>
        </w:rPr>
      </w:pPr>
      <w:r w:rsidRPr="00842FE2">
        <w:rPr>
          <w:rFonts w:cstheme="minorHAnsi"/>
        </w:rPr>
        <w:t xml:space="preserve">Le représentant autorisé de la Zanmi Lasante prendra l’enveloppe contenant l’offre, lira à haute voix le nom du soumissionnaire et constatera la présence de tous les documents exigés, remplis tels que décrits et en ordre. Il fera une première vérification de sa conformité aux exigences du dossier d’appels d’offres (DAO). Il s’assurera que les offres sont complètes, que les documents comportent les signatures nécessaires ; et que d’une façon générale, que les Offres sont en règle. </w:t>
      </w:r>
    </w:p>
    <w:p w:rsidR="001E4BA2" w:rsidRDefault="001E4BA2" w:rsidP="001E4BA2">
      <w:pPr>
        <w:pStyle w:val="ListParagraph"/>
        <w:jc w:val="both"/>
        <w:rPr>
          <w:rFonts w:cstheme="minorHAnsi"/>
        </w:rPr>
      </w:pPr>
    </w:p>
    <w:p w:rsidR="001E4BA2" w:rsidRPr="00842FE2" w:rsidRDefault="001E4BA2" w:rsidP="001E4BA2">
      <w:pPr>
        <w:pStyle w:val="ListParagraph"/>
        <w:jc w:val="both"/>
        <w:rPr>
          <w:rFonts w:cstheme="minorHAnsi"/>
        </w:rPr>
      </w:pPr>
      <w:r w:rsidRPr="00842FE2">
        <w:rPr>
          <w:rFonts w:cstheme="minorHAnsi"/>
        </w:rPr>
        <w:t xml:space="preserve">L’Offre financière sera ensuite </w:t>
      </w:r>
      <w:proofErr w:type="gramStart"/>
      <w:r w:rsidRPr="00842FE2">
        <w:rPr>
          <w:rFonts w:cstheme="minorHAnsi"/>
        </w:rPr>
        <w:t>ouverte</w:t>
      </w:r>
      <w:proofErr w:type="gramEnd"/>
      <w:r w:rsidRPr="00842FE2">
        <w:rPr>
          <w:rFonts w:cstheme="minorHAnsi"/>
        </w:rPr>
        <w:t xml:space="preserve"> et les prix seront lus à haute voix et consignés par écrit. </w:t>
      </w:r>
    </w:p>
    <w:p w:rsidR="001E4BA2" w:rsidRDefault="001E4BA2" w:rsidP="001E4BA2">
      <w:pPr>
        <w:pStyle w:val="ListParagraph"/>
        <w:jc w:val="both"/>
        <w:rPr>
          <w:rFonts w:cstheme="minorHAnsi"/>
        </w:rPr>
      </w:pPr>
      <w:r w:rsidRPr="00842FE2">
        <w:rPr>
          <w:rFonts w:cstheme="minorHAnsi"/>
        </w:rPr>
        <w:t xml:space="preserve">Zanmi Lasante préparera un procès-verbal de l’acte d’ouverture des Offres qui inclura au moins le nom du soumissionnaire et tout autre détail jugé pertinent par Zanmi Lasante suite au constat fait concernant les documents des offres qui sont remises. Les représentants des soumissionnaires assistant à l’acte seront priés de signer le procès-verbal. Une copie de ce dernier sera distribuée à tous les signataires. </w:t>
      </w:r>
    </w:p>
    <w:p w:rsidR="001E4BA2" w:rsidRPr="00842FE2" w:rsidRDefault="001E4BA2" w:rsidP="001E4BA2">
      <w:pPr>
        <w:pStyle w:val="ListParagraph"/>
        <w:jc w:val="both"/>
        <w:rPr>
          <w:rFonts w:cstheme="minorHAnsi"/>
        </w:rPr>
      </w:pPr>
    </w:p>
    <w:p w:rsidR="001E4BA2" w:rsidRDefault="001E4BA2" w:rsidP="001E4BA2">
      <w:pPr>
        <w:pStyle w:val="ListParagraph"/>
        <w:jc w:val="both"/>
        <w:rPr>
          <w:rFonts w:cstheme="minorHAnsi"/>
        </w:rPr>
      </w:pPr>
      <w:r w:rsidRPr="00842FE2">
        <w:rPr>
          <w:rFonts w:cstheme="minorHAnsi"/>
        </w:rPr>
        <w:t xml:space="preserve">À l’ouverture des plis, aucun examen détaillé des offres ne sera effectué. De ce fait, la réception des soumissions à cette séance par le Comité d’évaluation ne préjuge nullement de la validité des pièces fournies. </w:t>
      </w:r>
    </w:p>
    <w:p w:rsidR="001E4BA2" w:rsidRPr="00842FE2" w:rsidRDefault="001E4BA2" w:rsidP="001E4BA2">
      <w:pPr>
        <w:pStyle w:val="ListParagraph"/>
        <w:jc w:val="both"/>
        <w:rPr>
          <w:rFonts w:cstheme="minorHAnsi"/>
        </w:rPr>
      </w:pPr>
    </w:p>
    <w:p w:rsidR="001E4BA2" w:rsidRDefault="001E4BA2" w:rsidP="001E4BA2">
      <w:pPr>
        <w:pStyle w:val="ListParagraph"/>
        <w:jc w:val="both"/>
        <w:rPr>
          <w:rFonts w:cstheme="minorHAnsi"/>
        </w:rPr>
      </w:pPr>
      <w:r w:rsidRPr="00842FE2">
        <w:rPr>
          <w:rFonts w:cstheme="minorHAnsi"/>
        </w:rPr>
        <w:t xml:space="preserve">Le Comité d’évaluation, pour faciliter l’examen, l’évaluation et la comparaison des Offres, peut demander aux Soumissionnaires entendus séparément des éclaircissements ou des documents relatifs à leur Offre. </w:t>
      </w:r>
    </w:p>
    <w:p w:rsidR="001E4BA2" w:rsidRPr="00842FE2" w:rsidRDefault="001E4BA2" w:rsidP="001E4BA2">
      <w:pPr>
        <w:pStyle w:val="ListParagraph"/>
        <w:jc w:val="both"/>
        <w:rPr>
          <w:rFonts w:cstheme="minorHAnsi"/>
        </w:rPr>
      </w:pPr>
    </w:p>
    <w:p w:rsidR="001E4BA2" w:rsidRDefault="001E4BA2" w:rsidP="001E4BA2">
      <w:pPr>
        <w:pStyle w:val="ListParagraph"/>
        <w:jc w:val="both"/>
        <w:rPr>
          <w:rFonts w:cstheme="minorHAnsi"/>
        </w:rPr>
      </w:pPr>
      <w:r w:rsidRPr="00842FE2">
        <w:rPr>
          <w:rFonts w:cstheme="minorHAnsi"/>
        </w:rPr>
        <w:lastRenderedPageBreak/>
        <w:t xml:space="preserve">Aucune information relative à l’examen, aux éclaircissements, à l’évaluation et à la comparaison des offres, ainsi qu’aux recommandations relatives à l’attribution du marché ne pourra être divulguée aux soumissionnaires ou à toute autre personne étrangère à la procédure d’examen et d’évaluation, après l’ouverture des plis et jusqu'à l’annonce de l’attribution du Marché au soumissionnaire retenu. </w:t>
      </w:r>
    </w:p>
    <w:p w:rsidR="001E4BA2" w:rsidRPr="00842FE2" w:rsidRDefault="001E4BA2" w:rsidP="001E4BA2">
      <w:pPr>
        <w:pStyle w:val="ListParagraph"/>
        <w:jc w:val="both"/>
        <w:rPr>
          <w:rFonts w:cstheme="minorHAnsi"/>
        </w:rPr>
      </w:pPr>
    </w:p>
    <w:p w:rsidR="001E4BA2" w:rsidRPr="00842FE2" w:rsidRDefault="001E4BA2" w:rsidP="001E4BA2">
      <w:pPr>
        <w:pStyle w:val="ListParagraph"/>
        <w:jc w:val="both"/>
        <w:rPr>
          <w:rFonts w:cstheme="minorHAnsi"/>
        </w:rPr>
      </w:pPr>
      <w:r w:rsidRPr="00842FE2">
        <w:rPr>
          <w:rFonts w:cstheme="minorHAnsi"/>
        </w:rPr>
        <w:t xml:space="preserve">Le Comité d’évaluation notifiera aux Soumissionnaires dont les offres ont été jugées non conformes à la Demande d’offres, que leurs Offres ont été disqualifiées. </w:t>
      </w:r>
    </w:p>
    <w:p w:rsidR="001E4BA2" w:rsidRPr="00842FE2" w:rsidRDefault="001E4BA2" w:rsidP="001E4BA2">
      <w:pPr>
        <w:pStyle w:val="ListParagraph"/>
        <w:jc w:val="both"/>
        <w:rPr>
          <w:rFonts w:cstheme="minorHAnsi"/>
        </w:rPr>
      </w:pPr>
    </w:p>
    <w:p w:rsidR="001E4BA2" w:rsidRDefault="001E4BA2" w:rsidP="001E4BA2">
      <w:pPr>
        <w:pStyle w:val="ListParagraph"/>
        <w:jc w:val="both"/>
        <w:rPr>
          <w:rFonts w:cstheme="minorHAnsi"/>
        </w:rPr>
      </w:pPr>
      <w:r w:rsidRPr="00842FE2">
        <w:rPr>
          <w:rFonts w:cstheme="minorHAnsi"/>
        </w:rPr>
        <w:t xml:space="preserve">Toute tentative de la part d'un soumissionnaire visant à influencer le comité d’évaluation dans la procédure d'examen, de clarification, d'évaluation et de comparaison des soumissions, en vue d'obtenir des informations sur l’avancement de la procédure ou d’influencer Zanmi Lasante (ZL) dans ses décisions relatives à l'attribution du contrat, entraînera le rejet immédiat de sa soumission. </w:t>
      </w:r>
    </w:p>
    <w:p w:rsidR="000A6EDD" w:rsidRPr="007B67C9" w:rsidRDefault="000A6EDD" w:rsidP="001E4BA2">
      <w:pPr>
        <w:pStyle w:val="ListParagraph"/>
        <w:jc w:val="both"/>
        <w:rPr>
          <w:rFonts w:cstheme="minorHAnsi"/>
          <w:u w:val="single"/>
        </w:rPr>
      </w:pPr>
    </w:p>
    <w:p w:rsidR="006964C5" w:rsidRPr="00163D87" w:rsidRDefault="00B3198D" w:rsidP="00163D87">
      <w:pPr>
        <w:pStyle w:val="ListParagraph"/>
        <w:numPr>
          <w:ilvl w:val="1"/>
          <w:numId w:val="49"/>
        </w:numPr>
        <w:ind w:left="720"/>
        <w:jc w:val="both"/>
        <w:rPr>
          <w:rFonts w:cstheme="minorHAnsi"/>
          <w:b/>
        </w:rPr>
      </w:pPr>
      <w:bookmarkStart w:id="20" w:name="_Ref5921287"/>
      <w:r w:rsidRPr="00163D87">
        <w:rPr>
          <w:rFonts w:cstheme="minorHAnsi"/>
          <w:b/>
        </w:rPr>
        <w:t>Eligibilité</w:t>
      </w:r>
      <w:r w:rsidR="006964C5" w:rsidRPr="00163D87">
        <w:rPr>
          <w:rFonts w:cstheme="minorHAnsi"/>
          <w:b/>
        </w:rPr>
        <w:t xml:space="preserve"> de l’entreprise</w:t>
      </w:r>
      <w:bookmarkEnd w:id="20"/>
      <w:r w:rsidR="006964C5" w:rsidRPr="00163D87">
        <w:rPr>
          <w:rFonts w:cstheme="minorHAnsi"/>
          <w:b/>
        </w:rPr>
        <w:t xml:space="preserve"> </w:t>
      </w:r>
    </w:p>
    <w:p w:rsidR="000D666F" w:rsidRPr="007B67C9" w:rsidRDefault="000D666F" w:rsidP="00375D0A">
      <w:pPr>
        <w:pStyle w:val="ListParagraph"/>
        <w:numPr>
          <w:ilvl w:val="0"/>
          <w:numId w:val="11"/>
        </w:numPr>
        <w:jc w:val="both"/>
        <w:rPr>
          <w:rFonts w:cstheme="minorHAnsi"/>
          <w:u w:val="single"/>
        </w:rPr>
      </w:pPr>
      <w:bookmarkStart w:id="21" w:name="_Ref5921307"/>
      <w:r w:rsidRPr="007B67C9">
        <w:rPr>
          <w:rFonts w:cstheme="minorHAnsi"/>
          <w:u w:val="single"/>
        </w:rPr>
        <w:t xml:space="preserve">Statut </w:t>
      </w:r>
      <w:r w:rsidR="00DD2BAB" w:rsidRPr="007B67C9">
        <w:rPr>
          <w:rFonts w:cstheme="minorHAnsi"/>
          <w:u w:val="single"/>
        </w:rPr>
        <w:t>légal</w:t>
      </w:r>
      <w:r w:rsidRPr="007B67C9">
        <w:rPr>
          <w:rFonts w:cstheme="minorHAnsi"/>
          <w:u w:val="single"/>
        </w:rPr>
        <w:t xml:space="preserve"> de l’entreprise</w:t>
      </w:r>
      <w:bookmarkEnd w:id="21"/>
    </w:p>
    <w:p w:rsidR="00D34A9A" w:rsidRPr="007B67C9" w:rsidRDefault="00D34A9A" w:rsidP="000D666F">
      <w:pPr>
        <w:pStyle w:val="ListParagraph"/>
        <w:jc w:val="both"/>
        <w:rPr>
          <w:rFonts w:cstheme="minorHAnsi"/>
        </w:rPr>
      </w:pPr>
      <w:r w:rsidRPr="007B67C9">
        <w:rPr>
          <w:rFonts w:cstheme="minorHAnsi"/>
        </w:rPr>
        <w:t xml:space="preserve">L’entreprise doit fournir </w:t>
      </w:r>
      <w:r w:rsidR="000F23C2" w:rsidRPr="007B67C9">
        <w:rPr>
          <w:rFonts w:cstheme="minorHAnsi"/>
        </w:rPr>
        <w:t>s</w:t>
      </w:r>
      <w:r w:rsidRPr="007B67C9">
        <w:rPr>
          <w:rFonts w:cstheme="minorHAnsi"/>
        </w:rPr>
        <w:t xml:space="preserve">a </w:t>
      </w:r>
      <w:r w:rsidR="005D0670" w:rsidRPr="007B67C9">
        <w:rPr>
          <w:rFonts w:cstheme="minorHAnsi"/>
        </w:rPr>
        <w:t>preuve d’existence</w:t>
      </w:r>
      <w:r w:rsidRPr="007B67C9">
        <w:rPr>
          <w:rFonts w:cstheme="minorHAnsi"/>
        </w:rPr>
        <w:t xml:space="preserve"> en Haïti</w:t>
      </w:r>
      <w:r w:rsidR="00143848" w:rsidRPr="007B67C9">
        <w:rPr>
          <w:rFonts w:cstheme="minorHAnsi"/>
        </w:rPr>
        <w:t xml:space="preserve"> </w:t>
      </w:r>
      <w:r w:rsidR="00581645" w:rsidRPr="007B67C9">
        <w:rPr>
          <w:rFonts w:cstheme="minorHAnsi"/>
        </w:rPr>
        <w:t>comprenant</w:t>
      </w:r>
      <w:r w:rsidR="00143848" w:rsidRPr="007B67C9">
        <w:rPr>
          <w:rFonts w:cstheme="minorHAnsi"/>
        </w:rPr>
        <w:t xml:space="preserve"> </w:t>
      </w:r>
      <w:r w:rsidR="00AC787B" w:rsidRPr="007B67C9">
        <w:rPr>
          <w:rFonts w:cstheme="minorHAnsi"/>
        </w:rPr>
        <w:t xml:space="preserve">tous </w:t>
      </w:r>
      <w:r w:rsidR="000F23C2" w:rsidRPr="007B67C9">
        <w:rPr>
          <w:rFonts w:cstheme="minorHAnsi"/>
        </w:rPr>
        <w:t>les documents légaux :</w:t>
      </w:r>
    </w:p>
    <w:p w:rsidR="000F23C2" w:rsidRPr="007B67C9" w:rsidRDefault="000F23C2" w:rsidP="002125D4">
      <w:pPr>
        <w:pStyle w:val="ListParagraph"/>
        <w:numPr>
          <w:ilvl w:val="0"/>
          <w:numId w:val="31"/>
        </w:numPr>
        <w:jc w:val="both"/>
        <w:rPr>
          <w:rFonts w:cstheme="minorHAnsi"/>
        </w:rPr>
      </w:pPr>
      <w:r w:rsidRPr="007B67C9">
        <w:rPr>
          <w:rFonts w:cstheme="minorHAnsi"/>
        </w:rPr>
        <w:t xml:space="preserve">le nom de l'entreprise, son adresse complète et la date de sa formation </w:t>
      </w:r>
    </w:p>
    <w:p w:rsidR="000F23C2" w:rsidRPr="007B67C9" w:rsidRDefault="000F23C2" w:rsidP="002125D4">
      <w:pPr>
        <w:pStyle w:val="ListParagraph"/>
        <w:numPr>
          <w:ilvl w:val="0"/>
          <w:numId w:val="31"/>
        </w:numPr>
        <w:jc w:val="both"/>
        <w:rPr>
          <w:rFonts w:cstheme="minorHAnsi"/>
        </w:rPr>
      </w:pPr>
      <w:r w:rsidRPr="007B67C9">
        <w:rPr>
          <w:rFonts w:cstheme="minorHAnsi"/>
        </w:rPr>
        <w:t xml:space="preserve">la Carte d’immatriculation, </w:t>
      </w:r>
    </w:p>
    <w:p w:rsidR="000F23C2" w:rsidRPr="007B67C9" w:rsidRDefault="000F23C2" w:rsidP="002125D4">
      <w:pPr>
        <w:pStyle w:val="ListParagraph"/>
        <w:numPr>
          <w:ilvl w:val="0"/>
          <w:numId w:val="31"/>
        </w:numPr>
        <w:jc w:val="both"/>
        <w:rPr>
          <w:rFonts w:cstheme="minorHAnsi"/>
        </w:rPr>
      </w:pPr>
      <w:r w:rsidRPr="007B67C9">
        <w:rPr>
          <w:rFonts w:cstheme="minorHAnsi"/>
        </w:rPr>
        <w:t>la copie de la publication dans les journaux (Le Moniteur</w:t>
      </w:r>
      <w:r w:rsidR="000F0937" w:rsidRPr="007B67C9">
        <w:rPr>
          <w:rFonts w:cstheme="minorHAnsi"/>
        </w:rPr>
        <w:t xml:space="preserve"> ou</w:t>
      </w:r>
      <w:r w:rsidR="00B224A4" w:rsidRPr="007B67C9">
        <w:rPr>
          <w:rFonts w:cstheme="minorHAnsi"/>
        </w:rPr>
        <w:t xml:space="preserve"> le </w:t>
      </w:r>
      <w:r w:rsidR="000F0937" w:rsidRPr="007B67C9">
        <w:rPr>
          <w:rFonts w:cstheme="minorHAnsi"/>
        </w:rPr>
        <w:t>Nouvelliste</w:t>
      </w:r>
      <w:r w:rsidRPr="007B67C9">
        <w:rPr>
          <w:rFonts w:cstheme="minorHAnsi"/>
        </w:rPr>
        <w:t>)</w:t>
      </w:r>
    </w:p>
    <w:p w:rsidR="000F23C2" w:rsidRPr="007B67C9" w:rsidRDefault="003201A9" w:rsidP="002125D4">
      <w:pPr>
        <w:pStyle w:val="ListParagraph"/>
        <w:numPr>
          <w:ilvl w:val="0"/>
          <w:numId w:val="31"/>
        </w:numPr>
        <w:jc w:val="both"/>
        <w:rPr>
          <w:rFonts w:cstheme="minorHAnsi"/>
        </w:rPr>
      </w:pPr>
      <w:r w:rsidRPr="007B67C9">
        <w:rPr>
          <w:rFonts w:cstheme="minorHAnsi"/>
        </w:rPr>
        <w:t>la patente 2018-2019</w:t>
      </w:r>
      <w:r w:rsidR="000F23C2" w:rsidRPr="007B67C9">
        <w:rPr>
          <w:rFonts w:cstheme="minorHAnsi"/>
        </w:rPr>
        <w:t xml:space="preserve">, </w:t>
      </w:r>
    </w:p>
    <w:p w:rsidR="000F23C2" w:rsidRDefault="001008A3" w:rsidP="002125D4">
      <w:pPr>
        <w:pStyle w:val="ListParagraph"/>
        <w:numPr>
          <w:ilvl w:val="0"/>
          <w:numId w:val="31"/>
        </w:numPr>
        <w:jc w:val="both"/>
        <w:rPr>
          <w:rFonts w:cstheme="minorHAnsi"/>
        </w:rPr>
      </w:pPr>
      <w:r w:rsidRPr="007B67C9">
        <w:rPr>
          <w:rFonts w:cstheme="minorHAnsi"/>
        </w:rPr>
        <w:t>le dernier</w:t>
      </w:r>
      <w:r w:rsidR="0087793E">
        <w:rPr>
          <w:rFonts w:cstheme="minorHAnsi"/>
        </w:rPr>
        <w:t xml:space="preserve"> quitus en date</w:t>
      </w:r>
    </w:p>
    <w:p w:rsidR="0087793E" w:rsidRPr="007B67C9" w:rsidRDefault="006B434B" w:rsidP="002125D4">
      <w:pPr>
        <w:pStyle w:val="ListParagraph"/>
        <w:numPr>
          <w:ilvl w:val="0"/>
          <w:numId w:val="31"/>
        </w:numPr>
        <w:jc w:val="both"/>
        <w:rPr>
          <w:rFonts w:cstheme="minorHAnsi"/>
        </w:rPr>
      </w:pPr>
      <w:r>
        <w:rPr>
          <w:rFonts w:cstheme="minorHAnsi"/>
          <w:lang w:val="fr-HT"/>
        </w:rPr>
        <w:t>P</w:t>
      </w:r>
      <w:r w:rsidR="0087793E">
        <w:rPr>
          <w:rFonts w:cstheme="minorHAnsi"/>
          <w:lang w:val="fr-HT"/>
        </w:rPr>
        <w:t>reuve de couverture d’assurance</w:t>
      </w:r>
    </w:p>
    <w:p w:rsidR="000D666F" w:rsidRPr="007B67C9" w:rsidRDefault="00811388" w:rsidP="00AE68B5">
      <w:pPr>
        <w:pStyle w:val="ListParagraph"/>
        <w:jc w:val="both"/>
        <w:rPr>
          <w:rFonts w:cstheme="minorHAnsi"/>
        </w:rPr>
      </w:pPr>
      <w:r w:rsidRPr="007B67C9">
        <w:rPr>
          <w:rFonts w:cstheme="minorHAnsi"/>
        </w:rPr>
        <w:t xml:space="preserve">Tout soumissionnaire doit soumettre ces documents exigés dans le cadre du processus, </w:t>
      </w:r>
      <w:r w:rsidR="00E53AB5" w:rsidRPr="007B67C9">
        <w:rPr>
          <w:rFonts w:cstheme="minorHAnsi"/>
        </w:rPr>
        <w:t>p</w:t>
      </w:r>
      <w:r w:rsidRPr="007B67C9">
        <w:rPr>
          <w:rFonts w:cstheme="minorHAnsi"/>
        </w:rPr>
        <w:t xml:space="preserve">our </w:t>
      </w:r>
      <w:r w:rsidR="00E53AB5" w:rsidRPr="007B67C9">
        <w:rPr>
          <w:rFonts w:cstheme="minorHAnsi"/>
        </w:rPr>
        <w:t>ceux</w:t>
      </w:r>
      <w:r w:rsidRPr="007B67C9">
        <w:rPr>
          <w:rFonts w:cstheme="minorHAnsi"/>
        </w:rPr>
        <w:t xml:space="preserve"> qui</w:t>
      </w:r>
      <w:r w:rsidR="000D666F" w:rsidRPr="007B67C9">
        <w:rPr>
          <w:rFonts w:cstheme="minorHAnsi"/>
        </w:rPr>
        <w:t xml:space="preserve"> ne possèdent pas ces documen</w:t>
      </w:r>
      <w:r w:rsidR="00506916">
        <w:rPr>
          <w:rFonts w:cstheme="minorHAnsi"/>
        </w:rPr>
        <w:t>ts</w:t>
      </w:r>
      <w:r w:rsidR="000D666F" w:rsidRPr="007B67C9">
        <w:rPr>
          <w:rFonts w:cstheme="minorHAnsi"/>
        </w:rPr>
        <w:t>,</w:t>
      </w:r>
      <w:r w:rsidR="00E53AB5" w:rsidRPr="007B67C9">
        <w:rPr>
          <w:rFonts w:cstheme="minorHAnsi"/>
        </w:rPr>
        <w:t xml:space="preserve"> </w:t>
      </w:r>
      <w:r w:rsidR="00E07EB4" w:rsidRPr="007B67C9">
        <w:rPr>
          <w:rFonts w:cstheme="minorHAnsi"/>
        </w:rPr>
        <w:t xml:space="preserve">leur proposition ne sera pas </w:t>
      </w:r>
      <w:r w:rsidR="003C6A4D" w:rsidRPr="007B67C9">
        <w:rPr>
          <w:rFonts w:cstheme="minorHAnsi"/>
        </w:rPr>
        <w:t>prise en compte lors de l’</w:t>
      </w:r>
      <w:r w:rsidR="00E07EB4" w:rsidRPr="007B67C9">
        <w:rPr>
          <w:rFonts w:cstheme="minorHAnsi"/>
        </w:rPr>
        <w:t>évaluation</w:t>
      </w:r>
      <w:r w:rsidR="009745DC" w:rsidRPr="007B67C9">
        <w:rPr>
          <w:rFonts w:cstheme="minorHAnsi"/>
        </w:rPr>
        <w:t xml:space="preserve"> et sujette au rejet</w:t>
      </w:r>
      <w:r w:rsidR="000D666F" w:rsidRPr="007B67C9">
        <w:rPr>
          <w:rFonts w:cstheme="minorHAnsi"/>
        </w:rPr>
        <w:t>.</w:t>
      </w:r>
    </w:p>
    <w:p w:rsidR="00AB2F83" w:rsidRPr="007B67C9" w:rsidRDefault="00AB2F83" w:rsidP="00AE68B5">
      <w:pPr>
        <w:pStyle w:val="ListParagraph"/>
        <w:jc w:val="both"/>
        <w:rPr>
          <w:rFonts w:cstheme="minorHAnsi"/>
        </w:rPr>
      </w:pPr>
    </w:p>
    <w:p w:rsidR="00AB2F83" w:rsidRPr="007B67C9" w:rsidRDefault="00375D0A" w:rsidP="00DD12E5">
      <w:pPr>
        <w:pStyle w:val="ListParagraph"/>
        <w:numPr>
          <w:ilvl w:val="0"/>
          <w:numId w:val="11"/>
        </w:numPr>
        <w:jc w:val="both"/>
        <w:rPr>
          <w:rFonts w:cstheme="minorHAnsi"/>
          <w:u w:val="single"/>
        </w:rPr>
      </w:pPr>
      <w:bookmarkStart w:id="22" w:name="_Ref5921329"/>
      <w:r w:rsidRPr="007B67C9">
        <w:rPr>
          <w:rFonts w:cstheme="minorHAnsi"/>
          <w:u w:val="single"/>
        </w:rPr>
        <w:t>Conflits d’intérêts</w:t>
      </w:r>
      <w:bookmarkEnd w:id="22"/>
    </w:p>
    <w:p w:rsidR="00EE36B7" w:rsidRPr="007B67C9" w:rsidRDefault="00EE36B7" w:rsidP="00AE68B5">
      <w:pPr>
        <w:pStyle w:val="ListParagraph"/>
        <w:jc w:val="both"/>
        <w:rPr>
          <w:rFonts w:cstheme="minorHAnsi"/>
        </w:rPr>
      </w:pPr>
      <w:r w:rsidRPr="007B67C9">
        <w:rPr>
          <w:rFonts w:cstheme="minorHAnsi"/>
        </w:rPr>
        <w:t xml:space="preserve">Les </w:t>
      </w:r>
      <w:r w:rsidR="00B71A06" w:rsidRPr="007B67C9">
        <w:rPr>
          <w:rFonts w:cstheme="minorHAnsi"/>
        </w:rPr>
        <w:t xml:space="preserve">entreprises </w:t>
      </w:r>
      <w:r w:rsidRPr="007B67C9">
        <w:rPr>
          <w:rFonts w:cstheme="minorHAnsi"/>
        </w:rPr>
        <w:t>ne peuvent être en situat</w:t>
      </w:r>
      <w:r w:rsidR="00B71A06" w:rsidRPr="007B67C9">
        <w:rPr>
          <w:rFonts w:cstheme="minorHAnsi"/>
        </w:rPr>
        <w:t>ion de conflit d’intérêt et celles</w:t>
      </w:r>
      <w:r w:rsidR="00FB5497" w:rsidRPr="007B67C9">
        <w:rPr>
          <w:rFonts w:cstheme="minorHAnsi"/>
        </w:rPr>
        <w:t xml:space="preserve"> dont il est déterminé qu’elles</w:t>
      </w:r>
      <w:r w:rsidRPr="007B67C9">
        <w:rPr>
          <w:rFonts w:cstheme="minorHAnsi"/>
        </w:rPr>
        <w:t xml:space="preserve"> sont dans une telle situation seront </w:t>
      </w:r>
      <w:r w:rsidR="00B71A06" w:rsidRPr="007B67C9">
        <w:rPr>
          <w:rFonts w:cstheme="minorHAnsi"/>
        </w:rPr>
        <w:t>disqualifiées</w:t>
      </w:r>
      <w:r w:rsidRPr="007B67C9">
        <w:rPr>
          <w:rFonts w:cstheme="minorHAnsi"/>
        </w:rPr>
        <w:t>. Sont considéré</w:t>
      </w:r>
      <w:r w:rsidR="00FB5497" w:rsidRPr="007B67C9">
        <w:rPr>
          <w:rFonts w:cstheme="minorHAnsi"/>
        </w:rPr>
        <w:t>e</w:t>
      </w:r>
      <w:r w:rsidRPr="007B67C9">
        <w:rPr>
          <w:rFonts w:cstheme="minorHAnsi"/>
        </w:rPr>
        <w:t xml:space="preserve">s comme pouvant avoir un tel conflit avec l’un ou plusieurs intervenants au processus de </w:t>
      </w:r>
      <w:r w:rsidR="00AA13E4" w:rsidRPr="007B67C9">
        <w:rPr>
          <w:rFonts w:cstheme="minorHAnsi"/>
        </w:rPr>
        <w:t>pré-qualification</w:t>
      </w:r>
      <w:r w:rsidRPr="007B67C9">
        <w:rPr>
          <w:rFonts w:cstheme="minorHAnsi"/>
        </w:rPr>
        <w:t xml:space="preserve"> les Candidats dans les situations suivantes : </w:t>
      </w:r>
    </w:p>
    <w:p w:rsidR="000207BB" w:rsidRPr="007B67C9" w:rsidRDefault="00EE36B7" w:rsidP="00AE68B5">
      <w:pPr>
        <w:pStyle w:val="ListParagraph"/>
        <w:numPr>
          <w:ilvl w:val="0"/>
          <w:numId w:val="13"/>
        </w:numPr>
        <w:ind w:left="1440"/>
        <w:jc w:val="both"/>
        <w:rPr>
          <w:rFonts w:cstheme="minorHAnsi"/>
        </w:rPr>
      </w:pPr>
      <w:r w:rsidRPr="007B67C9">
        <w:rPr>
          <w:rFonts w:cstheme="minorHAnsi"/>
        </w:rPr>
        <w:t>Les Candidats placés sous le contrôle de la même entreprise ;</w:t>
      </w:r>
    </w:p>
    <w:p w:rsidR="000207BB" w:rsidRPr="007B67C9" w:rsidRDefault="002F07E9" w:rsidP="00AE68B5">
      <w:pPr>
        <w:pStyle w:val="ListParagraph"/>
        <w:numPr>
          <w:ilvl w:val="0"/>
          <w:numId w:val="13"/>
        </w:numPr>
        <w:ind w:left="1440"/>
        <w:jc w:val="both"/>
        <w:rPr>
          <w:rFonts w:cstheme="minorHAnsi"/>
        </w:rPr>
      </w:pPr>
      <w:r w:rsidRPr="007B67C9">
        <w:rPr>
          <w:rFonts w:cstheme="minorHAnsi"/>
        </w:rPr>
        <w:t>Les entreprises</w:t>
      </w:r>
      <w:r w:rsidR="00EE36B7" w:rsidRPr="007B67C9">
        <w:rPr>
          <w:rFonts w:cstheme="minorHAnsi"/>
        </w:rPr>
        <w:t xml:space="preserve"> qui ont le même représentant légal dans le cadre de la présente pré</w:t>
      </w:r>
      <w:r w:rsidR="00390A82" w:rsidRPr="007B67C9">
        <w:rPr>
          <w:rFonts w:cstheme="minorHAnsi"/>
        </w:rPr>
        <w:t>-</w:t>
      </w:r>
      <w:r w:rsidR="00EE36B7" w:rsidRPr="007B67C9">
        <w:rPr>
          <w:rFonts w:cstheme="minorHAnsi"/>
        </w:rPr>
        <w:t>qualification ; </w:t>
      </w:r>
    </w:p>
    <w:p w:rsidR="000207BB" w:rsidRPr="007B67C9" w:rsidRDefault="009E4667" w:rsidP="000207BB">
      <w:pPr>
        <w:pStyle w:val="ListParagraph"/>
        <w:numPr>
          <w:ilvl w:val="0"/>
          <w:numId w:val="13"/>
        </w:numPr>
        <w:ind w:left="1440"/>
        <w:jc w:val="both"/>
        <w:rPr>
          <w:rFonts w:cstheme="minorHAnsi"/>
        </w:rPr>
      </w:pPr>
      <w:r w:rsidRPr="007B67C9">
        <w:rPr>
          <w:rFonts w:cstheme="minorHAnsi"/>
        </w:rPr>
        <w:t>Les entreprises</w:t>
      </w:r>
      <w:r w:rsidR="00780970" w:rsidRPr="007B67C9">
        <w:rPr>
          <w:rFonts w:cstheme="minorHAnsi"/>
        </w:rPr>
        <w:t xml:space="preserve"> qui entretiennent entre elles</w:t>
      </w:r>
      <w:r w:rsidR="00EE36B7" w:rsidRPr="007B67C9">
        <w:rPr>
          <w:rFonts w:cstheme="minorHAnsi"/>
        </w:rPr>
        <w:t xml:space="preserve"> directement ou par l’intermédiaire d’un tiers, des contacts leur permettant d’avoir accès aux informati</w:t>
      </w:r>
      <w:r w:rsidR="004C4BD4" w:rsidRPr="007B67C9">
        <w:rPr>
          <w:rFonts w:cstheme="minorHAnsi"/>
        </w:rPr>
        <w:t xml:space="preserve">ons contenues dans leurs Offres </w:t>
      </w:r>
      <w:r w:rsidR="00EE36B7" w:rsidRPr="007B67C9">
        <w:rPr>
          <w:rFonts w:cstheme="minorHAnsi"/>
        </w:rPr>
        <w:t>o</w:t>
      </w:r>
      <w:r w:rsidR="003B726C" w:rsidRPr="007B67C9">
        <w:rPr>
          <w:rFonts w:cstheme="minorHAnsi"/>
        </w:rPr>
        <w:t xml:space="preserve">u d’influencer les décisions du comité d’évaluation </w:t>
      </w:r>
      <w:r w:rsidR="00EE36B7" w:rsidRPr="007B67C9">
        <w:rPr>
          <w:rFonts w:cstheme="minorHAnsi"/>
        </w:rPr>
        <w:t>au sujet de ce processus</w:t>
      </w:r>
      <w:r w:rsidR="00397562" w:rsidRPr="007B67C9">
        <w:rPr>
          <w:rFonts w:cstheme="minorHAnsi"/>
        </w:rPr>
        <w:t>.</w:t>
      </w:r>
    </w:p>
    <w:p w:rsidR="000207BB" w:rsidRPr="007B67C9" w:rsidRDefault="0023100C" w:rsidP="000207BB">
      <w:pPr>
        <w:pStyle w:val="ListParagraph"/>
        <w:numPr>
          <w:ilvl w:val="0"/>
          <w:numId w:val="13"/>
        </w:numPr>
        <w:ind w:left="1440"/>
        <w:jc w:val="both"/>
        <w:rPr>
          <w:rFonts w:cstheme="minorHAnsi"/>
        </w:rPr>
      </w:pPr>
      <w:r w:rsidRPr="007B67C9">
        <w:rPr>
          <w:rFonts w:cstheme="minorHAnsi"/>
        </w:rPr>
        <w:t xml:space="preserve">Les entreprises </w:t>
      </w:r>
      <w:r w:rsidR="00EE36B7" w:rsidRPr="007B67C9">
        <w:rPr>
          <w:rFonts w:cstheme="minorHAnsi"/>
        </w:rPr>
        <w:t>qui soumettent plusieurs dossiers de pré</w:t>
      </w:r>
      <w:r w:rsidR="00F10322" w:rsidRPr="007B67C9">
        <w:rPr>
          <w:rFonts w:cstheme="minorHAnsi"/>
        </w:rPr>
        <w:t>-</w:t>
      </w:r>
      <w:r w:rsidR="00EE36B7" w:rsidRPr="007B67C9">
        <w:rPr>
          <w:rFonts w:cstheme="minorHAnsi"/>
        </w:rPr>
        <w:t xml:space="preserve">qualification. </w:t>
      </w:r>
    </w:p>
    <w:p w:rsidR="000207BB" w:rsidRPr="007B67C9" w:rsidRDefault="00D611AD" w:rsidP="000207BB">
      <w:pPr>
        <w:pStyle w:val="ListParagraph"/>
        <w:numPr>
          <w:ilvl w:val="0"/>
          <w:numId w:val="13"/>
        </w:numPr>
        <w:ind w:left="1440"/>
        <w:jc w:val="both"/>
        <w:rPr>
          <w:rFonts w:cstheme="minorHAnsi"/>
        </w:rPr>
      </w:pPr>
      <w:r w:rsidRPr="007B67C9">
        <w:rPr>
          <w:rFonts w:cstheme="minorHAnsi"/>
        </w:rPr>
        <w:t>Toute</w:t>
      </w:r>
      <w:r w:rsidR="00A80A09" w:rsidRPr="007B67C9">
        <w:rPr>
          <w:rFonts w:cstheme="minorHAnsi"/>
        </w:rPr>
        <w:t>s</w:t>
      </w:r>
      <w:r w:rsidRPr="007B67C9">
        <w:rPr>
          <w:rFonts w:cstheme="minorHAnsi"/>
        </w:rPr>
        <w:t xml:space="preserve"> </w:t>
      </w:r>
      <w:r w:rsidR="001377AF" w:rsidRPr="007B67C9">
        <w:rPr>
          <w:rFonts w:cstheme="minorHAnsi"/>
        </w:rPr>
        <w:t>personne</w:t>
      </w:r>
      <w:r w:rsidR="00A80A09" w:rsidRPr="007B67C9">
        <w:rPr>
          <w:rFonts w:cstheme="minorHAnsi"/>
        </w:rPr>
        <w:t>s</w:t>
      </w:r>
      <w:r w:rsidRPr="007B67C9">
        <w:rPr>
          <w:rFonts w:cstheme="minorHAnsi"/>
        </w:rPr>
        <w:t xml:space="preserve"> </w:t>
      </w:r>
      <w:r w:rsidR="00EE36B7" w:rsidRPr="007B67C9">
        <w:rPr>
          <w:rFonts w:cstheme="minorHAnsi"/>
        </w:rPr>
        <w:t>ou l’une des firmes auxquelles</w:t>
      </w:r>
      <w:r w:rsidRPr="007B67C9">
        <w:rPr>
          <w:rFonts w:cstheme="minorHAnsi"/>
        </w:rPr>
        <w:t xml:space="preserve"> elle</w:t>
      </w:r>
      <w:r w:rsidR="00EE36B7" w:rsidRPr="007B67C9">
        <w:rPr>
          <w:rFonts w:cstheme="minorHAnsi"/>
        </w:rPr>
        <w:t>s sont affiliés qui ont fourni des services de conseil pour la préparation des spécifications, plans, calculs et autres documents pour les travaux qui font l’objet de la présente pré</w:t>
      </w:r>
      <w:r w:rsidR="00E713FE" w:rsidRPr="007B67C9">
        <w:rPr>
          <w:rFonts w:cstheme="minorHAnsi"/>
        </w:rPr>
        <w:t>-</w:t>
      </w:r>
      <w:r w:rsidR="00EE36B7" w:rsidRPr="007B67C9">
        <w:rPr>
          <w:rFonts w:cstheme="minorHAnsi"/>
        </w:rPr>
        <w:t>qualification</w:t>
      </w:r>
      <w:r w:rsidR="00CC7447" w:rsidRPr="007B67C9">
        <w:rPr>
          <w:rFonts w:cstheme="minorHAnsi"/>
        </w:rPr>
        <w:t>.</w:t>
      </w:r>
    </w:p>
    <w:p w:rsidR="00A22FB2" w:rsidRPr="007B67C9" w:rsidRDefault="000207BB" w:rsidP="00745926">
      <w:pPr>
        <w:pStyle w:val="ListParagraph"/>
        <w:numPr>
          <w:ilvl w:val="0"/>
          <w:numId w:val="13"/>
        </w:numPr>
        <w:ind w:left="1440"/>
        <w:jc w:val="both"/>
        <w:rPr>
          <w:rFonts w:cstheme="minorHAnsi"/>
        </w:rPr>
      </w:pPr>
      <w:r w:rsidRPr="007B67C9">
        <w:rPr>
          <w:rFonts w:cstheme="minorHAnsi"/>
        </w:rPr>
        <w:t xml:space="preserve">Tout candidat qui a lui-même, ou l’une des firmes auxquelles il est affilié, a été recruté ou doit l’être par Zanmi Lasante, pour effectuer la supervision ou le contrôle des travaux dans le cadre du </w:t>
      </w:r>
      <w:r w:rsidR="005064A7" w:rsidRPr="007B67C9">
        <w:rPr>
          <w:rFonts w:cstheme="minorHAnsi"/>
        </w:rPr>
        <w:t>marché</w:t>
      </w:r>
      <w:r w:rsidRPr="007B67C9">
        <w:rPr>
          <w:rFonts w:cstheme="minorHAnsi"/>
        </w:rPr>
        <w:t>.</w:t>
      </w:r>
    </w:p>
    <w:p w:rsidR="00745926" w:rsidRPr="007B67C9" w:rsidRDefault="00745926" w:rsidP="00745926">
      <w:pPr>
        <w:pStyle w:val="ListParagraph"/>
        <w:ind w:left="1440"/>
        <w:jc w:val="both"/>
        <w:rPr>
          <w:rFonts w:cstheme="minorHAnsi"/>
        </w:rPr>
      </w:pPr>
    </w:p>
    <w:p w:rsidR="000D666F" w:rsidRPr="00255903" w:rsidRDefault="003E2411" w:rsidP="00255903">
      <w:pPr>
        <w:pStyle w:val="ListParagraph"/>
        <w:numPr>
          <w:ilvl w:val="1"/>
          <w:numId w:val="49"/>
        </w:numPr>
        <w:ind w:left="720"/>
        <w:jc w:val="both"/>
        <w:rPr>
          <w:rFonts w:cstheme="minorHAnsi"/>
          <w:b/>
        </w:rPr>
      </w:pPr>
      <w:bookmarkStart w:id="23" w:name="_Ref5921349"/>
      <w:r w:rsidRPr="00255903">
        <w:rPr>
          <w:rFonts w:cstheme="minorHAnsi"/>
          <w:b/>
        </w:rPr>
        <w:lastRenderedPageBreak/>
        <w:t>Expérience</w:t>
      </w:r>
      <w:r w:rsidR="000D666F" w:rsidRPr="00255903">
        <w:rPr>
          <w:rFonts w:cstheme="minorHAnsi"/>
          <w:b/>
        </w:rPr>
        <w:t xml:space="preserve"> </w:t>
      </w:r>
      <w:r w:rsidRPr="00255903">
        <w:rPr>
          <w:rFonts w:cstheme="minorHAnsi"/>
          <w:b/>
        </w:rPr>
        <w:t>générale</w:t>
      </w:r>
      <w:r w:rsidR="000D666F" w:rsidRPr="00255903">
        <w:rPr>
          <w:rFonts w:cstheme="minorHAnsi"/>
          <w:b/>
        </w:rPr>
        <w:t xml:space="preserve"> de l’entreprise</w:t>
      </w:r>
      <w:bookmarkEnd w:id="23"/>
    </w:p>
    <w:p w:rsidR="00346292" w:rsidRPr="007B67C9" w:rsidRDefault="001E56EF" w:rsidP="002850EA">
      <w:pPr>
        <w:spacing w:after="120" w:line="240" w:lineRule="auto"/>
        <w:ind w:left="720"/>
        <w:jc w:val="both"/>
        <w:rPr>
          <w:rFonts w:cstheme="minorHAnsi"/>
        </w:rPr>
      </w:pPr>
      <w:r w:rsidRPr="007B67C9">
        <w:rPr>
          <w:rFonts w:cstheme="minorHAnsi"/>
        </w:rPr>
        <w:t>L’entreprise doit fournir</w:t>
      </w:r>
      <w:r w:rsidR="0072779B" w:rsidRPr="007B67C9">
        <w:rPr>
          <w:rFonts w:cstheme="minorHAnsi"/>
        </w:rPr>
        <w:t xml:space="preserve"> des informations pertinentes et justifiées se référant à s</w:t>
      </w:r>
      <w:r w:rsidR="002D5B2C" w:rsidRPr="007B67C9">
        <w:rPr>
          <w:rFonts w:cstheme="minorHAnsi"/>
        </w:rPr>
        <w:t>es expériences générale dans le domaine de la construction ou d’expérience spécifique dans des travaux similaires</w:t>
      </w:r>
      <w:r w:rsidR="0072779B" w:rsidRPr="007B67C9">
        <w:rPr>
          <w:rFonts w:cstheme="minorHAnsi"/>
        </w:rPr>
        <w:t xml:space="preserve">, et à la valeur des travaux réalisés et assurés au cours d’une période de trois à cinq ans. </w:t>
      </w:r>
    </w:p>
    <w:p w:rsidR="000D666F" w:rsidRPr="007B67C9" w:rsidRDefault="0072779B" w:rsidP="002850EA">
      <w:pPr>
        <w:pStyle w:val="ListParagraph"/>
        <w:jc w:val="both"/>
        <w:rPr>
          <w:rFonts w:cstheme="minorHAnsi"/>
        </w:rPr>
      </w:pPr>
      <w:r w:rsidRPr="007B67C9">
        <w:rPr>
          <w:rFonts w:cstheme="minorHAnsi"/>
        </w:rPr>
        <w:t xml:space="preserve">Le volume d’activité réalisé doit inclure les informations sur : </w:t>
      </w:r>
      <w:r w:rsidR="00235222" w:rsidRPr="007B67C9">
        <w:rPr>
          <w:rFonts w:cstheme="minorHAnsi"/>
        </w:rPr>
        <w:t>Période de réalisation des travaux, projets types</w:t>
      </w:r>
      <w:r w:rsidR="00277C9B" w:rsidRPr="007B67C9">
        <w:rPr>
          <w:rFonts w:cstheme="minorHAnsi"/>
        </w:rPr>
        <w:t xml:space="preserve"> ou identification du marché</w:t>
      </w:r>
      <w:r w:rsidR="004A7A56" w:rsidRPr="007B67C9">
        <w:rPr>
          <w:rFonts w:cstheme="minorHAnsi"/>
        </w:rPr>
        <w:t xml:space="preserve"> et montant des contrats</w:t>
      </w:r>
      <w:r w:rsidRPr="007B67C9">
        <w:rPr>
          <w:rFonts w:cstheme="minorHAnsi"/>
        </w:rPr>
        <w:t xml:space="preserve">, </w:t>
      </w:r>
      <w:r w:rsidR="00235222" w:rsidRPr="007B67C9">
        <w:rPr>
          <w:rFonts w:cstheme="minorHAnsi"/>
        </w:rPr>
        <w:t>description des travaux,</w:t>
      </w:r>
      <w:r w:rsidRPr="007B67C9">
        <w:rPr>
          <w:rFonts w:cstheme="minorHAnsi"/>
        </w:rPr>
        <w:t xml:space="preserve"> zone ou localisation du site, </w:t>
      </w:r>
      <w:r w:rsidR="00277C9B" w:rsidRPr="007B67C9">
        <w:rPr>
          <w:rFonts w:cstheme="minorHAnsi"/>
        </w:rPr>
        <w:t>maitre d’ouvrage</w:t>
      </w:r>
      <w:r w:rsidR="0045040B" w:rsidRPr="007B67C9">
        <w:rPr>
          <w:rFonts w:cstheme="minorHAnsi"/>
        </w:rPr>
        <w:t xml:space="preserve">/clients </w:t>
      </w:r>
      <w:r w:rsidRPr="007B67C9">
        <w:rPr>
          <w:rFonts w:cstheme="minorHAnsi"/>
        </w:rPr>
        <w:t xml:space="preserve">et </w:t>
      </w:r>
      <w:r w:rsidR="00277C9B" w:rsidRPr="007B67C9">
        <w:rPr>
          <w:rFonts w:cstheme="minorHAnsi"/>
        </w:rPr>
        <w:t>contacts</w:t>
      </w:r>
      <w:r w:rsidRPr="007B67C9">
        <w:rPr>
          <w:rFonts w:cstheme="minorHAnsi"/>
        </w:rPr>
        <w:t xml:space="preserve">, </w:t>
      </w:r>
      <w:r w:rsidR="008B4AB7" w:rsidRPr="007B67C9">
        <w:rPr>
          <w:rFonts w:cstheme="minorHAnsi"/>
        </w:rPr>
        <w:t xml:space="preserve">rôles dans le </w:t>
      </w:r>
      <w:r w:rsidR="001D744E" w:rsidRPr="007B67C9">
        <w:rPr>
          <w:rFonts w:cstheme="minorHAnsi"/>
        </w:rPr>
        <w:t>cadre des travaux</w:t>
      </w:r>
      <w:r w:rsidR="006E6F96" w:rsidRPr="007B67C9">
        <w:rPr>
          <w:rFonts w:cstheme="minorHAnsi"/>
          <w:u w:val="single"/>
        </w:rPr>
        <w:t>.</w:t>
      </w:r>
    </w:p>
    <w:p w:rsidR="00C6212B" w:rsidRPr="007B67C9" w:rsidRDefault="00060E4C" w:rsidP="00255903">
      <w:pPr>
        <w:spacing w:after="120" w:line="240" w:lineRule="auto"/>
        <w:ind w:left="720"/>
        <w:jc w:val="both"/>
        <w:rPr>
          <w:rFonts w:cstheme="minorHAnsi"/>
          <w:u w:val="single"/>
        </w:rPr>
      </w:pPr>
      <w:r w:rsidRPr="007B67C9">
        <w:rPr>
          <w:rFonts w:cstheme="minorHAnsi"/>
        </w:rPr>
        <w:t>L’entreprise doit fournir les fiches de réception définitive des travaux validant que les travaux ont été réalisés</w:t>
      </w:r>
      <w:r w:rsidR="004356C2" w:rsidRPr="007B67C9">
        <w:rPr>
          <w:rFonts w:cstheme="minorHAnsi"/>
        </w:rPr>
        <w:t xml:space="preserve"> et </w:t>
      </w:r>
      <w:r w:rsidR="008848F7" w:rsidRPr="007B67C9">
        <w:rPr>
          <w:rFonts w:cstheme="minorHAnsi"/>
        </w:rPr>
        <w:t>ont répondu</w:t>
      </w:r>
      <w:r w:rsidR="004356C2" w:rsidRPr="007B67C9">
        <w:rPr>
          <w:rFonts w:cstheme="minorHAnsi"/>
        </w:rPr>
        <w:t xml:space="preserve"> </w:t>
      </w:r>
      <w:r w:rsidR="008848F7" w:rsidRPr="007B67C9">
        <w:rPr>
          <w:rFonts w:cstheme="minorHAnsi"/>
        </w:rPr>
        <w:t>à</w:t>
      </w:r>
      <w:r w:rsidR="004356C2" w:rsidRPr="007B67C9">
        <w:rPr>
          <w:rFonts w:cstheme="minorHAnsi"/>
        </w:rPr>
        <w:t xml:space="preserve"> la satisfaction des clients</w:t>
      </w:r>
      <w:r w:rsidRPr="007B67C9">
        <w:rPr>
          <w:rFonts w:cstheme="minorHAnsi"/>
        </w:rPr>
        <w:t>. Zanmi Lasante (ZL) se réserve le d</w:t>
      </w:r>
      <w:r w:rsidR="004356C2" w:rsidRPr="007B67C9">
        <w:rPr>
          <w:rFonts w:cstheme="minorHAnsi"/>
        </w:rPr>
        <w:t xml:space="preserve">roit de contacter les clients </w:t>
      </w:r>
      <w:r w:rsidR="00D346AB" w:rsidRPr="007B67C9">
        <w:rPr>
          <w:rFonts w:cstheme="minorHAnsi"/>
        </w:rPr>
        <w:t>et</w:t>
      </w:r>
      <w:r w:rsidRPr="007B67C9">
        <w:rPr>
          <w:rFonts w:cstheme="minorHAnsi"/>
        </w:rPr>
        <w:t xml:space="preserve"> vérifier si les </w:t>
      </w:r>
      <w:r w:rsidR="008848F7" w:rsidRPr="007B67C9">
        <w:rPr>
          <w:rFonts w:cstheme="minorHAnsi"/>
        </w:rPr>
        <w:t xml:space="preserve">informations </w:t>
      </w:r>
      <w:r w:rsidRPr="007B67C9">
        <w:rPr>
          <w:rFonts w:cstheme="minorHAnsi"/>
        </w:rPr>
        <w:t xml:space="preserve">sont </w:t>
      </w:r>
      <w:r w:rsidR="007B3A66" w:rsidRPr="007B67C9">
        <w:rPr>
          <w:rFonts w:cstheme="minorHAnsi"/>
        </w:rPr>
        <w:t xml:space="preserve">vraies et </w:t>
      </w:r>
      <w:r w:rsidRPr="007B67C9">
        <w:rPr>
          <w:rFonts w:cstheme="minorHAnsi"/>
        </w:rPr>
        <w:t xml:space="preserve">pertinentes.  </w:t>
      </w:r>
      <w:bookmarkStart w:id="24" w:name="_Toc493682503"/>
    </w:p>
    <w:bookmarkEnd w:id="24"/>
    <w:p w:rsidR="00463CE7" w:rsidRDefault="00463CE7" w:rsidP="00FC79D5">
      <w:pPr>
        <w:rPr>
          <w:rFonts w:cstheme="minorHAnsi"/>
          <w:b/>
        </w:rPr>
      </w:pPr>
    </w:p>
    <w:p w:rsidR="001E4BA2" w:rsidRPr="007B67C9" w:rsidRDefault="001E4BA2" w:rsidP="00FC79D5">
      <w:pPr>
        <w:rPr>
          <w:rFonts w:cstheme="minorHAnsi"/>
          <w:b/>
        </w:rPr>
        <w:sectPr w:rsidR="001E4BA2" w:rsidRPr="007B67C9" w:rsidSect="006E41D7">
          <w:footerReference w:type="default" r:id="rId8"/>
          <w:footerReference w:type="first" r:id="rId9"/>
          <w:pgSz w:w="12240" w:h="15840"/>
          <w:pgMar w:top="1170" w:right="1080" w:bottom="1440" w:left="1440" w:header="720" w:footer="450" w:gutter="0"/>
          <w:cols w:space="720"/>
          <w:titlePg/>
          <w:docGrid w:linePitch="360"/>
        </w:sectPr>
      </w:pPr>
    </w:p>
    <w:p w:rsidR="009D05C5" w:rsidRPr="007B67C9" w:rsidRDefault="009D05C5" w:rsidP="009D05C5">
      <w:pPr>
        <w:pStyle w:val="Heading2"/>
        <w:numPr>
          <w:ilvl w:val="0"/>
          <w:numId w:val="15"/>
        </w:numPr>
        <w:spacing w:line="276" w:lineRule="auto"/>
        <w:rPr>
          <w:rFonts w:asciiTheme="minorHAnsi" w:eastAsia="MS Mincho" w:hAnsiTheme="minorHAnsi" w:cstheme="minorHAnsi"/>
          <w:color w:val="auto"/>
          <w:sz w:val="22"/>
          <w:szCs w:val="22"/>
          <w:u w:val="single"/>
        </w:rPr>
      </w:pPr>
      <w:bookmarkStart w:id="25" w:name="_Toc493682502"/>
      <w:bookmarkStart w:id="26" w:name="_Ref5769850"/>
      <w:bookmarkStart w:id="27" w:name="_Ref5921367"/>
      <w:bookmarkStart w:id="28" w:name="_Ref5921376"/>
      <w:bookmarkStart w:id="29" w:name="_Ref12526755"/>
      <w:r w:rsidRPr="007B67C9">
        <w:rPr>
          <w:rFonts w:asciiTheme="minorHAnsi" w:eastAsia="MS Mincho" w:hAnsiTheme="minorHAnsi" w:cstheme="minorHAnsi"/>
          <w:color w:val="auto"/>
          <w:sz w:val="22"/>
          <w:szCs w:val="22"/>
          <w:u w:val="single"/>
        </w:rPr>
        <w:lastRenderedPageBreak/>
        <w:t>Formulaire d’expérience générale de construction (Sur les 3 à 5 dernières années)</w:t>
      </w:r>
      <w:bookmarkEnd w:id="25"/>
      <w:bookmarkEnd w:id="26"/>
      <w:bookmarkEnd w:id="27"/>
      <w:bookmarkEnd w:id="28"/>
      <w:bookmarkEnd w:id="29"/>
    </w:p>
    <w:p w:rsidR="00F1077E" w:rsidRPr="007B67C9" w:rsidRDefault="00F1077E" w:rsidP="00F1077E">
      <w:pPr>
        <w:rPr>
          <w:rFonts w:cstheme="minorHAnsi"/>
        </w:rPr>
      </w:pPr>
    </w:p>
    <w:tbl>
      <w:tblPr>
        <w:tblStyle w:val="TableGrid0"/>
        <w:tblW w:w="5101" w:type="pct"/>
        <w:tblInd w:w="-275" w:type="dxa"/>
        <w:tblLook w:val="04A0" w:firstRow="1" w:lastRow="0" w:firstColumn="1" w:lastColumn="0" w:noHBand="0" w:noVBand="1"/>
      </w:tblPr>
      <w:tblGrid>
        <w:gridCol w:w="1409"/>
        <w:gridCol w:w="2504"/>
        <w:gridCol w:w="3378"/>
        <w:gridCol w:w="2169"/>
        <w:gridCol w:w="2428"/>
        <w:gridCol w:w="1603"/>
      </w:tblGrid>
      <w:tr w:rsidR="009D05C5" w:rsidRPr="007B67C9" w:rsidTr="009D05C5">
        <w:trPr>
          <w:cantSplit/>
          <w:trHeight w:val="935"/>
          <w:tblHeader/>
        </w:trPr>
        <w:tc>
          <w:tcPr>
            <w:tcW w:w="522" w:type="pct"/>
          </w:tcPr>
          <w:p w:rsidR="009D05C5" w:rsidRPr="007B67C9" w:rsidRDefault="009D05C5" w:rsidP="00FC79D5">
            <w:pPr>
              <w:rPr>
                <w:rFonts w:cstheme="minorHAnsi"/>
                <w:b/>
              </w:rPr>
            </w:pPr>
            <w:r w:rsidRPr="007B67C9">
              <w:rPr>
                <w:rFonts w:cstheme="minorHAnsi"/>
                <w:b/>
              </w:rPr>
              <w:t>Période (début-fin)</w:t>
            </w:r>
          </w:p>
        </w:tc>
        <w:tc>
          <w:tcPr>
            <w:tcW w:w="928" w:type="pct"/>
          </w:tcPr>
          <w:p w:rsidR="009D05C5" w:rsidRPr="007B67C9" w:rsidRDefault="009D05C5" w:rsidP="00FC79D5">
            <w:pPr>
              <w:rPr>
                <w:rFonts w:cstheme="minorHAnsi"/>
                <w:b/>
                <w:lang w:val="fr-HT"/>
              </w:rPr>
            </w:pPr>
            <w:r w:rsidRPr="007B67C9">
              <w:rPr>
                <w:rFonts w:cstheme="minorHAnsi"/>
                <w:b/>
                <w:lang w:val="fr-HT"/>
              </w:rPr>
              <w:t>Identification du marché</w:t>
            </w:r>
          </w:p>
          <w:p w:rsidR="009D05C5" w:rsidRPr="007B67C9" w:rsidRDefault="009D05C5" w:rsidP="00FC79D5">
            <w:pPr>
              <w:rPr>
                <w:rFonts w:cstheme="minorHAnsi"/>
                <w:b/>
                <w:lang w:val="fr-HT"/>
              </w:rPr>
            </w:pPr>
            <w:r w:rsidRPr="007B67C9">
              <w:rPr>
                <w:rFonts w:cstheme="minorHAnsi"/>
                <w:b/>
                <w:lang w:val="fr-HT"/>
              </w:rPr>
              <w:t>et montant (indiquer la monnaie)</w:t>
            </w:r>
          </w:p>
        </w:tc>
        <w:tc>
          <w:tcPr>
            <w:tcW w:w="1252" w:type="pct"/>
          </w:tcPr>
          <w:p w:rsidR="009D05C5" w:rsidRPr="007B67C9" w:rsidRDefault="009D05C5" w:rsidP="00FC79D5">
            <w:pPr>
              <w:rPr>
                <w:rFonts w:cstheme="minorHAnsi"/>
                <w:b/>
                <w:lang w:val="fr-HT"/>
              </w:rPr>
            </w:pPr>
            <w:r w:rsidRPr="007B67C9">
              <w:rPr>
                <w:rFonts w:cstheme="minorHAnsi"/>
                <w:b/>
                <w:lang w:val="fr-HT"/>
              </w:rPr>
              <w:t>Descriptio</w:t>
            </w:r>
            <w:r w:rsidR="00581F35">
              <w:rPr>
                <w:rFonts w:cstheme="minorHAnsi"/>
                <w:b/>
                <w:lang w:val="fr-HT"/>
              </w:rPr>
              <w:t xml:space="preserve">n sommaire des travaux réalisés </w:t>
            </w:r>
            <w:r w:rsidR="00726AF2">
              <w:rPr>
                <w:rFonts w:cstheme="minorHAnsi"/>
                <w:b/>
                <w:lang w:val="fr-HT"/>
              </w:rPr>
              <w:t>(</w:t>
            </w:r>
            <w:r w:rsidRPr="007B67C9">
              <w:rPr>
                <w:rFonts w:cstheme="minorHAnsi"/>
                <w:b/>
                <w:lang w:val="fr-HT"/>
              </w:rPr>
              <w:t>Indiquer la nature et la consistance des travaux</w:t>
            </w:r>
            <w:r w:rsidR="00726AF2">
              <w:rPr>
                <w:rFonts w:cstheme="minorHAnsi"/>
                <w:b/>
                <w:lang w:val="fr-HT"/>
              </w:rPr>
              <w:t>)</w:t>
            </w:r>
          </w:p>
        </w:tc>
        <w:tc>
          <w:tcPr>
            <w:tcW w:w="804" w:type="pct"/>
          </w:tcPr>
          <w:p w:rsidR="009D05C5" w:rsidRPr="007B67C9" w:rsidRDefault="009D05C5" w:rsidP="00FC79D5">
            <w:pPr>
              <w:rPr>
                <w:rFonts w:cstheme="minorHAnsi"/>
                <w:b/>
                <w:lang w:val="fr-HT"/>
              </w:rPr>
            </w:pPr>
            <w:r w:rsidRPr="007B67C9">
              <w:rPr>
                <w:rFonts w:cstheme="minorHAnsi"/>
                <w:b/>
                <w:lang w:val="fr-HT"/>
              </w:rPr>
              <w:t>Zone de réalisation des travaux</w:t>
            </w:r>
          </w:p>
        </w:tc>
        <w:tc>
          <w:tcPr>
            <w:tcW w:w="900" w:type="pct"/>
          </w:tcPr>
          <w:p w:rsidR="009D05C5" w:rsidRPr="007B67C9" w:rsidRDefault="009D05C5" w:rsidP="00FC79D5">
            <w:pPr>
              <w:rPr>
                <w:rFonts w:cstheme="minorHAnsi"/>
                <w:b/>
                <w:lang w:val="fr-HT"/>
              </w:rPr>
            </w:pPr>
            <w:r w:rsidRPr="007B67C9">
              <w:rPr>
                <w:rFonts w:cstheme="minorHAnsi"/>
                <w:b/>
                <w:lang w:val="fr-HT"/>
              </w:rPr>
              <w:t xml:space="preserve">Maitre d’ouvrage </w:t>
            </w:r>
          </w:p>
          <w:p w:rsidR="009D05C5" w:rsidRPr="007B67C9" w:rsidRDefault="009D05C5" w:rsidP="00FC79D5">
            <w:pPr>
              <w:rPr>
                <w:rFonts w:cstheme="minorHAnsi"/>
                <w:b/>
                <w:lang w:val="fr-HT"/>
              </w:rPr>
            </w:pPr>
            <w:r w:rsidRPr="007B67C9">
              <w:rPr>
                <w:rFonts w:cstheme="minorHAnsi"/>
                <w:b/>
                <w:lang w:val="fr-HT"/>
              </w:rPr>
              <w:t>Nom et coordonnées d’une personne contact</w:t>
            </w:r>
          </w:p>
        </w:tc>
        <w:tc>
          <w:tcPr>
            <w:tcW w:w="594" w:type="pct"/>
          </w:tcPr>
          <w:p w:rsidR="009D05C5" w:rsidRPr="007B67C9" w:rsidRDefault="009D05C5" w:rsidP="00FC79D5">
            <w:pPr>
              <w:rPr>
                <w:rFonts w:cstheme="minorHAnsi"/>
                <w:b/>
              </w:rPr>
            </w:pPr>
            <w:r w:rsidRPr="007B67C9">
              <w:rPr>
                <w:rFonts w:cstheme="minorHAnsi"/>
                <w:b/>
              </w:rPr>
              <w:t>Rôle (Entrepreneur/ sous-traitant)</w:t>
            </w:r>
          </w:p>
        </w:tc>
      </w:tr>
      <w:tr w:rsidR="009D05C5" w:rsidRPr="007B67C9" w:rsidTr="009D05C5">
        <w:trPr>
          <w:cantSplit/>
          <w:trHeight w:val="1872"/>
        </w:trPr>
        <w:tc>
          <w:tcPr>
            <w:tcW w:w="52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28"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125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80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00"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59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r>
      <w:tr w:rsidR="009D05C5" w:rsidRPr="007B67C9" w:rsidTr="009D05C5">
        <w:trPr>
          <w:cantSplit/>
          <w:trHeight w:val="1538"/>
        </w:trPr>
        <w:tc>
          <w:tcPr>
            <w:tcW w:w="52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28"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125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80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00"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59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r>
      <w:tr w:rsidR="009D05C5" w:rsidRPr="007B67C9" w:rsidTr="009D05C5">
        <w:trPr>
          <w:cantSplit/>
          <w:trHeight w:val="1592"/>
        </w:trPr>
        <w:tc>
          <w:tcPr>
            <w:tcW w:w="52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28"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125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80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00"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59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r>
      <w:tr w:rsidR="009D05C5" w:rsidRPr="007B67C9" w:rsidTr="009D05C5">
        <w:trPr>
          <w:cantSplit/>
          <w:trHeight w:val="1872"/>
        </w:trPr>
        <w:tc>
          <w:tcPr>
            <w:tcW w:w="52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28"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1252"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80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900"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c>
          <w:tcPr>
            <w:tcW w:w="594" w:type="pct"/>
          </w:tcPr>
          <w:p w:rsidR="009D05C5" w:rsidRPr="007B67C9" w:rsidRDefault="009D05C5" w:rsidP="00FC79D5">
            <w:pPr>
              <w:pStyle w:val="Heading2"/>
              <w:spacing w:line="276" w:lineRule="auto"/>
              <w:outlineLvl w:val="1"/>
              <w:rPr>
                <w:rFonts w:asciiTheme="minorHAnsi" w:hAnsiTheme="minorHAnsi" w:cstheme="minorHAnsi"/>
                <w:sz w:val="22"/>
                <w:szCs w:val="22"/>
              </w:rPr>
            </w:pPr>
          </w:p>
        </w:tc>
      </w:tr>
    </w:tbl>
    <w:p w:rsidR="009D05C5" w:rsidRPr="007B67C9" w:rsidRDefault="009D05C5" w:rsidP="00C6212B">
      <w:pPr>
        <w:spacing w:after="120" w:line="240" w:lineRule="auto"/>
        <w:ind w:left="709"/>
        <w:jc w:val="both"/>
        <w:rPr>
          <w:rFonts w:cstheme="minorHAnsi"/>
          <w:u w:val="single"/>
        </w:rPr>
      </w:pPr>
    </w:p>
    <w:p w:rsidR="009D05C5" w:rsidRDefault="009D05C5" w:rsidP="00C6212B">
      <w:pPr>
        <w:spacing w:after="120" w:line="240" w:lineRule="auto"/>
        <w:ind w:left="709"/>
        <w:jc w:val="both"/>
        <w:rPr>
          <w:rFonts w:cstheme="minorHAnsi"/>
          <w:u w:val="single"/>
        </w:rPr>
      </w:pPr>
    </w:p>
    <w:p w:rsidR="00E91156" w:rsidRPr="007B67C9" w:rsidRDefault="00E91156" w:rsidP="00C6212B">
      <w:pPr>
        <w:spacing w:after="120" w:line="240" w:lineRule="auto"/>
        <w:ind w:left="709"/>
        <w:jc w:val="both"/>
        <w:rPr>
          <w:rFonts w:cstheme="minorHAnsi"/>
          <w:u w:val="single"/>
        </w:rPr>
      </w:pPr>
    </w:p>
    <w:p w:rsidR="00C6212B" w:rsidRPr="007B67C9" w:rsidRDefault="00C6212B" w:rsidP="00A15FA2">
      <w:pPr>
        <w:pStyle w:val="ListParagraph"/>
        <w:numPr>
          <w:ilvl w:val="0"/>
          <w:numId w:val="15"/>
        </w:numPr>
        <w:spacing w:after="120" w:line="240" w:lineRule="auto"/>
        <w:jc w:val="both"/>
        <w:rPr>
          <w:rFonts w:cstheme="minorHAnsi"/>
          <w:u w:val="single"/>
        </w:rPr>
      </w:pPr>
      <w:bookmarkStart w:id="30" w:name="_Ref5921387"/>
      <w:r w:rsidRPr="007B67C9">
        <w:rPr>
          <w:rFonts w:cstheme="minorHAnsi"/>
          <w:u w:val="single"/>
        </w:rPr>
        <w:lastRenderedPageBreak/>
        <w:t>Formulaire d’expérience spécifique : travaux similaires (Sur les 3 à 5 dernières années)</w:t>
      </w:r>
      <w:bookmarkEnd w:id="30"/>
    </w:p>
    <w:p w:rsidR="00F1077E" w:rsidRPr="007B67C9" w:rsidRDefault="00F1077E" w:rsidP="00F1077E">
      <w:pPr>
        <w:pStyle w:val="ListParagraph"/>
        <w:spacing w:after="120" w:line="240" w:lineRule="auto"/>
        <w:jc w:val="both"/>
        <w:rPr>
          <w:rFonts w:cstheme="minorHAnsi"/>
          <w:u w:val="single"/>
        </w:rPr>
      </w:pPr>
    </w:p>
    <w:tbl>
      <w:tblPr>
        <w:tblStyle w:val="TableGrid0"/>
        <w:tblW w:w="5275" w:type="pct"/>
        <w:tblInd w:w="-545" w:type="dxa"/>
        <w:tblLook w:val="04A0" w:firstRow="1" w:lastRow="0" w:firstColumn="1" w:lastColumn="0" w:noHBand="0" w:noVBand="1"/>
      </w:tblPr>
      <w:tblGrid>
        <w:gridCol w:w="1400"/>
        <w:gridCol w:w="2500"/>
        <w:gridCol w:w="3371"/>
        <w:gridCol w:w="2165"/>
        <w:gridCol w:w="2422"/>
        <w:gridCol w:w="2093"/>
      </w:tblGrid>
      <w:tr w:rsidR="00C6212B" w:rsidRPr="007B67C9" w:rsidTr="002A58B9">
        <w:trPr>
          <w:cantSplit/>
          <w:trHeight w:val="935"/>
          <w:tblHeader/>
        </w:trPr>
        <w:tc>
          <w:tcPr>
            <w:tcW w:w="502" w:type="pct"/>
          </w:tcPr>
          <w:p w:rsidR="00C6212B" w:rsidRPr="007B67C9" w:rsidRDefault="00C6212B" w:rsidP="00FC79D5">
            <w:pPr>
              <w:rPr>
                <w:rFonts w:cstheme="minorHAnsi"/>
                <w:b/>
              </w:rPr>
            </w:pPr>
            <w:r w:rsidRPr="007B67C9">
              <w:rPr>
                <w:rFonts w:cstheme="minorHAnsi"/>
                <w:b/>
              </w:rPr>
              <w:t>Période (début-fin)</w:t>
            </w:r>
          </w:p>
        </w:tc>
        <w:tc>
          <w:tcPr>
            <w:tcW w:w="896" w:type="pct"/>
          </w:tcPr>
          <w:p w:rsidR="00C6212B" w:rsidRPr="007B67C9" w:rsidRDefault="00C6212B" w:rsidP="00FC79D5">
            <w:pPr>
              <w:rPr>
                <w:rFonts w:cstheme="minorHAnsi"/>
                <w:b/>
                <w:lang w:val="fr-HT"/>
              </w:rPr>
            </w:pPr>
            <w:r w:rsidRPr="007B67C9">
              <w:rPr>
                <w:rFonts w:cstheme="minorHAnsi"/>
                <w:b/>
                <w:lang w:val="fr-HT"/>
              </w:rPr>
              <w:t>Identification du marché</w:t>
            </w:r>
          </w:p>
          <w:p w:rsidR="00C6212B" w:rsidRPr="007B67C9" w:rsidRDefault="00C6212B" w:rsidP="00FC79D5">
            <w:pPr>
              <w:rPr>
                <w:rFonts w:cstheme="minorHAnsi"/>
                <w:b/>
                <w:lang w:val="fr-HT"/>
              </w:rPr>
            </w:pPr>
            <w:r w:rsidRPr="007B67C9">
              <w:rPr>
                <w:rFonts w:cstheme="minorHAnsi"/>
                <w:b/>
                <w:lang w:val="fr-HT"/>
              </w:rPr>
              <w:t>et montant (indiquer la monnaie)</w:t>
            </w:r>
          </w:p>
        </w:tc>
        <w:tc>
          <w:tcPr>
            <w:tcW w:w="1208" w:type="pct"/>
          </w:tcPr>
          <w:p w:rsidR="00C6212B" w:rsidRPr="007B67C9" w:rsidRDefault="00C6212B" w:rsidP="00FC79D5">
            <w:pPr>
              <w:rPr>
                <w:rFonts w:cstheme="minorHAnsi"/>
                <w:b/>
                <w:lang w:val="fr-HT"/>
              </w:rPr>
            </w:pPr>
            <w:r w:rsidRPr="007B67C9">
              <w:rPr>
                <w:rFonts w:cstheme="minorHAnsi"/>
                <w:b/>
                <w:lang w:val="fr-HT"/>
              </w:rPr>
              <w:t>Descriptio</w:t>
            </w:r>
            <w:r w:rsidR="00B66BC3">
              <w:rPr>
                <w:rFonts w:cstheme="minorHAnsi"/>
                <w:b/>
                <w:lang w:val="fr-HT"/>
              </w:rPr>
              <w:t>n sommaire des travaux réalisés (</w:t>
            </w:r>
            <w:r w:rsidRPr="007B67C9">
              <w:rPr>
                <w:rFonts w:cstheme="minorHAnsi"/>
                <w:b/>
                <w:lang w:val="fr-HT"/>
              </w:rPr>
              <w:t>Indiquer la nature et la consistance des travaux</w:t>
            </w:r>
            <w:r w:rsidR="00B66BC3">
              <w:rPr>
                <w:rFonts w:cstheme="minorHAnsi"/>
                <w:b/>
                <w:lang w:val="fr-HT"/>
              </w:rPr>
              <w:t>)</w:t>
            </w:r>
          </w:p>
        </w:tc>
        <w:tc>
          <w:tcPr>
            <w:tcW w:w="776" w:type="pct"/>
          </w:tcPr>
          <w:p w:rsidR="00C6212B" w:rsidRPr="007B67C9" w:rsidRDefault="00C6212B" w:rsidP="00FC79D5">
            <w:pPr>
              <w:rPr>
                <w:rFonts w:cstheme="minorHAnsi"/>
                <w:b/>
                <w:lang w:val="fr-HT"/>
              </w:rPr>
            </w:pPr>
            <w:r w:rsidRPr="007B67C9">
              <w:rPr>
                <w:rFonts w:cstheme="minorHAnsi"/>
                <w:b/>
                <w:lang w:val="fr-HT"/>
              </w:rPr>
              <w:t>Zone de réalisation des travaux</w:t>
            </w:r>
          </w:p>
        </w:tc>
        <w:tc>
          <w:tcPr>
            <w:tcW w:w="868" w:type="pct"/>
          </w:tcPr>
          <w:p w:rsidR="00C6212B" w:rsidRPr="007B67C9" w:rsidRDefault="00C6212B" w:rsidP="00FC79D5">
            <w:pPr>
              <w:rPr>
                <w:rFonts w:cstheme="minorHAnsi"/>
                <w:b/>
                <w:lang w:val="fr-HT"/>
              </w:rPr>
            </w:pPr>
            <w:r w:rsidRPr="007B67C9">
              <w:rPr>
                <w:rFonts w:cstheme="minorHAnsi"/>
                <w:b/>
                <w:lang w:val="fr-HT"/>
              </w:rPr>
              <w:t xml:space="preserve">Maitre d’ouvrage </w:t>
            </w:r>
          </w:p>
          <w:p w:rsidR="00C6212B" w:rsidRPr="007B67C9" w:rsidRDefault="00C6212B" w:rsidP="00FC79D5">
            <w:pPr>
              <w:rPr>
                <w:rFonts w:cstheme="minorHAnsi"/>
                <w:b/>
                <w:lang w:val="fr-HT"/>
              </w:rPr>
            </w:pPr>
            <w:r w:rsidRPr="007B67C9">
              <w:rPr>
                <w:rFonts w:cstheme="minorHAnsi"/>
                <w:b/>
                <w:lang w:val="fr-HT"/>
              </w:rPr>
              <w:t>Nom et coordonnées d’une personne contact</w:t>
            </w:r>
          </w:p>
        </w:tc>
        <w:tc>
          <w:tcPr>
            <w:tcW w:w="751" w:type="pct"/>
          </w:tcPr>
          <w:p w:rsidR="00C6212B" w:rsidRPr="007B67C9" w:rsidRDefault="00C6212B" w:rsidP="00FC79D5">
            <w:pPr>
              <w:rPr>
                <w:rFonts w:cstheme="minorHAnsi"/>
                <w:b/>
              </w:rPr>
            </w:pPr>
            <w:r w:rsidRPr="007B67C9">
              <w:rPr>
                <w:rFonts w:cstheme="minorHAnsi"/>
                <w:b/>
              </w:rPr>
              <w:t>Rôle (Entrepreneur/ sous-traitant)</w:t>
            </w:r>
          </w:p>
        </w:tc>
      </w:tr>
      <w:tr w:rsidR="00C6212B" w:rsidRPr="007B67C9" w:rsidTr="002A58B9">
        <w:trPr>
          <w:cantSplit/>
          <w:trHeight w:val="1872"/>
        </w:trPr>
        <w:tc>
          <w:tcPr>
            <w:tcW w:w="502"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9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120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7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6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51"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r>
      <w:tr w:rsidR="00C6212B" w:rsidRPr="007B67C9" w:rsidTr="002A58B9">
        <w:trPr>
          <w:cantSplit/>
          <w:trHeight w:val="1872"/>
        </w:trPr>
        <w:tc>
          <w:tcPr>
            <w:tcW w:w="502"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9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120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7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6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51"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r>
      <w:tr w:rsidR="00C6212B" w:rsidRPr="007B67C9" w:rsidTr="009D05C5">
        <w:trPr>
          <w:cantSplit/>
          <w:trHeight w:val="1628"/>
        </w:trPr>
        <w:tc>
          <w:tcPr>
            <w:tcW w:w="502"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9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120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7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6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51"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r>
      <w:tr w:rsidR="00C6212B" w:rsidRPr="007B67C9" w:rsidTr="002A58B9">
        <w:trPr>
          <w:cantSplit/>
          <w:trHeight w:val="1872"/>
        </w:trPr>
        <w:tc>
          <w:tcPr>
            <w:tcW w:w="502"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9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120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76"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868"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c>
          <w:tcPr>
            <w:tcW w:w="751" w:type="pct"/>
          </w:tcPr>
          <w:p w:rsidR="00C6212B" w:rsidRPr="007B67C9" w:rsidRDefault="00C6212B" w:rsidP="00FC79D5">
            <w:pPr>
              <w:pStyle w:val="Heading2"/>
              <w:spacing w:line="276" w:lineRule="auto"/>
              <w:outlineLvl w:val="1"/>
              <w:rPr>
                <w:rFonts w:asciiTheme="minorHAnsi" w:hAnsiTheme="minorHAnsi" w:cstheme="minorHAnsi"/>
                <w:sz w:val="22"/>
                <w:szCs w:val="22"/>
              </w:rPr>
            </w:pPr>
          </w:p>
        </w:tc>
      </w:tr>
    </w:tbl>
    <w:p w:rsidR="00C6212B" w:rsidRPr="007B67C9" w:rsidRDefault="00C6212B" w:rsidP="00C6212B">
      <w:pPr>
        <w:ind w:firstLine="720"/>
        <w:rPr>
          <w:rFonts w:cstheme="minorHAnsi"/>
        </w:rPr>
      </w:pPr>
    </w:p>
    <w:p w:rsidR="00463CE7" w:rsidRPr="007B67C9" w:rsidRDefault="00463CE7" w:rsidP="00C6212B">
      <w:pPr>
        <w:rPr>
          <w:rFonts w:cstheme="minorHAnsi"/>
        </w:rPr>
        <w:sectPr w:rsidR="00463CE7" w:rsidRPr="007B67C9" w:rsidSect="00F1077E">
          <w:pgSz w:w="15840" w:h="12240" w:orient="landscape"/>
          <w:pgMar w:top="1080" w:right="1166" w:bottom="1354" w:left="1440" w:header="720" w:footer="720" w:gutter="0"/>
          <w:cols w:space="720"/>
          <w:titlePg/>
          <w:docGrid w:linePitch="360"/>
        </w:sectPr>
      </w:pPr>
    </w:p>
    <w:p w:rsidR="0053134F" w:rsidRPr="007B67C9" w:rsidRDefault="0053134F" w:rsidP="00255903">
      <w:pPr>
        <w:pStyle w:val="ListParagraph"/>
        <w:numPr>
          <w:ilvl w:val="1"/>
          <w:numId w:val="49"/>
        </w:numPr>
        <w:ind w:left="810"/>
        <w:jc w:val="both"/>
        <w:rPr>
          <w:rFonts w:cstheme="minorHAnsi"/>
          <w:b/>
        </w:rPr>
      </w:pPr>
      <w:bookmarkStart w:id="31" w:name="_Ref5921405"/>
      <w:r w:rsidRPr="007B67C9">
        <w:rPr>
          <w:rFonts w:cstheme="minorHAnsi"/>
          <w:b/>
        </w:rPr>
        <w:lastRenderedPageBreak/>
        <w:t>Ressources</w:t>
      </w:r>
      <w:bookmarkEnd w:id="31"/>
      <w:r w:rsidRPr="007B67C9">
        <w:rPr>
          <w:rFonts w:cstheme="minorHAnsi"/>
          <w:b/>
        </w:rPr>
        <w:t xml:space="preserve"> </w:t>
      </w:r>
    </w:p>
    <w:p w:rsidR="007815DB" w:rsidRPr="007B67C9" w:rsidRDefault="007815DB" w:rsidP="00AB0EED">
      <w:pPr>
        <w:pStyle w:val="ListParagraph"/>
        <w:jc w:val="both"/>
        <w:rPr>
          <w:rFonts w:cstheme="minorHAnsi"/>
          <w:u w:val="single"/>
        </w:rPr>
      </w:pPr>
      <w:r w:rsidRPr="007B67C9">
        <w:rPr>
          <w:rFonts w:cstheme="minorHAnsi"/>
          <w:u w:val="single"/>
        </w:rPr>
        <w:t>Moyens en personnel</w:t>
      </w:r>
    </w:p>
    <w:p w:rsidR="007815DB" w:rsidRPr="007B67C9" w:rsidRDefault="007815DB" w:rsidP="007815DB">
      <w:pPr>
        <w:pStyle w:val="ListParagraph"/>
        <w:jc w:val="both"/>
        <w:rPr>
          <w:rFonts w:cstheme="minorHAnsi"/>
        </w:rPr>
      </w:pPr>
      <w:r w:rsidRPr="007B67C9">
        <w:rPr>
          <w:rFonts w:cstheme="minorHAnsi"/>
        </w:rPr>
        <w:t xml:space="preserve">La compétence technique et gestionnaire d’une entreprise de travaux est largement liée à celle du personnel-clé sur le site. Ainsi dans le cadre de cette soumission, tout soumissionnaire doit démontrer qu’il dispose du personnel expérimenté et devrait être limité uniquement au personnel de compétences techniques (équipe technique par métiers) et managériales (Gestionnaire des travaux ou directeurs des travaux, ingénieur superviseur, bureau d’étude, etc.) et fournir le cv de ces personnels. </w:t>
      </w:r>
    </w:p>
    <w:p w:rsidR="00D03268" w:rsidRPr="007B67C9" w:rsidRDefault="001574E5" w:rsidP="00CB282F">
      <w:pPr>
        <w:pStyle w:val="Heading2"/>
        <w:numPr>
          <w:ilvl w:val="0"/>
          <w:numId w:val="33"/>
        </w:numPr>
        <w:ind w:left="360"/>
        <w:rPr>
          <w:rFonts w:asciiTheme="minorHAnsi" w:eastAsia="MS Mincho" w:hAnsiTheme="minorHAnsi" w:cstheme="minorHAnsi"/>
          <w:color w:val="auto"/>
          <w:sz w:val="22"/>
          <w:szCs w:val="22"/>
          <w:u w:val="single"/>
        </w:rPr>
      </w:pPr>
      <w:bookmarkStart w:id="32" w:name="_Ref5921422"/>
      <w:r w:rsidRPr="007B67C9">
        <w:rPr>
          <w:rFonts w:asciiTheme="minorHAnsi" w:eastAsia="MS Mincho" w:hAnsiTheme="minorHAnsi" w:cstheme="minorHAnsi"/>
          <w:color w:val="auto"/>
          <w:sz w:val="22"/>
          <w:szCs w:val="22"/>
          <w:u w:val="single"/>
        </w:rPr>
        <w:t>Formulaire en ressource personnel : Technique et managérial</w:t>
      </w:r>
      <w:bookmarkEnd w:id="32"/>
    </w:p>
    <w:p w:rsidR="00182E41" w:rsidRPr="007B67C9" w:rsidRDefault="00182E41" w:rsidP="00B1788A">
      <w:pPr>
        <w:spacing w:after="0"/>
        <w:rPr>
          <w:rFonts w:cstheme="minorHAnsi"/>
        </w:rPr>
      </w:pPr>
    </w:p>
    <w:tbl>
      <w:tblPr>
        <w:tblStyle w:val="TableGrid0"/>
        <w:tblW w:w="5567" w:type="pct"/>
        <w:tblInd w:w="-545" w:type="dxa"/>
        <w:tblLook w:val="04A0" w:firstRow="1" w:lastRow="0" w:firstColumn="1" w:lastColumn="0" w:noHBand="0" w:noVBand="1"/>
      </w:tblPr>
      <w:tblGrid>
        <w:gridCol w:w="1155"/>
        <w:gridCol w:w="1673"/>
        <w:gridCol w:w="2307"/>
        <w:gridCol w:w="1431"/>
        <w:gridCol w:w="1964"/>
        <w:gridCol w:w="2181"/>
      </w:tblGrid>
      <w:tr w:rsidR="00D03268" w:rsidRPr="007B67C9" w:rsidTr="00EB24D9">
        <w:trPr>
          <w:cantSplit/>
          <w:trHeight w:val="935"/>
          <w:tblHeader/>
        </w:trPr>
        <w:tc>
          <w:tcPr>
            <w:tcW w:w="539" w:type="pct"/>
            <w:shd w:val="clear" w:color="auto" w:fill="auto"/>
          </w:tcPr>
          <w:p w:rsidR="00D03268" w:rsidRPr="007B67C9" w:rsidRDefault="00D03268" w:rsidP="00FC79D5">
            <w:pPr>
              <w:rPr>
                <w:rFonts w:cstheme="minorHAnsi"/>
                <w:b/>
              </w:rPr>
            </w:pPr>
            <w:r w:rsidRPr="007B67C9">
              <w:rPr>
                <w:rFonts w:cstheme="minorHAnsi"/>
                <w:b/>
              </w:rPr>
              <w:t>Nom du personnel</w:t>
            </w:r>
          </w:p>
        </w:tc>
        <w:tc>
          <w:tcPr>
            <w:tcW w:w="781" w:type="pct"/>
          </w:tcPr>
          <w:p w:rsidR="00D03268" w:rsidRPr="007B67C9" w:rsidRDefault="00D03268" w:rsidP="00FC79D5">
            <w:pPr>
              <w:rPr>
                <w:rFonts w:cstheme="minorHAnsi"/>
                <w:b/>
                <w:lang w:val="fr-HT"/>
              </w:rPr>
            </w:pPr>
            <w:r w:rsidRPr="007B67C9">
              <w:rPr>
                <w:rFonts w:cstheme="minorHAnsi"/>
                <w:b/>
                <w:lang w:val="fr-HT"/>
              </w:rPr>
              <w:t>Responsabilité</w:t>
            </w:r>
            <w:r w:rsidR="00C43843" w:rsidRPr="007B67C9">
              <w:rPr>
                <w:rFonts w:cstheme="minorHAnsi"/>
                <w:b/>
                <w:lang w:val="fr-HT"/>
              </w:rPr>
              <w:t xml:space="preserve"> ou fonction</w:t>
            </w:r>
          </w:p>
        </w:tc>
        <w:tc>
          <w:tcPr>
            <w:tcW w:w="1077" w:type="pct"/>
          </w:tcPr>
          <w:p w:rsidR="00D03268" w:rsidRPr="007B67C9" w:rsidRDefault="00F51655" w:rsidP="00FC79D5">
            <w:pPr>
              <w:rPr>
                <w:rFonts w:cstheme="minorHAnsi"/>
                <w:b/>
                <w:highlight w:val="yellow"/>
                <w:lang w:val="fr-HT"/>
              </w:rPr>
            </w:pPr>
            <w:r w:rsidRPr="007B67C9">
              <w:rPr>
                <w:rFonts w:cstheme="minorHAnsi"/>
                <w:b/>
                <w:lang w:val="fr-HT"/>
              </w:rPr>
              <w:t>Age</w:t>
            </w:r>
          </w:p>
        </w:tc>
        <w:tc>
          <w:tcPr>
            <w:tcW w:w="668" w:type="pct"/>
            <w:shd w:val="clear" w:color="auto" w:fill="auto"/>
          </w:tcPr>
          <w:p w:rsidR="00D03268" w:rsidRPr="007B67C9" w:rsidRDefault="00EB24D9" w:rsidP="00FC79D5">
            <w:pPr>
              <w:rPr>
                <w:rFonts w:cstheme="minorHAnsi"/>
                <w:b/>
                <w:lang w:val="fr-HT"/>
              </w:rPr>
            </w:pPr>
            <w:r w:rsidRPr="007B67C9">
              <w:rPr>
                <w:rFonts w:cstheme="minorHAnsi"/>
                <w:b/>
                <w:lang w:val="fr-HT"/>
              </w:rPr>
              <w:t>Education</w:t>
            </w:r>
          </w:p>
          <w:p w:rsidR="00EB24D9" w:rsidRPr="007B67C9" w:rsidRDefault="00EB24D9" w:rsidP="00FC79D5">
            <w:pPr>
              <w:rPr>
                <w:rFonts w:cstheme="minorHAnsi"/>
                <w:b/>
                <w:lang w:val="fr-HT"/>
              </w:rPr>
            </w:pPr>
            <w:r w:rsidRPr="007B67C9">
              <w:rPr>
                <w:rFonts w:cstheme="minorHAnsi"/>
                <w:b/>
                <w:lang w:val="fr-HT"/>
              </w:rPr>
              <w:t>Ou formation</w:t>
            </w:r>
          </w:p>
        </w:tc>
        <w:tc>
          <w:tcPr>
            <w:tcW w:w="917" w:type="pct"/>
          </w:tcPr>
          <w:p w:rsidR="00D03268" w:rsidRPr="007B67C9" w:rsidRDefault="00A94FC2" w:rsidP="00FC79D5">
            <w:pPr>
              <w:rPr>
                <w:rFonts w:cstheme="minorHAnsi"/>
                <w:b/>
                <w:lang w:val="fr-HT"/>
              </w:rPr>
            </w:pPr>
            <w:r w:rsidRPr="007B67C9">
              <w:rPr>
                <w:rFonts w:cstheme="minorHAnsi"/>
                <w:b/>
                <w:lang w:val="fr-HT"/>
              </w:rPr>
              <w:t xml:space="preserve">Années d’expérience avec l’entreprise / et dans les travaux </w:t>
            </w:r>
          </w:p>
        </w:tc>
        <w:tc>
          <w:tcPr>
            <w:tcW w:w="1018" w:type="pct"/>
          </w:tcPr>
          <w:p w:rsidR="00D03268" w:rsidRPr="007B67C9" w:rsidRDefault="005A57C9" w:rsidP="00FC79D5">
            <w:pPr>
              <w:rPr>
                <w:rFonts w:cstheme="minorHAnsi"/>
                <w:b/>
                <w:highlight w:val="yellow"/>
              </w:rPr>
            </w:pPr>
            <w:r w:rsidRPr="007B67C9">
              <w:rPr>
                <w:rFonts w:cstheme="minorHAnsi"/>
                <w:b/>
              </w:rPr>
              <w:t xml:space="preserve">Quantité </w:t>
            </w:r>
            <w:r w:rsidR="00D5014A" w:rsidRPr="007B67C9">
              <w:rPr>
                <w:rFonts w:cstheme="minorHAnsi"/>
                <w:b/>
              </w:rPr>
              <w:t>projet réalisé avec l’entreprise</w:t>
            </w:r>
          </w:p>
        </w:tc>
      </w:tr>
      <w:tr w:rsidR="00D03268" w:rsidRPr="007B67C9" w:rsidTr="00BB7ADA">
        <w:trPr>
          <w:cantSplit/>
          <w:trHeight w:val="647"/>
        </w:trPr>
        <w:tc>
          <w:tcPr>
            <w:tcW w:w="5000" w:type="pct"/>
            <w:gridSpan w:val="6"/>
          </w:tcPr>
          <w:p w:rsidR="00D03268" w:rsidRPr="007B67C9" w:rsidRDefault="00D03268" w:rsidP="00FC79D5">
            <w:pPr>
              <w:pStyle w:val="Heading2"/>
              <w:spacing w:line="276" w:lineRule="auto"/>
              <w:outlineLvl w:val="1"/>
              <w:rPr>
                <w:rFonts w:asciiTheme="minorHAnsi" w:hAnsiTheme="minorHAnsi" w:cstheme="minorHAnsi"/>
                <w:sz w:val="22"/>
                <w:szCs w:val="22"/>
              </w:rPr>
            </w:pPr>
            <w:r w:rsidRPr="007B67C9">
              <w:rPr>
                <w:rFonts w:asciiTheme="minorHAnsi" w:eastAsia="MS Mincho" w:hAnsiTheme="minorHAnsi" w:cstheme="minorHAnsi"/>
                <w:color w:val="auto"/>
                <w:sz w:val="22"/>
                <w:szCs w:val="22"/>
              </w:rPr>
              <w:t>Personnel de compétence technique</w:t>
            </w:r>
          </w:p>
        </w:tc>
      </w:tr>
      <w:tr w:rsidR="00D03268" w:rsidRPr="007B67C9" w:rsidTr="00BB7ADA">
        <w:trPr>
          <w:cantSplit/>
          <w:trHeight w:val="620"/>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539"/>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539"/>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539"/>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539"/>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539"/>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620"/>
        </w:trPr>
        <w:tc>
          <w:tcPr>
            <w:tcW w:w="5000" w:type="pct"/>
            <w:gridSpan w:val="6"/>
          </w:tcPr>
          <w:p w:rsidR="00D03268" w:rsidRPr="007B67C9" w:rsidRDefault="00D03268" w:rsidP="00FC79D5">
            <w:pPr>
              <w:pStyle w:val="Heading2"/>
              <w:spacing w:line="276" w:lineRule="auto"/>
              <w:outlineLvl w:val="1"/>
              <w:rPr>
                <w:rFonts w:asciiTheme="minorHAnsi" w:hAnsiTheme="minorHAnsi" w:cstheme="minorHAnsi"/>
                <w:sz w:val="22"/>
                <w:szCs w:val="22"/>
              </w:rPr>
            </w:pPr>
            <w:r w:rsidRPr="007B67C9">
              <w:rPr>
                <w:rFonts w:asciiTheme="minorHAnsi" w:eastAsia="MS Mincho" w:hAnsiTheme="minorHAnsi" w:cstheme="minorHAnsi"/>
                <w:color w:val="auto"/>
                <w:sz w:val="22"/>
                <w:szCs w:val="22"/>
              </w:rPr>
              <w:t>Personnel de compétence managérial</w:t>
            </w:r>
          </w:p>
        </w:tc>
      </w:tr>
      <w:tr w:rsidR="00D03268" w:rsidRPr="007B67C9" w:rsidTr="00BB7ADA">
        <w:trPr>
          <w:cantSplit/>
          <w:trHeight w:val="602"/>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638"/>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638"/>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638"/>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r w:rsidR="00D03268" w:rsidRPr="007B67C9" w:rsidTr="00BB7ADA">
        <w:trPr>
          <w:cantSplit/>
          <w:trHeight w:val="638"/>
        </w:trPr>
        <w:tc>
          <w:tcPr>
            <w:tcW w:w="539"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781"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7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66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917"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c>
          <w:tcPr>
            <w:tcW w:w="1018" w:type="pct"/>
          </w:tcPr>
          <w:p w:rsidR="00D03268" w:rsidRPr="007B67C9" w:rsidRDefault="00D03268" w:rsidP="00FC79D5">
            <w:pPr>
              <w:pStyle w:val="Heading2"/>
              <w:spacing w:line="276" w:lineRule="auto"/>
              <w:outlineLvl w:val="1"/>
              <w:rPr>
                <w:rFonts w:asciiTheme="minorHAnsi" w:hAnsiTheme="minorHAnsi" w:cstheme="minorHAnsi"/>
                <w:sz w:val="22"/>
                <w:szCs w:val="22"/>
              </w:rPr>
            </w:pPr>
          </w:p>
        </w:tc>
      </w:tr>
    </w:tbl>
    <w:p w:rsidR="006E6F96" w:rsidRPr="007B67C9" w:rsidRDefault="006E6F96" w:rsidP="006E6F96">
      <w:pPr>
        <w:pStyle w:val="ListParagraph"/>
        <w:jc w:val="both"/>
        <w:rPr>
          <w:rFonts w:cstheme="minorHAnsi"/>
        </w:rPr>
      </w:pPr>
    </w:p>
    <w:p w:rsidR="007F129F" w:rsidRPr="007B67C9" w:rsidRDefault="007F129F" w:rsidP="007F129F">
      <w:pPr>
        <w:pStyle w:val="ListParagraph"/>
        <w:jc w:val="both"/>
        <w:rPr>
          <w:rFonts w:cstheme="minorHAnsi"/>
        </w:rPr>
      </w:pPr>
    </w:p>
    <w:p w:rsidR="0090782D" w:rsidRPr="007B67C9" w:rsidRDefault="0090782D" w:rsidP="007F129F">
      <w:pPr>
        <w:pStyle w:val="ListParagraph"/>
        <w:jc w:val="both"/>
        <w:rPr>
          <w:rFonts w:cstheme="minorHAnsi"/>
        </w:rPr>
      </w:pPr>
    </w:p>
    <w:p w:rsidR="007A1289" w:rsidRPr="007B67C9" w:rsidRDefault="007A1289" w:rsidP="007F129F">
      <w:pPr>
        <w:pStyle w:val="ListParagraph"/>
        <w:jc w:val="both"/>
        <w:rPr>
          <w:rFonts w:cstheme="minorHAnsi"/>
        </w:rPr>
      </w:pPr>
    </w:p>
    <w:p w:rsidR="003250E2" w:rsidRPr="007B67C9" w:rsidRDefault="003250E2" w:rsidP="007F129F">
      <w:pPr>
        <w:pStyle w:val="ListParagraph"/>
        <w:jc w:val="both"/>
        <w:rPr>
          <w:rFonts w:cstheme="minorHAnsi"/>
        </w:rPr>
      </w:pPr>
    </w:p>
    <w:p w:rsidR="003250E2" w:rsidRPr="007B67C9" w:rsidRDefault="003250E2" w:rsidP="007F129F">
      <w:pPr>
        <w:pStyle w:val="ListParagraph"/>
        <w:jc w:val="both"/>
        <w:rPr>
          <w:rFonts w:cstheme="minorHAnsi"/>
        </w:rPr>
      </w:pPr>
    </w:p>
    <w:p w:rsidR="000D666F" w:rsidRPr="007B67C9" w:rsidRDefault="007F129F" w:rsidP="00CB282F">
      <w:pPr>
        <w:pStyle w:val="ListParagraph"/>
        <w:jc w:val="both"/>
        <w:rPr>
          <w:rFonts w:cstheme="minorHAnsi"/>
          <w:u w:val="single"/>
        </w:rPr>
      </w:pPr>
      <w:r w:rsidRPr="007B67C9">
        <w:rPr>
          <w:rFonts w:cstheme="minorHAnsi"/>
          <w:u w:val="single"/>
        </w:rPr>
        <w:t>Matériels</w:t>
      </w:r>
      <w:r w:rsidR="00DF2375" w:rsidRPr="007B67C9">
        <w:rPr>
          <w:rFonts w:cstheme="minorHAnsi"/>
          <w:u w:val="single"/>
        </w:rPr>
        <w:t xml:space="preserve"> disponibles</w:t>
      </w:r>
    </w:p>
    <w:p w:rsidR="00E36538" w:rsidRPr="007B67C9" w:rsidRDefault="007F129F" w:rsidP="00E36538">
      <w:pPr>
        <w:pStyle w:val="ListParagraph"/>
        <w:jc w:val="both"/>
        <w:rPr>
          <w:rFonts w:cstheme="minorHAnsi"/>
        </w:rPr>
      </w:pPr>
      <w:r w:rsidRPr="007B67C9">
        <w:rPr>
          <w:rFonts w:cstheme="minorHAnsi"/>
        </w:rPr>
        <w:t>A ce stade, les soumissionnaires connaissent bien la méthode de travail et peuvent donc dresser la liste du matériel essentiel afférent à leur proposition et en confirmer la disponibilité.</w:t>
      </w:r>
    </w:p>
    <w:p w:rsidR="004E03AA" w:rsidRPr="007B67C9" w:rsidRDefault="004E03AA" w:rsidP="004E03AA">
      <w:pPr>
        <w:pStyle w:val="ListParagraph"/>
        <w:spacing w:after="0"/>
        <w:jc w:val="both"/>
        <w:rPr>
          <w:rFonts w:cstheme="minorHAnsi"/>
        </w:rPr>
      </w:pPr>
    </w:p>
    <w:p w:rsidR="00532DE7" w:rsidRPr="007B67C9" w:rsidRDefault="00CB282F" w:rsidP="00410DF0">
      <w:pPr>
        <w:pStyle w:val="ListParagraph"/>
        <w:numPr>
          <w:ilvl w:val="0"/>
          <w:numId w:val="33"/>
        </w:numPr>
        <w:ind w:left="360"/>
        <w:jc w:val="both"/>
        <w:rPr>
          <w:rFonts w:cstheme="minorHAnsi"/>
        </w:rPr>
      </w:pPr>
      <w:bookmarkStart w:id="33" w:name="_Ref5921446"/>
      <w:r w:rsidRPr="007B67C9">
        <w:rPr>
          <w:rFonts w:cstheme="minorHAnsi"/>
          <w:u w:val="single"/>
        </w:rPr>
        <w:t>Formulaire en ressource</w:t>
      </w:r>
      <w:r w:rsidR="00532DE7" w:rsidRPr="007B67C9">
        <w:rPr>
          <w:rFonts w:cstheme="minorHAnsi"/>
          <w:u w:val="single"/>
        </w:rPr>
        <w:t xml:space="preserve"> matériel disponible</w:t>
      </w:r>
      <w:bookmarkEnd w:id="33"/>
    </w:p>
    <w:tbl>
      <w:tblPr>
        <w:tblStyle w:val="TableGrid0"/>
        <w:tblW w:w="5673" w:type="pct"/>
        <w:tblInd w:w="-545" w:type="dxa"/>
        <w:tblLook w:val="04A0" w:firstRow="1" w:lastRow="0" w:firstColumn="1" w:lastColumn="0" w:noHBand="0" w:noVBand="1"/>
      </w:tblPr>
      <w:tblGrid>
        <w:gridCol w:w="2936"/>
        <w:gridCol w:w="1308"/>
        <w:gridCol w:w="655"/>
        <w:gridCol w:w="1295"/>
        <w:gridCol w:w="1017"/>
        <w:gridCol w:w="1960"/>
        <w:gridCol w:w="1744"/>
      </w:tblGrid>
      <w:tr w:rsidR="00BC186B" w:rsidRPr="007B67C9" w:rsidTr="00A55406">
        <w:trPr>
          <w:cantSplit/>
          <w:trHeight w:val="935"/>
          <w:tblHeader/>
        </w:trPr>
        <w:tc>
          <w:tcPr>
            <w:tcW w:w="1345" w:type="pct"/>
          </w:tcPr>
          <w:p w:rsidR="00E30516" w:rsidRPr="007B67C9" w:rsidRDefault="00E30516" w:rsidP="008D763C">
            <w:pPr>
              <w:rPr>
                <w:rFonts w:cstheme="minorHAnsi"/>
                <w:b/>
              </w:rPr>
            </w:pPr>
            <w:r w:rsidRPr="007B67C9">
              <w:rPr>
                <w:rFonts w:cstheme="minorHAnsi"/>
                <w:b/>
              </w:rPr>
              <w:t>Nom du matériel et types</w:t>
            </w:r>
          </w:p>
        </w:tc>
        <w:tc>
          <w:tcPr>
            <w:tcW w:w="599" w:type="pct"/>
          </w:tcPr>
          <w:p w:rsidR="00E30516" w:rsidRPr="007B67C9" w:rsidRDefault="00E30516" w:rsidP="00FC79D5">
            <w:pPr>
              <w:rPr>
                <w:rFonts w:cstheme="minorHAnsi"/>
                <w:b/>
                <w:lang w:val="fr-HT"/>
              </w:rPr>
            </w:pPr>
            <w:r w:rsidRPr="007B67C9">
              <w:rPr>
                <w:rFonts w:cstheme="minorHAnsi"/>
                <w:b/>
                <w:lang w:val="fr-HT"/>
              </w:rPr>
              <w:t>Dimensions ou capacité</w:t>
            </w:r>
          </w:p>
        </w:tc>
        <w:tc>
          <w:tcPr>
            <w:tcW w:w="300" w:type="pct"/>
          </w:tcPr>
          <w:p w:rsidR="00E30516" w:rsidRPr="007B67C9" w:rsidRDefault="00E30516" w:rsidP="00FC79D5">
            <w:pPr>
              <w:rPr>
                <w:rFonts w:cstheme="minorHAnsi"/>
                <w:b/>
                <w:lang w:val="fr-HT"/>
              </w:rPr>
            </w:pPr>
            <w:r w:rsidRPr="007B67C9">
              <w:rPr>
                <w:rFonts w:cstheme="minorHAnsi"/>
                <w:b/>
                <w:lang w:val="fr-HT"/>
              </w:rPr>
              <w:t>Age</w:t>
            </w:r>
          </w:p>
        </w:tc>
        <w:tc>
          <w:tcPr>
            <w:tcW w:w="593" w:type="pct"/>
          </w:tcPr>
          <w:p w:rsidR="00E30516" w:rsidRPr="007B67C9" w:rsidRDefault="00E30516" w:rsidP="00FC79D5">
            <w:pPr>
              <w:rPr>
                <w:rFonts w:cstheme="minorHAnsi"/>
                <w:b/>
                <w:lang w:val="fr-HT"/>
              </w:rPr>
            </w:pPr>
            <w:r w:rsidRPr="007B67C9">
              <w:rPr>
                <w:rFonts w:cstheme="minorHAnsi"/>
                <w:b/>
                <w:lang w:val="fr-HT"/>
              </w:rPr>
              <w:t>Propriété de l’entreprise (oui / Non)</w:t>
            </w:r>
          </w:p>
        </w:tc>
        <w:tc>
          <w:tcPr>
            <w:tcW w:w="466" w:type="pct"/>
          </w:tcPr>
          <w:p w:rsidR="00E30516" w:rsidRPr="007B67C9" w:rsidRDefault="00E30516" w:rsidP="00FC79D5">
            <w:pPr>
              <w:rPr>
                <w:rFonts w:cstheme="minorHAnsi"/>
                <w:b/>
                <w:lang w:val="fr-HT"/>
              </w:rPr>
            </w:pPr>
            <w:r w:rsidRPr="007B67C9">
              <w:rPr>
                <w:rFonts w:cstheme="minorHAnsi"/>
                <w:b/>
                <w:lang w:val="fr-HT"/>
              </w:rPr>
              <w:t>Location</w:t>
            </w:r>
          </w:p>
          <w:p w:rsidR="00E30516" w:rsidRPr="007B67C9" w:rsidRDefault="00E30516" w:rsidP="00FC79D5">
            <w:pPr>
              <w:rPr>
                <w:rFonts w:cstheme="minorHAnsi"/>
                <w:b/>
                <w:lang w:val="fr-HT"/>
              </w:rPr>
            </w:pPr>
            <w:r w:rsidRPr="007B67C9">
              <w:rPr>
                <w:rFonts w:cstheme="minorHAnsi"/>
                <w:b/>
                <w:lang w:val="fr-HT"/>
              </w:rPr>
              <w:t>(Oui / Non)</w:t>
            </w:r>
          </w:p>
        </w:tc>
        <w:tc>
          <w:tcPr>
            <w:tcW w:w="898" w:type="pct"/>
          </w:tcPr>
          <w:p w:rsidR="00E30516" w:rsidRPr="007B67C9" w:rsidRDefault="00E30516" w:rsidP="00FC79D5">
            <w:pPr>
              <w:rPr>
                <w:rFonts w:cstheme="minorHAnsi"/>
                <w:b/>
              </w:rPr>
            </w:pPr>
            <w:r w:rsidRPr="007B67C9">
              <w:rPr>
                <w:rFonts w:cstheme="minorHAnsi"/>
                <w:b/>
              </w:rPr>
              <w:t>Localisation actuelle</w:t>
            </w:r>
          </w:p>
        </w:tc>
        <w:tc>
          <w:tcPr>
            <w:tcW w:w="799" w:type="pct"/>
          </w:tcPr>
          <w:p w:rsidR="00E30516" w:rsidRPr="007B67C9" w:rsidRDefault="00ED2DA8" w:rsidP="00ED2DA8">
            <w:pPr>
              <w:rPr>
                <w:rFonts w:cstheme="minorHAnsi"/>
                <w:b/>
              </w:rPr>
            </w:pPr>
            <w:r w:rsidRPr="007B67C9">
              <w:rPr>
                <w:rFonts w:cstheme="minorHAnsi"/>
                <w:b/>
              </w:rPr>
              <w:t>Disponible</w:t>
            </w:r>
            <w:r w:rsidR="00E30516" w:rsidRPr="007B67C9">
              <w:rPr>
                <w:rFonts w:cstheme="minorHAnsi"/>
                <w:b/>
              </w:rPr>
              <w:t xml:space="preserve"> sur </w:t>
            </w:r>
            <w:r w:rsidRPr="007B67C9">
              <w:rPr>
                <w:rFonts w:cstheme="minorHAnsi"/>
                <w:b/>
              </w:rPr>
              <w:t xml:space="preserve">chantier </w:t>
            </w:r>
            <w:r w:rsidR="00E30516" w:rsidRPr="007B67C9">
              <w:rPr>
                <w:rFonts w:cstheme="minorHAnsi"/>
                <w:b/>
              </w:rPr>
              <w:t>le :</w:t>
            </w:r>
          </w:p>
        </w:tc>
      </w:tr>
      <w:tr w:rsidR="00BC186B" w:rsidRPr="007B67C9" w:rsidTr="00A55406">
        <w:trPr>
          <w:cantSplit/>
          <w:trHeight w:val="620"/>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539"/>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539"/>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539"/>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539"/>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539"/>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602"/>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638"/>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638"/>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638"/>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r w:rsidR="00BC186B" w:rsidRPr="007B67C9" w:rsidTr="00A55406">
        <w:trPr>
          <w:cantSplit/>
          <w:trHeight w:val="638"/>
        </w:trPr>
        <w:tc>
          <w:tcPr>
            <w:tcW w:w="1345"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300"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593"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466"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898"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c>
          <w:tcPr>
            <w:tcW w:w="799" w:type="pct"/>
          </w:tcPr>
          <w:p w:rsidR="00E30516" w:rsidRPr="007B67C9" w:rsidRDefault="00E30516" w:rsidP="00FC79D5">
            <w:pPr>
              <w:pStyle w:val="Heading2"/>
              <w:spacing w:line="276" w:lineRule="auto"/>
              <w:outlineLvl w:val="1"/>
              <w:rPr>
                <w:rFonts w:asciiTheme="minorHAnsi" w:hAnsiTheme="minorHAnsi" w:cstheme="minorHAnsi"/>
                <w:sz w:val="22"/>
                <w:szCs w:val="22"/>
              </w:rPr>
            </w:pPr>
          </w:p>
        </w:tc>
      </w:tr>
    </w:tbl>
    <w:p w:rsidR="00532DE7" w:rsidRPr="007B67C9" w:rsidRDefault="00532DE7" w:rsidP="007F129F">
      <w:pPr>
        <w:pStyle w:val="ListParagraph"/>
        <w:jc w:val="both"/>
        <w:rPr>
          <w:rFonts w:cstheme="minorHAnsi"/>
        </w:rPr>
      </w:pPr>
    </w:p>
    <w:p w:rsidR="00DF2375" w:rsidRPr="007B67C9" w:rsidRDefault="00DF2375" w:rsidP="00255903">
      <w:pPr>
        <w:pStyle w:val="ListParagraph"/>
        <w:numPr>
          <w:ilvl w:val="1"/>
          <w:numId w:val="49"/>
        </w:numPr>
        <w:ind w:left="810"/>
        <w:jc w:val="both"/>
        <w:rPr>
          <w:rFonts w:cstheme="minorHAnsi"/>
          <w:b/>
        </w:rPr>
      </w:pPr>
      <w:bookmarkStart w:id="34" w:name="_Ref5921471"/>
      <w:r w:rsidRPr="007B67C9">
        <w:rPr>
          <w:rFonts w:cstheme="minorHAnsi"/>
          <w:b/>
        </w:rPr>
        <w:t xml:space="preserve">Situation </w:t>
      </w:r>
      <w:r w:rsidR="00D3688F" w:rsidRPr="007B67C9">
        <w:rPr>
          <w:rFonts w:cstheme="minorHAnsi"/>
          <w:b/>
        </w:rPr>
        <w:t>financière</w:t>
      </w:r>
      <w:bookmarkEnd w:id="34"/>
      <w:r w:rsidR="00D4710A" w:rsidRPr="007B67C9">
        <w:rPr>
          <w:rFonts w:cstheme="minorHAnsi"/>
          <w:b/>
        </w:rPr>
        <w:t xml:space="preserve"> </w:t>
      </w:r>
    </w:p>
    <w:p w:rsidR="00D3688F" w:rsidRPr="007B67C9" w:rsidRDefault="00D3688F" w:rsidP="00D3688F">
      <w:pPr>
        <w:pStyle w:val="ListParagraph"/>
        <w:jc w:val="both"/>
        <w:rPr>
          <w:rFonts w:cstheme="minorHAnsi"/>
        </w:rPr>
      </w:pPr>
      <w:r w:rsidRPr="007B67C9">
        <w:rPr>
          <w:rFonts w:cstheme="minorHAnsi"/>
        </w:rPr>
        <w:t xml:space="preserve">Tout soumissionnaire est dans l’obligation de fournir des renseignements financiers généraux suivant qui sont : </w:t>
      </w:r>
    </w:p>
    <w:p w:rsidR="00D3688F" w:rsidRPr="007B67C9" w:rsidRDefault="00D3688F" w:rsidP="003A2CF7">
      <w:pPr>
        <w:pStyle w:val="ListParagraph"/>
        <w:numPr>
          <w:ilvl w:val="0"/>
          <w:numId w:val="34"/>
        </w:numPr>
        <w:jc w:val="both"/>
        <w:rPr>
          <w:rFonts w:cstheme="minorHAnsi"/>
        </w:rPr>
      </w:pPr>
      <w:r w:rsidRPr="007B67C9">
        <w:rPr>
          <w:rFonts w:cstheme="minorHAnsi"/>
        </w:rPr>
        <w:t>Les états financiers annuels de l’entreprise sur les trois à cinq dernières années justifiés respectivement pas des déclarations de vérifications ou de revenus acceptable en vue de vérifier le fond de roulement de l’entreprise et le patrimoine net pour pouvoir déceler sa capacité financière à exécuter</w:t>
      </w:r>
      <w:r w:rsidR="00726153" w:rsidRPr="007B67C9">
        <w:rPr>
          <w:rFonts w:cstheme="minorHAnsi"/>
        </w:rPr>
        <w:t xml:space="preserve"> les travaux de manière satisfaisante</w:t>
      </w:r>
      <w:r w:rsidRPr="007B67C9">
        <w:rPr>
          <w:rFonts w:cstheme="minorHAnsi"/>
        </w:rPr>
        <w:t>.</w:t>
      </w:r>
      <w:r w:rsidR="00BB6D41" w:rsidRPr="007B67C9">
        <w:rPr>
          <w:rFonts w:cstheme="minorHAnsi"/>
        </w:rPr>
        <w:t xml:space="preserve"> Les états financiers doivent refléter la situation financière de l’entreprise</w:t>
      </w:r>
      <w:r w:rsidR="00BD2CC3">
        <w:rPr>
          <w:rFonts w:cstheme="minorHAnsi"/>
        </w:rPr>
        <w:t>.</w:t>
      </w:r>
    </w:p>
    <w:p w:rsidR="00274C55" w:rsidRPr="007B67C9" w:rsidRDefault="00250670" w:rsidP="003A2CF7">
      <w:pPr>
        <w:pStyle w:val="ListParagraph"/>
        <w:numPr>
          <w:ilvl w:val="0"/>
          <w:numId w:val="34"/>
        </w:numPr>
        <w:jc w:val="both"/>
        <w:rPr>
          <w:rFonts w:cstheme="minorHAnsi"/>
        </w:rPr>
      </w:pPr>
      <w:r w:rsidRPr="007B67C9">
        <w:rPr>
          <w:rFonts w:cstheme="minorHAnsi"/>
        </w:rPr>
        <w:t>Démontrer leur accès aux liquidités, lignes de crédit et autres moyens financiers suffisants leur permettant de répondre financièrement aux besoins du marché afin d’</w:t>
      </w:r>
      <w:r w:rsidR="00274C55" w:rsidRPr="007B67C9">
        <w:rPr>
          <w:rFonts w:cstheme="minorHAnsi"/>
        </w:rPr>
        <w:t>exécuter</w:t>
      </w:r>
      <w:r w:rsidRPr="007B67C9">
        <w:rPr>
          <w:rFonts w:cstheme="minorHAnsi"/>
        </w:rPr>
        <w:t xml:space="preserve"> les travaux.</w:t>
      </w:r>
    </w:p>
    <w:p w:rsidR="00345ACD" w:rsidRPr="007B67C9" w:rsidRDefault="00345ACD" w:rsidP="00274C55">
      <w:pPr>
        <w:pStyle w:val="ListParagraph"/>
        <w:ind w:left="1080"/>
        <w:jc w:val="both"/>
        <w:rPr>
          <w:rFonts w:cstheme="minorHAnsi"/>
        </w:rPr>
        <w:sectPr w:rsidR="00345ACD" w:rsidRPr="007B67C9" w:rsidSect="00E91156">
          <w:pgSz w:w="12240" w:h="15840"/>
          <w:pgMar w:top="720" w:right="1170" w:bottom="1440" w:left="1440" w:header="720" w:footer="720" w:gutter="0"/>
          <w:cols w:space="720"/>
          <w:titlePg/>
          <w:docGrid w:linePitch="360"/>
        </w:sectPr>
      </w:pPr>
    </w:p>
    <w:p w:rsidR="00813B8C" w:rsidRPr="007B67C9" w:rsidRDefault="00813B8C" w:rsidP="000F6ED1">
      <w:pPr>
        <w:pStyle w:val="Heading2"/>
        <w:numPr>
          <w:ilvl w:val="0"/>
          <w:numId w:val="35"/>
        </w:numPr>
        <w:spacing w:line="276" w:lineRule="auto"/>
        <w:rPr>
          <w:rFonts w:asciiTheme="minorHAnsi" w:eastAsia="MS Mincho" w:hAnsiTheme="minorHAnsi" w:cstheme="minorHAnsi"/>
          <w:color w:val="auto"/>
          <w:sz w:val="22"/>
          <w:szCs w:val="22"/>
          <w:u w:val="single"/>
        </w:rPr>
      </w:pPr>
      <w:bookmarkStart w:id="35" w:name="_Toc493682498"/>
      <w:bookmarkStart w:id="36" w:name="_Ref5777252"/>
      <w:bookmarkStart w:id="37" w:name="_Ref5921491"/>
      <w:bookmarkStart w:id="38" w:name="_Ref5921497"/>
      <w:bookmarkStart w:id="39" w:name="_Ref12526828"/>
      <w:r w:rsidRPr="007B67C9">
        <w:rPr>
          <w:rFonts w:asciiTheme="minorHAnsi" w:eastAsia="MS Mincho" w:hAnsiTheme="minorHAnsi" w:cstheme="minorHAnsi"/>
          <w:color w:val="auto"/>
          <w:sz w:val="22"/>
          <w:szCs w:val="22"/>
          <w:u w:val="single"/>
        </w:rPr>
        <w:lastRenderedPageBreak/>
        <w:t>Formulaire de données financières</w:t>
      </w:r>
      <w:bookmarkEnd w:id="35"/>
      <w:bookmarkEnd w:id="36"/>
      <w:bookmarkEnd w:id="37"/>
      <w:bookmarkEnd w:id="38"/>
      <w:bookmarkEnd w:id="39"/>
    </w:p>
    <w:p w:rsidR="00813B8C" w:rsidRPr="007B67C9" w:rsidRDefault="00813B8C" w:rsidP="00D66061">
      <w:pPr>
        <w:spacing w:after="0" w:line="276" w:lineRule="auto"/>
        <w:rPr>
          <w:rFonts w:cstheme="minorHAnsi"/>
          <w:lang w:val="fr-H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4"/>
        <w:gridCol w:w="1980"/>
        <w:gridCol w:w="1891"/>
        <w:gridCol w:w="1980"/>
        <w:gridCol w:w="1799"/>
        <w:gridCol w:w="1655"/>
        <w:gridCol w:w="1761"/>
      </w:tblGrid>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jc w:val="center"/>
              <w:rPr>
                <w:rFonts w:eastAsia="Times New Roman" w:cstheme="minorHAnsi"/>
                <w:b/>
                <w:lang w:val="fr-HT"/>
              </w:rPr>
            </w:pPr>
            <w:r w:rsidRPr="007B67C9">
              <w:rPr>
                <w:rFonts w:eastAsia="Times New Roman" w:cstheme="minorHAnsi"/>
                <w:b/>
                <w:lang w:val="fr-HT"/>
              </w:rPr>
              <w:t xml:space="preserve">Données financières en équivalent US$  </w:t>
            </w:r>
          </w:p>
        </w:tc>
        <w:tc>
          <w:tcPr>
            <w:tcW w:w="3845" w:type="pct"/>
            <w:gridSpan w:val="6"/>
            <w:shd w:val="clear" w:color="auto" w:fill="auto"/>
            <w:vAlign w:val="center"/>
            <w:hideMark/>
          </w:tcPr>
          <w:p w:rsidR="00813B8C" w:rsidRPr="007B67C9" w:rsidRDefault="00813B8C" w:rsidP="00FC79D5">
            <w:pPr>
              <w:spacing w:after="0" w:line="276" w:lineRule="auto"/>
              <w:jc w:val="center"/>
              <w:rPr>
                <w:rFonts w:eastAsia="Times New Roman" w:cstheme="minorHAnsi"/>
                <w:b/>
                <w:lang w:val="fr-HT"/>
              </w:rPr>
            </w:pPr>
            <w:r w:rsidRPr="007B67C9">
              <w:rPr>
                <w:rFonts w:eastAsia="Times New Roman" w:cstheme="minorHAnsi"/>
                <w:b/>
                <w:lang w:val="fr-HT"/>
              </w:rPr>
              <w:t xml:space="preserve">Antécédents pour les cinq (5) dernières années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b/>
                <w:lang w:val="fr-HT"/>
              </w:rPr>
            </w:pPr>
            <w:r w:rsidRPr="007B67C9">
              <w:rPr>
                <w:rFonts w:eastAsia="Times New Roman" w:cstheme="minorHAnsi"/>
                <w:b/>
                <w:lang w:val="fr-HT"/>
              </w:rPr>
              <w:t xml:space="preserve"> </w:t>
            </w:r>
          </w:p>
        </w:tc>
        <w:tc>
          <w:tcPr>
            <w:tcW w:w="688" w:type="pct"/>
            <w:shd w:val="clear" w:color="auto" w:fill="auto"/>
            <w:vAlign w:val="center"/>
            <w:hideMark/>
          </w:tcPr>
          <w:p w:rsidR="00813B8C" w:rsidRPr="007B67C9" w:rsidRDefault="00813B8C" w:rsidP="00FC79D5">
            <w:pPr>
              <w:spacing w:after="0" w:line="276" w:lineRule="auto"/>
              <w:rPr>
                <w:rFonts w:eastAsia="Times New Roman" w:cstheme="minorHAnsi"/>
                <w:b/>
                <w:lang w:val="fr-HT"/>
              </w:rPr>
            </w:pPr>
            <w:r w:rsidRPr="007B67C9">
              <w:rPr>
                <w:rFonts w:eastAsia="Times New Roman" w:cstheme="minorHAnsi"/>
                <w:b/>
                <w:lang w:val="fr-HT"/>
              </w:rPr>
              <w:t>Année 1</w:t>
            </w:r>
          </w:p>
        </w:tc>
        <w:tc>
          <w:tcPr>
            <w:tcW w:w="657" w:type="pct"/>
            <w:shd w:val="clear" w:color="auto" w:fill="auto"/>
            <w:vAlign w:val="center"/>
            <w:hideMark/>
          </w:tcPr>
          <w:p w:rsidR="00813B8C" w:rsidRPr="007B67C9" w:rsidRDefault="00813B8C" w:rsidP="00FC79D5">
            <w:pPr>
              <w:spacing w:after="0" w:line="276" w:lineRule="auto"/>
              <w:rPr>
                <w:rFonts w:eastAsia="Times New Roman" w:cstheme="minorHAnsi"/>
                <w:b/>
                <w:lang w:val="fr-HT"/>
              </w:rPr>
            </w:pPr>
            <w:r w:rsidRPr="007B67C9">
              <w:rPr>
                <w:rFonts w:eastAsia="Times New Roman" w:cstheme="minorHAnsi"/>
                <w:b/>
                <w:lang w:val="fr-HT"/>
              </w:rPr>
              <w:t>Année 2</w:t>
            </w:r>
          </w:p>
        </w:tc>
        <w:tc>
          <w:tcPr>
            <w:tcW w:w="688" w:type="pct"/>
            <w:shd w:val="clear" w:color="auto" w:fill="auto"/>
            <w:vAlign w:val="center"/>
            <w:hideMark/>
          </w:tcPr>
          <w:p w:rsidR="00813B8C" w:rsidRPr="007B67C9" w:rsidRDefault="00813B8C" w:rsidP="00FC79D5">
            <w:pPr>
              <w:spacing w:after="0" w:line="276" w:lineRule="auto"/>
              <w:rPr>
                <w:rFonts w:eastAsia="Times New Roman" w:cstheme="minorHAnsi"/>
                <w:b/>
                <w:lang w:val="fr-HT"/>
              </w:rPr>
            </w:pPr>
            <w:r w:rsidRPr="007B67C9">
              <w:rPr>
                <w:rFonts w:eastAsia="Times New Roman" w:cstheme="minorHAnsi"/>
                <w:b/>
                <w:lang w:val="fr-HT"/>
              </w:rPr>
              <w:t>Année 3</w:t>
            </w:r>
          </w:p>
        </w:tc>
        <w:tc>
          <w:tcPr>
            <w:tcW w:w="625" w:type="pct"/>
            <w:shd w:val="clear" w:color="auto" w:fill="auto"/>
            <w:vAlign w:val="center"/>
            <w:hideMark/>
          </w:tcPr>
          <w:p w:rsidR="00813B8C" w:rsidRPr="007B67C9" w:rsidRDefault="00813B8C" w:rsidP="00FC79D5">
            <w:pPr>
              <w:spacing w:after="0" w:line="276" w:lineRule="auto"/>
              <w:rPr>
                <w:rFonts w:eastAsia="Times New Roman" w:cstheme="minorHAnsi"/>
                <w:b/>
                <w:lang w:val="fr-HT"/>
              </w:rPr>
            </w:pPr>
            <w:r w:rsidRPr="007B67C9">
              <w:rPr>
                <w:rFonts w:eastAsia="Times New Roman" w:cstheme="minorHAnsi"/>
                <w:b/>
                <w:lang w:val="fr-HT"/>
              </w:rPr>
              <w:t>Année 4</w:t>
            </w:r>
          </w:p>
        </w:tc>
        <w:tc>
          <w:tcPr>
            <w:tcW w:w="575" w:type="pct"/>
            <w:shd w:val="clear" w:color="auto" w:fill="auto"/>
            <w:vAlign w:val="center"/>
            <w:hideMark/>
          </w:tcPr>
          <w:p w:rsidR="00813B8C" w:rsidRPr="007B67C9" w:rsidRDefault="00813B8C" w:rsidP="00FC79D5">
            <w:pPr>
              <w:spacing w:after="0" w:line="276" w:lineRule="auto"/>
              <w:rPr>
                <w:rFonts w:eastAsia="Times New Roman" w:cstheme="minorHAnsi"/>
                <w:b/>
                <w:lang w:val="fr-HT"/>
              </w:rPr>
            </w:pPr>
            <w:r w:rsidRPr="007B67C9">
              <w:rPr>
                <w:rFonts w:eastAsia="Times New Roman" w:cstheme="minorHAnsi"/>
                <w:b/>
                <w:lang w:val="fr-HT"/>
              </w:rPr>
              <w:t>Année 5</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b/>
                <w:lang w:val="fr-HT"/>
              </w:rPr>
            </w:pPr>
            <w:r w:rsidRPr="007B67C9">
              <w:rPr>
                <w:rFonts w:eastAsia="Times New Roman" w:cstheme="minorHAnsi"/>
                <w:b/>
                <w:lang w:val="fr-HT"/>
              </w:rPr>
              <w:t>Valeur moyenne</w:t>
            </w:r>
          </w:p>
        </w:tc>
      </w:tr>
      <w:tr w:rsidR="00813B8C" w:rsidRPr="007B67C9" w:rsidTr="00FC79D5">
        <w:trPr>
          <w:trHeight w:val="648"/>
        </w:trPr>
        <w:tc>
          <w:tcPr>
            <w:tcW w:w="5000" w:type="pct"/>
            <w:gridSpan w:val="7"/>
            <w:shd w:val="clear" w:color="auto" w:fill="auto"/>
            <w:vAlign w:val="center"/>
            <w:hideMark/>
          </w:tcPr>
          <w:p w:rsidR="00813B8C" w:rsidRPr="007B67C9" w:rsidRDefault="00813B8C" w:rsidP="00FC79D5">
            <w:pPr>
              <w:spacing w:after="0" w:line="276" w:lineRule="auto"/>
              <w:jc w:val="center"/>
              <w:rPr>
                <w:rFonts w:eastAsia="Times New Roman" w:cstheme="minorHAnsi"/>
                <w:b/>
                <w:lang w:val="fr-HT"/>
              </w:rPr>
            </w:pPr>
            <w:r w:rsidRPr="007B67C9">
              <w:rPr>
                <w:rFonts w:eastAsia="Times New Roman" w:cstheme="minorHAnsi"/>
                <w:b/>
                <w:lang w:val="fr-HT"/>
              </w:rPr>
              <w:t xml:space="preserve">Information du bilan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 xml:space="preserve">Total actif (TA)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 xml:space="preserve">Total passif (TP)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 xml:space="preserve">Patrimoine net (PN)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 xml:space="preserve">Disponibilités (D)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 xml:space="preserve">Engagements (E)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r w:rsidR="00813B8C" w:rsidRPr="007B67C9" w:rsidTr="00FC79D5">
        <w:trPr>
          <w:trHeight w:val="648"/>
        </w:trPr>
        <w:tc>
          <w:tcPr>
            <w:tcW w:w="5000" w:type="pct"/>
            <w:gridSpan w:val="7"/>
            <w:shd w:val="clear" w:color="auto" w:fill="auto"/>
            <w:vAlign w:val="center"/>
            <w:hideMark/>
          </w:tcPr>
          <w:p w:rsidR="00813B8C" w:rsidRPr="007B67C9" w:rsidRDefault="00813B8C" w:rsidP="00FC79D5">
            <w:pPr>
              <w:spacing w:after="0" w:line="276" w:lineRule="auto"/>
              <w:jc w:val="center"/>
              <w:rPr>
                <w:rFonts w:eastAsia="Times New Roman" w:cstheme="minorHAnsi"/>
                <w:b/>
                <w:lang w:val="fr-HT"/>
              </w:rPr>
            </w:pPr>
            <w:r w:rsidRPr="007B67C9">
              <w:rPr>
                <w:rFonts w:eastAsia="Times New Roman" w:cstheme="minorHAnsi"/>
                <w:b/>
                <w:lang w:val="fr-HT"/>
              </w:rPr>
              <w:t xml:space="preserve">Information des comptes de résultats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 xml:space="preserve">Recettes totales (RT)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Bénéfices avant impôts (BAI)</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r w:rsidR="00813B8C" w:rsidRPr="007B67C9" w:rsidTr="00FC79D5">
        <w:trPr>
          <w:trHeight w:val="648"/>
        </w:trPr>
        <w:tc>
          <w:tcPr>
            <w:tcW w:w="1155" w:type="pct"/>
            <w:shd w:val="clear" w:color="auto" w:fill="auto"/>
            <w:vAlign w:val="center"/>
            <w:hideMark/>
          </w:tcPr>
          <w:p w:rsidR="00813B8C" w:rsidRPr="007B67C9" w:rsidRDefault="00813B8C" w:rsidP="00FC79D5">
            <w:pPr>
              <w:spacing w:after="0" w:line="276" w:lineRule="auto"/>
              <w:rPr>
                <w:rFonts w:eastAsia="Times New Roman" w:cstheme="minorHAnsi"/>
                <w:lang w:val="fr-HT"/>
              </w:rPr>
            </w:pPr>
            <w:r w:rsidRPr="007B67C9">
              <w:rPr>
                <w:rFonts w:eastAsia="Times New Roman" w:cstheme="minorHAnsi"/>
                <w:lang w:val="fr-HT"/>
              </w:rPr>
              <w:t>Bénéfices après impôts (</w:t>
            </w:r>
            <w:proofErr w:type="spellStart"/>
            <w:r w:rsidRPr="007B67C9">
              <w:rPr>
                <w:rFonts w:eastAsia="Times New Roman" w:cstheme="minorHAnsi"/>
                <w:lang w:val="fr-HT"/>
              </w:rPr>
              <w:t>BApI</w:t>
            </w:r>
            <w:proofErr w:type="spellEnd"/>
            <w:r w:rsidRPr="007B67C9">
              <w:rPr>
                <w:rFonts w:eastAsia="Times New Roman" w:cstheme="minorHAnsi"/>
                <w:lang w:val="fr-HT"/>
              </w:rPr>
              <w:t>)</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57"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88"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2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w:t>
            </w:r>
          </w:p>
        </w:tc>
        <w:tc>
          <w:tcPr>
            <w:tcW w:w="575"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c>
          <w:tcPr>
            <w:tcW w:w="612" w:type="pct"/>
            <w:shd w:val="clear" w:color="auto" w:fill="auto"/>
            <w:vAlign w:val="center"/>
            <w:hideMark/>
          </w:tcPr>
          <w:p w:rsidR="00813B8C" w:rsidRPr="007B67C9" w:rsidRDefault="00813B8C" w:rsidP="00FC79D5">
            <w:pPr>
              <w:spacing w:after="0" w:line="276" w:lineRule="auto"/>
              <w:jc w:val="center"/>
              <w:rPr>
                <w:rFonts w:eastAsia="Times New Roman" w:cstheme="minorHAnsi"/>
                <w:lang w:val="fr-HT"/>
              </w:rPr>
            </w:pPr>
            <w:r w:rsidRPr="007B67C9">
              <w:rPr>
                <w:rFonts w:eastAsia="Times New Roman" w:cstheme="minorHAnsi"/>
                <w:lang w:val="fr-HT"/>
              </w:rPr>
              <w:t xml:space="preserve"> </w:t>
            </w:r>
          </w:p>
        </w:tc>
      </w:tr>
    </w:tbl>
    <w:p w:rsidR="00813B8C" w:rsidRPr="007B67C9" w:rsidRDefault="00813B8C" w:rsidP="00813B8C">
      <w:pPr>
        <w:spacing w:line="276" w:lineRule="auto"/>
        <w:rPr>
          <w:rFonts w:cstheme="minorHAnsi"/>
          <w:lang w:val="fr-HT"/>
        </w:rPr>
        <w:sectPr w:rsidR="00813B8C" w:rsidRPr="007B67C9" w:rsidSect="00FC79D5">
          <w:footnotePr>
            <w:numRestart w:val="eachPage"/>
          </w:footnotePr>
          <w:pgSz w:w="15840" w:h="12240" w:orient="landscape"/>
          <w:pgMar w:top="720" w:right="720" w:bottom="720" w:left="720" w:header="720" w:footer="720" w:gutter="0"/>
          <w:cols w:space="720"/>
          <w:docGrid w:linePitch="299"/>
        </w:sectPr>
      </w:pPr>
    </w:p>
    <w:p w:rsidR="004B14C9" w:rsidRPr="007B67C9" w:rsidRDefault="004B14C9" w:rsidP="002D409B">
      <w:pPr>
        <w:pStyle w:val="Heading2"/>
        <w:numPr>
          <w:ilvl w:val="0"/>
          <w:numId w:val="35"/>
        </w:numPr>
        <w:spacing w:line="276" w:lineRule="auto"/>
        <w:ind w:left="360"/>
        <w:rPr>
          <w:rFonts w:asciiTheme="minorHAnsi" w:eastAsia="MS Mincho" w:hAnsiTheme="minorHAnsi" w:cstheme="minorHAnsi"/>
          <w:color w:val="auto"/>
          <w:sz w:val="22"/>
          <w:szCs w:val="22"/>
          <w:u w:val="single"/>
        </w:rPr>
      </w:pPr>
      <w:bookmarkStart w:id="40" w:name="_Toc493682500"/>
      <w:bookmarkStart w:id="41" w:name="_Ref5777273"/>
      <w:bookmarkStart w:id="42" w:name="_Ref5921511"/>
      <w:bookmarkStart w:id="43" w:name="_Ref5921516"/>
      <w:bookmarkStart w:id="44" w:name="_Ref12526841"/>
      <w:r w:rsidRPr="007B67C9">
        <w:rPr>
          <w:rFonts w:asciiTheme="minorHAnsi" w:eastAsia="MS Mincho" w:hAnsiTheme="minorHAnsi" w:cstheme="minorHAnsi"/>
          <w:color w:val="auto"/>
          <w:sz w:val="22"/>
          <w:szCs w:val="22"/>
          <w:u w:val="single"/>
        </w:rPr>
        <w:lastRenderedPageBreak/>
        <w:t>Chiffre d’affaires annuel moyen des activités de construction au cours des cinq(5) dernières années</w:t>
      </w:r>
      <w:bookmarkEnd w:id="40"/>
      <w:bookmarkEnd w:id="41"/>
      <w:bookmarkEnd w:id="42"/>
      <w:bookmarkEnd w:id="43"/>
      <w:bookmarkEnd w:id="44"/>
    </w:p>
    <w:p w:rsidR="004B14C9" w:rsidRPr="007B67C9" w:rsidRDefault="004B14C9" w:rsidP="004B14C9">
      <w:pPr>
        <w:spacing w:after="0" w:line="276" w:lineRule="auto"/>
        <w:ind w:right="2"/>
        <w:jc w:val="right"/>
        <w:rPr>
          <w:rFonts w:cstheme="minorHAnsi"/>
          <w:lang w:val="fr-HT"/>
        </w:rPr>
      </w:pPr>
    </w:p>
    <w:tbl>
      <w:tblPr>
        <w:tblStyle w:val="TableGrid"/>
        <w:tblW w:w="5000" w:type="pct"/>
        <w:jc w:val="center"/>
        <w:tblInd w:w="0" w:type="dxa"/>
        <w:tblCellMar>
          <w:top w:w="66" w:type="dxa"/>
          <w:left w:w="72" w:type="dxa"/>
          <w:right w:w="11" w:type="dxa"/>
        </w:tblCellMar>
        <w:tblLook w:val="04A0" w:firstRow="1" w:lastRow="0" w:firstColumn="1" w:lastColumn="0" w:noHBand="0" w:noVBand="1"/>
      </w:tblPr>
      <w:tblGrid>
        <w:gridCol w:w="1843"/>
        <w:gridCol w:w="4647"/>
        <w:gridCol w:w="2794"/>
        <w:gridCol w:w="3934"/>
      </w:tblGrid>
      <w:tr w:rsidR="004B14C9" w:rsidRPr="007B67C9" w:rsidTr="00FC79D5">
        <w:trPr>
          <w:trHeight w:val="567"/>
          <w:jc w:val="center"/>
        </w:trPr>
        <w:tc>
          <w:tcPr>
            <w:tcW w:w="69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ind w:right="62"/>
              <w:jc w:val="center"/>
              <w:rPr>
                <w:rFonts w:cstheme="minorHAnsi"/>
                <w:b/>
                <w:lang w:val="fr-HT"/>
              </w:rPr>
            </w:pPr>
            <w:r w:rsidRPr="007B67C9">
              <w:rPr>
                <w:rFonts w:cstheme="minorHAnsi"/>
                <w:b/>
                <w:lang w:val="fr-HT"/>
              </w:rPr>
              <w:t xml:space="preserve">Année </w:t>
            </w:r>
          </w:p>
        </w:tc>
        <w:tc>
          <w:tcPr>
            <w:tcW w:w="1758"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ind w:right="61"/>
              <w:jc w:val="center"/>
              <w:rPr>
                <w:rFonts w:cstheme="minorHAnsi"/>
                <w:b/>
                <w:lang w:val="fr-HT"/>
              </w:rPr>
            </w:pPr>
            <w:r w:rsidRPr="007B67C9">
              <w:rPr>
                <w:rFonts w:cstheme="minorHAnsi"/>
                <w:b/>
                <w:lang w:val="fr-HT"/>
              </w:rPr>
              <w:t xml:space="preserve">Montant et monnaie </w:t>
            </w:r>
          </w:p>
        </w:tc>
        <w:tc>
          <w:tcPr>
            <w:tcW w:w="105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ind w:left="58"/>
              <w:rPr>
                <w:rFonts w:cstheme="minorHAnsi"/>
                <w:b/>
                <w:lang w:val="fr-HT"/>
              </w:rPr>
            </w:pPr>
            <w:r w:rsidRPr="007B67C9">
              <w:rPr>
                <w:rFonts w:cstheme="minorHAnsi"/>
                <w:b/>
                <w:lang w:val="fr-HT"/>
              </w:rPr>
              <w:t>Taux de change</w:t>
            </w:r>
          </w:p>
        </w:tc>
        <w:tc>
          <w:tcPr>
            <w:tcW w:w="1489"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ind w:right="61"/>
              <w:jc w:val="center"/>
              <w:rPr>
                <w:rFonts w:cstheme="minorHAnsi"/>
                <w:b/>
                <w:lang w:val="fr-HT"/>
              </w:rPr>
            </w:pPr>
            <w:r w:rsidRPr="007B67C9">
              <w:rPr>
                <w:rFonts w:cstheme="minorHAnsi"/>
                <w:b/>
                <w:lang w:val="fr-HT"/>
              </w:rPr>
              <w:t xml:space="preserve">Equivalent US$ </w:t>
            </w:r>
          </w:p>
        </w:tc>
      </w:tr>
      <w:tr w:rsidR="004B14C9" w:rsidRPr="007B67C9" w:rsidTr="00FC79D5">
        <w:trPr>
          <w:trHeight w:val="563"/>
          <w:jc w:val="center"/>
        </w:trPr>
        <w:tc>
          <w:tcPr>
            <w:tcW w:w="69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eastAsia="Times New Roman" w:cstheme="minorHAnsi"/>
                <w:lang w:val="fr-HT"/>
              </w:rPr>
            </w:pPr>
            <w:r w:rsidRPr="007B67C9">
              <w:rPr>
                <w:rFonts w:cstheme="minorHAnsi"/>
                <w:lang w:val="fr-HT"/>
              </w:rPr>
              <w:t>Année 1</w:t>
            </w:r>
          </w:p>
        </w:tc>
        <w:tc>
          <w:tcPr>
            <w:tcW w:w="1758"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c>
          <w:tcPr>
            <w:tcW w:w="105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c>
          <w:tcPr>
            <w:tcW w:w="1489"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r>
      <w:tr w:rsidR="004B14C9" w:rsidRPr="007B67C9" w:rsidTr="00FC79D5">
        <w:trPr>
          <w:trHeight w:val="563"/>
          <w:jc w:val="center"/>
        </w:trPr>
        <w:tc>
          <w:tcPr>
            <w:tcW w:w="69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Année 2</w:t>
            </w:r>
          </w:p>
        </w:tc>
        <w:tc>
          <w:tcPr>
            <w:tcW w:w="1758"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p>
        </w:tc>
        <w:tc>
          <w:tcPr>
            <w:tcW w:w="105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p>
        </w:tc>
        <w:tc>
          <w:tcPr>
            <w:tcW w:w="1489"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p>
        </w:tc>
      </w:tr>
      <w:tr w:rsidR="004B14C9" w:rsidRPr="007B67C9" w:rsidTr="00FC79D5">
        <w:trPr>
          <w:trHeight w:val="563"/>
          <w:jc w:val="center"/>
        </w:trPr>
        <w:tc>
          <w:tcPr>
            <w:tcW w:w="69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Année 3</w:t>
            </w:r>
          </w:p>
        </w:tc>
        <w:tc>
          <w:tcPr>
            <w:tcW w:w="1758"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p>
        </w:tc>
        <w:tc>
          <w:tcPr>
            <w:tcW w:w="105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p>
        </w:tc>
        <w:tc>
          <w:tcPr>
            <w:tcW w:w="1489"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p>
        </w:tc>
      </w:tr>
      <w:tr w:rsidR="004B14C9" w:rsidRPr="007B67C9" w:rsidTr="00FC79D5">
        <w:trPr>
          <w:trHeight w:val="584"/>
          <w:jc w:val="center"/>
        </w:trPr>
        <w:tc>
          <w:tcPr>
            <w:tcW w:w="69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Année 4</w:t>
            </w:r>
          </w:p>
        </w:tc>
        <w:tc>
          <w:tcPr>
            <w:tcW w:w="1758"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c>
          <w:tcPr>
            <w:tcW w:w="105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c>
          <w:tcPr>
            <w:tcW w:w="1489"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r>
      <w:tr w:rsidR="004B14C9" w:rsidRPr="007B67C9" w:rsidTr="00FC79D5">
        <w:trPr>
          <w:trHeight w:val="565"/>
          <w:jc w:val="center"/>
        </w:trPr>
        <w:tc>
          <w:tcPr>
            <w:tcW w:w="69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Année 5</w:t>
            </w:r>
          </w:p>
        </w:tc>
        <w:tc>
          <w:tcPr>
            <w:tcW w:w="1758"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c>
          <w:tcPr>
            <w:tcW w:w="1057"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c>
          <w:tcPr>
            <w:tcW w:w="1489"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tc>
      </w:tr>
      <w:tr w:rsidR="004B14C9" w:rsidRPr="007B67C9" w:rsidTr="00FC79D5">
        <w:trPr>
          <w:trHeight w:val="956"/>
          <w:jc w:val="center"/>
        </w:trPr>
        <w:tc>
          <w:tcPr>
            <w:tcW w:w="3511" w:type="pct"/>
            <w:gridSpan w:val="3"/>
            <w:tcBorders>
              <w:top w:val="single" w:sz="6" w:space="0" w:color="000000"/>
              <w:left w:val="nil"/>
              <w:bottom w:val="nil"/>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p w:rsidR="004B14C9" w:rsidRPr="007B67C9" w:rsidRDefault="004B14C9" w:rsidP="00FC79D5">
            <w:pPr>
              <w:spacing w:line="276" w:lineRule="auto"/>
              <w:rPr>
                <w:rFonts w:cstheme="minorHAnsi"/>
                <w:lang w:val="fr-HT"/>
              </w:rPr>
            </w:pPr>
            <w:r w:rsidRPr="007B67C9">
              <w:rPr>
                <w:rFonts w:cstheme="minorHAnsi"/>
                <w:lang w:val="fr-HT"/>
              </w:rPr>
              <w:t xml:space="preserve">Chiffre d’affaires moyen des activités de construction </w:t>
            </w:r>
          </w:p>
        </w:tc>
        <w:tc>
          <w:tcPr>
            <w:tcW w:w="1489" w:type="pct"/>
            <w:tcBorders>
              <w:top w:val="single" w:sz="6" w:space="0" w:color="000000"/>
              <w:left w:val="single" w:sz="6" w:space="0" w:color="000000"/>
              <w:bottom w:val="single" w:sz="6" w:space="0" w:color="000000"/>
              <w:right w:val="single" w:sz="6" w:space="0" w:color="000000"/>
            </w:tcBorders>
          </w:tcPr>
          <w:p w:rsidR="004B14C9" w:rsidRPr="007B67C9" w:rsidRDefault="004B14C9" w:rsidP="00FC79D5">
            <w:pPr>
              <w:spacing w:line="276" w:lineRule="auto"/>
              <w:rPr>
                <w:rFonts w:cstheme="minorHAnsi"/>
                <w:lang w:val="fr-HT"/>
              </w:rPr>
            </w:pPr>
            <w:r w:rsidRPr="007B67C9">
              <w:rPr>
                <w:rFonts w:cstheme="minorHAnsi"/>
                <w:lang w:val="fr-HT"/>
              </w:rPr>
              <w:t xml:space="preserve"> </w:t>
            </w:r>
          </w:p>
          <w:p w:rsidR="004B14C9" w:rsidRPr="007B67C9" w:rsidRDefault="004B14C9" w:rsidP="00FC79D5">
            <w:pPr>
              <w:spacing w:line="276" w:lineRule="auto"/>
              <w:rPr>
                <w:rFonts w:cstheme="minorHAnsi"/>
                <w:lang w:val="fr-HT"/>
              </w:rPr>
            </w:pPr>
          </w:p>
        </w:tc>
      </w:tr>
    </w:tbl>
    <w:p w:rsidR="00274C55" w:rsidRPr="007B67C9" w:rsidRDefault="00274C55"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043930">
      <w:pPr>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8202D6" w:rsidRPr="007B67C9" w:rsidRDefault="008202D6" w:rsidP="00274C55">
      <w:pPr>
        <w:pStyle w:val="ListParagraph"/>
        <w:ind w:left="1080"/>
        <w:jc w:val="both"/>
        <w:rPr>
          <w:rFonts w:cstheme="minorHAnsi"/>
        </w:rPr>
      </w:pPr>
    </w:p>
    <w:p w:rsidR="00345ACD" w:rsidRPr="007B67C9" w:rsidRDefault="00345ACD" w:rsidP="00274C55">
      <w:pPr>
        <w:pStyle w:val="ListParagraph"/>
        <w:ind w:left="1080"/>
        <w:jc w:val="both"/>
        <w:rPr>
          <w:rFonts w:cstheme="minorHAnsi"/>
        </w:rPr>
        <w:sectPr w:rsidR="00345ACD" w:rsidRPr="007B67C9" w:rsidSect="00345ACD">
          <w:pgSz w:w="15840" w:h="12240" w:orient="landscape"/>
          <w:pgMar w:top="1440" w:right="1166" w:bottom="1354" w:left="1440" w:header="720" w:footer="720" w:gutter="0"/>
          <w:cols w:space="720"/>
          <w:titlePg/>
          <w:docGrid w:linePitch="360"/>
        </w:sectPr>
      </w:pPr>
    </w:p>
    <w:p w:rsidR="00CD6409" w:rsidRPr="007B67C9" w:rsidRDefault="00AF05F1" w:rsidP="00255903">
      <w:pPr>
        <w:pStyle w:val="ListParagraph"/>
        <w:numPr>
          <w:ilvl w:val="1"/>
          <w:numId w:val="49"/>
        </w:numPr>
        <w:ind w:left="810"/>
        <w:jc w:val="both"/>
        <w:rPr>
          <w:rFonts w:cstheme="minorHAnsi"/>
          <w:b/>
        </w:rPr>
      </w:pPr>
      <w:bookmarkStart w:id="45" w:name="_Ref5921528"/>
      <w:r w:rsidRPr="007B67C9">
        <w:rPr>
          <w:rFonts w:cstheme="minorHAnsi"/>
          <w:b/>
        </w:rPr>
        <w:lastRenderedPageBreak/>
        <w:t xml:space="preserve">Antécédent de </w:t>
      </w:r>
      <w:r w:rsidR="00AA1628" w:rsidRPr="007B67C9">
        <w:rPr>
          <w:rFonts w:cstheme="minorHAnsi"/>
          <w:b/>
        </w:rPr>
        <w:t>non-exécution de marchés</w:t>
      </w:r>
      <w:bookmarkEnd w:id="45"/>
    </w:p>
    <w:p w:rsidR="002511CF" w:rsidRPr="007B67C9" w:rsidRDefault="002511CF" w:rsidP="00D33DB7">
      <w:pPr>
        <w:pStyle w:val="Heading2"/>
        <w:numPr>
          <w:ilvl w:val="0"/>
          <w:numId w:val="20"/>
        </w:numPr>
        <w:spacing w:line="276" w:lineRule="auto"/>
        <w:rPr>
          <w:rFonts w:asciiTheme="minorHAnsi" w:eastAsia="MS Mincho" w:hAnsiTheme="minorHAnsi" w:cstheme="minorHAnsi"/>
          <w:color w:val="auto"/>
          <w:sz w:val="22"/>
          <w:szCs w:val="22"/>
          <w:u w:val="single"/>
        </w:rPr>
      </w:pPr>
      <w:bookmarkStart w:id="46" w:name="_Toc493682495"/>
      <w:bookmarkStart w:id="47" w:name="_Ref5777356"/>
      <w:bookmarkStart w:id="48" w:name="_Ref5921544"/>
      <w:bookmarkStart w:id="49" w:name="_Ref5921550"/>
      <w:bookmarkStart w:id="50" w:name="_Ref12526861"/>
      <w:bookmarkStart w:id="51" w:name="_Toc383617118"/>
      <w:bookmarkStart w:id="52" w:name="_Toc376961969"/>
      <w:bookmarkStart w:id="53" w:name="_Toc327970924"/>
      <w:bookmarkStart w:id="54" w:name="_Toc327863886"/>
      <w:r w:rsidRPr="007B67C9">
        <w:rPr>
          <w:rFonts w:asciiTheme="minorHAnsi" w:eastAsia="MS Mincho" w:hAnsiTheme="minorHAnsi" w:cstheme="minorHAnsi"/>
          <w:color w:val="auto"/>
          <w:sz w:val="22"/>
          <w:szCs w:val="22"/>
          <w:u w:val="single"/>
        </w:rPr>
        <w:t>Formulaire d’antécédents de marchés non exécutés</w:t>
      </w:r>
      <w:bookmarkEnd w:id="46"/>
      <w:bookmarkEnd w:id="47"/>
      <w:bookmarkEnd w:id="48"/>
      <w:bookmarkEnd w:id="49"/>
      <w:bookmarkEnd w:id="50"/>
      <w:r w:rsidRPr="007B67C9">
        <w:rPr>
          <w:rFonts w:asciiTheme="minorHAnsi" w:eastAsia="MS Mincho" w:hAnsiTheme="minorHAnsi" w:cstheme="minorHAnsi"/>
          <w:color w:val="auto"/>
          <w:sz w:val="22"/>
          <w:szCs w:val="22"/>
          <w:u w:val="single"/>
        </w:rPr>
        <w:t xml:space="preserve"> </w:t>
      </w:r>
    </w:p>
    <w:bookmarkEnd w:id="51"/>
    <w:bookmarkEnd w:id="52"/>
    <w:bookmarkEnd w:id="53"/>
    <w:bookmarkEnd w:id="54"/>
    <w:p w:rsidR="00CD6409" w:rsidRPr="007B67C9" w:rsidRDefault="00CD6409" w:rsidP="00CD6409">
      <w:pPr>
        <w:tabs>
          <w:tab w:val="left" w:pos="2610"/>
        </w:tabs>
        <w:spacing w:line="276" w:lineRule="auto"/>
        <w:rPr>
          <w:rFonts w:cstheme="minorHAnsi"/>
        </w:rPr>
      </w:pPr>
      <w:r w:rsidRPr="007B67C9">
        <w:rPr>
          <w:rFonts w:cstheme="minorHAnsi"/>
        </w:rPr>
        <w:t>N</w:t>
      </w:r>
      <w:r w:rsidR="00140C0C" w:rsidRPr="007B67C9">
        <w:rPr>
          <w:rFonts w:cstheme="minorHAnsi"/>
        </w:rPr>
        <w:t xml:space="preserve">om légal du candidat : </w:t>
      </w:r>
    </w:p>
    <w:tbl>
      <w:tblPr>
        <w:tblW w:w="95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98"/>
        <w:gridCol w:w="1620"/>
        <w:gridCol w:w="4950"/>
        <w:gridCol w:w="1890"/>
      </w:tblGrid>
      <w:tr w:rsidR="00CD6409" w:rsidRPr="007B67C9" w:rsidTr="00FC79D5">
        <w:trPr>
          <w:cantSplit/>
          <w:trHeight w:val="440"/>
        </w:trPr>
        <w:tc>
          <w:tcPr>
            <w:tcW w:w="9558" w:type="dxa"/>
            <w:gridSpan w:val="4"/>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rPr>
                <w:rFonts w:cstheme="minorHAnsi"/>
                <w:b/>
                <w:spacing w:val="-2"/>
                <w:lang w:val="fr-HT"/>
              </w:rPr>
            </w:pPr>
            <w:r w:rsidRPr="007B67C9">
              <w:rPr>
                <w:rFonts w:cstheme="minorHAnsi"/>
                <w:b/>
                <w:spacing w:val="-2"/>
                <w:lang w:val="fr-HT"/>
              </w:rPr>
              <w:t xml:space="preserve">Marchés non exécutés </w:t>
            </w:r>
          </w:p>
        </w:tc>
      </w:tr>
      <w:tr w:rsidR="00CD6409" w:rsidRPr="007B67C9" w:rsidTr="00FC79D5">
        <w:trPr>
          <w:cantSplit/>
          <w:trHeight w:val="440"/>
        </w:trPr>
        <w:tc>
          <w:tcPr>
            <w:tcW w:w="9558" w:type="dxa"/>
            <w:gridSpan w:val="4"/>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ind w:left="360" w:hanging="360"/>
              <w:rPr>
                <w:rFonts w:cstheme="minorHAnsi"/>
                <w:spacing w:val="-2"/>
                <w:lang w:val="fr-HT"/>
              </w:rPr>
            </w:pPr>
            <w:r w:rsidRPr="007B67C9">
              <w:rPr>
                <w:rFonts w:cstheme="minorHAnsi"/>
                <w:spacing w:val="-2"/>
                <w:lang w:val="fr-HT"/>
              </w:rPr>
              <w:sym w:font="Symbol" w:char="F0F0"/>
            </w:r>
            <w:r w:rsidRPr="007B67C9">
              <w:rPr>
                <w:rFonts w:cstheme="minorHAnsi"/>
                <w:spacing w:val="-2"/>
                <w:lang w:val="fr-HT"/>
              </w:rPr>
              <w:t xml:space="preserve"> Il n’y a pas eu de marché non exécuté depuis cinq (5) années. </w:t>
            </w:r>
          </w:p>
          <w:p w:rsidR="00CD6409" w:rsidRPr="007B67C9" w:rsidRDefault="00CD6409" w:rsidP="00FC79D5">
            <w:pPr>
              <w:tabs>
                <w:tab w:val="left" w:pos="2610"/>
              </w:tabs>
              <w:spacing w:line="276" w:lineRule="auto"/>
              <w:ind w:left="360" w:hanging="360"/>
              <w:rPr>
                <w:rFonts w:cstheme="minorHAnsi"/>
                <w:spacing w:val="-2"/>
                <w:lang w:val="fr-HT"/>
              </w:rPr>
            </w:pPr>
            <w:r w:rsidRPr="007B67C9">
              <w:rPr>
                <w:rFonts w:cstheme="minorHAnsi"/>
                <w:spacing w:val="-2"/>
                <w:lang w:val="fr-HT"/>
              </w:rPr>
              <w:sym w:font="Symbol" w:char="F0F0"/>
            </w:r>
            <w:r w:rsidRPr="007B67C9">
              <w:rPr>
                <w:rFonts w:cstheme="minorHAnsi"/>
                <w:spacing w:val="-2"/>
                <w:lang w:val="fr-HT"/>
              </w:rPr>
              <w:t xml:space="preserve"> Marché(s) non exécuté(s) depuis cinq (5) années. </w:t>
            </w:r>
          </w:p>
        </w:tc>
      </w:tr>
      <w:tr w:rsidR="00CD6409" w:rsidRPr="007B67C9" w:rsidTr="00FC79D5">
        <w:trPr>
          <w:cantSplit/>
          <w:trHeight w:val="440"/>
        </w:trPr>
        <w:tc>
          <w:tcPr>
            <w:tcW w:w="1098" w:type="dxa"/>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jc w:val="center"/>
              <w:rPr>
                <w:rFonts w:cstheme="minorHAnsi"/>
                <w:b/>
                <w:spacing w:val="-2"/>
                <w:lang w:val="fr-HT"/>
              </w:rPr>
            </w:pPr>
            <w:r w:rsidRPr="007B67C9">
              <w:rPr>
                <w:rFonts w:cstheme="minorHAnsi"/>
                <w:b/>
                <w:spacing w:val="-2"/>
                <w:lang w:val="fr-HT"/>
              </w:rPr>
              <w:t>Année</w:t>
            </w:r>
          </w:p>
        </w:tc>
        <w:tc>
          <w:tcPr>
            <w:tcW w:w="1620" w:type="dxa"/>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jc w:val="center"/>
              <w:rPr>
                <w:rFonts w:cstheme="minorHAnsi"/>
                <w:b/>
                <w:spacing w:val="-2"/>
                <w:lang w:val="fr-HT"/>
              </w:rPr>
            </w:pPr>
            <w:r w:rsidRPr="007B67C9">
              <w:rPr>
                <w:rFonts w:cstheme="minorHAnsi"/>
                <w:b/>
                <w:spacing w:val="-2"/>
                <w:lang w:val="fr-HT"/>
              </w:rPr>
              <w:t>Fraction non exécutée du contrat</w:t>
            </w:r>
          </w:p>
        </w:tc>
        <w:tc>
          <w:tcPr>
            <w:tcW w:w="4950" w:type="dxa"/>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jc w:val="center"/>
              <w:rPr>
                <w:rFonts w:cstheme="minorHAnsi"/>
                <w:b/>
                <w:spacing w:val="-2"/>
                <w:lang w:val="fr-HT"/>
              </w:rPr>
            </w:pPr>
            <w:r w:rsidRPr="007B67C9">
              <w:rPr>
                <w:rFonts w:cstheme="minorHAnsi"/>
                <w:b/>
                <w:spacing w:val="-2"/>
                <w:lang w:val="fr-HT"/>
              </w:rPr>
              <w:t>Identification du contrat</w:t>
            </w:r>
          </w:p>
        </w:tc>
        <w:tc>
          <w:tcPr>
            <w:tcW w:w="1890" w:type="dxa"/>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jc w:val="center"/>
              <w:rPr>
                <w:rFonts w:cstheme="minorHAnsi"/>
                <w:b/>
                <w:spacing w:val="-2"/>
                <w:lang w:val="fr-HT"/>
              </w:rPr>
            </w:pPr>
            <w:r w:rsidRPr="007B67C9">
              <w:rPr>
                <w:rFonts w:cstheme="minorHAnsi"/>
                <w:b/>
                <w:spacing w:val="-2"/>
                <w:lang w:val="fr-HT"/>
              </w:rPr>
              <w:t xml:space="preserve">Montant total du contrat </w:t>
            </w:r>
          </w:p>
        </w:tc>
      </w:tr>
      <w:tr w:rsidR="00CD6409" w:rsidRPr="007B67C9" w:rsidTr="00FC79D5">
        <w:trPr>
          <w:cantSplit/>
          <w:trHeight w:val="935"/>
        </w:trPr>
        <w:tc>
          <w:tcPr>
            <w:tcW w:w="1098" w:type="dxa"/>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jc w:val="center"/>
              <w:rPr>
                <w:rFonts w:cstheme="minorHAnsi"/>
                <w:i/>
                <w:spacing w:val="-2"/>
                <w:lang w:val="fr-HT"/>
              </w:rPr>
            </w:pPr>
            <w:r w:rsidRPr="007B67C9">
              <w:rPr>
                <w:rFonts w:cstheme="minorHAnsi"/>
                <w:i/>
                <w:spacing w:val="-2"/>
                <w:lang w:val="fr-HT"/>
              </w:rPr>
              <w:t>[insérer l’année]</w:t>
            </w:r>
          </w:p>
        </w:tc>
        <w:tc>
          <w:tcPr>
            <w:tcW w:w="1620" w:type="dxa"/>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rPr>
                <w:rFonts w:cstheme="minorHAnsi"/>
                <w:i/>
                <w:spacing w:val="-2"/>
                <w:lang w:val="fr-HT"/>
              </w:rPr>
            </w:pPr>
            <w:r w:rsidRPr="007B67C9">
              <w:rPr>
                <w:rFonts w:cstheme="minorHAnsi"/>
                <w:i/>
                <w:spacing w:val="-2"/>
                <w:lang w:val="fr-HT"/>
              </w:rPr>
              <w:t>[indiquer le montant et pourcentage]</w:t>
            </w:r>
          </w:p>
        </w:tc>
        <w:tc>
          <w:tcPr>
            <w:tcW w:w="4950" w:type="dxa"/>
            <w:tcBorders>
              <w:top w:val="single" w:sz="6" w:space="0" w:color="auto"/>
              <w:left w:val="single" w:sz="6" w:space="0" w:color="auto"/>
              <w:bottom w:val="single" w:sz="6" w:space="0" w:color="auto"/>
              <w:right w:val="single" w:sz="6" w:space="0" w:color="auto"/>
            </w:tcBorders>
            <w:hideMark/>
          </w:tcPr>
          <w:p w:rsidR="00CD6409" w:rsidRPr="007B67C9" w:rsidRDefault="00CD6409" w:rsidP="00FC79D5">
            <w:pPr>
              <w:tabs>
                <w:tab w:val="left" w:pos="2610"/>
              </w:tabs>
              <w:spacing w:line="276" w:lineRule="auto"/>
              <w:rPr>
                <w:rFonts w:cstheme="minorHAnsi"/>
                <w:i/>
                <w:spacing w:val="-2"/>
                <w:lang w:val="fr-HT"/>
              </w:rPr>
            </w:pPr>
            <w:r w:rsidRPr="007B67C9">
              <w:rPr>
                <w:rFonts w:cstheme="minorHAnsi"/>
                <w:spacing w:val="-2"/>
                <w:lang w:val="fr-HT"/>
              </w:rPr>
              <w:t>Identification du marché :</w:t>
            </w:r>
            <w:r w:rsidRPr="007B67C9">
              <w:rPr>
                <w:rFonts w:cstheme="minorHAnsi"/>
                <w:i/>
                <w:spacing w:val="-2"/>
                <w:lang w:val="fr-HT"/>
              </w:rPr>
              <w:t xml:space="preserve"> [indiquer le nom complet/numéro du marché et les autres formes d’identification] </w:t>
            </w:r>
          </w:p>
          <w:p w:rsidR="00CD6409" w:rsidRPr="007B67C9" w:rsidRDefault="00CD6409" w:rsidP="00FC79D5">
            <w:pPr>
              <w:tabs>
                <w:tab w:val="left" w:pos="2610"/>
              </w:tabs>
              <w:spacing w:line="276" w:lineRule="auto"/>
              <w:rPr>
                <w:rFonts w:cstheme="minorHAnsi"/>
                <w:i/>
                <w:spacing w:val="-2"/>
                <w:lang w:val="fr-HT"/>
              </w:rPr>
            </w:pPr>
            <w:r w:rsidRPr="007B67C9">
              <w:rPr>
                <w:rFonts w:cstheme="minorHAnsi"/>
                <w:spacing w:val="-2"/>
                <w:lang w:val="fr-HT"/>
              </w:rPr>
              <w:t>Nom du Maître de l’Ouvrage :</w:t>
            </w:r>
            <w:r w:rsidRPr="007B67C9">
              <w:rPr>
                <w:rFonts w:cstheme="minorHAnsi"/>
                <w:i/>
                <w:spacing w:val="-2"/>
                <w:lang w:val="fr-HT"/>
              </w:rPr>
              <w:t xml:space="preserve"> [nom complet] </w:t>
            </w:r>
          </w:p>
          <w:p w:rsidR="00CD6409" w:rsidRPr="007B67C9" w:rsidRDefault="00CD6409" w:rsidP="00FC79D5">
            <w:pPr>
              <w:tabs>
                <w:tab w:val="left" w:pos="2610"/>
              </w:tabs>
              <w:spacing w:line="276" w:lineRule="auto"/>
              <w:rPr>
                <w:rFonts w:cstheme="minorHAnsi"/>
                <w:i/>
                <w:spacing w:val="-2"/>
                <w:lang w:val="fr-HT"/>
              </w:rPr>
            </w:pPr>
            <w:r w:rsidRPr="007B67C9">
              <w:rPr>
                <w:rFonts w:cstheme="minorHAnsi"/>
                <w:spacing w:val="-2"/>
                <w:lang w:val="fr-HT"/>
              </w:rPr>
              <w:t>Adresse du Maître de l’Ouvrage :</w:t>
            </w:r>
            <w:r w:rsidR="00F57BF6">
              <w:rPr>
                <w:rFonts w:cstheme="minorHAnsi"/>
                <w:i/>
                <w:spacing w:val="-2"/>
                <w:lang w:val="fr-HT"/>
              </w:rPr>
              <w:t xml:space="preserve"> [rue, numéro, ville</w:t>
            </w:r>
            <w:r w:rsidRPr="007B67C9">
              <w:rPr>
                <w:rFonts w:cstheme="minorHAnsi"/>
                <w:i/>
                <w:spacing w:val="-2"/>
                <w:lang w:val="fr-HT"/>
              </w:rPr>
              <w:t xml:space="preserve">] </w:t>
            </w:r>
          </w:p>
          <w:p w:rsidR="00CD6409" w:rsidRPr="007B67C9" w:rsidRDefault="00CD6409" w:rsidP="00FC79D5">
            <w:pPr>
              <w:tabs>
                <w:tab w:val="left" w:pos="2610"/>
              </w:tabs>
              <w:spacing w:line="276" w:lineRule="auto"/>
              <w:rPr>
                <w:rFonts w:cstheme="minorHAnsi"/>
                <w:i/>
                <w:spacing w:val="-2"/>
                <w:lang w:val="fr-HT"/>
              </w:rPr>
            </w:pPr>
            <w:r w:rsidRPr="007B67C9">
              <w:rPr>
                <w:rFonts w:cstheme="minorHAnsi"/>
                <w:spacing w:val="-2"/>
                <w:lang w:val="fr-HT"/>
              </w:rPr>
              <w:t>Motifs de non-exécution :</w:t>
            </w:r>
            <w:r w:rsidRPr="007B67C9">
              <w:rPr>
                <w:rFonts w:cstheme="minorHAnsi"/>
                <w:i/>
                <w:spacing w:val="-2"/>
                <w:lang w:val="fr-HT"/>
              </w:rPr>
              <w:t xml:space="preserve"> [indiquer le (les) motif(s) principal (aux)]</w:t>
            </w:r>
          </w:p>
        </w:tc>
        <w:tc>
          <w:tcPr>
            <w:tcW w:w="1890" w:type="dxa"/>
            <w:tcBorders>
              <w:top w:val="single" w:sz="6" w:space="0" w:color="auto"/>
              <w:left w:val="single" w:sz="6" w:space="0" w:color="auto"/>
              <w:bottom w:val="single" w:sz="6" w:space="0" w:color="auto"/>
              <w:right w:val="single" w:sz="6" w:space="0" w:color="auto"/>
            </w:tcBorders>
          </w:tcPr>
          <w:p w:rsidR="00CD6409" w:rsidRPr="007B67C9" w:rsidRDefault="00CD6409" w:rsidP="00FC79D5">
            <w:pPr>
              <w:tabs>
                <w:tab w:val="left" w:pos="2610"/>
              </w:tabs>
              <w:spacing w:line="276" w:lineRule="auto"/>
              <w:rPr>
                <w:rFonts w:cstheme="minorHAnsi"/>
                <w:i/>
                <w:spacing w:val="-2"/>
                <w:lang w:val="fr-HT"/>
              </w:rPr>
            </w:pPr>
          </w:p>
        </w:tc>
      </w:tr>
    </w:tbl>
    <w:p w:rsidR="007B12F2" w:rsidRPr="007B67C9" w:rsidRDefault="007B12F2" w:rsidP="007B12F2">
      <w:pPr>
        <w:pStyle w:val="Heading2"/>
        <w:spacing w:line="276" w:lineRule="auto"/>
        <w:ind w:left="720"/>
        <w:rPr>
          <w:rFonts w:asciiTheme="minorHAnsi" w:eastAsia="MS Mincho" w:hAnsiTheme="minorHAnsi" w:cstheme="minorHAnsi"/>
          <w:color w:val="auto"/>
          <w:sz w:val="22"/>
          <w:szCs w:val="22"/>
          <w:u w:val="single"/>
        </w:rPr>
      </w:pPr>
      <w:bookmarkStart w:id="55" w:name="_Toc493682496"/>
    </w:p>
    <w:p w:rsidR="007B12F2" w:rsidRPr="007B67C9" w:rsidRDefault="007B12F2" w:rsidP="001C4F96">
      <w:pPr>
        <w:pStyle w:val="Heading2"/>
        <w:numPr>
          <w:ilvl w:val="0"/>
          <w:numId w:val="20"/>
        </w:numPr>
        <w:spacing w:line="276" w:lineRule="auto"/>
        <w:rPr>
          <w:rFonts w:asciiTheme="minorHAnsi" w:eastAsia="MS Mincho" w:hAnsiTheme="minorHAnsi" w:cstheme="minorHAnsi"/>
          <w:color w:val="auto"/>
          <w:sz w:val="22"/>
          <w:szCs w:val="22"/>
          <w:u w:val="single"/>
        </w:rPr>
      </w:pPr>
      <w:bookmarkStart w:id="56" w:name="_Ref5921560"/>
      <w:r w:rsidRPr="007B67C9">
        <w:rPr>
          <w:rFonts w:asciiTheme="minorHAnsi" w:eastAsia="MS Mincho" w:hAnsiTheme="minorHAnsi" w:cstheme="minorHAnsi"/>
          <w:color w:val="auto"/>
          <w:sz w:val="22"/>
          <w:szCs w:val="22"/>
          <w:u w:val="single"/>
        </w:rPr>
        <w:t>Formulaire d’antécédents de litiges et de litiges en cours</w:t>
      </w:r>
      <w:bookmarkEnd w:id="55"/>
      <w:bookmarkEnd w:id="56"/>
    </w:p>
    <w:p w:rsidR="007B12F2" w:rsidRPr="007B67C9" w:rsidRDefault="007B12F2" w:rsidP="003B5758">
      <w:pPr>
        <w:tabs>
          <w:tab w:val="left" w:pos="2610"/>
        </w:tabs>
        <w:spacing w:before="240" w:line="276" w:lineRule="auto"/>
        <w:rPr>
          <w:rFonts w:cstheme="minorHAnsi"/>
        </w:rPr>
      </w:pPr>
      <w:r w:rsidRPr="007B67C9">
        <w:rPr>
          <w:rFonts w:cstheme="minorHAnsi"/>
        </w:rPr>
        <w:t xml:space="preserve">Nom légal du candidat : </w:t>
      </w:r>
    </w:p>
    <w:p w:rsidR="007B12F2" w:rsidRPr="007B67C9" w:rsidRDefault="007B12F2" w:rsidP="007B12F2">
      <w:pPr>
        <w:tabs>
          <w:tab w:val="left" w:pos="2610"/>
        </w:tabs>
        <w:spacing w:line="276" w:lineRule="auto"/>
        <w:rPr>
          <w:rFonts w:cstheme="minorHAnsi"/>
          <w:i/>
          <w:spacing w:val="-2"/>
        </w:rPr>
      </w:pPr>
      <w:r w:rsidRPr="007B67C9">
        <w:rPr>
          <w:rFonts w:cstheme="minorHAnsi"/>
        </w:rPr>
        <w:t xml:space="preserve">Nom légal de la Partie au Groupement : </w:t>
      </w:r>
    </w:p>
    <w:tbl>
      <w:tblPr>
        <w:tblW w:w="95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558"/>
      </w:tblGrid>
      <w:tr w:rsidR="007B12F2" w:rsidRPr="007B67C9" w:rsidTr="008B7288">
        <w:trPr>
          <w:cantSplit/>
        </w:trPr>
        <w:tc>
          <w:tcPr>
            <w:tcW w:w="9558"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tabs>
                <w:tab w:val="left" w:pos="2610"/>
              </w:tabs>
              <w:spacing w:line="276" w:lineRule="auto"/>
              <w:jc w:val="center"/>
              <w:rPr>
                <w:rFonts w:cstheme="minorHAnsi"/>
                <w:b/>
                <w:spacing w:val="-2"/>
                <w:lang w:val="fr-HT"/>
              </w:rPr>
            </w:pPr>
            <w:r w:rsidRPr="007B67C9">
              <w:rPr>
                <w:rFonts w:cstheme="minorHAnsi"/>
                <w:b/>
                <w:spacing w:val="-2"/>
                <w:lang w:val="fr-HT"/>
              </w:rPr>
              <w:t>Litiges en instance</w:t>
            </w:r>
          </w:p>
        </w:tc>
      </w:tr>
      <w:tr w:rsidR="007B12F2" w:rsidRPr="007B67C9" w:rsidTr="008B7288">
        <w:tc>
          <w:tcPr>
            <w:tcW w:w="9558" w:type="dxa"/>
            <w:tcBorders>
              <w:top w:val="single" w:sz="6" w:space="0" w:color="auto"/>
              <w:left w:val="single" w:sz="6" w:space="0" w:color="auto"/>
              <w:bottom w:val="single" w:sz="6" w:space="0" w:color="auto"/>
              <w:right w:val="single" w:sz="6" w:space="0" w:color="auto"/>
            </w:tcBorders>
          </w:tcPr>
          <w:p w:rsidR="007B12F2" w:rsidRPr="007B67C9" w:rsidRDefault="007B12F2" w:rsidP="007B12F2">
            <w:pPr>
              <w:numPr>
                <w:ilvl w:val="0"/>
                <w:numId w:val="19"/>
              </w:numPr>
              <w:tabs>
                <w:tab w:val="left" w:pos="372"/>
                <w:tab w:val="left" w:pos="2610"/>
              </w:tabs>
              <w:suppressAutoHyphens/>
              <w:overflowPunct w:val="0"/>
              <w:autoSpaceDE w:val="0"/>
              <w:autoSpaceDN w:val="0"/>
              <w:adjustRightInd w:val="0"/>
              <w:spacing w:after="0" w:line="276" w:lineRule="auto"/>
              <w:ind w:left="372" w:hanging="372"/>
              <w:rPr>
                <w:rFonts w:cstheme="minorHAnsi"/>
                <w:spacing w:val="-2"/>
                <w:lang w:val="fr-HT"/>
              </w:rPr>
            </w:pPr>
            <w:r w:rsidRPr="007B67C9">
              <w:rPr>
                <w:rFonts w:cstheme="minorHAnsi"/>
                <w:spacing w:val="-2"/>
                <w:lang w:val="fr-HT"/>
              </w:rPr>
              <w:t>Pas de litige en instance</w:t>
            </w:r>
          </w:p>
          <w:p w:rsidR="007B12F2" w:rsidRPr="007B67C9" w:rsidRDefault="007B12F2" w:rsidP="00FC79D5">
            <w:pPr>
              <w:numPr>
                <w:ilvl w:val="0"/>
                <w:numId w:val="19"/>
              </w:numPr>
              <w:tabs>
                <w:tab w:val="left" w:pos="372"/>
                <w:tab w:val="left" w:pos="2610"/>
              </w:tabs>
              <w:suppressAutoHyphens/>
              <w:overflowPunct w:val="0"/>
              <w:autoSpaceDE w:val="0"/>
              <w:autoSpaceDN w:val="0"/>
              <w:adjustRightInd w:val="0"/>
              <w:spacing w:after="0" w:line="276" w:lineRule="auto"/>
              <w:ind w:left="372" w:hanging="372"/>
              <w:rPr>
                <w:rFonts w:cstheme="minorHAnsi"/>
                <w:spacing w:val="-2"/>
                <w:lang w:val="fr-HT"/>
              </w:rPr>
            </w:pPr>
            <w:r w:rsidRPr="007B67C9">
              <w:rPr>
                <w:rFonts w:cstheme="minorHAnsi"/>
                <w:spacing w:val="-2"/>
                <w:lang w:val="fr-HT"/>
              </w:rPr>
              <w:t xml:space="preserve">Litige(s) en instance </w:t>
            </w:r>
          </w:p>
        </w:tc>
      </w:tr>
    </w:tbl>
    <w:p w:rsidR="007B12F2" w:rsidRPr="007B67C9" w:rsidRDefault="007B12F2" w:rsidP="007B12F2">
      <w:pPr>
        <w:spacing w:line="276" w:lineRule="auto"/>
        <w:rPr>
          <w:rFonts w:eastAsiaTheme="majorEastAsia" w:cstheme="minorHAnsi"/>
          <w:b/>
        </w:rPr>
      </w:pPr>
    </w:p>
    <w:tbl>
      <w:tblPr>
        <w:tblW w:w="95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88"/>
        <w:gridCol w:w="1530"/>
        <w:gridCol w:w="4950"/>
        <w:gridCol w:w="1890"/>
      </w:tblGrid>
      <w:tr w:rsidR="007B12F2" w:rsidRPr="007B67C9" w:rsidTr="00FC79D5">
        <w:trPr>
          <w:cantSplit/>
        </w:trPr>
        <w:tc>
          <w:tcPr>
            <w:tcW w:w="1188"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keepNext/>
              <w:tabs>
                <w:tab w:val="left" w:pos="2610"/>
              </w:tabs>
              <w:spacing w:line="276" w:lineRule="auto"/>
              <w:jc w:val="center"/>
              <w:rPr>
                <w:rFonts w:cstheme="minorHAnsi"/>
                <w:b/>
                <w:spacing w:val="-2"/>
                <w:lang w:val="fr-HT"/>
              </w:rPr>
            </w:pPr>
            <w:r w:rsidRPr="007B67C9">
              <w:rPr>
                <w:rFonts w:cstheme="minorHAnsi"/>
                <w:b/>
                <w:spacing w:val="-2"/>
                <w:lang w:val="fr-HT"/>
              </w:rPr>
              <w:lastRenderedPageBreak/>
              <w:t>Année du litige</w:t>
            </w:r>
          </w:p>
        </w:tc>
        <w:tc>
          <w:tcPr>
            <w:tcW w:w="1530"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keepNext/>
              <w:tabs>
                <w:tab w:val="left" w:pos="2610"/>
              </w:tabs>
              <w:spacing w:line="276" w:lineRule="auto"/>
              <w:jc w:val="center"/>
              <w:rPr>
                <w:rFonts w:cstheme="minorHAnsi"/>
                <w:b/>
                <w:spacing w:val="-2"/>
                <w:lang w:val="fr-HT"/>
              </w:rPr>
            </w:pPr>
            <w:r w:rsidRPr="007B67C9">
              <w:rPr>
                <w:rFonts w:cstheme="minorHAnsi"/>
                <w:b/>
                <w:spacing w:val="-2"/>
                <w:lang w:val="fr-HT"/>
              </w:rPr>
              <w:t xml:space="preserve">Montant de la réclamation </w:t>
            </w:r>
          </w:p>
        </w:tc>
        <w:tc>
          <w:tcPr>
            <w:tcW w:w="4950" w:type="dxa"/>
            <w:tcBorders>
              <w:top w:val="single" w:sz="6" w:space="0" w:color="auto"/>
              <w:left w:val="single" w:sz="6" w:space="0" w:color="auto"/>
              <w:bottom w:val="single" w:sz="6" w:space="0" w:color="auto"/>
              <w:right w:val="single" w:sz="6" w:space="0" w:color="auto"/>
            </w:tcBorders>
          </w:tcPr>
          <w:p w:rsidR="007B12F2" w:rsidRPr="007B67C9" w:rsidRDefault="007B12F2" w:rsidP="00FC79D5">
            <w:pPr>
              <w:keepNext/>
              <w:tabs>
                <w:tab w:val="left" w:pos="2610"/>
              </w:tabs>
              <w:spacing w:line="276" w:lineRule="auto"/>
              <w:jc w:val="center"/>
              <w:rPr>
                <w:rFonts w:cstheme="minorHAnsi"/>
                <w:b/>
                <w:spacing w:val="-2"/>
                <w:lang w:val="fr-HT"/>
              </w:rPr>
            </w:pPr>
          </w:p>
          <w:p w:rsidR="007B12F2" w:rsidRPr="007B67C9" w:rsidRDefault="007B12F2" w:rsidP="00BB6073">
            <w:pPr>
              <w:keepNext/>
              <w:tabs>
                <w:tab w:val="left" w:pos="2610"/>
              </w:tabs>
              <w:spacing w:line="276" w:lineRule="auto"/>
              <w:jc w:val="center"/>
              <w:rPr>
                <w:rFonts w:cstheme="minorHAnsi"/>
                <w:b/>
                <w:spacing w:val="-2"/>
                <w:lang w:val="fr-HT"/>
              </w:rPr>
            </w:pPr>
            <w:r w:rsidRPr="007B67C9">
              <w:rPr>
                <w:rFonts w:cstheme="minorHAnsi"/>
                <w:b/>
                <w:spacing w:val="-2"/>
                <w:lang w:val="fr-HT"/>
              </w:rPr>
              <w:t xml:space="preserve">Identification du marché </w:t>
            </w:r>
          </w:p>
        </w:tc>
        <w:tc>
          <w:tcPr>
            <w:tcW w:w="1890"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keepNext/>
              <w:tabs>
                <w:tab w:val="left" w:pos="2610"/>
              </w:tabs>
              <w:spacing w:line="276" w:lineRule="auto"/>
              <w:jc w:val="center"/>
              <w:rPr>
                <w:rFonts w:cstheme="minorHAnsi"/>
                <w:b/>
                <w:spacing w:val="-2"/>
                <w:lang w:val="fr-HT"/>
              </w:rPr>
            </w:pPr>
            <w:r w:rsidRPr="007B67C9">
              <w:rPr>
                <w:rFonts w:cstheme="minorHAnsi"/>
                <w:b/>
                <w:spacing w:val="-2"/>
                <w:lang w:val="fr-HT"/>
              </w:rPr>
              <w:t xml:space="preserve">Montant total du marché </w:t>
            </w:r>
          </w:p>
        </w:tc>
      </w:tr>
      <w:tr w:rsidR="007B12F2" w:rsidRPr="007B67C9" w:rsidTr="00FC79D5">
        <w:trPr>
          <w:cantSplit/>
        </w:trPr>
        <w:tc>
          <w:tcPr>
            <w:tcW w:w="1188"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tabs>
                <w:tab w:val="left" w:pos="2610"/>
              </w:tabs>
              <w:spacing w:line="276" w:lineRule="auto"/>
              <w:rPr>
                <w:rFonts w:cstheme="minorHAnsi"/>
                <w:spacing w:val="-2"/>
                <w:lang w:val="fr-HT"/>
              </w:rPr>
            </w:pPr>
            <w:r w:rsidRPr="007B67C9">
              <w:rPr>
                <w:rFonts w:cstheme="minorHAnsi"/>
                <w:i/>
                <w:spacing w:val="-2"/>
                <w:lang w:val="fr-HT"/>
              </w:rPr>
              <w:t>[insérer l’année]</w:t>
            </w:r>
            <w:r w:rsidRPr="007B67C9">
              <w:rPr>
                <w:rFonts w:cstheme="minorHAnsi"/>
                <w:spacing w:val="-2"/>
                <w:lang w:val="fr-HT"/>
              </w:rPr>
              <w:t xml:space="preserve">   ______</w:t>
            </w:r>
          </w:p>
        </w:tc>
        <w:tc>
          <w:tcPr>
            <w:tcW w:w="1530"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tabs>
                <w:tab w:val="left" w:pos="2610"/>
              </w:tabs>
              <w:spacing w:line="276" w:lineRule="auto"/>
              <w:jc w:val="center"/>
              <w:rPr>
                <w:rFonts w:cstheme="minorHAnsi"/>
                <w:i/>
                <w:spacing w:val="-2"/>
                <w:lang w:val="fr-HT"/>
              </w:rPr>
            </w:pPr>
            <w:r w:rsidRPr="007B67C9">
              <w:rPr>
                <w:rFonts w:cstheme="minorHAnsi"/>
                <w:i/>
                <w:spacing w:val="-2"/>
                <w:lang w:val="fr-HT"/>
              </w:rPr>
              <w:t>[indiquer le montant]</w:t>
            </w:r>
          </w:p>
          <w:p w:rsidR="007B12F2" w:rsidRPr="007B67C9" w:rsidRDefault="007B12F2" w:rsidP="00FC79D5">
            <w:pPr>
              <w:tabs>
                <w:tab w:val="left" w:pos="2610"/>
              </w:tabs>
              <w:spacing w:line="276" w:lineRule="auto"/>
              <w:jc w:val="center"/>
              <w:rPr>
                <w:rFonts w:cstheme="minorHAnsi"/>
                <w:spacing w:val="-2"/>
                <w:lang w:val="fr-HT"/>
              </w:rPr>
            </w:pPr>
            <w:r w:rsidRPr="007B67C9">
              <w:rPr>
                <w:rFonts w:cstheme="minorHAnsi"/>
                <w:spacing w:val="-2"/>
                <w:lang w:val="fr-HT"/>
              </w:rPr>
              <w:t>______</w:t>
            </w:r>
          </w:p>
        </w:tc>
        <w:tc>
          <w:tcPr>
            <w:tcW w:w="4950"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Identification du marché : </w:t>
            </w:r>
            <w:r w:rsidRPr="007B67C9">
              <w:rPr>
                <w:rFonts w:cstheme="minorHAnsi"/>
                <w:i/>
                <w:spacing w:val="-2"/>
                <w:lang w:val="fr-HT"/>
              </w:rPr>
              <w:t>[insérer nom complet et numéro du marché et autres formes d’identification]</w:t>
            </w:r>
          </w:p>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Nom du Maître de l’Ouvrage : </w:t>
            </w:r>
            <w:r w:rsidRPr="007B67C9">
              <w:rPr>
                <w:rFonts w:cstheme="minorHAnsi"/>
                <w:i/>
                <w:spacing w:val="-2"/>
                <w:lang w:val="fr-HT"/>
              </w:rPr>
              <w:t>[nom complet]</w:t>
            </w:r>
          </w:p>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Adresse du Maître de l’Ouvrage : </w:t>
            </w:r>
            <w:r w:rsidR="00BE7538">
              <w:rPr>
                <w:rFonts w:cstheme="minorHAnsi"/>
                <w:i/>
                <w:spacing w:val="-2"/>
                <w:lang w:val="fr-HT"/>
              </w:rPr>
              <w:t>[rue, numéro, ville</w:t>
            </w:r>
            <w:r w:rsidRPr="007B67C9">
              <w:rPr>
                <w:rFonts w:cstheme="minorHAnsi"/>
                <w:i/>
                <w:spacing w:val="-2"/>
                <w:lang w:val="fr-HT"/>
              </w:rPr>
              <w:t>]</w:t>
            </w:r>
          </w:p>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Objet du litige : </w:t>
            </w:r>
            <w:r w:rsidRPr="007B67C9">
              <w:rPr>
                <w:rFonts w:cstheme="minorHAnsi"/>
                <w:i/>
                <w:spacing w:val="-2"/>
                <w:lang w:val="fr-HT"/>
              </w:rPr>
              <w:t>[indiquer les principaux points en litige]</w:t>
            </w:r>
          </w:p>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Partie au marché qui a initié le litige </w:t>
            </w:r>
            <w:r w:rsidRPr="007B67C9">
              <w:rPr>
                <w:rFonts w:cstheme="minorHAnsi"/>
                <w:i/>
                <w:spacing w:val="-2"/>
                <w:lang w:val="fr-HT"/>
              </w:rPr>
              <w:t>[préciser « le maître de l’ouvrage » ou «l’Entrepreneur »]</w:t>
            </w:r>
          </w:p>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Instance de règlement : </w:t>
            </w:r>
            <w:r w:rsidRPr="007B67C9">
              <w:rPr>
                <w:rFonts w:cstheme="minorHAnsi"/>
                <w:i/>
                <w:spacing w:val="-2"/>
                <w:lang w:val="fr-HT"/>
              </w:rPr>
              <w:t>[préciser conciliation, tribunal d’arbitrage ou tribunal judiciaire]</w:t>
            </w:r>
          </w:p>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Etat présent du litige : </w:t>
            </w:r>
            <w:r w:rsidRPr="007B67C9">
              <w:rPr>
                <w:rFonts w:cstheme="minorHAnsi"/>
                <w:i/>
                <w:spacing w:val="-2"/>
                <w:lang w:val="fr-HT"/>
              </w:rPr>
              <w:t>[préciser « en cours », ou « réglé », etc.]</w:t>
            </w:r>
          </w:p>
        </w:tc>
        <w:tc>
          <w:tcPr>
            <w:tcW w:w="1890" w:type="dxa"/>
            <w:tcBorders>
              <w:top w:val="single" w:sz="6" w:space="0" w:color="auto"/>
              <w:left w:val="single" w:sz="6" w:space="0" w:color="auto"/>
              <w:bottom w:val="single" w:sz="6" w:space="0" w:color="auto"/>
              <w:right w:val="single" w:sz="6" w:space="0" w:color="auto"/>
            </w:tcBorders>
            <w:hideMark/>
          </w:tcPr>
          <w:p w:rsidR="007B12F2" w:rsidRPr="007B67C9" w:rsidRDefault="007B12F2" w:rsidP="00FC79D5">
            <w:pPr>
              <w:tabs>
                <w:tab w:val="left" w:pos="2610"/>
              </w:tabs>
              <w:spacing w:line="276" w:lineRule="auto"/>
              <w:rPr>
                <w:rFonts w:cstheme="minorHAnsi"/>
                <w:i/>
                <w:spacing w:val="-2"/>
                <w:lang w:val="fr-HT"/>
              </w:rPr>
            </w:pPr>
            <w:r w:rsidRPr="007B67C9">
              <w:rPr>
                <w:rFonts w:cstheme="minorHAnsi"/>
                <w:i/>
                <w:spacing w:val="-2"/>
                <w:lang w:val="fr-HT"/>
              </w:rPr>
              <w:t>[indiquer le montant]</w:t>
            </w:r>
          </w:p>
          <w:p w:rsidR="007B12F2" w:rsidRPr="007B67C9" w:rsidRDefault="007B12F2" w:rsidP="00FC79D5">
            <w:pPr>
              <w:tabs>
                <w:tab w:val="left" w:pos="2610"/>
              </w:tabs>
              <w:spacing w:line="276" w:lineRule="auto"/>
              <w:rPr>
                <w:rFonts w:cstheme="minorHAnsi"/>
                <w:i/>
                <w:spacing w:val="-2"/>
                <w:lang w:val="fr-HT"/>
              </w:rPr>
            </w:pPr>
            <w:r w:rsidRPr="007B67C9">
              <w:rPr>
                <w:rFonts w:cstheme="minorHAnsi"/>
                <w:spacing w:val="-2"/>
                <w:lang w:val="fr-HT"/>
              </w:rPr>
              <w:t xml:space="preserve">   ______</w:t>
            </w:r>
          </w:p>
        </w:tc>
      </w:tr>
    </w:tbl>
    <w:p w:rsidR="00E31CE3" w:rsidRPr="007B67C9" w:rsidRDefault="00E31CE3"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485E05" w:rsidRDefault="00485E05" w:rsidP="00E31CE3">
      <w:pPr>
        <w:jc w:val="both"/>
        <w:rPr>
          <w:rFonts w:cstheme="minorHAnsi"/>
        </w:rPr>
      </w:pPr>
    </w:p>
    <w:p w:rsidR="0013450D" w:rsidRPr="007B67C9" w:rsidRDefault="0013450D" w:rsidP="00E31CE3">
      <w:pPr>
        <w:jc w:val="both"/>
        <w:rPr>
          <w:rFonts w:cstheme="minorHAnsi"/>
        </w:rPr>
      </w:pPr>
    </w:p>
    <w:p w:rsidR="00485E05" w:rsidRPr="007B67C9" w:rsidRDefault="00485E05" w:rsidP="00E31CE3">
      <w:pPr>
        <w:jc w:val="both"/>
        <w:rPr>
          <w:rFonts w:cstheme="minorHAnsi"/>
        </w:rPr>
      </w:pPr>
    </w:p>
    <w:p w:rsidR="00485E05" w:rsidRPr="007B67C9" w:rsidRDefault="00485E05" w:rsidP="00E31CE3">
      <w:pPr>
        <w:jc w:val="both"/>
        <w:rPr>
          <w:rFonts w:cstheme="minorHAnsi"/>
        </w:rPr>
      </w:pPr>
    </w:p>
    <w:p w:rsidR="00D33E12" w:rsidRDefault="00D33E12" w:rsidP="00255903">
      <w:pPr>
        <w:pStyle w:val="Heading2"/>
        <w:numPr>
          <w:ilvl w:val="0"/>
          <w:numId w:val="49"/>
        </w:numPr>
        <w:spacing w:line="276" w:lineRule="auto"/>
        <w:rPr>
          <w:rFonts w:asciiTheme="minorHAnsi" w:eastAsia="MS Mincho" w:hAnsiTheme="minorHAnsi" w:cstheme="minorHAnsi"/>
          <w:b/>
          <w:color w:val="auto"/>
          <w:sz w:val="22"/>
          <w:szCs w:val="22"/>
          <w:u w:val="single"/>
        </w:rPr>
      </w:pPr>
      <w:bookmarkStart w:id="57" w:name="_Ref5921576"/>
      <w:bookmarkStart w:id="58" w:name="_Toc493682505"/>
      <w:r>
        <w:rPr>
          <w:rFonts w:asciiTheme="minorHAnsi" w:eastAsia="MS Mincho" w:hAnsiTheme="minorHAnsi" w:cstheme="minorHAnsi"/>
          <w:b/>
          <w:color w:val="auto"/>
          <w:sz w:val="22"/>
          <w:szCs w:val="22"/>
          <w:u w:val="single"/>
        </w:rPr>
        <w:lastRenderedPageBreak/>
        <w:t>Formulaire</w:t>
      </w:r>
      <w:bookmarkEnd w:id="57"/>
    </w:p>
    <w:p w:rsidR="004F0A2A" w:rsidRPr="004F0A2A" w:rsidRDefault="004F0A2A" w:rsidP="004F0A2A"/>
    <w:p w:rsidR="00E31CE3" w:rsidRPr="0016672A" w:rsidRDefault="00E31CE3" w:rsidP="0016672A">
      <w:pPr>
        <w:pStyle w:val="Heading2"/>
        <w:numPr>
          <w:ilvl w:val="0"/>
          <w:numId w:val="39"/>
        </w:numPr>
        <w:spacing w:line="276" w:lineRule="auto"/>
        <w:rPr>
          <w:rFonts w:asciiTheme="minorHAnsi" w:eastAsia="MS Mincho" w:hAnsiTheme="minorHAnsi" w:cstheme="minorHAnsi"/>
          <w:color w:val="auto"/>
          <w:sz w:val="22"/>
          <w:szCs w:val="22"/>
          <w:u w:val="single"/>
        </w:rPr>
      </w:pPr>
      <w:bookmarkStart w:id="59" w:name="_Ref5921590"/>
      <w:r w:rsidRPr="0016672A">
        <w:rPr>
          <w:rFonts w:asciiTheme="minorHAnsi" w:eastAsia="MS Mincho" w:hAnsiTheme="minorHAnsi" w:cstheme="minorHAnsi"/>
          <w:color w:val="auto"/>
          <w:sz w:val="22"/>
          <w:szCs w:val="22"/>
          <w:u w:val="single"/>
        </w:rPr>
        <w:t>Formulaire de Lettre de candidature</w:t>
      </w:r>
      <w:bookmarkEnd w:id="58"/>
      <w:bookmarkEnd w:id="59"/>
      <w:r w:rsidRPr="0016672A">
        <w:rPr>
          <w:rFonts w:asciiTheme="minorHAnsi" w:eastAsia="MS Mincho" w:hAnsiTheme="minorHAnsi" w:cstheme="minorHAnsi"/>
          <w:color w:val="auto"/>
          <w:sz w:val="22"/>
          <w:szCs w:val="22"/>
          <w:u w:val="single"/>
        </w:rPr>
        <w:t xml:space="preserve">  </w:t>
      </w:r>
    </w:p>
    <w:p w:rsidR="00E31CE3" w:rsidRPr="007B67C9" w:rsidRDefault="00E31CE3" w:rsidP="00E31CE3">
      <w:pPr>
        <w:spacing w:after="0" w:line="276" w:lineRule="auto"/>
        <w:ind w:left="-5" w:hanging="10"/>
        <w:jc w:val="both"/>
        <w:rPr>
          <w:rFonts w:cstheme="minorHAnsi"/>
          <w:lang w:val="fr-HT"/>
        </w:rPr>
      </w:pPr>
    </w:p>
    <w:p w:rsidR="00E31CE3" w:rsidRPr="007B67C9" w:rsidRDefault="00E31CE3" w:rsidP="00E31CE3">
      <w:pPr>
        <w:spacing w:after="0" w:line="276" w:lineRule="auto"/>
        <w:ind w:left="-5" w:hanging="10"/>
        <w:jc w:val="both"/>
        <w:rPr>
          <w:rFonts w:cstheme="minorHAnsi"/>
          <w:u w:val="single"/>
          <w:lang w:val="fr-HT"/>
        </w:rPr>
      </w:pPr>
      <w:r w:rsidRPr="007B67C9">
        <w:rPr>
          <w:rFonts w:cstheme="minorHAnsi"/>
          <w:lang w:val="fr-HT"/>
        </w:rPr>
        <w:t xml:space="preserve">Date :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r w:rsidRPr="007B67C9">
        <w:rPr>
          <w:rFonts w:cstheme="minorHAnsi"/>
          <w:lang w:val="fr-HT"/>
        </w:rPr>
        <w:tab/>
        <w:t xml:space="preserve"> </w:t>
      </w:r>
    </w:p>
    <w:p w:rsidR="001E18A8" w:rsidRPr="001E18A8" w:rsidRDefault="00E31CE3" w:rsidP="001E18A8">
      <w:pPr>
        <w:tabs>
          <w:tab w:val="center" w:pos="6377"/>
        </w:tabs>
        <w:spacing w:after="0" w:line="276" w:lineRule="auto"/>
        <w:ind w:left="-15"/>
        <w:rPr>
          <w:rFonts w:cstheme="minorHAnsi"/>
          <w:lang w:val="fr-HT"/>
        </w:rPr>
      </w:pPr>
      <w:r w:rsidRPr="007B67C9">
        <w:rPr>
          <w:rFonts w:cstheme="minorHAnsi"/>
          <w:lang w:val="fr-HT"/>
        </w:rPr>
        <w:t xml:space="preserve">Référence: </w:t>
      </w:r>
      <w:r w:rsidR="001E18A8" w:rsidRPr="00C34F28">
        <w:rPr>
          <w:rFonts w:asciiTheme="majorHAnsi" w:hAnsiTheme="majorHAnsi" w:cstheme="majorHAnsi"/>
          <w:b/>
          <w:color w:val="000000"/>
        </w:rPr>
        <w:t xml:space="preserve">Travaux de </w:t>
      </w:r>
      <w:r w:rsidR="00A8636D">
        <w:rPr>
          <w:rFonts w:asciiTheme="majorHAnsi" w:hAnsiTheme="majorHAnsi" w:cstheme="majorHAnsi"/>
          <w:b/>
          <w:color w:val="000000"/>
        </w:rPr>
        <w:t>Rénovation</w:t>
      </w:r>
      <w:r w:rsidR="006F63B9">
        <w:rPr>
          <w:rFonts w:asciiTheme="majorHAnsi" w:hAnsiTheme="majorHAnsi" w:cstheme="majorHAnsi"/>
          <w:b/>
          <w:color w:val="000000"/>
        </w:rPr>
        <w:t xml:space="preserve"> et d’</w:t>
      </w:r>
      <w:r w:rsidR="00A8636D">
        <w:rPr>
          <w:rFonts w:asciiTheme="majorHAnsi" w:hAnsiTheme="majorHAnsi" w:cstheme="majorHAnsi"/>
          <w:b/>
          <w:color w:val="000000"/>
        </w:rPr>
        <w:t>aménagement</w:t>
      </w:r>
      <w:r w:rsidR="006F63B9">
        <w:rPr>
          <w:rFonts w:asciiTheme="majorHAnsi" w:hAnsiTheme="majorHAnsi" w:cstheme="majorHAnsi"/>
          <w:b/>
          <w:color w:val="000000"/>
        </w:rPr>
        <w:t xml:space="preserve"> du </w:t>
      </w:r>
      <w:r w:rsidR="00A8636D">
        <w:rPr>
          <w:rFonts w:asciiTheme="majorHAnsi" w:hAnsiTheme="majorHAnsi" w:cstheme="majorHAnsi"/>
          <w:b/>
          <w:color w:val="000000"/>
        </w:rPr>
        <w:t>bâtiment</w:t>
      </w:r>
      <w:r w:rsidR="006F63B9">
        <w:rPr>
          <w:rFonts w:asciiTheme="majorHAnsi" w:hAnsiTheme="majorHAnsi" w:cstheme="majorHAnsi"/>
          <w:b/>
          <w:color w:val="000000"/>
        </w:rPr>
        <w:t xml:space="preserve"> Chirurgie de l’</w:t>
      </w:r>
      <w:r w:rsidR="00A8636D">
        <w:rPr>
          <w:rFonts w:asciiTheme="majorHAnsi" w:hAnsiTheme="majorHAnsi" w:cstheme="majorHAnsi"/>
          <w:b/>
          <w:color w:val="000000"/>
        </w:rPr>
        <w:t>hôpital</w:t>
      </w:r>
      <w:r w:rsidR="006F63B9">
        <w:rPr>
          <w:rFonts w:asciiTheme="majorHAnsi" w:hAnsiTheme="majorHAnsi" w:cstheme="majorHAnsi"/>
          <w:b/>
          <w:color w:val="000000"/>
        </w:rPr>
        <w:t xml:space="preserve"> Immaculée Conception de Port-de-paix</w:t>
      </w:r>
      <w:r w:rsidR="000A1327">
        <w:rPr>
          <w:rFonts w:cstheme="minorHAnsi"/>
          <w:b/>
        </w:rPr>
        <w:t xml:space="preserve"> </w:t>
      </w:r>
      <w:r w:rsidR="006F63B9" w:rsidRPr="00BD5404">
        <w:rPr>
          <w:rFonts w:cstheme="minorHAnsi"/>
          <w:b/>
          <w:noProof/>
        </w:rPr>
        <w:t>/ DAO / TDR REBA HIC PORT-DE-PAIX 260719 / INFRASTRUCTURE ZL</w:t>
      </w:r>
      <w:r w:rsidR="006F63B9">
        <w:rPr>
          <w:rFonts w:cstheme="minorHAnsi"/>
          <w:noProof/>
        </w:rPr>
        <w:t xml:space="preserve">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p>
    <w:p w:rsidR="00E31CE3" w:rsidRPr="007B67C9" w:rsidRDefault="00E31CE3" w:rsidP="00E31CE3">
      <w:pPr>
        <w:spacing w:after="0" w:line="276" w:lineRule="auto"/>
        <w:ind w:left="-5" w:hanging="10"/>
        <w:jc w:val="both"/>
        <w:rPr>
          <w:rFonts w:cstheme="minorHAnsi"/>
          <w:lang w:val="fr-HT"/>
        </w:rPr>
      </w:pPr>
      <w:r w:rsidRPr="007B67C9">
        <w:rPr>
          <w:rFonts w:cstheme="minorHAnsi"/>
          <w:lang w:val="fr-HT"/>
        </w:rPr>
        <w:t xml:space="preserve">A l’attention de : </w:t>
      </w:r>
      <w:r w:rsidR="009E1B2C" w:rsidRPr="007B67C9">
        <w:rPr>
          <w:rFonts w:cstheme="minorHAnsi"/>
          <w:lang w:val="fr-HT"/>
        </w:rPr>
        <w:t>Zanmi Lasante / Opération</w:t>
      </w:r>
      <w:r w:rsidRPr="007B67C9">
        <w:rPr>
          <w:rFonts w:cstheme="minorHAnsi"/>
          <w:lang w:val="fr-HT"/>
        </w:rPr>
        <w:t xml:space="preserve">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p>
    <w:p w:rsidR="00E31CE3" w:rsidRPr="007B67C9" w:rsidRDefault="00E31CE3" w:rsidP="00F44B7D">
      <w:pPr>
        <w:spacing w:after="0" w:line="276" w:lineRule="auto"/>
        <w:ind w:left="-15" w:right="47"/>
        <w:jc w:val="both"/>
        <w:rPr>
          <w:rFonts w:cstheme="minorHAnsi"/>
          <w:lang w:val="fr-HT"/>
        </w:rPr>
      </w:pPr>
      <w:r w:rsidRPr="007B67C9">
        <w:rPr>
          <w:rFonts w:cstheme="minorHAnsi"/>
          <w:lang w:val="fr-HT"/>
        </w:rPr>
        <w:t>Nous, soussignés, sommes candidat à la pré</w:t>
      </w:r>
      <w:r w:rsidR="00E12743" w:rsidRPr="007B67C9">
        <w:rPr>
          <w:rFonts w:cstheme="minorHAnsi"/>
          <w:lang w:val="fr-HT"/>
        </w:rPr>
        <w:t>-</w:t>
      </w:r>
      <w:r w:rsidRPr="007B67C9">
        <w:rPr>
          <w:rFonts w:cstheme="minorHAnsi"/>
          <w:lang w:val="fr-HT"/>
        </w:rPr>
        <w:t xml:space="preserve">qualification pour le marché susmentionné et déclarons que :   </w:t>
      </w:r>
    </w:p>
    <w:p w:rsidR="00E31CE3" w:rsidRPr="007B67C9" w:rsidRDefault="00E31CE3" w:rsidP="00E31CE3">
      <w:pPr>
        <w:numPr>
          <w:ilvl w:val="0"/>
          <w:numId w:val="16"/>
        </w:numPr>
        <w:spacing w:after="0" w:line="276" w:lineRule="auto"/>
        <w:ind w:right="47" w:hanging="420"/>
        <w:jc w:val="both"/>
        <w:rPr>
          <w:rFonts w:cstheme="minorHAnsi"/>
          <w:lang w:val="fr-HT"/>
        </w:rPr>
      </w:pPr>
      <w:r w:rsidRPr="007B67C9">
        <w:rPr>
          <w:rFonts w:cstheme="minorHAnsi"/>
          <w:lang w:val="fr-HT"/>
        </w:rPr>
        <w:t>Nous avons examiné le Dossier de pré</w:t>
      </w:r>
      <w:r w:rsidR="00E12743" w:rsidRPr="007B67C9">
        <w:rPr>
          <w:rFonts w:cstheme="minorHAnsi"/>
          <w:lang w:val="fr-HT"/>
        </w:rPr>
        <w:t>-</w:t>
      </w:r>
      <w:r w:rsidRPr="007B67C9">
        <w:rPr>
          <w:rFonts w:cstheme="minorHAnsi"/>
          <w:lang w:val="fr-HT"/>
        </w:rPr>
        <w:t xml:space="preserve">qualification  et n’exprimons aucune réserve ;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p>
    <w:p w:rsidR="00E31CE3" w:rsidRPr="007B67C9" w:rsidRDefault="00E31CE3" w:rsidP="00E31CE3">
      <w:pPr>
        <w:numPr>
          <w:ilvl w:val="0"/>
          <w:numId w:val="16"/>
        </w:numPr>
        <w:spacing w:after="0" w:line="276" w:lineRule="auto"/>
        <w:ind w:right="47" w:hanging="420"/>
        <w:jc w:val="both"/>
        <w:rPr>
          <w:rFonts w:cstheme="minorHAnsi"/>
          <w:lang w:val="fr-HT"/>
        </w:rPr>
      </w:pPr>
      <w:r w:rsidRPr="007B67C9">
        <w:rPr>
          <w:rFonts w:cstheme="minorHAnsi"/>
          <w:lang w:val="fr-HT"/>
        </w:rPr>
        <w:t xml:space="preserve">Notre société, y compris tous sous-traitants ou fournisseurs intervenant en rapport avec une quelconque partie du </w:t>
      </w:r>
      <w:r w:rsidR="002F3266">
        <w:rPr>
          <w:rFonts w:cstheme="minorHAnsi"/>
          <w:lang w:val="fr-HT"/>
        </w:rPr>
        <w:t>Marché résultant du présent appel d’offre</w:t>
      </w:r>
      <w:r w:rsidRPr="007B67C9">
        <w:rPr>
          <w:rFonts w:cstheme="minorHAnsi"/>
          <w:lang w:val="fr-HT"/>
        </w:rPr>
        <w:t xml:space="preserve">, ne nous trouvons pas en situation de conflit d’intérêt;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p>
    <w:p w:rsidR="00E31CE3" w:rsidRPr="007B67C9" w:rsidRDefault="006B2E98" w:rsidP="00E31CE3">
      <w:pPr>
        <w:numPr>
          <w:ilvl w:val="0"/>
          <w:numId w:val="16"/>
        </w:numPr>
        <w:spacing w:after="0" w:line="276" w:lineRule="auto"/>
        <w:ind w:right="47" w:hanging="420"/>
        <w:jc w:val="both"/>
        <w:rPr>
          <w:rFonts w:cstheme="minorHAnsi"/>
          <w:lang w:val="fr-HT"/>
        </w:rPr>
      </w:pPr>
      <w:r>
        <w:rPr>
          <w:rFonts w:cstheme="minorHAnsi"/>
          <w:lang w:val="fr-HT"/>
        </w:rPr>
        <w:t xml:space="preserve">Notre société, y compris </w:t>
      </w:r>
      <w:r w:rsidR="00A473CC">
        <w:rPr>
          <w:rFonts w:cstheme="minorHAnsi"/>
          <w:lang w:val="fr-HT"/>
        </w:rPr>
        <w:t xml:space="preserve">les </w:t>
      </w:r>
      <w:r w:rsidR="00E31CE3" w:rsidRPr="007B67C9">
        <w:rPr>
          <w:rFonts w:cstheme="minorHAnsi"/>
          <w:lang w:val="fr-HT"/>
        </w:rPr>
        <w:t xml:space="preserve">fournisseurs intervenant en rapport avec une quelconque partie du Marché résultant </w:t>
      </w:r>
      <w:r w:rsidR="002F3266">
        <w:rPr>
          <w:rFonts w:cstheme="minorHAnsi"/>
          <w:lang w:val="fr-HT"/>
        </w:rPr>
        <w:t>du présent appel d’offre</w:t>
      </w:r>
      <w:r w:rsidR="00E31CE3" w:rsidRPr="007B67C9">
        <w:rPr>
          <w:rFonts w:cstheme="minorHAnsi"/>
          <w:lang w:val="fr-HT"/>
        </w:rPr>
        <w:t xml:space="preserve">, n’avons pas été déclarées inéligible par un organisme de l’Etat Haïtien ni </w:t>
      </w:r>
      <w:r w:rsidR="00751967" w:rsidRPr="007B67C9">
        <w:rPr>
          <w:rFonts w:cstheme="minorHAnsi"/>
          <w:lang w:val="fr-HT"/>
        </w:rPr>
        <w:t xml:space="preserve">organisme national ou </w:t>
      </w:r>
      <w:r w:rsidR="00E31CE3" w:rsidRPr="007B67C9">
        <w:rPr>
          <w:rFonts w:cstheme="minorHAnsi"/>
          <w:lang w:val="fr-HT"/>
        </w:rPr>
        <w:t xml:space="preserve">international;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p>
    <w:p w:rsidR="00E31CE3" w:rsidRPr="007B67C9" w:rsidRDefault="00E31CE3" w:rsidP="00E31CE3">
      <w:pPr>
        <w:numPr>
          <w:ilvl w:val="0"/>
          <w:numId w:val="16"/>
        </w:numPr>
        <w:spacing w:after="0" w:line="276" w:lineRule="auto"/>
        <w:ind w:right="47" w:hanging="420"/>
        <w:jc w:val="both"/>
        <w:rPr>
          <w:rFonts w:cstheme="minorHAnsi"/>
          <w:lang w:val="fr-HT"/>
        </w:rPr>
      </w:pPr>
      <w:r w:rsidRPr="007B67C9">
        <w:rPr>
          <w:rFonts w:cstheme="minorHAnsi"/>
          <w:lang w:val="fr-HT"/>
        </w:rPr>
        <w:t xml:space="preserve">Nous comprenons et acceptons que </w:t>
      </w:r>
      <w:r w:rsidR="005A6FA8" w:rsidRPr="007B67C9">
        <w:rPr>
          <w:rFonts w:cstheme="minorHAnsi"/>
        </w:rPr>
        <w:t>Zanmi Lasante</w:t>
      </w:r>
      <w:r w:rsidRPr="007B67C9">
        <w:rPr>
          <w:rFonts w:cstheme="minorHAnsi"/>
        </w:rPr>
        <w:t xml:space="preserve"> se réserve le droit :</w:t>
      </w:r>
    </w:p>
    <w:p w:rsidR="00E31CE3" w:rsidRPr="007B67C9" w:rsidRDefault="00E31CE3" w:rsidP="00E31CE3">
      <w:pPr>
        <w:numPr>
          <w:ilvl w:val="1"/>
          <w:numId w:val="16"/>
        </w:numPr>
        <w:spacing w:after="0" w:line="276" w:lineRule="auto"/>
        <w:ind w:right="47" w:hanging="420"/>
        <w:jc w:val="both"/>
        <w:rPr>
          <w:rFonts w:cstheme="minorHAnsi"/>
          <w:lang w:val="fr-HT"/>
        </w:rPr>
      </w:pPr>
      <w:r w:rsidRPr="007B67C9">
        <w:rPr>
          <w:rFonts w:cstheme="minorHAnsi"/>
        </w:rPr>
        <w:t xml:space="preserve">d'accepter ou de rejeter toute candidature, </w:t>
      </w:r>
    </w:p>
    <w:p w:rsidR="00E31CE3" w:rsidRPr="007B67C9" w:rsidRDefault="00FA5DEA" w:rsidP="00E31CE3">
      <w:pPr>
        <w:numPr>
          <w:ilvl w:val="1"/>
          <w:numId w:val="16"/>
        </w:numPr>
        <w:spacing w:after="0" w:line="276" w:lineRule="auto"/>
        <w:ind w:right="47" w:hanging="420"/>
        <w:jc w:val="both"/>
        <w:rPr>
          <w:rFonts w:cstheme="minorHAnsi"/>
          <w:lang w:val="fr-HT"/>
        </w:rPr>
      </w:pPr>
      <w:r>
        <w:rPr>
          <w:rFonts w:cstheme="minorHAnsi"/>
        </w:rPr>
        <w:t>d'annuler le processus  d’appel d’offre</w:t>
      </w:r>
      <w:r w:rsidR="00E31CE3" w:rsidRPr="007B67C9">
        <w:rPr>
          <w:rFonts w:cstheme="minorHAnsi"/>
        </w:rPr>
        <w:t xml:space="preserve">, </w:t>
      </w:r>
    </w:p>
    <w:p w:rsidR="00E31CE3" w:rsidRPr="007B67C9" w:rsidRDefault="00E31CE3" w:rsidP="00E31CE3">
      <w:pPr>
        <w:numPr>
          <w:ilvl w:val="1"/>
          <w:numId w:val="16"/>
        </w:numPr>
        <w:spacing w:after="0" w:line="276" w:lineRule="auto"/>
        <w:ind w:right="47" w:hanging="420"/>
        <w:jc w:val="both"/>
        <w:rPr>
          <w:rFonts w:cstheme="minorHAnsi"/>
          <w:lang w:val="fr-HT"/>
        </w:rPr>
      </w:pPr>
      <w:r w:rsidRPr="007B67C9">
        <w:rPr>
          <w:rFonts w:cstheme="minorHAnsi"/>
        </w:rPr>
        <w:t>de rejeter toutes les candidatures</w:t>
      </w:r>
      <w:r w:rsidRPr="007B67C9">
        <w:rPr>
          <w:rFonts w:cstheme="minorHAnsi"/>
          <w:lang w:val="fr-HT"/>
        </w:rPr>
        <w:t xml:space="preserve">; </w:t>
      </w:r>
    </w:p>
    <w:p w:rsidR="00E31CE3" w:rsidRPr="007B67C9" w:rsidRDefault="00E31CE3" w:rsidP="00E31CE3">
      <w:pPr>
        <w:spacing w:after="0" w:line="276" w:lineRule="auto"/>
        <w:ind w:right="47"/>
        <w:jc w:val="both"/>
        <w:rPr>
          <w:rFonts w:cstheme="minorHAnsi"/>
          <w:lang w:val="fr-HT"/>
        </w:rPr>
      </w:pPr>
      <w:proofErr w:type="gramStart"/>
      <w:r w:rsidRPr="007B67C9">
        <w:rPr>
          <w:rFonts w:cstheme="minorHAnsi"/>
        </w:rPr>
        <w:t>à</w:t>
      </w:r>
      <w:proofErr w:type="gramEnd"/>
      <w:r w:rsidRPr="007B67C9">
        <w:rPr>
          <w:rFonts w:cstheme="minorHAnsi"/>
        </w:rPr>
        <w:t xml:space="preserve"> tout moment, sans encourir de ce fait la moindre responsabilité que ce soit envers les candidats et sans aucune obligation d'informer les candidats des motifs de la décision de </w:t>
      </w:r>
      <w:r w:rsidR="006077C2" w:rsidRPr="007B67C9">
        <w:rPr>
          <w:rFonts w:cstheme="minorHAnsi"/>
        </w:rPr>
        <w:t>Zanmi Lasante.</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p>
    <w:p w:rsidR="00E31CE3" w:rsidRPr="007B67C9" w:rsidRDefault="00E31CE3" w:rsidP="00E31CE3">
      <w:pPr>
        <w:spacing w:after="0" w:line="276" w:lineRule="auto"/>
        <w:ind w:left="-5" w:hanging="10"/>
        <w:jc w:val="both"/>
        <w:rPr>
          <w:rFonts w:cstheme="minorHAnsi"/>
          <w:lang w:val="fr-HT"/>
        </w:rPr>
      </w:pPr>
      <w:r w:rsidRPr="007B67C9">
        <w:rPr>
          <w:rFonts w:cstheme="minorHAnsi"/>
          <w:lang w:val="fr-HT"/>
        </w:rPr>
        <w:t xml:space="preserve">Signé par le représentant autorisé :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p>
    <w:p w:rsidR="00E31CE3" w:rsidRPr="007B67C9" w:rsidRDefault="00E31CE3" w:rsidP="00E31CE3">
      <w:pPr>
        <w:spacing w:after="0" w:line="276" w:lineRule="auto"/>
        <w:ind w:left="-5" w:hanging="10"/>
        <w:jc w:val="both"/>
        <w:rPr>
          <w:rFonts w:cstheme="minorHAnsi"/>
          <w:lang w:val="fr-HT"/>
        </w:rPr>
      </w:pPr>
      <w:r w:rsidRPr="007B67C9">
        <w:rPr>
          <w:rFonts w:cstheme="minorHAnsi"/>
          <w:lang w:val="fr-HT"/>
        </w:rPr>
        <w:t xml:space="preserve">Prénom et nom :  </w:t>
      </w:r>
    </w:p>
    <w:p w:rsidR="00E31CE3" w:rsidRPr="007B67C9" w:rsidRDefault="00E31CE3" w:rsidP="00E31CE3">
      <w:pPr>
        <w:spacing w:after="0" w:line="276" w:lineRule="auto"/>
        <w:ind w:left="-5" w:hanging="10"/>
        <w:jc w:val="both"/>
        <w:rPr>
          <w:rFonts w:cstheme="minorHAnsi"/>
          <w:lang w:val="fr-HT"/>
        </w:rPr>
      </w:pPr>
    </w:p>
    <w:p w:rsidR="00E31CE3" w:rsidRPr="007B67C9" w:rsidRDefault="00E31CE3" w:rsidP="00E31CE3">
      <w:pPr>
        <w:spacing w:after="0" w:line="276" w:lineRule="auto"/>
        <w:ind w:left="-5" w:hanging="10"/>
        <w:jc w:val="both"/>
        <w:rPr>
          <w:rFonts w:cstheme="minorHAnsi"/>
          <w:lang w:val="fr-HT"/>
        </w:rPr>
      </w:pPr>
      <w:r w:rsidRPr="007B67C9">
        <w:rPr>
          <w:rFonts w:cstheme="minorHAnsi"/>
          <w:lang w:val="fr-HT"/>
        </w:rPr>
        <w:t xml:space="preserve">En tant que : </w:t>
      </w:r>
    </w:p>
    <w:p w:rsidR="00E31CE3" w:rsidRPr="007B67C9" w:rsidRDefault="00E31CE3" w:rsidP="00E31CE3">
      <w:pPr>
        <w:spacing w:after="0" w:line="276" w:lineRule="auto"/>
        <w:rPr>
          <w:rFonts w:cstheme="minorHAnsi"/>
          <w:lang w:val="fr-HT"/>
        </w:rPr>
      </w:pPr>
      <w:r w:rsidRPr="007B67C9">
        <w:rPr>
          <w:rFonts w:cstheme="minorHAnsi"/>
          <w:lang w:val="fr-HT"/>
        </w:rPr>
        <w:t xml:space="preserve">  </w:t>
      </w:r>
      <w:r w:rsidRPr="007B67C9">
        <w:rPr>
          <w:rFonts w:cstheme="minorHAnsi"/>
          <w:lang w:val="fr-HT"/>
        </w:rPr>
        <w:tab/>
        <w:t xml:space="preserve">  </w:t>
      </w:r>
    </w:p>
    <w:p w:rsidR="00777263" w:rsidRPr="007B67C9" w:rsidRDefault="00E31CE3" w:rsidP="000D666F">
      <w:pPr>
        <w:jc w:val="both"/>
        <w:rPr>
          <w:rFonts w:cstheme="minorHAnsi"/>
          <w:lang w:val="fr-HT"/>
        </w:rPr>
      </w:pPr>
      <w:r w:rsidRPr="007B67C9">
        <w:rPr>
          <w:rFonts w:cstheme="minorHAnsi"/>
          <w:lang w:val="fr-HT"/>
        </w:rPr>
        <w:t>Dûment autorisé à signer pour et au nom de :</w:t>
      </w:r>
    </w:p>
    <w:sectPr w:rsidR="00777263" w:rsidRPr="007B67C9" w:rsidSect="006E41D7">
      <w:pgSz w:w="12240" w:h="15840"/>
      <w:pgMar w:top="1166" w:right="117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C6B" w:rsidRDefault="003E4C6B" w:rsidP="005B6971">
      <w:pPr>
        <w:spacing w:after="0" w:line="240" w:lineRule="auto"/>
      </w:pPr>
      <w:r>
        <w:separator/>
      </w:r>
    </w:p>
  </w:endnote>
  <w:endnote w:type="continuationSeparator" w:id="0">
    <w:p w:rsidR="003E4C6B" w:rsidRDefault="003E4C6B" w:rsidP="005B6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3B" w:rsidRPr="00EE5EAC" w:rsidRDefault="0051293B" w:rsidP="00EE5EAC">
    <w:pPr>
      <w:spacing w:after="120"/>
      <w:rPr>
        <w:rFonts w:cstheme="minorHAnsi"/>
        <w:noProof/>
      </w:rPr>
    </w:pPr>
    <w:r w:rsidRPr="00EE5EAC">
      <w:rPr>
        <w:rFonts w:cstheme="minorHAnsi"/>
        <w:b/>
        <w:noProof/>
        <w:lang w:eastAsia="fr-FR"/>
      </w:rPr>
      <w:drawing>
        <wp:anchor distT="0" distB="0" distL="114300" distR="114300" simplePos="0" relativeHeight="251663360" behindDoc="1" locked="0" layoutInCell="1" allowOverlap="1" wp14:anchorId="425DD0FE" wp14:editId="24278AE6">
          <wp:simplePos x="0" y="0"/>
          <wp:positionH relativeFrom="margin">
            <wp:align>left</wp:align>
          </wp:positionH>
          <wp:positionV relativeFrom="paragraph">
            <wp:posOffset>42355</wp:posOffset>
          </wp:positionV>
          <wp:extent cx="1118235" cy="296545"/>
          <wp:effectExtent l="0" t="0" r="5715" b="8255"/>
          <wp:wrapTight wrapText="bothSides">
            <wp:wrapPolygon edited="0">
              <wp:start x="0" y="0"/>
              <wp:lineTo x="0" y="20814"/>
              <wp:lineTo x="21342" y="20814"/>
              <wp:lineTo x="2134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235" cy="296545"/>
                  </a:xfrm>
                  <a:prstGeom prst="rect">
                    <a:avLst/>
                  </a:prstGeom>
                  <a:noFill/>
                </pic:spPr>
              </pic:pic>
            </a:graphicData>
          </a:graphic>
          <wp14:sizeRelH relativeFrom="page">
            <wp14:pctWidth>0</wp14:pctWidth>
          </wp14:sizeRelH>
          <wp14:sizeRelV relativeFrom="page">
            <wp14:pctHeight>0</wp14:pctHeight>
          </wp14:sizeRelV>
        </wp:anchor>
      </w:drawing>
    </w:r>
    <w:r w:rsidR="00BD5707">
      <w:rPr>
        <w:rFonts w:cstheme="minorHAnsi"/>
        <w:b/>
        <w:noProof/>
      </w:rPr>
      <w:t>Travaux d</w:t>
    </w:r>
    <w:r w:rsidRPr="00EE5EAC">
      <w:rPr>
        <w:rFonts w:cstheme="minorHAnsi"/>
        <w:b/>
        <w:noProof/>
      </w:rPr>
      <w:t xml:space="preserve">e Renovation </w:t>
    </w:r>
    <w:r w:rsidR="00BD5707">
      <w:rPr>
        <w:rFonts w:cstheme="minorHAnsi"/>
        <w:b/>
        <w:noProof/>
      </w:rPr>
      <w:t>et Amenagement du batiment Chirurgie d</w:t>
    </w:r>
    <w:r w:rsidRPr="00EE5EAC">
      <w:rPr>
        <w:rFonts w:cstheme="minorHAnsi"/>
        <w:b/>
        <w:noProof/>
      </w:rPr>
      <w:t xml:space="preserve">e </w:t>
    </w:r>
    <w:r w:rsidR="00BD5707">
      <w:rPr>
        <w:rFonts w:cstheme="minorHAnsi"/>
        <w:b/>
        <w:noProof/>
      </w:rPr>
      <w:t>HIC de Port-d</w:t>
    </w:r>
    <w:r w:rsidRPr="00EE5EAC">
      <w:rPr>
        <w:rFonts w:cstheme="minorHAnsi"/>
        <w:b/>
        <w:noProof/>
      </w:rPr>
      <w:t>e-Paix</w:t>
    </w:r>
    <w:r>
      <w:rPr>
        <w:rFonts w:cstheme="minorHAnsi"/>
        <w:noProof/>
      </w:rPr>
      <w:t xml:space="preserve"> </w:t>
    </w:r>
    <w:r w:rsidRPr="00BD5404">
      <w:rPr>
        <w:rFonts w:cstheme="minorHAnsi"/>
        <w:b/>
        <w:noProof/>
      </w:rPr>
      <w:t>/ DAO / TDR REBA HIC PORT-DE-PAIX 260719 / INFRASTRUCTURE ZL</w:t>
    </w:r>
    <w:r>
      <w:rPr>
        <w:rFonts w:cstheme="minorHAnsi"/>
        <w:noProof/>
      </w:rPr>
      <w:t xml:space="preserve">                                   </w:t>
    </w:r>
    <w:r w:rsidRPr="00FD2D4B">
      <w:rPr>
        <w:rFonts w:cstheme="minorHAnsi"/>
        <w:sz w:val="20"/>
        <w:szCs w:val="20"/>
      </w:rPr>
      <w:t xml:space="preserve">Page </w:t>
    </w:r>
    <w:r w:rsidRPr="00FD2D4B">
      <w:rPr>
        <w:rFonts w:cstheme="minorHAnsi"/>
        <w:b/>
        <w:bCs/>
        <w:sz w:val="20"/>
        <w:szCs w:val="20"/>
      </w:rPr>
      <w:fldChar w:fldCharType="begin"/>
    </w:r>
    <w:r w:rsidRPr="00FD2D4B">
      <w:rPr>
        <w:rFonts w:cstheme="minorHAnsi"/>
        <w:b/>
        <w:bCs/>
        <w:sz w:val="20"/>
        <w:szCs w:val="20"/>
      </w:rPr>
      <w:instrText xml:space="preserve"> PAGE </w:instrText>
    </w:r>
    <w:r w:rsidRPr="00FD2D4B">
      <w:rPr>
        <w:rFonts w:cstheme="minorHAnsi"/>
        <w:b/>
        <w:bCs/>
        <w:sz w:val="20"/>
        <w:szCs w:val="20"/>
      </w:rPr>
      <w:fldChar w:fldCharType="separate"/>
    </w:r>
    <w:r w:rsidR="00AA5792">
      <w:rPr>
        <w:rFonts w:cstheme="minorHAnsi"/>
        <w:b/>
        <w:bCs/>
        <w:noProof/>
        <w:sz w:val="20"/>
        <w:szCs w:val="20"/>
      </w:rPr>
      <w:t>19</w:t>
    </w:r>
    <w:r w:rsidRPr="00FD2D4B">
      <w:rPr>
        <w:rFonts w:cstheme="minorHAnsi"/>
        <w:b/>
        <w:bCs/>
        <w:sz w:val="20"/>
        <w:szCs w:val="20"/>
      </w:rPr>
      <w:fldChar w:fldCharType="end"/>
    </w:r>
    <w:r w:rsidRPr="00FD2D4B">
      <w:rPr>
        <w:rFonts w:cstheme="minorHAnsi"/>
        <w:sz w:val="20"/>
        <w:szCs w:val="20"/>
      </w:rPr>
      <w:t xml:space="preserve"> of </w:t>
    </w:r>
    <w:r w:rsidRPr="00FD2D4B">
      <w:rPr>
        <w:rFonts w:cstheme="minorHAnsi"/>
        <w:b/>
        <w:bCs/>
        <w:sz w:val="20"/>
        <w:szCs w:val="20"/>
      </w:rPr>
      <w:fldChar w:fldCharType="begin"/>
    </w:r>
    <w:r w:rsidRPr="00FD2D4B">
      <w:rPr>
        <w:rFonts w:cstheme="minorHAnsi"/>
        <w:b/>
        <w:bCs/>
        <w:sz w:val="20"/>
        <w:szCs w:val="20"/>
      </w:rPr>
      <w:instrText xml:space="preserve"> NUMPAGES  </w:instrText>
    </w:r>
    <w:r w:rsidRPr="00FD2D4B">
      <w:rPr>
        <w:rFonts w:cstheme="minorHAnsi"/>
        <w:b/>
        <w:bCs/>
        <w:sz w:val="20"/>
        <w:szCs w:val="20"/>
      </w:rPr>
      <w:fldChar w:fldCharType="separate"/>
    </w:r>
    <w:r w:rsidR="00AA5792">
      <w:rPr>
        <w:rFonts w:cstheme="minorHAnsi"/>
        <w:b/>
        <w:bCs/>
        <w:noProof/>
        <w:sz w:val="20"/>
        <w:szCs w:val="20"/>
      </w:rPr>
      <w:t>19</w:t>
    </w:r>
    <w:r w:rsidRPr="00FD2D4B">
      <w:rPr>
        <w:rFonts w:cstheme="minorHAnsi"/>
        <w:b/>
        <w:bCs/>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293B" w:rsidRPr="006E41D7" w:rsidRDefault="0051293B" w:rsidP="006E41D7">
    <w:pPr>
      <w:rPr>
        <w:rFonts w:cstheme="minorHAnsi"/>
        <w:b/>
        <w:color w:val="000000"/>
        <w:sz w:val="16"/>
        <w:szCs w:val="16"/>
      </w:rPr>
    </w:pPr>
    <w:r w:rsidRPr="00FD2D4B">
      <w:rPr>
        <w:rFonts w:cstheme="minorHAnsi"/>
        <w:noProof/>
        <w:lang w:eastAsia="fr-FR"/>
      </w:rPr>
      <w:drawing>
        <wp:anchor distT="0" distB="0" distL="114300" distR="114300" simplePos="0" relativeHeight="251661312" behindDoc="1" locked="0" layoutInCell="1" allowOverlap="1" wp14:anchorId="0D91C1C1" wp14:editId="2BC2C3C9">
          <wp:simplePos x="0" y="0"/>
          <wp:positionH relativeFrom="margin">
            <wp:posOffset>0</wp:posOffset>
          </wp:positionH>
          <wp:positionV relativeFrom="paragraph">
            <wp:posOffset>42355</wp:posOffset>
          </wp:positionV>
          <wp:extent cx="1118235" cy="296545"/>
          <wp:effectExtent l="0" t="0" r="5715" b="8255"/>
          <wp:wrapTight wrapText="bothSides">
            <wp:wrapPolygon edited="0">
              <wp:start x="0" y="0"/>
              <wp:lineTo x="0" y="20814"/>
              <wp:lineTo x="21342" y="20814"/>
              <wp:lineTo x="21342"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235" cy="296545"/>
                  </a:xfrm>
                  <a:prstGeom prst="rect">
                    <a:avLst/>
                  </a:prstGeom>
                  <a:noFill/>
                </pic:spPr>
              </pic:pic>
            </a:graphicData>
          </a:graphic>
          <wp14:sizeRelH relativeFrom="page">
            <wp14:pctWidth>0</wp14:pctWidth>
          </wp14:sizeRelH>
          <wp14:sizeRelV relativeFrom="page">
            <wp14:pctHeight>0</wp14:pctHeight>
          </wp14:sizeRelV>
        </wp:anchor>
      </w:drawing>
    </w:r>
    <w:r w:rsidR="00E21CA2">
      <w:rPr>
        <w:rFonts w:cstheme="minorHAnsi"/>
        <w:b/>
        <w:noProof/>
      </w:rPr>
      <w:t>Travaux d</w:t>
    </w:r>
    <w:r w:rsidRPr="00EE5EAC">
      <w:rPr>
        <w:rFonts w:cstheme="minorHAnsi"/>
        <w:b/>
        <w:noProof/>
      </w:rPr>
      <w:t xml:space="preserve">e Renovation </w:t>
    </w:r>
    <w:r w:rsidR="00AB029B">
      <w:rPr>
        <w:rFonts w:cstheme="minorHAnsi"/>
        <w:b/>
        <w:noProof/>
      </w:rPr>
      <w:t xml:space="preserve">et </w:t>
    </w:r>
    <w:r w:rsidR="00E21CA2">
      <w:rPr>
        <w:rFonts w:cstheme="minorHAnsi"/>
        <w:b/>
        <w:noProof/>
      </w:rPr>
      <w:t>Amenagement d</w:t>
    </w:r>
    <w:r w:rsidR="00E5060B">
      <w:rPr>
        <w:rFonts w:cstheme="minorHAnsi"/>
        <w:b/>
        <w:noProof/>
      </w:rPr>
      <w:t>u Batiment Chirurgie d</w:t>
    </w:r>
    <w:r w:rsidRPr="00EE5EAC">
      <w:rPr>
        <w:rFonts w:cstheme="minorHAnsi"/>
        <w:b/>
        <w:noProof/>
      </w:rPr>
      <w:t xml:space="preserve">e </w:t>
    </w:r>
    <w:r w:rsidR="00E5060B">
      <w:rPr>
        <w:rFonts w:cstheme="minorHAnsi"/>
        <w:b/>
        <w:noProof/>
      </w:rPr>
      <w:t>HIC d</w:t>
    </w:r>
    <w:r w:rsidR="00543647">
      <w:rPr>
        <w:rFonts w:cstheme="minorHAnsi"/>
        <w:b/>
        <w:noProof/>
      </w:rPr>
      <w:t>e Port-d</w:t>
    </w:r>
    <w:r w:rsidRPr="00EE5EAC">
      <w:rPr>
        <w:rFonts w:cstheme="minorHAnsi"/>
        <w:b/>
        <w:noProof/>
      </w:rPr>
      <w:t>e-Paix</w:t>
    </w:r>
    <w:r>
      <w:rPr>
        <w:rFonts w:cstheme="minorHAnsi"/>
        <w:b/>
        <w:noProof/>
      </w:rPr>
      <w:t xml:space="preserve"> </w:t>
    </w:r>
    <w:r w:rsidRPr="00BD5404">
      <w:rPr>
        <w:rFonts w:cstheme="minorHAnsi"/>
        <w:b/>
        <w:noProof/>
      </w:rPr>
      <w:t>/ DAO / TDR REBA HIC PORT-DE-PAIX 260719 / INFRASTRUCTURE ZL</w:t>
    </w:r>
    <w:r>
      <w:rPr>
        <w:rFonts w:cstheme="minorHAnsi"/>
        <w:b/>
        <w:noProof/>
      </w:rPr>
      <w:t xml:space="preserve"> </w:t>
    </w:r>
    <w:r>
      <w:rPr>
        <w:rFonts w:cstheme="minorHAnsi"/>
        <w:noProof/>
      </w:rPr>
      <w:t xml:space="preserve">                                                                           </w:t>
    </w:r>
    <w:r w:rsidRPr="00FD2D4B">
      <w:rPr>
        <w:rFonts w:cstheme="minorHAnsi"/>
        <w:sz w:val="20"/>
        <w:szCs w:val="20"/>
      </w:rPr>
      <w:t xml:space="preserve">Page </w:t>
    </w:r>
    <w:r w:rsidRPr="00FD2D4B">
      <w:rPr>
        <w:rFonts w:cstheme="minorHAnsi"/>
        <w:b/>
        <w:bCs/>
        <w:sz w:val="20"/>
        <w:szCs w:val="20"/>
      </w:rPr>
      <w:fldChar w:fldCharType="begin"/>
    </w:r>
    <w:r w:rsidRPr="00FD2D4B">
      <w:rPr>
        <w:rFonts w:cstheme="minorHAnsi"/>
        <w:b/>
        <w:bCs/>
        <w:sz w:val="20"/>
        <w:szCs w:val="20"/>
      </w:rPr>
      <w:instrText xml:space="preserve"> PAGE </w:instrText>
    </w:r>
    <w:r w:rsidRPr="00FD2D4B">
      <w:rPr>
        <w:rFonts w:cstheme="minorHAnsi"/>
        <w:b/>
        <w:bCs/>
        <w:sz w:val="20"/>
        <w:szCs w:val="20"/>
      </w:rPr>
      <w:fldChar w:fldCharType="separate"/>
    </w:r>
    <w:r w:rsidR="00AA5792">
      <w:rPr>
        <w:rFonts w:cstheme="minorHAnsi"/>
        <w:b/>
        <w:bCs/>
        <w:noProof/>
        <w:sz w:val="20"/>
        <w:szCs w:val="20"/>
      </w:rPr>
      <w:t>17</w:t>
    </w:r>
    <w:r w:rsidRPr="00FD2D4B">
      <w:rPr>
        <w:rFonts w:cstheme="minorHAnsi"/>
        <w:b/>
        <w:bCs/>
        <w:sz w:val="20"/>
        <w:szCs w:val="20"/>
      </w:rPr>
      <w:fldChar w:fldCharType="end"/>
    </w:r>
    <w:r w:rsidRPr="00FD2D4B">
      <w:rPr>
        <w:rFonts w:cstheme="minorHAnsi"/>
        <w:sz w:val="20"/>
        <w:szCs w:val="20"/>
      </w:rPr>
      <w:t xml:space="preserve"> of </w:t>
    </w:r>
    <w:r w:rsidRPr="00FD2D4B">
      <w:rPr>
        <w:rFonts w:cstheme="minorHAnsi"/>
        <w:b/>
        <w:bCs/>
        <w:sz w:val="20"/>
        <w:szCs w:val="20"/>
      </w:rPr>
      <w:fldChar w:fldCharType="begin"/>
    </w:r>
    <w:r w:rsidRPr="00FD2D4B">
      <w:rPr>
        <w:rFonts w:cstheme="minorHAnsi"/>
        <w:b/>
        <w:bCs/>
        <w:sz w:val="20"/>
        <w:szCs w:val="20"/>
      </w:rPr>
      <w:instrText xml:space="preserve"> NUMPAGES  </w:instrText>
    </w:r>
    <w:r w:rsidRPr="00FD2D4B">
      <w:rPr>
        <w:rFonts w:cstheme="minorHAnsi"/>
        <w:b/>
        <w:bCs/>
        <w:sz w:val="20"/>
        <w:szCs w:val="20"/>
      </w:rPr>
      <w:fldChar w:fldCharType="separate"/>
    </w:r>
    <w:r w:rsidR="00AA5792">
      <w:rPr>
        <w:rFonts w:cstheme="minorHAnsi"/>
        <w:b/>
        <w:bCs/>
        <w:noProof/>
        <w:sz w:val="20"/>
        <w:szCs w:val="20"/>
      </w:rPr>
      <w:t>19</w:t>
    </w:r>
    <w:r w:rsidRPr="00FD2D4B">
      <w:rPr>
        <w:rFonts w:cstheme="minorHAnsi"/>
        <w:b/>
        <w:bCs/>
        <w:sz w:val="20"/>
        <w:szCs w:val="20"/>
      </w:rPr>
      <w:fldChar w:fldCharType="end"/>
    </w:r>
    <w:r>
      <w:rPr>
        <w:rFonts w:cstheme="minorHAnsi"/>
        <w:b/>
        <w:color w:val="000000"/>
        <w:sz w:val="16"/>
        <w:szCs w:val="16"/>
      </w:rPr>
      <w:tab/>
      <w:t xml:space="preserve">  </w:t>
    </w:r>
    <w:r>
      <w:rPr>
        <w:rFonts w:cstheme="minorHAnsi"/>
        <w:b/>
        <w:color w:val="000000"/>
        <w:sz w:val="16"/>
        <w:szCs w:val="16"/>
      </w:rPr>
      <w:tab/>
    </w:r>
    <w:r>
      <w:rPr>
        <w:rFonts w:cstheme="minorHAnsi"/>
        <w:b/>
        <w:color w:val="000000"/>
        <w:sz w:val="16"/>
        <w:szCs w:val="16"/>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C6B" w:rsidRDefault="003E4C6B" w:rsidP="005B6971">
      <w:pPr>
        <w:spacing w:after="0" w:line="240" w:lineRule="auto"/>
      </w:pPr>
      <w:r>
        <w:separator/>
      </w:r>
    </w:p>
  </w:footnote>
  <w:footnote w:type="continuationSeparator" w:id="0">
    <w:p w:rsidR="003E4C6B" w:rsidRDefault="003E4C6B" w:rsidP="005B69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DC02BBA"/>
    <w:lvl w:ilvl="0">
      <w:numFmt w:val="bullet"/>
      <w:lvlText w:val="*"/>
      <w:lvlJc w:val="left"/>
    </w:lvl>
  </w:abstractNum>
  <w:abstractNum w:abstractNumId="1" w15:restartNumberingAfterBreak="0">
    <w:nsid w:val="01704598"/>
    <w:multiLevelType w:val="hybridMultilevel"/>
    <w:tmpl w:val="35E86E6A"/>
    <w:lvl w:ilvl="0" w:tplc="34E0DCA4">
      <w:start w:val="1"/>
      <w:numFmt w:val="decimal"/>
      <w:lvlText w:val="%1."/>
      <w:lvlJc w:val="left"/>
      <w:pPr>
        <w:ind w:left="1160" w:hanging="36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 w15:restartNumberingAfterBreak="0">
    <w:nsid w:val="065A55DC"/>
    <w:multiLevelType w:val="hybridMultilevel"/>
    <w:tmpl w:val="245E9096"/>
    <w:lvl w:ilvl="0" w:tplc="24090019">
      <w:start w:val="1"/>
      <w:numFmt w:val="lowerLetter"/>
      <w:lvlText w:val="%1."/>
      <w:lvlJc w:val="left"/>
      <w:pPr>
        <w:ind w:left="720" w:hanging="360"/>
      </w:pPr>
      <w:rPr>
        <w:rFonts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3" w15:restartNumberingAfterBreak="0">
    <w:nsid w:val="081D6F19"/>
    <w:multiLevelType w:val="hybridMultilevel"/>
    <w:tmpl w:val="7D1C41FE"/>
    <w:lvl w:ilvl="0" w:tplc="772AEA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CB0BAE"/>
    <w:multiLevelType w:val="hybridMultilevel"/>
    <w:tmpl w:val="F07088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13298"/>
    <w:multiLevelType w:val="hybridMultilevel"/>
    <w:tmpl w:val="F488BF3C"/>
    <w:lvl w:ilvl="0" w:tplc="82D24B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4C7D77"/>
    <w:multiLevelType w:val="hybridMultilevel"/>
    <w:tmpl w:val="F99458F0"/>
    <w:lvl w:ilvl="0" w:tplc="883AC3D8">
      <w:start w:val="1"/>
      <w:numFmt w:val="lowerLetter"/>
      <w:lvlText w:val="%1)"/>
      <w:lvlJc w:val="left"/>
      <w:pPr>
        <w:ind w:left="927" w:hanging="360"/>
      </w:pPr>
      <w:rPr>
        <w:rFonts w:cs="Times New Roman" w:hint="default"/>
        <w:b w:val="0"/>
        <w:sz w:val="24"/>
        <w:szCs w:val="24"/>
      </w:rPr>
    </w:lvl>
    <w:lvl w:ilvl="1" w:tplc="040C0019">
      <w:start w:val="1"/>
      <w:numFmt w:val="lowerLetter"/>
      <w:lvlText w:val="%2."/>
      <w:lvlJc w:val="left"/>
      <w:pPr>
        <w:ind w:left="1656" w:hanging="360"/>
      </w:pPr>
      <w:rPr>
        <w:rFonts w:cs="Times New Roman"/>
      </w:rPr>
    </w:lvl>
    <w:lvl w:ilvl="2" w:tplc="040C001B" w:tentative="1">
      <w:start w:val="1"/>
      <w:numFmt w:val="lowerRoman"/>
      <w:lvlText w:val="%3."/>
      <w:lvlJc w:val="right"/>
      <w:pPr>
        <w:ind w:left="2376" w:hanging="180"/>
      </w:pPr>
      <w:rPr>
        <w:rFonts w:cs="Times New Roman"/>
      </w:rPr>
    </w:lvl>
    <w:lvl w:ilvl="3" w:tplc="040C000F" w:tentative="1">
      <w:start w:val="1"/>
      <w:numFmt w:val="decimal"/>
      <w:lvlText w:val="%4."/>
      <w:lvlJc w:val="left"/>
      <w:pPr>
        <w:ind w:left="3096" w:hanging="360"/>
      </w:pPr>
      <w:rPr>
        <w:rFonts w:cs="Times New Roman"/>
      </w:rPr>
    </w:lvl>
    <w:lvl w:ilvl="4" w:tplc="040C0019" w:tentative="1">
      <w:start w:val="1"/>
      <w:numFmt w:val="lowerLetter"/>
      <w:lvlText w:val="%5."/>
      <w:lvlJc w:val="left"/>
      <w:pPr>
        <w:ind w:left="3816" w:hanging="360"/>
      </w:pPr>
      <w:rPr>
        <w:rFonts w:cs="Times New Roman"/>
      </w:rPr>
    </w:lvl>
    <w:lvl w:ilvl="5" w:tplc="040C001B" w:tentative="1">
      <w:start w:val="1"/>
      <w:numFmt w:val="lowerRoman"/>
      <w:lvlText w:val="%6."/>
      <w:lvlJc w:val="right"/>
      <w:pPr>
        <w:ind w:left="4536" w:hanging="180"/>
      </w:pPr>
      <w:rPr>
        <w:rFonts w:cs="Times New Roman"/>
      </w:rPr>
    </w:lvl>
    <w:lvl w:ilvl="6" w:tplc="040C000F" w:tentative="1">
      <w:start w:val="1"/>
      <w:numFmt w:val="decimal"/>
      <w:lvlText w:val="%7."/>
      <w:lvlJc w:val="left"/>
      <w:pPr>
        <w:ind w:left="5256" w:hanging="360"/>
      </w:pPr>
      <w:rPr>
        <w:rFonts w:cs="Times New Roman"/>
      </w:rPr>
    </w:lvl>
    <w:lvl w:ilvl="7" w:tplc="040C0019" w:tentative="1">
      <w:start w:val="1"/>
      <w:numFmt w:val="lowerLetter"/>
      <w:lvlText w:val="%8."/>
      <w:lvlJc w:val="left"/>
      <w:pPr>
        <w:ind w:left="5976" w:hanging="360"/>
      </w:pPr>
      <w:rPr>
        <w:rFonts w:cs="Times New Roman"/>
      </w:rPr>
    </w:lvl>
    <w:lvl w:ilvl="8" w:tplc="040C001B" w:tentative="1">
      <w:start w:val="1"/>
      <w:numFmt w:val="lowerRoman"/>
      <w:lvlText w:val="%9."/>
      <w:lvlJc w:val="right"/>
      <w:pPr>
        <w:ind w:left="6696" w:hanging="180"/>
      </w:pPr>
      <w:rPr>
        <w:rFonts w:cs="Times New Roman"/>
      </w:rPr>
    </w:lvl>
  </w:abstractNum>
  <w:abstractNum w:abstractNumId="7" w15:restartNumberingAfterBreak="0">
    <w:nsid w:val="14541700"/>
    <w:multiLevelType w:val="hybridMultilevel"/>
    <w:tmpl w:val="B20E399C"/>
    <w:lvl w:ilvl="0" w:tplc="9614F7E2">
      <w:start w:val="1"/>
      <w:numFmt w:val="lowerLetter"/>
      <w:lvlText w:val="%1)"/>
      <w:lvlJc w:val="left"/>
      <w:pPr>
        <w:ind w:left="720" w:hanging="360"/>
      </w:pPr>
    </w:lvl>
    <w:lvl w:ilvl="1" w:tplc="24090019" w:tentative="1">
      <w:start w:val="1"/>
      <w:numFmt w:val="lowerLetter"/>
      <w:lvlText w:val="%2."/>
      <w:lvlJc w:val="left"/>
      <w:pPr>
        <w:ind w:left="1440" w:hanging="360"/>
      </w:pPr>
    </w:lvl>
    <w:lvl w:ilvl="2" w:tplc="2409001B" w:tentative="1">
      <w:start w:val="1"/>
      <w:numFmt w:val="lowerRoman"/>
      <w:lvlText w:val="%3."/>
      <w:lvlJc w:val="right"/>
      <w:pPr>
        <w:ind w:left="2160" w:hanging="180"/>
      </w:pPr>
    </w:lvl>
    <w:lvl w:ilvl="3" w:tplc="2409000F" w:tentative="1">
      <w:start w:val="1"/>
      <w:numFmt w:val="decimal"/>
      <w:lvlText w:val="%4."/>
      <w:lvlJc w:val="left"/>
      <w:pPr>
        <w:ind w:left="2880" w:hanging="360"/>
      </w:pPr>
    </w:lvl>
    <w:lvl w:ilvl="4" w:tplc="24090019" w:tentative="1">
      <w:start w:val="1"/>
      <w:numFmt w:val="lowerLetter"/>
      <w:lvlText w:val="%5."/>
      <w:lvlJc w:val="left"/>
      <w:pPr>
        <w:ind w:left="3600" w:hanging="360"/>
      </w:pPr>
    </w:lvl>
    <w:lvl w:ilvl="5" w:tplc="2409001B" w:tentative="1">
      <w:start w:val="1"/>
      <w:numFmt w:val="lowerRoman"/>
      <w:lvlText w:val="%6."/>
      <w:lvlJc w:val="right"/>
      <w:pPr>
        <w:ind w:left="4320" w:hanging="180"/>
      </w:pPr>
    </w:lvl>
    <w:lvl w:ilvl="6" w:tplc="2409000F" w:tentative="1">
      <w:start w:val="1"/>
      <w:numFmt w:val="decimal"/>
      <w:lvlText w:val="%7."/>
      <w:lvlJc w:val="left"/>
      <w:pPr>
        <w:ind w:left="5040" w:hanging="360"/>
      </w:pPr>
    </w:lvl>
    <w:lvl w:ilvl="7" w:tplc="24090019" w:tentative="1">
      <w:start w:val="1"/>
      <w:numFmt w:val="lowerLetter"/>
      <w:lvlText w:val="%8."/>
      <w:lvlJc w:val="left"/>
      <w:pPr>
        <w:ind w:left="5760" w:hanging="360"/>
      </w:pPr>
    </w:lvl>
    <w:lvl w:ilvl="8" w:tplc="2409001B" w:tentative="1">
      <w:start w:val="1"/>
      <w:numFmt w:val="lowerRoman"/>
      <w:lvlText w:val="%9."/>
      <w:lvlJc w:val="right"/>
      <w:pPr>
        <w:ind w:left="6480" w:hanging="180"/>
      </w:pPr>
    </w:lvl>
  </w:abstractNum>
  <w:abstractNum w:abstractNumId="8" w15:restartNumberingAfterBreak="0">
    <w:nsid w:val="14B52443"/>
    <w:multiLevelType w:val="hybridMultilevel"/>
    <w:tmpl w:val="E71A89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666EB9"/>
    <w:multiLevelType w:val="hybridMultilevel"/>
    <w:tmpl w:val="58DC4822"/>
    <w:lvl w:ilvl="0" w:tplc="D6F27B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E516E5"/>
    <w:multiLevelType w:val="hybridMultilevel"/>
    <w:tmpl w:val="C97C17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E11B59"/>
    <w:multiLevelType w:val="multilevel"/>
    <w:tmpl w:val="05CE02E0"/>
    <w:lvl w:ilvl="0">
      <w:start w:val="6"/>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23AC3888"/>
    <w:multiLevelType w:val="hybridMultilevel"/>
    <w:tmpl w:val="9D3A5DB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027D56"/>
    <w:multiLevelType w:val="hybridMultilevel"/>
    <w:tmpl w:val="B6AEE248"/>
    <w:lvl w:ilvl="0" w:tplc="9DB237B2">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22218E"/>
    <w:multiLevelType w:val="multilevel"/>
    <w:tmpl w:val="FC54BE06"/>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B4F42F3"/>
    <w:multiLevelType w:val="hybridMultilevel"/>
    <w:tmpl w:val="75023036"/>
    <w:lvl w:ilvl="0" w:tplc="0C0A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B99444E"/>
    <w:multiLevelType w:val="hybridMultilevel"/>
    <w:tmpl w:val="711A701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A04AC5"/>
    <w:multiLevelType w:val="hybridMultilevel"/>
    <w:tmpl w:val="40FA38AE"/>
    <w:lvl w:ilvl="0" w:tplc="DB781CFC">
      <w:start w:val="1"/>
      <w:numFmt w:val="lowerLetter"/>
      <w:lvlText w:val="%1)"/>
      <w:lvlJc w:val="left"/>
      <w:pPr>
        <w:ind w:left="936" w:hanging="360"/>
      </w:pPr>
      <w:rPr>
        <w:rFonts w:hint="default"/>
        <w:b w:val="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8" w15:restartNumberingAfterBreak="0">
    <w:nsid w:val="310B2DB9"/>
    <w:multiLevelType w:val="hybridMultilevel"/>
    <w:tmpl w:val="9F309B7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1333532"/>
    <w:multiLevelType w:val="hybridMultilevel"/>
    <w:tmpl w:val="F4502286"/>
    <w:lvl w:ilvl="0" w:tplc="A8D8E0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F261A9"/>
    <w:multiLevelType w:val="hybridMultilevel"/>
    <w:tmpl w:val="BADAEE00"/>
    <w:lvl w:ilvl="0" w:tplc="AEE8A0E0">
      <w:start w:val="1"/>
      <w:numFmt w:val="lowerLetter"/>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090001">
      <w:start w:val="1"/>
      <w:numFmt w:val="bullet"/>
      <w:lvlText w:val=""/>
      <w:lvlJc w:val="left"/>
      <w:pPr>
        <w:ind w:left="108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tplc="8F529F2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CD4EDD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BDAEC3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89810A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430832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8E373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73E436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EEE65A6"/>
    <w:multiLevelType w:val="hybridMultilevel"/>
    <w:tmpl w:val="40EC221C"/>
    <w:lvl w:ilvl="0" w:tplc="0E984EB0">
      <w:start w:val="1"/>
      <w:numFmt w:val="lowerLetter"/>
      <w:lvlText w:val="%1)"/>
      <w:lvlJc w:val="left"/>
      <w:pPr>
        <w:ind w:left="936" w:hanging="360"/>
      </w:pPr>
      <w:rPr>
        <w:rFonts w:hint="default"/>
        <w:b w:val="0"/>
        <w:u w:val="none"/>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2" w15:restartNumberingAfterBreak="0">
    <w:nsid w:val="3F027A40"/>
    <w:multiLevelType w:val="multilevel"/>
    <w:tmpl w:val="FB36CC82"/>
    <w:lvl w:ilvl="0">
      <w:start w:val="1"/>
      <w:numFmt w:val="decimal"/>
      <w:lvlText w:val="%1."/>
      <w:lvlJc w:val="left"/>
      <w:pPr>
        <w:ind w:left="576" w:hanging="360"/>
      </w:pPr>
      <w:rPr>
        <w:rFonts w:hint="default"/>
        <w:b w:val="0"/>
        <w:u w:val="none"/>
      </w:rPr>
    </w:lvl>
    <w:lvl w:ilvl="1">
      <w:start w:val="1"/>
      <w:numFmt w:val="decimal"/>
      <w:pStyle w:val="TOC3"/>
      <w:isLgl/>
      <w:lvlText w:val="%1.%2"/>
      <w:lvlJc w:val="left"/>
      <w:pPr>
        <w:ind w:left="1520" w:hanging="360"/>
      </w:pPr>
      <w:rPr>
        <w:rFonts w:hint="default"/>
      </w:rPr>
    </w:lvl>
    <w:lvl w:ilvl="2">
      <w:start w:val="1"/>
      <w:numFmt w:val="decimal"/>
      <w:isLgl/>
      <w:lvlText w:val="%1.%2.%3"/>
      <w:lvlJc w:val="left"/>
      <w:pPr>
        <w:ind w:left="2824" w:hanging="720"/>
      </w:pPr>
      <w:rPr>
        <w:rFonts w:hint="default"/>
      </w:rPr>
    </w:lvl>
    <w:lvl w:ilvl="3">
      <w:start w:val="1"/>
      <w:numFmt w:val="decimal"/>
      <w:isLgl/>
      <w:lvlText w:val="%1.%2.%3.%4"/>
      <w:lvlJc w:val="left"/>
      <w:pPr>
        <w:ind w:left="3768" w:hanging="720"/>
      </w:pPr>
      <w:rPr>
        <w:rFonts w:hint="default"/>
      </w:rPr>
    </w:lvl>
    <w:lvl w:ilvl="4">
      <w:start w:val="1"/>
      <w:numFmt w:val="decimal"/>
      <w:isLgl/>
      <w:lvlText w:val="%1.%2.%3.%4.%5"/>
      <w:lvlJc w:val="left"/>
      <w:pPr>
        <w:ind w:left="5072" w:hanging="1080"/>
      </w:pPr>
      <w:rPr>
        <w:rFonts w:hint="default"/>
      </w:rPr>
    </w:lvl>
    <w:lvl w:ilvl="5">
      <w:start w:val="1"/>
      <w:numFmt w:val="decimal"/>
      <w:isLgl/>
      <w:lvlText w:val="%1.%2.%3.%4.%5.%6"/>
      <w:lvlJc w:val="left"/>
      <w:pPr>
        <w:ind w:left="6016" w:hanging="1080"/>
      </w:pPr>
      <w:rPr>
        <w:rFonts w:hint="default"/>
      </w:rPr>
    </w:lvl>
    <w:lvl w:ilvl="6">
      <w:start w:val="1"/>
      <w:numFmt w:val="decimal"/>
      <w:isLgl/>
      <w:lvlText w:val="%1.%2.%3.%4.%5.%6.%7"/>
      <w:lvlJc w:val="left"/>
      <w:pPr>
        <w:ind w:left="7320" w:hanging="1440"/>
      </w:pPr>
      <w:rPr>
        <w:rFonts w:hint="default"/>
      </w:rPr>
    </w:lvl>
    <w:lvl w:ilvl="7">
      <w:start w:val="1"/>
      <w:numFmt w:val="decimal"/>
      <w:isLgl/>
      <w:lvlText w:val="%1.%2.%3.%4.%5.%6.%7.%8"/>
      <w:lvlJc w:val="left"/>
      <w:pPr>
        <w:ind w:left="8264" w:hanging="1440"/>
      </w:pPr>
      <w:rPr>
        <w:rFonts w:hint="default"/>
      </w:rPr>
    </w:lvl>
    <w:lvl w:ilvl="8">
      <w:start w:val="1"/>
      <w:numFmt w:val="decimal"/>
      <w:isLgl/>
      <w:lvlText w:val="%1.%2.%3.%4.%5.%6.%7.%8.%9"/>
      <w:lvlJc w:val="left"/>
      <w:pPr>
        <w:ind w:left="9208" w:hanging="1440"/>
      </w:pPr>
      <w:rPr>
        <w:rFonts w:hint="default"/>
      </w:rPr>
    </w:lvl>
  </w:abstractNum>
  <w:abstractNum w:abstractNumId="23" w15:restartNumberingAfterBreak="0">
    <w:nsid w:val="41761564"/>
    <w:multiLevelType w:val="hybridMultilevel"/>
    <w:tmpl w:val="9E1E886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E1696D"/>
    <w:multiLevelType w:val="hybridMultilevel"/>
    <w:tmpl w:val="C6009D48"/>
    <w:lvl w:ilvl="0" w:tplc="91C6ED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7B832C0"/>
    <w:multiLevelType w:val="hybridMultilevel"/>
    <w:tmpl w:val="8A30DF7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D807E0F"/>
    <w:multiLevelType w:val="hybridMultilevel"/>
    <w:tmpl w:val="0E96CC6C"/>
    <w:lvl w:ilvl="0" w:tplc="C8C249D8">
      <w:start w:val="1"/>
      <w:numFmt w:val="lowerLetter"/>
      <w:lvlText w:val="%1)"/>
      <w:lvlJc w:val="left"/>
      <w:pPr>
        <w:ind w:left="1080" w:hanging="360"/>
      </w:pPr>
      <w:rPr>
        <w:rFonts w:asciiTheme="minorHAnsi" w:eastAsia="MS Mincho" w:hAnsiTheme="minorHAnsi" w:cstheme="minorHAns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4D9B7AEC"/>
    <w:multiLevelType w:val="hybridMultilevel"/>
    <w:tmpl w:val="6B308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F03636"/>
    <w:multiLevelType w:val="hybridMultilevel"/>
    <w:tmpl w:val="8E642AC8"/>
    <w:lvl w:ilvl="0" w:tplc="79900784">
      <w:start w:val="1"/>
      <w:numFmt w:val="decimal"/>
      <w:lvlText w:val="%1)"/>
      <w:lvlJc w:val="left"/>
      <w:pPr>
        <w:ind w:left="362" w:hanging="360"/>
      </w:pPr>
      <w:rPr>
        <w:rFonts w:hint="default"/>
      </w:rPr>
    </w:lvl>
    <w:lvl w:ilvl="1" w:tplc="040C0019" w:tentative="1">
      <w:start w:val="1"/>
      <w:numFmt w:val="lowerLetter"/>
      <w:lvlText w:val="%2."/>
      <w:lvlJc w:val="left"/>
      <w:pPr>
        <w:ind w:left="1082" w:hanging="360"/>
      </w:pPr>
    </w:lvl>
    <w:lvl w:ilvl="2" w:tplc="040C001B" w:tentative="1">
      <w:start w:val="1"/>
      <w:numFmt w:val="lowerRoman"/>
      <w:lvlText w:val="%3."/>
      <w:lvlJc w:val="right"/>
      <w:pPr>
        <w:ind w:left="1802" w:hanging="180"/>
      </w:pPr>
    </w:lvl>
    <w:lvl w:ilvl="3" w:tplc="040C000F" w:tentative="1">
      <w:start w:val="1"/>
      <w:numFmt w:val="decimal"/>
      <w:lvlText w:val="%4."/>
      <w:lvlJc w:val="left"/>
      <w:pPr>
        <w:ind w:left="2522" w:hanging="360"/>
      </w:pPr>
    </w:lvl>
    <w:lvl w:ilvl="4" w:tplc="040C0019" w:tentative="1">
      <w:start w:val="1"/>
      <w:numFmt w:val="lowerLetter"/>
      <w:lvlText w:val="%5."/>
      <w:lvlJc w:val="left"/>
      <w:pPr>
        <w:ind w:left="3242" w:hanging="360"/>
      </w:pPr>
    </w:lvl>
    <w:lvl w:ilvl="5" w:tplc="040C001B" w:tentative="1">
      <w:start w:val="1"/>
      <w:numFmt w:val="lowerRoman"/>
      <w:lvlText w:val="%6."/>
      <w:lvlJc w:val="right"/>
      <w:pPr>
        <w:ind w:left="3962" w:hanging="180"/>
      </w:pPr>
    </w:lvl>
    <w:lvl w:ilvl="6" w:tplc="040C000F" w:tentative="1">
      <w:start w:val="1"/>
      <w:numFmt w:val="decimal"/>
      <w:lvlText w:val="%7."/>
      <w:lvlJc w:val="left"/>
      <w:pPr>
        <w:ind w:left="4682" w:hanging="360"/>
      </w:pPr>
    </w:lvl>
    <w:lvl w:ilvl="7" w:tplc="040C0019" w:tentative="1">
      <w:start w:val="1"/>
      <w:numFmt w:val="lowerLetter"/>
      <w:lvlText w:val="%8."/>
      <w:lvlJc w:val="left"/>
      <w:pPr>
        <w:ind w:left="5402" w:hanging="360"/>
      </w:pPr>
    </w:lvl>
    <w:lvl w:ilvl="8" w:tplc="040C001B" w:tentative="1">
      <w:start w:val="1"/>
      <w:numFmt w:val="lowerRoman"/>
      <w:lvlText w:val="%9."/>
      <w:lvlJc w:val="right"/>
      <w:pPr>
        <w:ind w:left="6122" w:hanging="180"/>
      </w:pPr>
    </w:lvl>
  </w:abstractNum>
  <w:abstractNum w:abstractNumId="29" w15:restartNumberingAfterBreak="0">
    <w:nsid w:val="4E0A2613"/>
    <w:multiLevelType w:val="multilevel"/>
    <w:tmpl w:val="5A06FA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4E85083D"/>
    <w:multiLevelType w:val="hybridMultilevel"/>
    <w:tmpl w:val="7DFCA23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3E305FA"/>
    <w:multiLevelType w:val="multilevel"/>
    <w:tmpl w:val="E910CADE"/>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560962DB"/>
    <w:multiLevelType w:val="hybridMultilevel"/>
    <w:tmpl w:val="59C66A7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FA4D4B"/>
    <w:multiLevelType w:val="hybridMultilevel"/>
    <w:tmpl w:val="C1BAA5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7C5BE4"/>
    <w:multiLevelType w:val="hybridMultilevel"/>
    <w:tmpl w:val="F0E41970"/>
    <w:lvl w:ilvl="0" w:tplc="EE62B0D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DC63B1C"/>
    <w:multiLevelType w:val="hybridMultilevel"/>
    <w:tmpl w:val="00C4C228"/>
    <w:lvl w:ilvl="0" w:tplc="1354D2F4">
      <w:start w:val="1"/>
      <w:numFmt w:val="decimal"/>
      <w:lvlText w:val="%1)"/>
      <w:lvlJc w:val="left"/>
      <w:pPr>
        <w:ind w:left="1080" w:hanging="360"/>
      </w:pPr>
      <w:rPr>
        <w:rFonts w:asciiTheme="minorHAnsi" w:eastAsia="MS Mincho"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F337DA3"/>
    <w:multiLevelType w:val="hybridMultilevel"/>
    <w:tmpl w:val="C0062D0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1B247CF"/>
    <w:multiLevelType w:val="hybridMultilevel"/>
    <w:tmpl w:val="09B811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6A74B7"/>
    <w:multiLevelType w:val="hybridMultilevel"/>
    <w:tmpl w:val="9A8206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E46D37"/>
    <w:multiLevelType w:val="hybridMultilevel"/>
    <w:tmpl w:val="C6B6D4BA"/>
    <w:lvl w:ilvl="0" w:tplc="3EC8D7D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0" w15:restartNumberingAfterBreak="0">
    <w:nsid w:val="6CB76EF4"/>
    <w:multiLevelType w:val="hybridMultilevel"/>
    <w:tmpl w:val="F46EB10E"/>
    <w:lvl w:ilvl="0" w:tplc="F38CC32C">
      <w:start w:val="1"/>
      <w:numFmt w:val="upperLetter"/>
      <w:lvlText w:val="%1."/>
      <w:lvlJc w:val="left"/>
      <w:pPr>
        <w:tabs>
          <w:tab w:val="num" w:pos="720"/>
        </w:tabs>
        <w:ind w:left="720" w:hanging="360"/>
      </w:pPr>
      <w:rPr>
        <w:rFonts w:asciiTheme="minorHAnsi" w:eastAsia="MS Mincho" w:hAnsiTheme="minorHAnsi" w:cstheme="minorHAnsi"/>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D384677"/>
    <w:multiLevelType w:val="hybridMultilevel"/>
    <w:tmpl w:val="EF925A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156AFB"/>
    <w:multiLevelType w:val="hybridMultilevel"/>
    <w:tmpl w:val="A094ED3C"/>
    <w:lvl w:ilvl="0" w:tplc="E334BC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93F4942"/>
    <w:multiLevelType w:val="hybridMultilevel"/>
    <w:tmpl w:val="B77A3A70"/>
    <w:lvl w:ilvl="0" w:tplc="A1C23230">
      <w:start w:val="1"/>
      <w:numFmt w:val="lowerLetter"/>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15:restartNumberingAfterBreak="0">
    <w:nsid w:val="7ACA6916"/>
    <w:multiLevelType w:val="multilevel"/>
    <w:tmpl w:val="9392EC3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E03060C"/>
    <w:multiLevelType w:val="hybridMultilevel"/>
    <w:tmpl w:val="BD6EBB8E"/>
    <w:lvl w:ilvl="0" w:tplc="4984D27E">
      <w:start w:val="1"/>
      <w:numFmt w:val="bullet"/>
      <w:lvlText w:val="-"/>
      <w:lvlJc w:val="left"/>
      <w:pPr>
        <w:ind w:left="720" w:hanging="360"/>
      </w:pPr>
      <w:rPr>
        <w:rFonts w:ascii="Calibri" w:eastAsia="MS Mincho"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745719"/>
    <w:multiLevelType w:val="hybridMultilevel"/>
    <w:tmpl w:val="AB7E7F2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D67B54"/>
    <w:multiLevelType w:val="hybridMultilevel"/>
    <w:tmpl w:val="0276E442"/>
    <w:lvl w:ilvl="0" w:tplc="DA3CE7F4">
      <w:start w:val="1"/>
      <w:numFmt w:val="lowerLetter"/>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5"/>
  </w:num>
  <w:num w:numId="3">
    <w:abstractNumId w:val="41"/>
  </w:num>
  <w:num w:numId="4">
    <w:abstractNumId w:val="42"/>
  </w:num>
  <w:num w:numId="5">
    <w:abstractNumId w:val="15"/>
  </w:num>
  <w:num w:numId="6">
    <w:abstractNumId w:val="2"/>
  </w:num>
  <w:num w:numId="7">
    <w:abstractNumId w:val="18"/>
  </w:num>
  <w:num w:numId="8">
    <w:abstractNumId w:val="35"/>
  </w:num>
  <w:num w:numId="9">
    <w:abstractNumId w:val="29"/>
  </w:num>
  <w:num w:numId="10">
    <w:abstractNumId w:val="19"/>
  </w:num>
  <w:num w:numId="11">
    <w:abstractNumId w:val="5"/>
  </w:num>
  <w:num w:numId="12">
    <w:abstractNumId w:val="6"/>
  </w:num>
  <w:num w:numId="13">
    <w:abstractNumId w:val="16"/>
  </w:num>
  <w:num w:numId="14">
    <w:abstractNumId w:val="7"/>
  </w:num>
  <w:num w:numId="15">
    <w:abstractNumId w:val="7"/>
    <w:lvlOverride w:ilvl="0">
      <w:startOverride w:val="1"/>
    </w:lvlOverride>
  </w:num>
  <w:num w:numId="16">
    <w:abstractNumId w:val="20"/>
  </w:num>
  <w:num w:numId="17">
    <w:abstractNumId w:val="13"/>
  </w:num>
  <w:num w:numId="18">
    <w:abstractNumId w:val="27"/>
  </w:num>
  <w:num w:numId="19">
    <w:abstractNumId w:val="0"/>
    <w:lvlOverride w:ilvl="0">
      <w:lvl w:ilvl="0">
        <w:numFmt w:val="bullet"/>
        <w:lvlText w:val=""/>
        <w:legacy w:legacy="1" w:legacySpace="120" w:legacyIndent="360"/>
        <w:lvlJc w:val="left"/>
        <w:pPr>
          <w:ind w:left="360" w:hanging="360"/>
        </w:pPr>
        <w:rPr>
          <w:rFonts w:ascii="Symbol" w:hAnsi="Symbol" w:cs="Times New Roman" w:hint="default"/>
          <w:sz w:val="32"/>
        </w:rPr>
      </w:lvl>
    </w:lvlOverride>
  </w:num>
  <w:num w:numId="20">
    <w:abstractNumId w:val="24"/>
  </w:num>
  <w:num w:numId="21">
    <w:abstractNumId w:val="44"/>
  </w:num>
  <w:num w:numId="22">
    <w:abstractNumId w:val="22"/>
  </w:num>
  <w:num w:numId="23">
    <w:abstractNumId w:val="32"/>
  </w:num>
  <w:num w:numId="24">
    <w:abstractNumId w:val="17"/>
  </w:num>
  <w:num w:numId="25">
    <w:abstractNumId w:val="21"/>
  </w:num>
  <w:num w:numId="26">
    <w:abstractNumId w:val="34"/>
  </w:num>
  <w:num w:numId="27">
    <w:abstractNumId w:val="1"/>
  </w:num>
  <w:num w:numId="28">
    <w:abstractNumId w:val="9"/>
  </w:num>
  <w:num w:numId="29">
    <w:abstractNumId w:val="37"/>
  </w:num>
  <w:num w:numId="30">
    <w:abstractNumId w:val="10"/>
  </w:num>
  <w:num w:numId="31">
    <w:abstractNumId w:val="30"/>
  </w:num>
  <w:num w:numId="32">
    <w:abstractNumId w:val="43"/>
  </w:num>
  <w:num w:numId="33">
    <w:abstractNumId w:val="33"/>
  </w:num>
  <w:num w:numId="34">
    <w:abstractNumId w:val="23"/>
  </w:num>
  <w:num w:numId="35">
    <w:abstractNumId w:val="3"/>
  </w:num>
  <w:num w:numId="36">
    <w:abstractNumId w:val="12"/>
  </w:num>
  <w:num w:numId="37">
    <w:abstractNumId w:val="46"/>
  </w:num>
  <w:num w:numId="38">
    <w:abstractNumId w:val="4"/>
  </w:num>
  <w:num w:numId="39">
    <w:abstractNumId w:val="8"/>
  </w:num>
  <w:num w:numId="40">
    <w:abstractNumId w:val="47"/>
  </w:num>
  <w:num w:numId="41">
    <w:abstractNumId w:val="40"/>
  </w:num>
  <w:num w:numId="42">
    <w:abstractNumId w:val="26"/>
  </w:num>
  <w:num w:numId="43">
    <w:abstractNumId w:val="25"/>
  </w:num>
  <w:num w:numId="44">
    <w:abstractNumId w:val="39"/>
  </w:num>
  <w:num w:numId="45">
    <w:abstractNumId w:val="36"/>
  </w:num>
  <w:num w:numId="46">
    <w:abstractNumId w:val="28"/>
  </w:num>
  <w:num w:numId="47">
    <w:abstractNumId w:val="11"/>
  </w:num>
  <w:num w:numId="48">
    <w:abstractNumId w:val="14"/>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2D5"/>
    <w:rsid w:val="000002A8"/>
    <w:rsid w:val="00002388"/>
    <w:rsid w:val="000029C9"/>
    <w:rsid w:val="00003A0F"/>
    <w:rsid w:val="00004287"/>
    <w:rsid w:val="00004C08"/>
    <w:rsid w:val="000102A9"/>
    <w:rsid w:val="0001073D"/>
    <w:rsid w:val="00011476"/>
    <w:rsid w:val="00012730"/>
    <w:rsid w:val="000132E4"/>
    <w:rsid w:val="0001565E"/>
    <w:rsid w:val="00017067"/>
    <w:rsid w:val="000170D5"/>
    <w:rsid w:val="00020204"/>
    <w:rsid w:val="000207BB"/>
    <w:rsid w:val="00021980"/>
    <w:rsid w:val="00021E32"/>
    <w:rsid w:val="0002230F"/>
    <w:rsid w:val="00022477"/>
    <w:rsid w:val="00022AB1"/>
    <w:rsid w:val="00023115"/>
    <w:rsid w:val="000231F6"/>
    <w:rsid w:val="0002543A"/>
    <w:rsid w:val="00025EDA"/>
    <w:rsid w:val="000270F3"/>
    <w:rsid w:val="000277F8"/>
    <w:rsid w:val="00027D8A"/>
    <w:rsid w:val="0003027B"/>
    <w:rsid w:val="00030697"/>
    <w:rsid w:val="0003146B"/>
    <w:rsid w:val="00032DFD"/>
    <w:rsid w:val="00032F6E"/>
    <w:rsid w:val="00033229"/>
    <w:rsid w:val="00033A6D"/>
    <w:rsid w:val="00033D69"/>
    <w:rsid w:val="00033DC1"/>
    <w:rsid w:val="0003420C"/>
    <w:rsid w:val="00035A51"/>
    <w:rsid w:val="00036AD7"/>
    <w:rsid w:val="00040C70"/>
    <w:rsid w:val="00041163"/>
    <w:rsid w:val="00041596"/>
    <w:rsid w:val="000417C1"/>
    <w:rsid w:val="000429A3"/>
    <w:rsid w:val="00042A8C"/>
    <w:rsid w:val="00042C33"/>
    <w:rsid w:val="00042C40"/>
    <w:rsid w:val="0004373B"/>
    <w:rsid w:val="00043918"/>
    <w:rsid w:val="00043930"/>
    <w:rsid w:val="00043FD3"/>
    <w:rsid w:val="000440A2"/>
    <w:rsid w:val="000441EA"/>
    <w:rsid w:val="00045319"/>
    <w:rsid w:val="00045592"/>
    <w:rsid w:val="000465E4"/>
    <w:rsid w:val="00047142"/>
    <w:rsid w:val="00047642"/>
    <w:rsid w:val="000536E5"/>
    <w:rsid w:val="00053B1C"/>
    <w:rsid w:val="0005571C"/>
    <w:rsid w:val="00055D91"/>
    <w:rsid w:val="00055FBC"/>
    <w:rsid w:val="00057574"/>
    <w:rsid w:val="00057D36"/>
    <w:rsid w:val="00057D84"/>
    <w:rsid w:val="00060E4C"/>
    <w:rsid w:val="000610C4"/>
    <w:rsid w:val="0006199B"/>
    <w:rsid w:val="00061D17"/>
    <w:rsid w:val="00063022"/>
    <w:rsid w:val="00064643"/>
    <w:rsid w:val="00064A49"/>
    <w:rsid w:val="00064F97"/>
    <w:rsid w:val="00065AC6"/>
    <w:rsid w:val="00065C2F"/>
    <w:rsid w:val="00066F8B"/>
    <w:rsid w:val="00067854"/>
    <w:rsid w:val="000678F4"/>
    <w:rsid w:val="000679D4"/>
    <w:rsid w:val="00067DEB"/>
    <w:rsid w:val="00070552"/>
    <w:rsid w:val="00075722"/>
    <w:rsid w:val="00075D6A"/>
    <w:rsid w:val="0007603E"/>
    <w:rsid w:val="0007680D"/>
    <w:rsid w:val="00080769"/>
    <w:rsid w:val="0008094F"/>
    <w:rsid w:val="00081205"/>
    <w:rsid w:val="00082134"/>
    <w:rsid w:val="0008257E"/>
    <w:rsid w:val="00082AB2"/>
    <w:rsid w:val="000839D1"/>
    <w:rsid w:val="00083C8C"/>
    <w:rsid w:val="0008434C"/>
    <w:rsid w:val="000844FD"/>
    <w:rsid w:val="00087901"/>
    <w:rsid w:val="00087E1E"/>
    <w:rsid w:val="000901C8"/>
    <w:rsid w:val="00090343"/>
    <w:rsid w:val="00091A25"/>
    <w:rsid w:val="000920C5"/>
    <w:rsid w:val="00092CD6"/>
    <w:rsid w:val="0009428B"/>
    <w:rsid w:val="000951C0"/>
    <w:rsid w:val="000961DD"/>
    <w:rsid w:val="0009651F"/>
    <w:rsid w:val="000A00CF"/>
    <w:rsid w:val="000A0E9C"/>
    <w:rsid w:val="000A1320"/>
    <w:rsid w:val="000A1327"/>
    <w:rsid w:val="000A396F"/>
    <w:rsid w:val="000A4087"/>
    <w:rsid w:val="000A6EDD"/>
    <w:rsid w:val="000B0B8B"/>
    <w:rsid w:val="000B1E09"/>
    <w:rsid w:val="000B2389"/>
    <w:rsid w:val="000B2631"/>
    <w:rsid w:val="000B351F"/>
    <w:rsid w:val="000B5076"/>
    <w:rsid w:val="000B5571"/>
    <w:rsid w:val="000B743A"/>
    <w:rsid w:val="000B76FE"/>
    <w:rsid w:val="000B7748"/>
    <w:rsid w:val="000C00BB"/>
    <w:rsid w:val="000C02DA"/>
    <w:rsid w:val="000C0F59"/>
    <w:rsid w:val="000C124A"/>
    <w:rsid w:val="000C2051"/>
    <w:rsid w:val="000C23E7"/>
    <w:rsid w:val="000C245C"/>
    <w:rsid w:val="000C3610"/>
    <w:rsid w:val="000C3BF4"/>
    <w:rsid w:val="000C3DEF"/>
    <w:rsid w:val="000C5609"/>
    <w:rsid w:val="000C5904"/>
    <w:rsid w:val="000D0175"/>
    <w:rsid w:val="000D02B4"/>
    <w:rsid w:val="000D075B"/>
    <w:rsid w:val="000D0C67"/>
    <w:rsid w:val="000D13A2"/>
    <w:rsid w:val="000D1DA3"/>
    <w:rsid w:val="000D1F38"/>
    <w:rsid w:val="000D2A95"/>
    <w:rsid w:val="000D2ACD"/>
    <w:rsid w:val="000D3458"/>
    <w:rsid w:val="000D3908"/>
    <w:rsid w:val="000D3ACF"/>
    <w:rsid w:val="000D4369"/>
    <w:rsid w:val="000D4BA2"/>
    <w:rsid w:val="000D59DB"/>
    <w:rsid w:val="000D5A27"/>
    <w:rsid w:val="000D666F"/>
    <w:rsid w:val="000D6EC7"/>
    <w:rsid w:val="000D76B0"/>
    <w:rsid w:val="000E06D3"/>
    <w:rsid w:val="000E098A"/>
    <w:rsid w:val="000E370C"/>
    <w:rsid w:val="000E3A11"/>
    <w:rsid w:val="000E4886"/>
    <w:rsid w:val="000E497F"/>
    <w:rsid w:val="000E6316"/>
    <w:rsid w:val="000E641E"/>
    <w:rsid w:val="000E74F6"/>
    <w:rsid w:val="000E7BB0"/>
    <w:rsid w:val="000E7DEE"/>
    <w:rsid w:val="000F0937"/>
    <w:rsid w:val="000F1F00"/>
    <w:rsid w:val="000F23C2"/>
    <w:rsid w:val="000F2D05"/>
    <w:rsid w:val="000F34CA"/>
    <w:rsid w:val="000F5469"/>
    <w:rsid w:val="000F5FD5"/>
    <w:rsid w:val="000F6ED1"/>
    <w:rsid w:val="000F72B3"/>
    <w:rsid w:val="000F7A1E"/>
    <w:rsid w:val="001008A3"/>
    <w:rsid w:val="0010116C"/>
    <w:rsid w:val="00102083"/>
    <w:rsid w:val="00102E8D"/>
    <w:rsid w:val="00103316"/>
    <w:rsid w:val="001051E2"/>
    <w:rsid w:val="00106FB3"/>
    <w:rsid w:val="00110DE1"/>
    <w:rsid w:val="001116BB"/>
    <w:rsid w:val="00115105"/>
    <w:rsid w:val="00117531"/>
    <w:rsid w:val="001200E9"/>
    <w:rsid w:val="00120EDB"/>
    <w:rsid w:val="00121AB7"/>
    <w:rsid w:val="00121E9F"/>
    <w:rsid w:val="00122AF0"/>
    <w:rsid w:val="00122C26"/>
    <w:rsid w:val="00123F74"/>
    <w:rsid w:val="00123FC4"/>
    <w:rsid w:val="0012522C"/>
    <w:rsid w:val="00125FA8"/>
    <w:rsid w:val="001308DB"/>
    <w:rsid w:val="001312DD"/>
    <w:rsid w:val="00132C58"/>
    <w:rsid w:val="0013450D"/>
    <w:rsid w:val="00134E94"/>
    <w:rsid w:val="00135765"/>
    <w:rsid w:val="00135C52"/>
    <w:rsid w:val="00136C7C"/>
    <w:rsid w:val="001377AF"/>
    <w:rsid w:val="00137867"/>
    <w:rsid w:val="00140C0C"/>
    <w:rsid w:val="00140CEA"/>
    <w:rsid w:val="001416ED"/>
    <w:rsid w:val="001416F0"/>
    <w:rsid w:val="00142327"/>
    <w:rsid w:val="00142643"/>
    <w:rsid w:val="0014366C"/>
    <w:rsid w:val="00143848"/>
    <w:rsid w:val="001444B0"/>
    <w:rsid w:val="001454D0"/>
    <w:rsid w:val="001457EB"/>
    <w:rsid w:val="001467B2"/>
    <w:rsid w:val="001469EE"/>
    <w:rsid w:val="00146AAB"/>
    <w:rsid w:val="00146EDD"/>
    <w:rsid w:val="001479E2"/>
    <w:rsid w:val="001500EC"/>
    <w:rsid w:val="00150130"/>
    <w:rsid w:val="00150FD1"/>
    <w:rsid w:val="00153652"/>
    <w:rsid w:val="0015460B"/>
    <w:rsid w:val="001546B0"/>
    <w:rsid w:val="0015635C"/>
    <w:rsid w:val="00157400"/>
    <w:rsid w:val="001574E5"/>
    <w:rsid w:val="00157F95"/>
    <w:rsid w:val="00161847"/>
    <w:rsid w:val="00161F6C"/>
    <w:rsid w:val="00162317"/>
    <w:rsid w:val="00163D87"/>
    <w:rsid w:val="00163EF2"/>
    <w:rsid w:val="0016512D"/>
    <w:rsid w:val="001656A6"/>
    <w:rsid w:val="00166448"/>
    <w:rsid w:val="0016672A"/>
    <w:rsid w:val="001675DD"/>
    <w:rsid w:val="00171817"/>
    <w:rsid w:val="00172A36"/>
    <w:rsid w:val="00172AE3"/>
    <w:rsid w:val="00172EA1"/>
    <w:rsid w:val="00173433"/>
    <w:rsid w:val="001757F2"/>
    <w:rsid w:val="0017635A"/>
    <w:rsid w:val="001763D7"/>
    <w:rsid w:val="00176402"/>
    <w:rsid w:val="00177C9D"/>
    <w:rsid w:val="00180AC6"/>
    <w:rsid w:val="001816FD"/>
    <w:rsid w:val="001819E6"/>
    <w:rsid w:val="00182D80"/>
    <w:rsid w:val="00182E41"/>
    <w:rsid w:val="00183666"/>
    <w:rsid w:val="00184020"/>
    <w:rsid w:val="001847A8"/>
    <w:rsid w:val="00187411"/>
    <w:rsid w:val="001874BF"/>
    <w:rsid w:val="00187D4D"/>
    <w:rsid w:val="00191F54"/>
    <w:rsid w:val="00192836"/>
    <w:rsid w:val="00192E54"/>
    <w:rsid w:val="00193079"/>
    <w:rsid w:val="0019383E"/>
    <w:rsid w:val="00194F8A"/>
    <w:rsid w:val="0019671C"/>
    <w:rsid w:val="001973CF"/>
    <w:rsid w:val="001A162C"/>
    <w:rsid w:val="001A1B22"/>
    <w:rsid w:val="001A3AEA"/>
    <w:rsid w:val="001A67A7"/>
    <w:rsid w:val="001A7C47"/>
    <w:rsid w:val="001B270F"/>
    <w:rsid w:val="001B30B1"/>
    <w:rsid w:val="001B3CA0"/>
    <w:rsid w:val="001B5B2F"/>
    <w:rsid w:val="001B5F7C"/>
    <w:rsid w:val="001B7356"/>
    <w:rsid w:val="001B7452"/>
    <w:rsid w:val="001B75C6"/>
    <w:rsid w:val="001B7B00"/>
    <w:rsid w:val="001C02D5"/>
    <w:rsid w:val="001C0F5D"/>
    <w:rsid w:val="001C10C1"/>
    <w:rsid w:val="001C1696"/>
    <w:rsid w:val="001C27AB"/>
    <w:rsid w:val="001C387C"/>
    <w:rsid w:val="001C3A08"/>
    <w:rsid w:val="001C4F96"/>
    <w:rsid w:val="001C572A"/>
    <w:rsid w:val="001C7655"/>
    <w:rsid w:val="001D10E0"/>
    <w:rsid w:val="001D2AC6"/>
    <w:rsid w:val="001D2F17"/>
    <w:rsid w:val="001D3CAF"/>
    <w:rsid w:val="001D744E"/>
    <w:rsid w:val="001E01BE"/>
    <w:rsid w:val="001E0F54"/>
    <w:rsid w:val="001E18A8"/>
    <w:rsid w:val="001E1DB2"/>
    <w:rsid w:val="001E1E32"/>
    <w:rsid w:val="001E20F3"/>
    <w:rsid w:val="001E4512"/>
    <w:rsid w:val="001E48CA"/>
    <w:rsid w:val="001E49E8"/>
    <w:rsid w:val="001E4BA2"/>
    <w:rsid w:val="001E56EF"/>
    <w:rsid w:val="001E68EC"/>
    <w:rsid w:val="001E6928"/>
    <w:rsid w:val="001E70FD"/>
    <w:rsid w:val="001E7400"/>
    <w:rsid w:val="001F0A46"/>
    <w:rsid w:val="001F0CBC"/>
    <w:rsid w:val="001F1393"/>
    <w:rsid w:val="001F18D9"/>
    <w:rsid w:val="001F1B0D"/>
    <w:rsid w:val="001F2987"/>
    <w:rsid w:val="001F474A"/>
    <w:rsid w:val="001F6410"/>
    <w:rsid w:val="001F7E0D"/>
    <w:rsid w:val="00201489"/>
    <w:rsid w:val="0020167A"/>
    <w:rsid w:val="00202EBB"/>
    <w:rsid w:val="00207974"/>
    <w:rsid w:val="00210B80"/>
    <w:rsid w:val="00210E2E"/>
    <w:rsid w:val="00211A68"/>
    <w:rsid w:val="002125D4"/>
    <w:rsid w:val="00213083"/>
    <w:rsid w:val="0021308F"/>
    <w:rsid w:val="00213B54"/>
    <w:rsid w:val="00213D1E"/>
    <w:rsid w:val="00214A6F"/>
    <w:rsid w:val="00215056"/>
    <w:rsid w:val="0021564F"/>
    <w:rsid w:val="00216116"/>
    <w:rsid w:val="00216911"/>
    <w:rsid w:val="0021717C"/>
    <w:rsid w:val="00217AA1"/>
    <w:rsid w:val="0022070C"/>
    <w:rsid w:val="00220B60"/>
    <w:rsid w:val="002218C9"/>
    <w:rsid w:val="002228D1"/>
    <w:rsid w:val="00223342"/>
    <w:rsid w:val="0022396B"/>
    <w:rsid w:val="00223BA8"/>
    <w:rsid w:val="00225281"/>
    <w:rsid w:val="0022583A"/>
    <w:rsid w:val="002259E0"/>
    <w:rsid w:val="00225B80"/>
    <w:rsid w:val="00227131"/>
    <w:rsid w:val="0022722B"/>
    <w:rsid w:val="00227570"/>
    <w:rsid w:val="00227787"/>
    <w:rsid w:val="00230380"/>
    <w:rsid w:val="0023100C"/>
    <w:rsid w:val="0023118B"/>
    <w:rsid w:val="002319A0"/>
    <w:rsid w:val="00231CDB"/>
    <w:rsid w:val="00232604"/>
    <w:rsid w:val="0023362A"/>
    <w:rsid w:val="002346D2"/>
    <w:rsid w:val="00234E15"/>
    <w:rsid w:val="00235222"/>
    <w:rsid w:val="00235FD2"/>
    <w:rsid w:val="002360D9"/>
    <w:rsid w:val="00236754"/>
    <w:rsid w:val="00237413"/>
    <w:rsid w:val="00241076"/>
    <w:rsid w:val="002415AB"/>
    <w:rsid w:val="00241A5D"/>
    <w:rsid w:val="0024324A"/>
    <w:rsid w:val="0024495D"/>
    <w:rsid w:val="00244F48"/>
    <w:rsid w:val="002455AC"/>
    <w:rsid w:val="00245B95"/>
    <w:rsid w:val="00247C67"/>
    <w:rsid w:val="00250670"/>
    <w:rsid w:val="00250FAC"/>
    <w:rsid w:val="002511CF"/>
    <w:rsid w:val="0025139A"/>
    <w:rsid w:val="00251599"/>
    <w:rsid w:val="00251813"/>
    <w:rsid w:val="002531E9"/>
    <w:rsid w:val="002535A6"/>
    <w:rsid w:val="00253827"/>
    <w:rsid w:val="00253EFE"/>
    <w:rsid w:val="00254E18"/>
    <w:rsid w:val="002550D9"/>
    <w:rsid w:val="0025518C"/>
    <w:rsid w:val="00255903"/>
    <w:rsid w:val="00255BE3"/>
    <w:rsid w:val="00256D0D"/>
    <w:rsid w:val="00257ADE"/>
    <w:rsid w:val="0026107C"/>
    <w:rsid w:val="00261281"/>
    <w:rsid w:val="0026217F"/>
    <w:rsid w:val="00262959"/>
    <w:rsid w:val="00263E2D"/>
    <w:rsid w:val="00265D5C"/>
    <w:rsid w:val="002671DB"/>
    <w:rsid w:val="002700C2"/>
    <w:rsid w:val="00270186"/>
    <w:rsid w:val="0027091F"/>
    <w:rsid w:val="00270DD4"/>
    <w:rsid w:val="00270EF4"/>
    <w:rsid w:val="0027102A"/>
    <w:rsid w:val="002720D0"/>
    <w:rsid w:val="00272188"/>
    <w:rsid w:val="002734E2"/>
    <w:rsid w:val="00273A6D"/>
    <w:rsid w:val="00274C55"/>
    <w:rsid w:val="00274D73"/>
    <w:rsid w:val="00276781"/>
    <w:rsid w:val="00277238"/>
    <w:rsid w:val="00277C9B"/>
    <w:rsid w:val="00277EE5"/>
    <w:rsid w:val="0028043F"/>
    <w:rsid w:val="0028169D"/>
    <w:rsid w:val="0028209E"/>
    <w:rsid w:val="00282B9B"/>
    <w:rsid w:val="00282DC7"/>
    <w:rsid w:val="00282E29"/>
    <w:rsid w:val="002840A2"/>
    <w:rsid w:val="002843CB"/>
    <w:rsid w:val="002845BA"/>
    <w:rsid w:val="002850EA"/>
    <w:rsid w:val="00286001"/>
    <w:rsid w:val="00286765"/>
    <w:rsid w:val="002868EA"/>
    <w:rsid w:val="0028690A"/>
    <w:rsid w:val="002901B7"/>
    <w:rsid w:val="0029065E"/>
    <w:rsid w:val="00291051"/>
    <w:rsid w:val="00292CEE"/>
    <w:rsid w:val="00292F61"/>
    <w:rsid w:val="002952A8"/>
    <w:rsid w:val="0029693A"/>
    <w:rsid w:val="00296FFF"/>
    <w:rsid w:val="002A1ECE"/>
    <w:rsid w:val="002A3BC8"/>
    <w:rsid w:val="002A587D"/>
    <w:rsid w:val="002A58B9"/>
    <w:rsid w:val="002A60D3"/>
    <w:rsid w:val="002A6539"/>
    <w:rsid w:val="002B0BB5"/>
    <w:rsid w:val="002B0EC1"/>
    <w:rsid w:val="002B1357"/>
    <w:rsid w:val="002B29DB"/>
    <w:rsid w:val="002B36A3"/>
    <w:rsid w:val="002B6431"/>
    <w:rsid w:val="002B6D90"/>
    <w:rsid w:val="002B6DF9"/>
    <w:rsid w:val="002B7CDB"/>
    <w:rsid w:val="002C03B3"/>
    <w:rsid w:val="002C0F9A"/>
    <w:rsid w:val="002C16CB"/>
    <w:rsid w:val="002C21E9"/>
    <w:rsid w:val="002C2917"/>
    <w:rsid w:val="002C3D98"/>
    <w:rsid w:val="002C3E61"/>
    <w:rsid w:val="002C47BF"/>
    <w:rsid w:val="002C4C53"/>
    <w:rsid w:val="002C67A5"/>
    <w:rsid w:val="002C75B4"/>
    <w:rsid w:val="002C7B34"/>
    <w:rsid w:val="002D0E15"/>
    <w:rsid w:val="002D1FB9"/>
    <w:rsid w:val="002D2687"/>
    <w:rsid w:val="002D409B"/>
    <w:rsid w:val="002D51B9"/>
    <w:rsid w:val="002D5616"/>
    <w:rsid w:val="002D5B2C"/>
    <w:rsid w:val="002D60B4"/>
    <w:rsid w:val="002D6FF9"/>
    <w:rsid w:val="002D7E5F"/>
    <w:rsid w:val="002E0ED0"/>
    <w:rsid w:val="002E352D"/>
    <w:rsid w:val="002E61ED"/>
    <w:rsid w:val="002E7162"/>
    <w:rsid w:val="002E7846"/>
    <w:rsid w:val="002E7950"/>
    <w:rsid w:val="002F07E9"/>
    <w:rsid w:val="002F09B2"/>
    <w:rsid w:val="002F1B4A"/>
    <w:rsid w:val="002F2189"/>
    <w:rsid w:val="002F2796"/>
    <w:rsid w:val="002F299B"/>
    <w:rsid w:val="002F3266"/>
    <w:rsid w:val="002F3290"/>
    <w:rsid w:val="002F461A"/>
    <w:rsid w:val="002F557F"/>
    <w:rsid w:val="002F5B54"/>
    <w:rsid w:val="002F6660"/>
    <w:rsid w:val="002F69D0"/>
    <w:rsid w:val="002F6B4A"/>
    <w:rsid w:val="002F7815"/>
    <w:rsid w:val="0030188B"/>
    <w:rsid w:val="003034BA"/>
    <w:rsid w:val="0030383C"/>
    <w:rsid w:val="003042C6"/>
    <w:rsid w:val="00304E96"/>
    <w:rsid w:val="00304EF8"/>
    <w:rsid w:val="0031021A"/>
    <w:rsid w:val="00311628"/>
    <w:rsid w:val="00311BE9"/>
    <w:rsid w:val="00312825"/>
    <w:rsid w:val="00313D3E"/>
    <w:rsid w:val="00314931"/>
    <w:rsid w:val="00314BC9"/>
    <w:rsid w:val="00316824"/>
    <w:rsid w:val="0031722B"/>
    <w:rsid w:val="003173A1"/>
    <w:rsid w:val="00317AF3"/>
    <w:rsid w:val="003201A9"/>
    <w:rsid w:val="003216EA"/>
    <w:rsid w:val="003225AB"/>
    <w:rsid w:val="00322A88"/>
    <w:rsid w:val="0032450B"/>
    <w:rsid w:val="003249B3"/>
    <w:rsid w:val="003250E2"/>
    <w:rsid w:val="00325328"/>
    <w:rsid w:val="00325436"/>
    <w:rsid w:val="00325A0A"/>
    <w:rsid w:val="00326C52"/>
    <w:rsid w:val="00327B6B"/>
    <w:rsid w:val="003315F5"/>
    <w:rsid w:val="003317B1"/>
    <w:rsid w:val="003321B2"/>
    <w:rsid w:val="00332BAA"/>
    <w:rsid w:val="003333EE"/>
    <w:rsid w:val="00335290"/>
    <w:rsid w:val="00335711"/>
    <w:rsid w:val="00336B29"/>
    <w:rsid w:val="003372F6"/>
    <w:rsid w:val="00337886"/>
    <w:rsid w:val="003414EF"/>
    <w:rsid w:val="0034176F"/>
    <w:rsid w:val="00342DE2"/>
    <w:rsid w:val="003432B8"/>
    <w:rsid w:val="00344E18"/>
    <w:rsid w:val="00345844"/>
    <w:rsid w:val="00345ACD"/>
    <w:rsid w:val="00346292"/>
    <w:rsid w:val="00353D13"/>
    <w:rsid w:val="00355821"/>
    <w:rsid w:val="0035636D"/>
    <w:rsid w:val="003575EC"/>
    <w:rsid w:val="00360408"/>
    <w:rsid w:val="00360A5C"/>
    <w:rsid w:val="00360DAE"/>
    <w:rsid w:val="00361B63"/>
    <w:rsid w:val="00362A01"/>
    <w:rsid w:val="00362CAF"/>
    <w:rsid w:val="00364360"/>
    <w:rsid w:val="00364891"/>
    <w:rsid w:val="0036549B"/>
    <w:rsid w:val="00365E0F"/>
    <w:rsid w:val="00366E6C"/>
    <w:rsid w:val="0036728F"/>
    <w:rsid w:val="003676F7"/>
    <w:rsid w:val="00367994"/>
    <w:rsid w:val="0037149C"/>
    <w:rsid w:val="00371CC3"/>
    <w:rsid w:val="00371D36"/>
    <w:rsid w:val="00371ED7"/>
    <w:rsid w:val="0037373D"/>
    <w:rsid w:val="00373833"/>
    <w:rsid w:val="00375317"/>
    <w:rsid w:val="00375D0A"/>
    <w:rsid w:val="00376DAE"/>
    <w:rsid w:val="00377DA6"/>
    <w:rsid w:val="00380671"/>
    <w:rsid w:val="003807BB"/>
    <w:rsid w:val="00380C71"/>
    <w:rsid w:val="00380F7B"/>
    <w:rsid w:val="00382036"/>
    <w:rsid w:val="0038251B"/>
    <w:rsid w:val="0038276A"/>
    <w:rsid w:val="0038363B"/>
    <w:rsid w:val="00383E62"/>
    <w:rsid w:val="00384338"/>
    <w:rsid w:val="003849A3"/>
    <w:rsid w:val="00385245"/>
    <w:rsid w:val="00385AD1"/>
    <w:rsid w:val="003865BD"/>
    <w:rsid w:val="003870CD"/>
    <w:rsid w:val="00387770"/>
    <w:rsid w:val="00387C54"/>
    <w:rsid w:val="00390449"/>
    <w:rsid w:val="003908E8"/>
    <w:rsid w:val="00390A82"/>
    <w:rsid w:val="00391738"/>
    <w:rsid w:val="00391BFD"/>
    <w:rsid w:val="00392890"/>
    <w:rsid w:val="00392AEF"/>
    <w:rsid w:val="00393082"/>
    <w:rsid w:val="00394D32"/>
    <w:rsid w:val="00395441"/>
    <w:rsid w:val="003967B9"/>
    <w:rsid w:val="003972B5"/>
    <w:rsid w:val="00397562"/>
    <w:rsid w:val="003A152A"/>
    <w:rsid w:val="003A1BBE"/>
    <w:rsid w:val="003A2CF7"/>
    <w:rsid w:val="003A38A4"/>
    <w:rsid w:val="003A3D49"/>
    <w:rsid w:val="003A56E7"/>
    <w:rsid w:val="003A5847"/>
    <w:rsid w:val="003A7090"/>
    <w:rsid w:val="003A7650"/>
    <w:rsid w:val="003B12B8"/>
    <w:rsid w:val="003B5014"/>
    <w:rsid w:val="003B5758"/>
    <w:rsid w:val="003B59FE"/>
    <w:rsid w:val="003B726C"/>
    <w:rsid w:val="003C02B6"/>
    <w:rsid w:val="003C0340"/>
    <w:rsid w:val="003C094A"/>
    <w:rsid w:val="003C199B"/>
    <w:rsid w:val="003C1BC0"/>
    <w:rsid w:val="003C1BC7"/>
    <w:rsid w:val="003C24EC"/>
    <w:rsid w:val="003C357B"/>
    <w:rsid w:val="003C4892"/>
    <w:rsid w:val="003C57CF"/>
    <w:rsid w:val="003C648E"/>
    <w:rsid w:val="003C6A4D"/>
    <w:rsid w:val="003C7384"/>
    <w:rsid w:val="003C790D"/>
    <w:rsid w:val="003D05E4"/>
    <w:rsid w:val="003D0A7F"/>
    <w:rsid w:val="003D2618"/>
    <w:rsid w:val="003D3340"/>
    <w:rsid w:val="003D55A6"/>
    <w:rsid w:val="003D7790"/>
    <w:rsid w:val="003E0145"/>
    <w:rsid w:val="003E039F"/>
    <w:rsid w:val="003E0C91"/>
    <w:rsid w:val="003E123B"/>
    <w:rsid w:val="003E19DE"/>
    <w:rsid w:val="003E2411"/>
    <w:rsid w:val="003E245E"/>
    <w:rsid w:val="003E4C6B"/>
    <w:rsid w:val="003E4D32"/>
    <w:rsid w:val="003E602E"/>
    <w:rsid w:val="003E6EC5"/>
    <w:rsid w:val="003F0416"/>
    <w:rsid w:val="003F0612"/>
    <w:rsid w:val="003F0AE8"/>
    <w:rsid w:val="003F0DF8"/>
    <w:rsid w:val="003F0FB0"/>
    <w:rsid w:val="003F11C7"/>
    <w:rsid w:val="003F30CD"/>
    <w:rsid w:val="003F58F5"/>
    <w:rsid w:val="003F6844"/>
    <w:rsid w:val="003F6C49"/>
    <w:rsid w:val="00401245"/>
    <w:rsid w:val="00401864"/>
    <w:rsid w:val="00402573"/>
    <w:rsid w:val="00403ECF"/>
    <w:rsid w:val="00404F05"/>
    <w:rsid w:val="004051CD"/>
    <w:rsid w:val="004055E2"/>
    <w:rsid w:val="0040741F"/>
    <w:rsid w:val="00410A0E"/>
    <w:rsid w:val="00410DF0"/>
    <w:rsid w:val="00410DF1"/>
    <w:rsid w:val="00411859"/>
    <w:rsid w:val="00413CF1"/>
    <w:rsid w:val="00413F61"/>
    <w:rsid w:val="00415D5F"/>
    <w:rsid w:val="004164E0"/>
    <w:rsid w:val="00416D60"/>
    <w:rsid w:val="00417858"/>
    <w:rsid w:val="00421641"/>
    <w:rsid w:val="004217D2"/>
    <w:rsid w:val="00421BB2"/>
    <w:rsid w:val="0042241F"/>
    <w:rsid w:val="00422E73"/>
    <w:rsid w:val="00423F77"/>
    <w:rsid w:val="0043252C"/>
    <w:rsid w:val="00432A0D"/>
    <w:rsid w:val="00432E59"/>
    <w:rsid w:val="00433020"/>
    <w:rsid w:val="00433993"/>
    <w:rsid w:val="00435274"/>
    <w:rsid w:val="004356C2"/>
    <w:rsid w:val="00436486"/>
    <w:rsid w:val="00440C5E"/>
    <w:rsid w:val="00440F5E"/>
    <w:rsid w:val="00441002"/>
    <w:rsid w:val="004438C1"/>
    <w:rsid w:val="0044431F"/>
    <w:rsid w:val="004443DB"/>
    <w:rsid w:val="00444551"/>
    <w:rsid w:val="00445C38"/>
    <w:rsid w:val="004463BA"/>
    <w:rsid w:val="00446B6F"/>
    <w:rsid w:val="00446F66"/>
    <w:rsid w:val="00447B40"/>
    <w:rsid w:val="0045040B"/>
    <w:rsid w:val="00452402"/>
    <w:rsid w:val="00452453"/>
    <w:rsid w:val="00452DFE"/>
    <w:rsid w:val="00456D4C"/>
    <w:rsid w:val="00456DD9"/>
    <w:rsid w:val="00457BCD"/>
    <w:rsid w:val="00460B54"/>
    <w:rsid w:val="00460D56"/>
    <w:rsid w:val="00462B77"/>
    <w:rsid w:val="00462EC0"/>
    <w:rsid w:val="0046339C"/>
    <w:rsid w:val="00463CE7"/>
    <w:rsid w:val="004651E6"/>
    <w:rsid w:val="00465DF1"/>
    <w:rsid w:val="004671DC"/>
    <w:rsid w:val="004678E9"/>
    <w:rsid w:val="0047035B"/>
    <w:rsid w:val="0047259D"/>
    <w:rsid w:val="004725FB"/>
    <w:rsid w:val="00472B64"/>
    <w:rsid w:val="0047312B"/>
    <w:rsid w:val="00473654"/>
    <w:rsid w:val="00474119"/>
    <w:rsid w:val="00474947"/>
    <w:rsid w:val="00474D0F"/>
    <w:rsid w:val="004750AD"/>
    <w:rsid w:val="00476CAC"/>
    <w:rsid w:val="00476E8E"/>
    <w:rsid w:val="004779B4"/>
    <w:rsid w:val="00477F2C"/>
    <w:rsid w:val="00477F42"/>
    <w:rsid w:val="004810C2"/>
    <w:rsid w:val="00481348"/>
    <w:rsid w:val="00483669"/>
    <w:rsid w:val="00483A3A"/>
    <w:rsid w:val="00483E2C"/>
    <w:rsid w:val="00483FF1"/>
    <w:rsid w:val="004841C1"/>
    <w:rsid w:val="0048522A"/>
    <w:rsid w:val="00485C86"/>
    <w:rsid w:val="00485E05"/>
    <w:rsid w:val="00486D71"/>
    <w:rsid w:val="00486E09"/>
    <w:rsid w:val="00490340"/>
    <w:rsid w:val="00490F1A"/>
    <w:rsid w:val="004912D7"/>
    <w:rsid w:val="0049175C"/>
    <w:rsid w:val="00491961"/>
    <w:rsid w:val="004921DD"/>
    <w:rsid w:val="0049264D"/>
    <w:rsid w:val="0049473A"/>
    <w:rsid w:val="00494F0B"/>
    <w:rsid w:val="00495734"/>
    <w:rsid w:val="00496225"/>
    <w:rsid w:val="00496306"/>
    <w:rsid w:val="00496BF3"/>
    <w:rsid w:val="004A0B48"/>
    <w:rsid w:val="004A3427"/>
    <w:rsid w:val="004A3487"/>
    <w:rsid w:val="004A36DF"/>
    <w:rsid w:val="004A3F9B"/>
    <w:rsid w:val="004A42C7"/>
    <w:rsid w:val="004A4C09"/>
    <w:rsid w:val="004A5B35"/>
    <w:rsid w:val="004A5D90"/>
    <w:rsid w:val="004A6AB7"/>
    <w:rsid w:val="004A6B7D"/>
    <w:rsid w:val="004A7A56"/>
    <w:rsid w:val="004A7D3B"/>
    <w:rsid w:val="004B14C9"/>
    <w:rsid w:val="004B281A"/>
    <w:rsid w:val="004B30D7"/>
    <w:rsid w:val="004B3C28"/>
    <w:rsid w:val="004B468A"/>
    <w:rsid w:val="004B4E4F"/>
    <w:rsid w:val="004B50C6"/>
    <w:rsid w:val="004B52F6"/>
    <w:rsid w:val="004B69AA"/>
    <w:rsid w:val="004B768D"/>
    <w:rsid w:val="004C04DB"/>
    <w:rsid w:val="004C08CC"/>
    <w:rsid w:val="004C0900"/>
    <w:rsid w:val="004C0984"/>
    <w:rsid w:val="004C2768"/>
    <w:rsid w:val="004C3B77"/>
    <w:rsid w:val="004C447B"/>
    <w:rsid w:val="004C4867"/>
    <w:rsid w:val="004C4BD4"/>
    <w:rsid w:val="004C69FE"/>
    <w:rsid w:val="004C6DD3"/>
    <w:rsid w:val="004C7B84"/>
    <w:rsid w:val="004C7F0C"/>
    <w:rsid w:val="004D0925"/>
    <w:rsid w:val="004D247B"/>
    <w:rsid w:val="004D2CDB"/>
    <w:rsid w:val="004D4158"/>
    <w:rsid w:val="004D4E1C"/>
    <w:rsid w:val="004D53FF"/>
    <w:rsid w:val="004D6161"/>
    <w:rsid w:val="004D6E62"/>
    <w:rsid w:val="004D7609"/>
    <w:rsid w:val="004E03AA"/>
    <w:rsid w:val="004E04FA"/>
    <w:rsid w:val="004E207D"/>
    <w:rsid w:val="004E2AB8"/>
    <w:rsid w:val="004E3A83"/>
    <w:rsid w:val="004E4F31"/>
    <w:rsid w:val="004E5035"/>
    <w:rsid w:val="004E59C9"/>
    <w:rsid w:val="004E6175"/>
    <w:rsid w:val="004E6EFC"/>
    <w:rsid w:val="004F0058"/>
    <w:rsid w:val="004F0A2A"/>
    <w:rsid w:val="004F200D"/>
    <w:rsid w:val="004F33F5"/>
    <w:rsid w:val="004F34F9"/>
    <w:rsid w:val="004F3B29"/>
    <w:rsid w:val="004F54A8"/>
    <w:rsid w:val="004F5B0F"/>
    <w:rsid w:val="004F7146"/>
    <w:rsid w:val="0050088C"/>
    <w:rsid w:val="00502041"/>
    <w:rsid w:val="0050205B"/>
    <w:rsid w:val="00502C77"/>
    <w:rsid w:val="00503F75"/>
    <w:rsid w:val="00504CA8"/>
    <w:rsid w:val="005064A7"/>
    <w:rsid w:val="00506916"/>
    <w:rsid w:val="00510347"/>
    <w:rsid w:val="00510E0E"/>
    <w:rsid w:val="0051182F"/>
    <w:rsid w:val="0051293B"/>
    <w:rsid w:val="00512BE7"/>
    <w:rsid w:val="005130B0"/>
    <w:rsid w:val="0051351D"/>
    <w:rsid w:val="00513DA2"/>
    <w:rsid w:val="00513F98"/>
    <w:rsid w:val="00514219"/>
    <w:rsid w:val="00514664"/>
    <w:rsid w:val="0051513D"/>
    <w:rsid w:val="00517125"/>
    <w:rsid w:val="005171C0"/>
    <w:rsid w:val="00520908"/>
    <w:rsid w:val="005211F7"/>
    <w:rsid w:val="00521A7F"/>
    <w:rsid w:val="00521AD2"/>
    <w:rsid w:val="00521CA2"/>
    <w:rsid w:val="00524A0A"/>
    <w:rsid w:val="00524E2E"/>
    <w:rsid w:val="00526D20"/>
    <w:rsid w:val="00530371"/>
    <w:rsid w:val="0053134F"/>
    <w:rsid w:val="00531423"/>
    <w:rsid w:val="00532920"/>
    <w:rsid w:val="00532DE7"/>
    <w:rsid w:val="00532EC4"/>
    <w:rsid w:val="00533B72"/>
    <w:rsid w:val="0053405D"/>
    <w:rsid w:val="0053445C"/>
    <w:rsid w:val="00534CB6"/>
    <w:rsid w:val="00535FDD"/>
    <w:rsid w:val="00537269"/>
    <w:rsid w:val="0053781F"/>
    <w:rsid w:val="00537A9C"/>
    <w:rsid w:val="00537B2B"/>
    <w:rsid w:val="0054032E"/>
    <w:rsid w:val="00540583"/>
    <w:rsid w:val="005410BC"/>
    <w:rsid w:val="005417F0"/>
    <w:rsid w:val="0054182F"/>
    <w:rsid w:val="00541DF4"/>
    <w:rsid w:val="00542362"/>
    <w:rsid w:val="00543412"/>
    <w:rsid w:val="0054359B"/>
    <w:rsid w:val="00543647"/>
    <w:rsid w:val="005442F9"/>
    <w:rsid w:val="00544F72"/>
    <w:rsid w:val="005454C8"/>
    <w:rsid w:val="0054597F"/>
    <w:rsid w:val="005465F7"/>
    <w:rsid w:val="005472E1"/>
    <w:rsid w:val="005478FE"/>
    <w:rsid w:val="005507F0"/>
    <w:rsid w:val="00550F60"/>
    <w:rsid w:val="005516F5"/>
    <w:rsid w:val="00552179"/>
    <w:rsid w:val="0055239C"/>
    <w:rsid w:val="00552557"/>
    <w:rsid w:val="00552B55"/>
    <w:rsid w:val="00552BCA"/>
    <w:rsid w:val="00553269"/>
    <w:rsid w:val="00554239"/>
    <w:rsid w:val="005542BE"/>
    <w:rsid w:val="00555036"/>
    <w:rsid w:val="005559A7"/>
    <w:rsid w:val="005560FD"/>
    <w:rsid w:val="00556955"/>
    <w:rsid w:val="00557C08"/>
    <w:rsid w:val="00557D7E"/>
    <w:rsid w:val="005626BF"/>
    <w:rsid w:val="00565B9A"/>
    <w:rsid w:val="00565FC5"/>
    <w:rsid w:val="00571290"/>
    <w:rsid w:val="0057299B"/>
    <w:rsid w:val="00572FFF"/>
    <w:rsid w:val="005731D0"/>
    <w:rsid w:val="00575EDB"/>
    <w:rsid w:val="0057689B"/>
    <w:rsid w:val="00576D5F"/>
    <w:rsid w:val="00577E75"/>
    <w:rsid w:val="00581645"/>
    <w:rsid w:val="00581F35"/>
    <w:rsid w:val="00583403"/>
    <w:rsid w:val="00584F82"/>
    <w:rsid w:val="00585E79"/>
    <w:rsid w:val="00587455"/>
    <w:rsid w:val="00587776"/>
    <w:rsid w:val="00590DEE"/>
    <w:rsid w:val="0059365F"/>
    <w:rsid w:val="00594647"/>
    <w:rsid w:val="0059529A"/>
    <w:rsid w:val="005959CB"/>
    <w:rsid w:val="00596082"/>
    <w:rsid w:val="00596BC0"/>
    <w:rsid w:val="00596DBC"/>
    <w:rsid w:val="00596E7C"/>
    <w:rsid w:val="00597A21"/>
    <w:rsid w:val="005A1CBA"/>
    <w:rsid w:val="005A2232"/>
    <w:rsid w:val="005A23E4"/>
    <w:rsid w:val="005A3081"/>
    <w:rsid w:val="005A3322"/>
    <w:rsid w:val="005A447E"/>
    <w:rsid w:val="005A4851"/>
    <w:rsid w:val="005A4FA9"/>
    <w:rsid w:val="005A54FC"/>
    <w:rsid w:val="005A5504"/>
    <w:rsid w:val="005A5535"/>
    <w:rsid w:val="005A57C9"/>
    <w:rsid w:val="005A6FA8"/>
    <w:rsid w:val="005B0EC3"/>
    <w:rsid w:val="005B15EA"/>
    <w:rsid w:val="005B1967"/>
    <w:rsid w:val="005B1C53"/>
    <w:rsid w:val="005B3139"/>
    <w:rsid w:val="005B4190"/>
    <w:rsid w:val="005B4E69"/>
    <w:rsid w:val="005B57BC"/>
    <w:rsid w:val="005B6971"/>
    <w:rsid w:val="005C0CDF"/>
    <w:rsid w:val="005C3B98"/>
    <w:rsid w:val="005C5D59"/>
    <w:rsid w:val="005C6B9C"/>
    <w:rsid w:val="005C7E30"/>
    <w:rsid w:val="005D0670"/>
    <w:rsid w:val="005D0E9B"/>
    <w:rsid w:val="005D1E6F"/>
    <w:rsid w:val="005D241A"/>
    <w:rsid w:val="005D2AEA"/>
    <w:rsid w:val="005D2B71"/>
    <w:rsid w:val="005D42E1"/>
    <w:rsid w:val="005D4CDC"/>
    <w:rsid w:val="005D5D88"/>
    <w:rsid w:val="005D5F25"/>
    <w:rsid w:val="005D7968"/>
    <w:rsid w:val="005E0D28"/>
    <w:rsid w:val="005E1364"/>
    <w:rsid w:val="005E19C8"/>
    <w:rsid w:val="005E2B6E"/>
    <w:rsid w:val="005E339E"/>
    <w:rsid w:val="005E3874"/>
    <w:rsid w:val="005E512C"/>
    <w:rsid w:val="005E521E"/>
    <w:rsid w:val="005E5998"/>
    <w:rsid w:val="005E63FA"/>
    <w:rsid w:val="005E7209"/>
    <w:rsid w:val="005F1E7B"/>
    <w:rsid w:val="005F34AF"/>
    <w:rsid w:val="005F4A11"/>
    <w:rsid w:val="005F599E"/>
    <w:rsid w:val="005F5CEE"/>
    <w:rsid w:val="005F65A9"/>
    <w:rsid w:val="005F6789"/>
    <w:rsid w:val="005F6A14"/>
    <w:rsid w:val="00600232"/>
    <w:rsid w:val="006003BC"/>
    <w:rsid w:val="00600E5B"/>
    <w:rsid w:val="0060473A"/>
    <w:rsid w:val="00607120"/>
    <w:rsid w:val="006077C2"/>
    <w:rsid w:val="00607C61"/>
    <w:rsid w:val="00611C54"/>
    <w:rsid w:val="00611F51"/>
    <w:rsid w:val="0061314A"/>
    <w:rsid w:val="00614260"/>
    <w:rsid w:val="00615ED0"/>
    <w:rsid w:val="00615F22"/>
    <w:rsid w:val="00616DA3"/>
    <w:rsid w:val="006172D1"/>
    <w:rsid w:val="006218D5"/>
    <w:rsid w:val="00622646"/>
    <w:rsid w:val="006228CE"/>
    <w:rsid w:val="00623375"/>
    <w:rsid w:val="00623CA1"/>
    <w:rsid w:val="00624038"/>
    <w:rsid w:val="006240BC"/>
    <w:rsid w:val="00625119"/>
    <w:rsid w:val="006251BE"/>
    <w:rsid w:val="00625F55"/>
    <w:rsid w:val="0062662D"/>
    <w:rsid w:val="00627284"/>
    <w:rsid w:val="00630421"/>
    <w:rsid w:val="006308C7"/>
    <w:rsid w:val="00630E9B"/>
    <w:rsid w:val="00631B26"/>
    <w:rsid w:val="00631F31"/>
    <w:rsid w:val="00632154"/>
    <w:rsid w:val="0063329A"/>
    <w:rsid w:val="006336E1"/>
    <w:rsid w:val="0064064B"/>
    <w:rsid w:val="006407CC"/>
    <w:rsid w:val="00642C69"/>
    <w:rsid w:val="00643338"/>
    <w:rsid w:val="00644A26"/>
    <w:rsid w:val="00644B46"/>
    <w:rsid w:val="00644D64"/>
    <w:rsid w:val="0064601A"/>
    <w:rsid w:val="006477F9"/>
    <w:rsid w:val="00647A16"/>
    <w:rsid w:val="006508F5"/>
    <w:rsid w:val="00650F71"/>
    <w:rsid w:val="0065176C"/>
    <w:rsid w:val="00652E3A"/>
    <w:rsid w:val="00652E55"/>
    <w:rsid w:val="00652FDD"/>
    <w:rsid w:val="006536E6"/>
    <w:rsid w:val="00654ACE"/>
    <w:rsid w:val="00654FFD"/>
    <w:rsid w:val="00660E9A"/>
    <w:rsid w:val="00662D44"/>
    <w:rsid w:val="006631E7"/>
    <w:rsid w:val="00663764"/>
    <w:rsid w:val="00664474"/>
    <w:rsid w:val="00664E49"/>
    <w:rsid w:val="00665EB5"/>
    <w:rsid w:val="00670482"/>
    <w:rsid w:val="00671691"/>
    <w:rsid w:val="006719AD"/>
    <w:rsid w:val="00672A7B"/>
    <w:rsid w:val="00672D14"/>
    <w:rsid w:val="006757C2"/>
    <w:rsid w:val="0067582B"/>
    <w:rsid w:val="00676281"/>
    <w:rsid w:val="00676D22"/>
    <w:rsid w:val="00676DE1"/>
    <w:rsid w:val="00681B0F"/>
    <w:rsid w:val="00681D80"/>
    <w:rsid w:val="0068297A"/>
    <w:rsid w:val="00683615"/>
    <w:rsid w:val="006852EA"/>
    <w:rsid w:val="00686588"/>
    <w:rsid w:val="006869E1"/>
    <w:rsid w:val="0069040F"/>
    <w:rsid w:val="006915E1"/>
    <w:rsid w:val="00691EFA"/>
    <w:rsid w:val="0069380F"/>
    <w:rsid w:val="00694451"/>
    <w:rsid w:val="006948F4"/>
    <w:rsid w:val="00694C83"/>
    <w:rsid w:val="006951E8"/>
    <w:rsid w:val="00695BA4"/>
    <w:rsid w:val="006964C5"/>
    <w:rsid w:val="00696A93"/>
    <w:rsid w:val="006979B4"/>
    <w:rsid w:val="006A04A0"/>
    <w:rsid w:val="006A23A3"/>
    <w:rsid w:val="006A25A2"/>
    <w:rsid w:val="006A2756"/>
    <w:rsid w:val="006A2927"/>
    <w:rsid w:val="006A307A"/>
    <w:rsid w:val="006A489E"/>
    <w:rsid w:val="006A4CF0"/>
    <w:rsid w:val="006A4CF3"/>
    <w:rsid w:val="006A58C3"/>
    <w:rsid w:val="006A5B37"/>
    <w:rsid w:val="006A62CC"/>
    <w:rsid w:val="006A6BE5"/>
    <w:rsid w:val="006A6C6D"/>
    <w:rsid w:val="006A6E6B"/>
    <w:rsid w:val="006A7972"/>
    <w:rsid w:val="006B0278"/>
    <w:rsid w:val="006B02D5"/>
    <w:rsid w:val="006B1C85"/>
    <w:rsid w:val="006B1DF2"/>
    <w:rsid w:val="006B2E98"/>
    <w:rsid w:val="006B31DE"/>
    <w:rsid w:val="006B3F77"/>
    <w:rsid w:val="006B434B"/>
    <w:rsid w:val="006B4FAB"/>
    <w:rsid w:val="006B50E2"/>
    <w:rsid w:val="006B7A55"/>
    <w:rsid w:val="006C077C"/>
    <w:rsid w:val="006C0872"/>
    <w:rsid w:val="006C08FF"/>
    <w:rsid w:val="006C72E0"/>
    <w:rsid w:val="006C7CAF"/>
    <w:rsid w:val="006D0714"/>
    <w:rsid w:val="006D0BD0"/>
    <w:rsid w:val="006D19D0"/>
    <w:rsid w:val="006D2691"/>
    <w:rsid w:val="006D32BB"/>
    <w:rsid w:val="006D4600"/>
    <w:rsid w:val="006D5499"/>
    <w:rsid w:val="006D59B1"/>
    <w:rsid w:val="006D6375"/>
    <w:rsid w:val="006D6394"/>
    <w:rsid w:val="006E0B61"/>
    <w:rsid w:val="006E2524"/>
    <w:rsid w:val="006E2910"/>
    <w:rsid w:val="006E2967"/>
    <w:rsid w:val="006E3156"/>
    <w:rsid w:val="006E3302"/>
    <w:rsid w:val="006E402D"/>
    <w:rsid w:val="006E41D7"/>
    <w:rsid w:val="006E481E"/>
    <w:rsid w:val="006E51B4"/>
    <w:rsid w:val="006E6F89"/>
    <w:rsid w:val="006E6F96"/>
    <w:rsid w:val="006F014D"/>
    <w:rsid w:val="006F25D2"/>
    <w:rsid w:val="006F2D83"/>
    <w:rsid w:val="006F36B4"/>
    <w:rsid w:val="006F37E1"/>
    <w:rsid w:val="006F4319"/>
    <w:rsid w:val="006F5CA8"/>
    <w:rsid w:val="006F63B9"/>
    <w:rsid w:val="006F663D"/>
    <w:rsid w:val="006F68D2"/>
    <w:rsid w:val="006F7201"/>
    <w:rsid w:val="006F787D"/>
    <w:rsid w:val="006F78B8"/>
    <w:rsid w:val="006F7CFC"/>
    <w:rsid w:val="006F7E5F"/>
    <w:rsid w:val="00700068"/>
    <w:rsid w:val="00700882"/>
    <w:rsid w:val="00700AC2"/>
    <w:rsid w:val="007037AE"/>
    <w:rsid w:val="00704132"/>
    <w:rsid w:val="0070502A"/>
    <w:rsid w:val="00706414"/>
    <w:rsid w:val="00706FB2"/>
    <w:rsid w:val="007070C1"/>
    <w:rsid w:val="00707193"/>
    <w:rsid w:val="007071B3"/>
    <w:rsid w:val="00707A5A"/>
    <w:rsid w:val="007109C4"/>
    <w:rsid w:val="0071185D"/>
    <w:rsid w:val="00711910"/>
    <w:rsid w:val="00711BF3"/>
    <w:rsid w:val="007122BD"/>
    <w:rsid w:val="0071392B"/>
    <w:rsid w:val="00715167"/>
    <w:rsid w:val="0071573A"/>
    <w:rsid w:val="00715C17"/>
    <w:rsid w:val="00716788"/>
    <w:rsid w:val="00721451"/>
    <w:rsid w:val="00721E16"/>
    <w:rsid w:val="00722995"/>
    <w:rsid w:val="00723115"/>
    <w:rsid w:val="0072417C"/>
    <w:rsid w:val="00724A22"/>
    <w:rsid w:val="00724FF3"/>
    <w:rsid w:val="00725DA2"/>
    <w:rsid w:val="00726153"/>
    <w:rsid w:val="00726AF2"/>
    <w:rsid w:val="0072779B"/>
    <w:rsid w:val="00727F90"/>
    <w:rsid w:val="007308B1"/>
    <w:rsid w:val="00730BC9"/>
    <w:rsid w:val="00730C3A"/>
    <w:rsid w:val="00730E2A"/>
    <w:rsid w:val="00730FD0"/>
    <w:rsid w:val="0073141F"/>
    <w:rsid w:val="00732FBE"/>
    <w:rsid w:val="00733D3C"/>
    <w:rsid w:val="00734055"/>
    <w:rsid w:val="00735F61"/>
    <w:rsid w:val="00737390"/>
    <w:rsid w:val="00737468"/>
    <w:rsid w:val="0073759D"/>
    <w:rsid w:val="00737700"/>
    <w:rsid w:val="00740419"/>
    <w:rsid w:val="00741EC5"/>
    <w:rsid w:val="00743E67"/>
    <w:rsid w:val="007444FF"/>
    <w:rsid w:val="007457C0"/>
    <w:rsid w:val="00745926"/>
    <w:rsid w:val="00747324"/>
    <w:rsid w:val="00750F7D"/>
    <w:rsid w:val="00751967"/>
    <w:rsid w:val="00751983"/>
    <w:rsid w:val="0075238A"/>
    <w:rsid w:val="007543CF"/>
    <w:rsid w:val="00754E6B"/>
    <w:rsid w:val="00755B5A"/>
    <w:rsid w:val="00757AFA"/>
    <w:rsid w:val="0076003B"/>
    <w:rsid w:val="007608B7"/>
    <w:rsid w:val="00760AB0"/>
    <w:rsid w:val="0076149B"/>
    <w:rsid w:val="007630BE"/>
    <w:rsid w:val="00763CF9"/>
    <w:rsid w:val="00764D02"/>
    <w:rsid w:val="00765BC9"/>
    <w:rsid w:val="00765C6D"/>
    <w:rsid w:val="00765E93"/>
    <w:rsid w:val="00766B6E"/>
    <w:rsid w:val="0076777C"/>
    <w:rsid w:val="00767C50"/>
    <w:rsid w:val="007700EA"/>
    <w:rsid w:val="007701C3"/>
    <w:rsid w:val="0077066D"/>
    <w:rsid w:val="00772666"/>
    <w:rsid w:val="00774988"/>
    <w:rsid w:val="00775D5F"/>
    <w:rsid w:val="00776BAB"/>
    <w:rsid w:val="00777263"/>
    <w:rsid w:val="0078045F"/>
    <w:rsid w:val="007804B4"/>
    <w:rsid w:val="00780844"/>
    <w:rsid w:val="00780970"/>
    <w:rsid w:val="00780B19"/>
    <w:rsid w:val="00780F85"/>
    <w:rsid w:val="007812F7"/>
    <w:rsid w:val="007815DB"/>
    <w:rsid w:val="0078182F"/>
    <w:rsid w:val="00781895"/>
    <w:rsid w:val="007825BF"/>
    <w:rsid w:val="0078599D"/>
    <w:rsid w:val="00786464"/>
    <w:rsid w:val="00790493"/>
    <w:rsid w:val="007908CC"/>
    <w:rsid w:val="00790E53"/>
    <w:rsid w:val="007921EC"/>
    <w:rsid w:val="007926AC"/>
    <w:rsid w:val="00792C45"/>
    <w:rsid w:val="00793A1B"/>
    <w:rsid w:val="00795C69"/>
    <w:rsid w:val="00797695"/>
    <w:rsid w:val="007A00CC"/>
    <w:rsid w:val="007A0404"/>
    <w:rsid w:val="007A1289"/>
    <w:rsid w:val="007A1EF3"/>
    <w:rsid w:val="007A2841"/>
    <w:rsid w:val="007A3373"/>
    <w:rsid w:val="007A4886"/>
    <w:rsid w:val="007A4FA8"/>
    <w:rsid w:val="007A517E"/>
    <w:rsid w:val="007A54EE"/>
    <w:rsid w:val="007A65F4"/>
    <w:rsid w:val="007B04D1"/>
    <w:rsid w:val="007B0B69"/>
    <w:rsid w:val="007B0F09"/>
    <w:rsid w:val="007B12F2"/>
    <w:rsid w:val="007B1678"/>
    <w:rsid w:val="007B1ED2"/>
    <w:rsid w:val="007B29E0"/>
    <w:rsid w:val="007B32EF"/>
    <w:rsid w:val="007B38DE"/>
    <w:rsid w:val="007B3A66"/>
    <w:rsid w:val="007B3D25"/>
    <w:rsid w:val="007B49A9"/>
    <w:rsid w:val="007B4D5A"/>
    <w:rsid w:val="007B50C0"/>
    <w:rsid w:val="007B605A"/>
    <w:rsid w:val="007B6247"/>
    <w:rsid w:val="007B67C9"/>
    <w:rsid w:val="007B768A"/>
    <w:rsid w:val="007C1367"/>
    <w:rsid w:val="007C13F5"/>
    <w:rsid w:val="007C1C3C"/>
    <w:rsid w:val="007C2020"/>
    <w:rsid w:val="007C2686"/>
    <w:rsid w:val="007C2E98"/>
    <w:rsid w:val="007C4058"/>
    <w:rsid w:val="007C40FF"/>
    <w:rsid w:val="007C4D96"/>
    <w:rsid w:val="007C604C"/>
    <w:rsid w:val="007C6EBF"/>
    <w:rsid w:val="007D08AA"/>
    <w:rsid w:val="007D1A82"/>
    <w:rsid w:val="007D1D01"/>
    <w:rsid w:val="007D2CFC"/>
    <w:rsid w:val="007D3B2B"/>
    <w:rsid w:val="007D5CD9"/>
    <w:rsid w:val="007D60AC"/>
    <w:rsid w:val="007D6AC5"/>
    <w:rsid w:val="007E02A1"/>
    <w:rsid w:val="007E0EAE"/>
    <w:rsid w:val="007E1C8C"/>
    <w:rsid w:val="007E2AFE"/>
    <w:rsid w:val="007E2CC5"/>
    <w:rsid w:val="007E3423"/>
    <w:rsid w:val="007E59A2"/>
    <w:rsid w:val="007E7E2B"/>
    <w:rsid w:val="007F02C7"/>
    <w:rsid w:val="007F129F"/>
    <w:rsid w:val="007F144C"/>
    <w:rsid w:val="007F23F5"/>
    <w:rsid w:val="007F261A"/>
    <w:rsid w:val="007F3766"/>
    <w:rsid w:val="007F46FD"/>
    <w:rsid w:val="007F61E2"/>
    <w:rsid w:val="007F6652"/>
    <w:rsid w:val="00800602"/>
    <w:rsid w:val="008035A5"/>
    <w:rsid w:val="008041C6"/>
    <w:rsid w:val="00804628"/>
    <w:rsid w:val="008057EC"/>
    <w:rsid w:val="00806141"/>
    <w:rsid w:val="00806353"/>
    <w:rsid w:val="00811388"/>
    <w:rsid w:val="008124EE"/>
    <w:rsid w:val="00813B8C"/>
    <w:rsid w:val="00814493"/>
    <w:rsid w:val="008163B0"/>
    <w:rsid w:val="00816BFE"/>
    <w:rsid w:val="00816FA3"/>
    <w:rsid w:val="008170AD"/>
    <w:rsid w:val="008202D6"/>
    <w:rsid w:val="00820A68"/>
    <w:rsid w:val="00820E23"/>
    <w:rsid w:val="00821678"/>
    <w:rsid w:val="0082271B"/>
    <w:rsid w:val="00822DA8"/>
    <w:rsid w:val="00823D54"/>
    <w:rsid w:val="00823EF3"/>
    <w:rsid w:val="0082481B"/>
    <w:rsid w:val="00824905"/>
    <w:rsid w:val="00824985"/>
    <w:rsid w:val="00824E37"/>
    <w:rsid w:val="00824F82"/>
    <w:rsid w:val="00825836"/>
    <w:rsid w:val="00826815"/>
    <w:rsid w:val="00830423"/>
    <w:rsid w:val="008311EB"/>
    <w:rsid w:val="008315F2"/>
    <w:rsid w:val="00831A7B"/>
    <w:rsid w:val="008327DF"/>
    <w:rsid w:val="00832918"/>
    <w:rsid w:val="00833074"/>
    <w:rsid w:val="00833160"/>
    <w:rsid w:val="00834395"/>
    <w:rsid w:val="008372F5"/>
    <w:rsid w:val="00842FE2"/>
    <w:rsid w:val="008440AB"/>
    <w:rsid w:val="00844837"/>
    <w:rsid w:val="00844CEA"/>
    <w:rsid w:val="008456F7"/>
    <w:rsid w:val="00845BDB"/>
    <w:rsid w:val="00846E0D"/>
    <w:rsid w:val="008500A2"/>
    <w:rsid w:val="008502CC"/>
    <w:rsid w:val="008523ED"/>
    <w:rsid w:val="008563BC"/>
    <w:rsid w:val="00856490"/>
    <w:rsid w:val="0085698E"/>
    <w:rsid w:val="008569BD"/>
    <w:rsid w:val="008600AC"/>
    <w:rsid w:val="00861802"/>
    <w:rsid w:val="00861F48"/>
    <w:rsid w:val="00862EB2"/>
    <w:rsid w:val="00863DBA"/>
    <w:rsid w:val="00864513"/>
    <w:rsid w:val="00865286"/>
    <w:rsid w:val="008671EF"/>
    <w:rsid w:val="008677A3"/>
    <w:rsid w:val="0087053D"/>
    <w:rsid w:val="0087122A"/>
    <w:rsid w:val="00873027"/>
    <w:rsid w:val="0087346A"/>
    <w:rsid w:val="00873762"/>
    <w:rsid w:val="00873A7D"/>
    <w:rsid w:val="00874744"/>
    <w:rsid w:val="00874A79"/>
    <w:rsid w:val="008776EA"/>
    <w:rsid w:val="0087793E"/>
    <w:rsid w:val="00877AAF"/>
    <w:rsid w:val="00877F9D"/>
    <w:rsid w:val="0088055C"/>
    <w:rsid w:val="00880B03"/>
    <w:rsid w:val="00880D2C"/>
    <w:rsid w:val="00882442"/>
    <w:rsid w:val="0088278F"/>
    <w:rsid w:val="008834ED"/>
    <w:rsid w:val="00883AD3"/>
    <w:rsid w:val="008848F7"/>
    <w:rsid w:val="008849DB"/>
    <w:rsid w:val="008864C0"/>
    <w:rsid w:val="008874DE"/>
    <w:rsid w:val="008876CF"/>
    <w:rsid w:val="0089069C"/>
    <w:rsid w:val="00890BFA"/>
    <w:rsid w:val="00892AFE"/>
    <w:rsid w:val="00892C05"/>
    <w:rsid w:val="0089300D"/>
    <w:rsid w:val="00893D45"/>
    <w:rsid w:val="00896F4D"/>
    <w:rsid w:val="008A1563"/>
    <w:rsid w:val="008A15FA"/>
    <w:rsid w:val="008A1BC9"/>
    <w:rsid w:val="008A2D45"/>
    <w:rsid w:val="008A33DF"/>
    <w:rsid w:val="008A352B"/>
    <w:rsid w:val="008A3AC8"/>
    <w:rsid w:val="008A4DBD"/>
    <w:rsid w:val="008A5380"/>
    <w:rsid w:val="008A542F"/>
    <w:rsid w:val="008A549A"/>
    <w:rsid w:val="008A6112"/>
    <w:rsid w:val="008A6883"/>
    <w:rsid w:val="008B04E1"/>
    <w:rsid w:val="008B14B7"/>
    <w:rsid w:val="008B18D5"/>
    <w:rsid w:val="008B39A5"/>
    <w:rsid w:val="008B3BD4"/>
    <w:rsid w:val="008B4AB7"/>
    <w:rsid w:val="008B5CAF"/>
    <w:rsid w:val="008B677D"/>
    <w:rsid w:val="008B7288"/>
    <w:rsid w:val="008B7B39"/>
    <w:rsid w:val="008C008A"/>
    <w:rsid w:val="008C04C6"/>
    <w:rsid w:val="008C0781"/>
    <w:rsid w:val="008C2798"/>
    <w:rsid w:val="008C50AA"/>
    <w:rsid w:val="008C524D"/>
    <w:rsid w:val="008C54D9"/>
    <w:rsid w:val="008C7008"/>
    <w:rsid w:val="008D026D"/>
    <w:rsid w:val="008D0A93"/>
    <w:rsid w:val="008D1909"/>
    <w:rsid w:val="008D1C3B"/>
    <w:rsid w:val="008D287B"/>
    <w:rsid w:val="008D2FBE"/>
    <w:rsid w:val="008D4F70"/>
    <w:rsid w:val="008D5098"/>
    <w:rsid w:val="008D6808"/>
    <w:rsid w:val="008D763C"/>
    <w:rsid w:val="008E2B97"/>
    <w:rsid w:val="008E2F0F"/>
    <w:rsid w:val="008E441E"/>
    <w:rsid w:val="008E659C"/>
    <w:rsid w:val="008E71C2"/>
    <w:rsid w:val="008F0871"/>
    <w:rsid w:val="008F14AC"/>
    <w:rsid w:val="008F1EF4"/>
    <w:rsid w:val="008F287F"/>
    <w:rsid w:val="008F37A0"/>
    <w:rsid w:val="008F393A"/>
    <w:rsid w:val="008F4459"/>
    <w:rsid w:val="008F5D1D"/>
    <w:rsid w:val="008F5DB9"/>
    <w:rsid w:val="008F6108"/>
    <w:rsid w:val="008F6592"/>
    <w:rsid w:val="008F727D"/>
    <w:rsid w:val="00900B44"/>
    <w:rsid w:val="00901F94"/>
    <w:rsid w:val="00902A59"/>
    <w:rsid w:val="0090504A"/>
    <w:rsid w:val="0090777C"/>
    <w:rsid w:val="0090782D"/>
    <w:rsid w:val="00910284"/>
    <w:rsid w:val="00910A56"/>
    <w:rsid w:val="00911A72"/>
    <w:rsid w:val="00911ACF"/>
    <w:rsid w:val="00911B23"/>
    <w:rsid w:val="00911BA3"/>
    <w:rsid w:val="009133DC"/>
    <w:rsid w:val="0091449F"/>
    <w:rsid w:val="009146AA"/>
    <w:rsid w:val="00914864"/>
    <w:rsid w:val="00916461"/>
    <w:rsid w:val="0092250D"/>
    <w:rsid w:val="00923109"/>
    <w:rsid w:val="0092484E"/>
    <w:rsid w:val="0092493B"/>
    <w:rsid w:val="00924F63"/>
    <w:rsid w:val="00925599"/>
    <w:rsid w:val="00925EBE"/>
    <w:rsid w:val="00927336"/>
    <w:rsid w:val="00930478"/>
    <w:rsid w:val="009314ED"/>
    <w:rsid w:val="0093234C"/>
    <w:rsid w:val="00933076"/>
    <w:rsid w:val="00934756"/>
    <w:rsid w:val="00935B27"/>
    <w:rsid w:val="00936A32"/>
    <w:rsid w:val="00940846"/>
    <w:rsid w:val="009416C7"/>
    <w:rsid w:val="00942A28"/>
    <w:rsid w:val="00942E26"/>
    <w:rsid w:val="00943041"/>
    <w:rsid w:val="00943FEC"/>
    <w:rsid w:val="0094564E"/>
    <w:rsid w:val="0094576A"/>
    <w:rsid w:val="00946A32"/>
    <w:rsid w:val="00947C00"/>
    <w:rsid w:val="00947EBA"/>
    <w:rsid w:val="009500E4"/>
    <w:rsid w:val="00950338"/>
    <w:rsid w:val="009507CE"/>
    <w:rsid w:val="00950D03"/>
    <w:rsid w:val="0095225A"/>
    <w:rsid w:val="00952C42"/>
    <w:rsid w:val="0095358D"/>
    <w:rsid w:val="0095395A"/>
    <w:rsid w:val="0095586A"/>
    <w:rsid w:val="00960F68"/>
    <w:rsid w:val="00960F90"/>
    <w:rsid w:val="00960FD3"/>
    <w:rsid w:val="0096327D"/>
    <w:rsid w:val="009639BD"/>
    <w:rsid w:val="00963FE8"/>
    <w:rsid w:val="00964671"/>
    <w:rsid w:val="009658E7"/>
    <w:rsid w:val="00965A0D"/>
    <w:rsid w:val="00966578"/>
    <w:rsid w:val="00966B69"/>
    <w:rsid w:val="009678B7"/>
    <w:rsid w:val="0097061E"/>
    <w:rsid w:val="00972989"/>
    <w:rsid w:val="00973234"/>
    <w:rsid w:val="009745DC"/>
    <w:rsid w:val="0097681A"/>
    <w:rsid w:val="00976D21"/>
    <w:rsid w:val="00977AB4"/>
    <w:rsid w:val="0098080D"/>
    <w:rsid w:val="009809CE"/>
    <w:rsid w:val="00980B47"/>
    <w:rsid w:val="00982036"/>
    <w:rsid w:val="0098250B"/>
    <w:rsid w:val="00982DF8"/>
    <w:rsid w:val="0098434E"/>
    <w:rsid w:val="00985C5D"/>
    <w:rsid w:val="009862A6"/>
    <w:rsid w:val="00986B0B"/>
    <w:rsid w:val="0098706E"/>
    <w:rsid w:val="009872C6"/>
    <w:rsid w:val="00987869"/>
    <w:rsid w:val="00987EA7"/>
    <w:rsid w:val="00990D9A"/>
    <w:rsid w:val="009910E5"/>
    <w:rsid w:val="0099187D"/>
    <w:rsid w:val="00992189"/>
    <w:rsid w:val="009923E1"/>
    <w:rsid w:val="009923F3"/>
    <w:rsid w:val="00992E31"/>
    <w:rsid w:val="0099316C"/>
    <w:rsid w:val="00993991"/>
    <w:rsid w:val="009939E6"/>
    <w:rsid w:val="00993AB6"/>
    <w:rsid w:val="0099467C"/>
    <w:rsid w:val="00996DFC"/>
    <w:rsid w:val="0099765C"/>
    <w:rsid w:val="00997DF4"/>
    <w:rsid w:val="009A0223"/>
    <w:rsid w:val="009A1DF9"/>
    <w:rsid w:val="009A1E65"/>
    <w:rsid w:val="009A22A8"/>
    <w:rsid w:val="009A2727"/>
    <w:rsid w:val="009A2A10"/>
    <w:rsid w:val="009A2A19"/>
    <w:rsid w:val="009A33F1"/>
    <w:rsid w:val="009A606F"/>
    <w:rsid w:val="009A74BF"/>
    <w:rsid w:val="009B1913"/>
    <w:rsid w:val="009B2C99"/>
    <w:rsid w:val="009B4583"/>
    <w:rsid w:val="009B474F"/>
    <w:rsid w:val="009B4EFC"/>
    <w:rsid w:val="009B5F6F"/>
    <w:rsid w:val="009B6E7A"/>
    <w:rsid w:val="009B7CC6"/>
    <w:rsid w:val="009C0201"/>
    <w:rsid w:val="009C0EBF"/>
    <w:rsid w:val="009C172D"/>
    <w:rsid w:val="009C1A46"/>
    <w:rsid w:val="009C1D15"/>
    <w:rsid w:val="009C2F1C"/>
    <w:rsid w:val="009C6666"/>
    <w:rsid w:val="009D00A6"/>
    <w:rsid w:val="009D05C5"/>
    <w:rsid w:val="009D0908"/>
    <w:rsid w:val="009D187D"/>
    <w:rsid w:val="009D295C"/>
    <w:rsid w:val="009D2AE8"/>
    <w:rsid w:val="009D2FD8"/>
    <w:rsid w:val="009D31CF"/>
    <w:rsid w:val="009D3FB0"/>
    <w:rsid w:val="009D520F"/>
    <w:rsid w:val="009D5320"/>
    <w:rsid w:val="009D71CB"/>
    <w:rsid w:val="009E1B2C"/>
    <w:rsid w:val="009E1F37"/>
    <w:rsid w:val="009E283F"/>
    <w:rsid w:val="009E3733"/>
    <w:rsid w:val="009E4488"/>
    <w:rsid w:val="009E4667"/>
    <w:rsid w:val="009E5CFB"/>
    <w:rsid w:val="009E6BB6"/>
    <w:rsid w:val="009F078A"/>
    <w:rsid w:val="009F0891"/>
    <w:rsid w:val="009F0EBD"/>
    <w:rsid w:val="009F1107"/>
    <w:rsid w:val="009F2157"/>
    <w:rsid w:val="009F30D8"/>
    <w:rsid w:val="009F3411"/>
    <w:rsid w:val="009F36CF"/>
    <w:rsid w:val="009F37E1"/>
    <w:rsid w:val="009F3CAF"/>
    <w:rsid w:val="009F4A90"/>
    <w:rsid w:val="009F56B4"/>
    <w:rsid w:val="009F5DE0"/>
    <w:rsid w:val="009F6513"/>
    <w:rsid w:val="009F68F1"/>
    <w:rsid w:val="009F6E75"/>
    <w:rsid w:val="00A00224"/>
    <w:rsid w:val="00A00941"/>
    <w:rsid w:val="00A018CA"/>
    <w:rsid w:val="00A03155"/>
    <w:rsid w:val="00A03F3A"/>
    <w:rsid w:val="00A04863"/>
    <w:rsid w:val="00A0525E"/>
    <w:rsid w:val="00A05395"/>
    <w:rsid w:val="00A0624B"/>
    <w:rsid w:val="00A10070"/>
    <w:rsid w:val="00A10427"/>
    <w:rsid w:val="00A1316F"/>
    <w:rsid w:val="00A133D4"/>
    <w:rsid w:val="00A13499"/>
    <w:rsid w:val="00A13902"/>
    <w:rsid w:val="00A13E80"/>
    <w:rsid w:val="00A13F4A"/>
    <w:rsid w:val="00A147EC"/>
    <w:rsid w:val="00A14B96"/>
    <w:rsid w:val="00A1530C"/>
    <w:rsid w:val="00A15FA2"/>
    <w:rsid w:val="00A1602F"/>
    <w:rsid w:val="00A16690"/>
    <w:rsid w:val="00A16B05"/>
    <w:rsid w:val="00A1765C"/>
    <w:rsid w:val="00A1791A"/>
    <w:rsid w:val="00A2215B"/>
    <w:rsid w:val="00A2272C"/>
    <w:rsid w:val="00A22FB2"/>
    <w:rsid w:val="00A233E5"/>
    <w:rsid w:val="00A3001E"/>
    <w:rsid w:val="00A31092"/>
    <w:rsid w:val="00A31C13"/>
    <w:rsid w:val="00A324C0"/>
    <w:rsid w:val="00A3283F"/>
    <w:rsid w:val="00A32EC9"/>
    <w:rsid w:val="00A342E2"/>
    <w:rsid w:val="00A36685"/>
    <w:rsid w:val="00A40FA1"/>
    <w:rsid w:val="00A43EA6"/>
    <w:rsid w:val="00A44028"/>
    <w:rsid w:val="00A442D5"/>
    <w:rsid w:val="00A44344"/>
    <w:rsid w:val="00A443B4"/>
    <w:rsid w:val="00A45502"/>
    <w:rsid w:val="00A4626E"/>
    <w:rsid w:val="00A473CC"/>
    <w:rsid w:val="00A477B4"/>
    <w:rsid w:val="00A50B6D"/>
    <w:rsid w:val="00A510DA"/>
    <w:rsid w:val="00A51FED"/>
    <w:rsid w:val="00A52CDC"/>
    <w:rsid w:val="00A547F4"/>
    <w:rsid w:val="00A5539C"/>
    <w:rsid w:val="00A55406"/>
    <w:rsid w:val="00A556AD"/>
    <w:rsid w:val="00A557BA"/>
    <w:rsid w:val="00A55B0A"/>
    <w:rsid w:val="00A576F2"/>
    <w:rsid w:val="00A5792A"/>
    <w:rsid w:val="00A57E67"/>
    <w:rsid w:val="00A608AB"/>
    <w:rsid w:val="00A61C49"/>
    <w:rsid w:val="00A61F7A"/>
    <w:rsid w:val="00A63AE5"/>
    <w:rsid w:val="00A63ECF"/>
    <w:rsid w:val="00A65323"/>
    <w:rsid w:val="00A657D4"/>
    <w:rsid w:val="00A65851"/>
    <w:rsid w:val="00A666AA"/>
    <w:rsid w:val="00A70260"/>
    <w:rsid w:val="00A71BC4"/>
    <w:rsid w:val="00A71E49"/>
    <w:rsid w:val="00A7285B"/>
    <w:rsid w:val="00A73E86"/>
    <w:rsid w:val="00A73FD8"/>
    <w:rsid w:val="00A74C10"/>
    <w:rsid w:val="00A75536"/>
    <w:rsid w:val="00A771D5"/>
    <w:rsid w:val="00A77205"/>
    <w:rsid w:val="00A779B8"/>
    <w:rsid w:val="00A80A09"/>
    <w:rsid w:val="00A81733"/>
    <w:rsid w:val="00A823DC"/>
    <w:rsid w:val="00A826AE"/>
    <w:rsid w:val="00A83F70"/>
    <w:rsid w:val="00A84A5F"/>
    <w:rsid w:val="00A84B56"/>
    <w:rsid w:val="00A8636D"/>
    <w:rsid w:val="00A87E57"/>
    <w:rsid w:val="00A909AF"/>
    <w:rsid w:val="00A910CC"/>
    <w:rsid w:val="00A94041"/>
    <w:rsid w:val="00A94FC2"/>
    <w:rsid w:val="00A96D29"/>
    <w:rsid w:val="00A96DDA"/>
    <w:rsid w:val="00A97E61"/>
    <w:rsid w:val="00AA13E4"/>
    <w:rsid w:val="00AA1628"/>
    <w:rsid w:val="00AA25BA"/>
    <w:rsid w:val="00AA4567"/>
    <w:rsid w:val="00AA5792"/>
    <w:rsid w:val="00AA6A5E"/>
    <w:rsid w:val="00AB029B"/>
    <w:rsid w:val="00AB0829"/>
    <w:rsid w:val="00AB08B4"/>
    <w:rsid w:val="00AB0EED"/>
    <w:rsid w:val="00AB132E"/>
    <w:rsid w:val="00AB15C6"/>
    <w:rsid w:val="00AB18DE"/>
    <w:rsid w:val="00AB2F83"/>
    <w:rsid w:val="00AB37AF"/>
    <w:rsid w:val="00AB3D16"/>
    <w:rsid w:val="00AB48A4"/>
    <w:rsid w:val="00AB4CAD"/>
    <w:rsid w:val="00AB5079"/>
    <w:rsid w:val="00AB6AA3"/>
    <w:rsid w:val="00AB7E5B"/>
    <w:rsid w:val="00AC1F7D"/>
    <w:rsid w:val="00AC39B8"/>
    <w:rsid w:val="00AC4217"/>
    <w:rsid w:val="00AC47E7"/>
    <w:rsid w:val="00AC50DA"/>
    <w:rsid w:val="00AC5D18"/>
    <w:rsid w:val="00AC5E8A"/>
    <w:rsid w:val="00AC6E79"/>
    <w:rsid w:val="00AC787B"/>
    <w:rsid w:val="00AD1303"/>
    <w:rsid w:val="00AD211B"/>
    <w:rsid w:val="00AD23B1"/>
    <w:rsid w:val="00AD441C"/>
    <w:rsid w:val="00AD4F9D"/>
    <w:rsid w:val="00AD52E4"/>
    <w:rsid w:val="00AD6277"/>
    <w:rsid w:val="00AD65A2"/>
    <w:rsid w:val="00AD6FD0"/>
    <w:rsid w:val="00AE03EE"/>
    <w:rsid w:val="00AE1104"/>
    <w:rsid w:val="00AE3730"/>
    <w:rsid w:val="00AE3D06"/>
    <w:rsid w:val="00AE4CDE"/>
    <w:rsid w:val="00AE68B5"/>
    <w:rsid w:val="00AE6BF7"/>
    <w:rsid w:val="00AE737B"/>
    <w:rsid w:val="00AE77EE"/>
    <w:rsid w:val="00AF05F1"/>
    <w:rsid w:val="00AF2251"/>
    <w:rsid w:val="00AF61DC"/>
    <w:rsid w:val="00AF65EB"/>
    <w:rsid w:val="00AF6687"/>
    <w:rsid w:val="00B00296"/>
    <w:rsid w:val="00B021FA"/>
    <w:rsid w:val="00B0232C"/>
    <w:rsid w:val="00B02389"/>
    <w:rsid w:val="00B0468E"/>
    <w:rsid w:val="00B04910"/>
    <w:rsid w:val="00B04F8E"/>
    <w:rsid w:val="00B0588B"/>
    <w:rsid w:val="00B067E9"/>
    <w:rsid w:val="00B06AF4"/>
    <w:rsid w:val="00B07040"/>
    <w:rsid w:val="00B070BF"/>
    <w:rsid w:val="00B10EE5"/>
    <w:rsid w:val="00B12188"/>
    <w:rsid w:val="00B12C72"/>
    <w:rsid w:val="00B13CE3"/>
    <w:rsid w:val="00B1538C"/>
    <w:rsid w:val="00B1788A"/>
    <w:rsid w:val="00B17A95"/>
    <w:rsid w:val="00B17FB6"/>
    <w:rsid w:val="00B20FC7"/>
    <w:rsid w:val="00B21613"/>
    <w:rsid w:val="00B21A99"/>
    <w:rsid w:val="00B224A4"/>
    <w:rsid w:val="00B22A7E"/>
    <w:rsid w:val="00B24D86"/>
    <w:rsid w:val="00B25E48"/>
    <w:rsid w:val="00B27127"/>
    <w:rsid w:val="00B300E2"/>
    <w:rsid w:val="00B3063D"/>
    <w:rsid w:val="00B315E0"/>
    <w:rsid w:val="00B3198D"/>
    <w:rsid w:val="00B35774"/>
    <w:rsid w:val="00B35CED"/>
    <w:rsid w:val="00B36018"/>
    <w:rsid w:val="00B37550"/>
    <w:rsid w:val="00B41791"/>
    <w:rsid w:val="00B41DD3"/>
    <w:rsid w:val="00B42A42"/>
    <w:rsid w:val="00B42E58"/>
    <w:rsid w:val="00B43A86"/>
    <w:rsid w:val="00B446B5"/>
    <w:rsid w:val="00B46D59"/>
    <w:rsid w:val="00B50160"/>
    <w:rsid w:val="00B508E6"/>
    <w:rsid w:val="00B50ED2"/>
    <w:rsid w:val="00B53F84"/>
    <w:rsid w:val="00B5480B"/>
    <w:rsid w:val="00B56E18"/>
    <w:rsid w:val="00B6069A"/>
    <w:rsid w:val="00B60ACF"/>
    <w:rsid w:val="00B61007"/>
    <w:rsid w:val="00B61BE4"/>
    <w:rsid w:val="00B625DC"/>
    <w:rsid w:val="00B63282"/>
    <w:rsid w:val="00B63C80"/>
    <w:rsid w:val="00B64B2A"/>
    <w:rsid w:val="00B64E70"/>
    <w:rsid w:val="00B651CA"/>
    <w:rsid w:val="00B66274"/>
    <w:rsid w:val="00B66A5F"/>
    <w:rsid w:val="00B66BC3"/>
    <w:rsid w:val="00B67166"/>
    <w:rsid w:val="00B70917"/>
    <w:rsid w:val="00B70BD2"/>
    <w:rsid w:val="00B70F41"/>
    <w:rsid w:val="00B70F94"/>
    <w:rsid w:val="00B71A06"/>
    <w:rsid w:val="00B71E83"/>
    <w:rsid w:val="00B72BA1"/>
    <w:rsid w:val="00B74A3A"/>
    <w:rsid w:val="00B74D33"/>
    <w:rsid w:val="00B82318"/>
    <w:rsid w:val="00B82731"/>
    <w:rsid w:val="00B83702"/>
    <w:rsid w:val="00B84629"/>
    <w:rsid w:val="00B84694"/>
    <w:rsid w:val="00B85430"/>
    <w:rsid w:val="00B85F3B"/>
    <w:rsid w:val="00B916F7"/>
    <w:rsid w:val="00B91FC8"/>
    <w:rsid w:val="00B929C3"/>
    <w:rsid w:val="00B92E23"/>
    <w:rsid w:val="00B938FA"/>
    <w:rsid w:val="00B93940"/>
    <w:rsid w:val="00B93CB3"/>
    <w:rsid w:val="00B94406"/>
    <w:rsid w:val="00B96305"/>
    <w:rsid w:val="00B96762"/>
    <w:rsid w:val="00B96FDD"/>
    <w:rsid w:val="00B97C68"/>
    <w:rsid w:val="00BA0B9C"/>
    <w:rsid w:val="00BA1877"/>
    <w:rsid w:val="00BA45C9"/>
    <w:rsid w:val="00BA4608"/>
    <w:rsid w:val="00BA4941"/>
    <w:rsid w:val="00BA645D"/>
    <w:rsid w:val="00BA729D"/>
    <w:rsid w:val="00BA76CA"/>
    <w:rsid w:val="00BB051E"/>
    <w:rsid w:val="00BB066A"/>
    <w:rsid w:val="00BB08B1"/>
    <w:rsid w:val="00BB0B2A"/>
    <w:rsid w:val="00BB113F"/>
    <w:rsid w:val="00BB1E7B"/>
    <w:rsid w:val="00BB2804"/>
    <w:rsid w:val="00BB4A53"/>
    <w:rsid w:val="00BB4C42"/>
    <w:rsid w:val="00BB4CBB"/>
    <w:rsid w:val="00BB5A7E"/>
    <w:rsid w:val="00BB6073"/>
    <w:rsid w:val="00BB661F"/>
    <w:rsid w:val="00BB6D41"/>
    <w:rsid w:val="00BB6D66"/>
    <w:rsid w:val="00BB6EAA"/>
    <w:rsid w:val="00BB6FA7"/>
    <w:rsid w:val="00BB711E"/>
    <w:rsid w:val="00BB7ADA"/>
    <w:rsid w:val="00BC01C2"/>
    <w:rsid w:val="00BC08D6"/>
    <w:rsid w:val="00BC186B"/>
    <w:rsid w:val="00BC27CF"/>
    <w:rsid w:val="00BC2CF3"/>
    <w:rsid w:val="00BC34A8"/>
    <w:rsid w:val="00BC468A"/>
    <w:rsid w:val="00BC5780"/>
    <w:rsid w:val="00BC79F3"/>
    <w:rsid w:val="00BD096E"/>
    <w:rsid w:val="00BD0FFC"/>
    <w:rsid w:val="00BD1097"/>
    <w:rsid w:val="00BD1283"/>
    <w:rsid w:val="00BD1296"/>
    <w:rsid w:val="00BD1307"/>
    <w:rsid w:val="00BD291C"/>
    <w:rsid w:val="00BD2CC3"/>
    <w:rsid w:val="00BD53E7"/>
    <w:rsid w:val="00BD5404"/>
    <w:rsid w:val="00BD5707"/>
    <w:rsid w:val="00BD5850"/>
    <w:rsid w:val="00BD6AE1"/>
    <w:rsid w:val="00BD6BC8"/>
    <w:rsid w:val="00BD709A"/>
    <w:rsid w:val="00BE0FFF"/>
    <w:rsid w:val="00BE1CEC"/>
    <w:rsid w:val="00BE29B7"/>
    <w:rsid w:val="00BE2D3F"/>
    <w:rsid w:val="00BE2EC0"/>
    <w:rsid w:val="00BE3DBE"/>
    <w:rsid w:val="00BE500E"/>
    <w:rsid w:val="00BE56E8"/>
    <w:rsid w:val="00BE5739"/>
    <w:rsid w:val="00BE65A1"/>
    <w:rsid w:val="00BE7538"/>
    <w:rsid w:val="00BF0E7D"/>
    <w:rsid w:val="00BF128F"/>
    <w:rsid w:val="00BF1CDE"/>
    <w:rsid w:val="00BF2EDE"/>
    <w:rsid w:val="00BF34D1"/>
    <w:rsid w:val="00BF3AAF"/>
    <w:rsid w:val="00BF5E27"/>
    <w:rsid w:val="00BF67A2"/>
    <w:rsid w:val="00BF6C33"/>
    <w:rsid w:val="00BF7F96"/>
    <w:rsid w:val="00C00370"/>
    <w:rsid w:val="00C02754"/>
    <w:rsid w:val="00C0447F"/>
    <w:rsid w:val="00C04878"/>
    <w:rsid w:val="00C048C5"/>
    <w:rsid w:val="00C04C45"/>
    <w:rsid w:val="00C06654"/>
    <w:rsid w:val="00C07919"/>
    <w:rsid w:val="00C103BD"/>
    <w:rsid w:val="00C10D02"/>
    <w:rsid w:val="00C112A6"/>
    <w:rsid w:val="00C12DA3"/>
    <w:rsid w:val="00C143EE"/>
    <w:rsid w:val="00C14497"/>
    <w:rsid w:val="00C15987"/>
    <w:rsid w:val="00C16DCE"/>
    <w:rsid w:val="00C17212"/>
    <w:rsid w:val="00C2222E"/>
    <w:rsid w:val="00C23F38"/>
    <w:rsid w:val="00C243C5"/>
    <w:rsid w:val="00C251AE"/>
    <w:rsid w:val="00C2613A"/>
    <w:rsid w:val="00C3167F"/>
    <w:rsid w:val="00C3323B"/>
    <w:rsid w:val="00C33388"/>
    <w:rsid w:val="00C3464C"/>
    <w:rsid w:val="00C34F28"/>
    <w:rsid w:val="00C36A46"/>
    <w:rsid w:val="00C36ACD"/>
    <w:rsid w:val="00C36F7F"/>
    <w:rsid w:val="00C379CB"/>
    <w:rsid w:val="00C379E3"/>
    <w:rsid w:val="00C42298"/>
    <w:rsid w:val="00C4330C"/>
    <w:rsid w:val="00C43843"/>
    <w:rsid w:val="00C4393A"/>
    <w:rsid w:val="00C44CDF"/>
    <w:rsid w:val="00C4502E"/>
    <w:rsid w:val="00C45F6E"/>
    <w:rsid w:val="00C47C54"/>
    <w:rsid w:val="00C50FBC"/>
    <w:rsid w:val="00C510A9"/>
    <w:rsid w:val="00C51981"/>
    <w:rsid w:val="00C522F0"/>
    <w:rsid w:val="00C52DE7"/>
    <w:rsid w:val="00C53B33"/>
    <w:rsid w:val="00C544EC"/>
    <w:rsid w:val="00C555D3"/>
    <w:rsid w:val="00C5607B"/>
    <w:rsid w:val="00C560F9"/>
    <w:rsid w:val="00C57E3A"/>
    <w:rsid w:val="00C61ACC"/>
    <w:rsid w:val="00C61B63"/>
    <w:rsid w:val="00C6212B"/>
    <w:rsid w:val="00C622DE"/>
    <w:rsid w:val="00C63303"/>
    <w:rsid w:val="00C63B7C"/>
    <w:rsid w:val="00C63DA3"/>
    <w:rsid w:val="00C63EF7"/>
    <w:rsid w:val="00C6431F"/>
    <w:rsid w:val="00C64D99"/>
    <w:rsid w:val="00C66450"/>
    <w:rsid w:val="00C66725"/>
    <w:rsid w:val="00C66C83"/>
    <w:rsid w:val="00C66FDB"/>
    <w:rsid w:val="00C67D74"/>
    <w:rsid w:val="00C70787"/>
    <w:rsid w:val="00C70BF2"/>
    <w:rsid w:val="00C727F1"/>
    <w:rsid w:val="00C72C9F"/>
    <w:rsid w:val="00C73EE5"/>
    <w:rsid w:val="00C74340"/>
    <w:rsid w:val="00C749A0"/>
    <w:rsid w:val="00C74A7B"/>
    <w:rsid w:val="00C76190"/>
    <w:rsid w:val="00C762AC"/>
    <w:rsid w:val="00C7715D"/>
    <w:rsid w:val="00C77284"/>
    <w:rsid w:val="00C77E3B"/>
    <w:rsid w:val="00C8086C"/>
    <w:rsid w:val="00C80F3C"/>
    <w:rsid w:val="00C81860"/>
    <w:rsid w:val="00C83923"/>
    <w:rsid w:val="00C83B6B"/>
    <w:rsid w:val="00C850E3"/>
    <w:rsid w:val="00C85112"/>
    <w:rsid w:val="00C852D7"/>
    <w:rsid w:val="00C909F5"/>
    <w:rsid w:val="00C90B92"/>
    <w:rsid w:val="00C92D9E"/>
    <w:rsid w:val="00C947F0"/>
    <w:rsid w:val="00C94C13"/>
    <w:rsid w:val="00C9642A"/>
    <w:rsid w:val="00C96881"/>
    <w:rsid w:val="00C96A27"/>
    <w:rsid w:val="00C96DC7"/>
    <w:rsid w:val="00C97B16"/>
    <w:rsid w:val="00CA01CB"/>
    <w:rsid w:val="00CA0CFE"/>
    <w:rsid w:val="00CA1A20"/>
    <w:rsid w:val="00CA284D"/>
    <w:rsid w:val="00CA388A"/>
    <w:rsid w:val="00CA42A9"/>
    <w:rsid w:val="00CA42AA"/>
    <w:rsid w:val="00CA4BC1"/>
    <w:rsid w:val="00CA5F48"/>
    <w:rsid w:val="00CA629A"/>
    <w:rsid w:val="00CA6B59"/>
    <w:rsid w:val="00CB0560"/>
    <w:rsid w:val="00CB282F"/>
    <w:rsid w:val="00CB2CC3"/>
    <w:rsid w:val="00CB509C"/>
    <w:rsid w:val="00CB58B5"/>
    <w:rsid w:val="00CB5B09"/>
    <w:rsid w:val="00CB5E28"/>
    <w:rsid w:val="00CB5F29"/>
    <w:rsid w:val="00CB634C"/>
    <w:rsid w:val="00CB64E8"/>
    <w:rsid w:val="00CB66FD"/>
    <w:rsid w:val="00CC166A"/>
    <w:rsid w:val="00CC19C5"/>
    <w:rsid w:val="00CC2D14"/>
    <w:rsid w:val="00CC30DB"/>
    <w:rsid w:val="00CC3377"/>
    <w:rsid w:val="00CC3FD5"/>
    <w:rsid w:val="00CC4428"/>
    <w:rsid w:val="00CC4AB4"/>
    <w:rsid w:val="00CC4F48"/>
    <w:rsid w:val="00CC5084"/>
    <w:rsid w:val="00CC512B"/>
    <w:rsid w:val="00CC68B2"/>
    <w:rsid w:val="00CC6EFD"/>
    <w:rsid w:val="00CC7046"/>
    <w:rsid w:val="00CC7447"/>
    <w:rsid w:val="00CC78D2"/>
    <w:rsid w:val="00CD067C"/>
    <w:rsid w:val="00CD08AB"/>
    <w:rsid w:val="00CD540A"/>
    <w:rsid w:val="00CD55ED"/>
    <w:rsid w:val="00CD6409"/>
    <w:rsid w:val="00CD7291"/>
    <w:rsid w:val="00CE0914"/>
    <w:rsid w:val="00CE2412"/>
    <w:rsid w:val="00CE3773"/>
    <w:rsid w:val="00CE4661"/>
    <w:rsid w:val="00CE7AAF"/>
    <w:rsid w:val="00CF003E"/>
    <w:rsid w:val="00CF04CB"/>
    <w:rsid w:val="00CF058F"/>
    <w:rsid w:val="00CF0712"/>
    <w:rsid w:val="00CF0943"/>
    <w:rsid w:val="00CF0F3A"/>
    <w:rsid w:val="00CF278E"/>
    <w:rsid w:val="00CF450F"/>
    <w:rsid w:val="00CF45D6"/>
    <w:rsid w:val="00CF5FEA"/>
    <w:rsid w:val="00D01474"/>
    <w:rsid w:val="00D0230A"/>
    <w:rsid w:val="00D02920"/>
    <w:rsid w:val="00D02BC6"/>
    <w:rsid w:val="00D031E5"/>
    <w:rsid w:val="00D03268"/>
    <w:rsid w:val="00D053FE"/>
    <w:rsid w:val="00D05D2A"/>
    <w:rsid w:val="00D0721E"/>
    <w:rsid w:val="00D11A9D"/>
    <w:rsid w:val="00D125A3"/>
    <w:rsid w:val="00D12685"/>
    <w:rsid w:val="00D1348D"/>
    <w:rsid w:val="00D13C3E"/>
    <w:rsid w:val="00D16748"/>
    <w:rsid w:val="00D171DC"/>
    <w:rsid w:val="00D1767F"/>
    <w:rsid w:val="00D1786F"/>
    <w:rsid w:val="00D17BBF"/>
    <w:rsid w:val="00D20237"/>
    <w:rsid w:val="00D2026E"/>
    <w:rsid w:val="00D20772"/>
    <w:rsid w:val="00D20A03"/>
    <w:rsid w:val="00D216E3"/>
    <w:rsid w:val="00D21B69"/>
    <w:rsid w:val="00D21CE4"/>
    <w:rsid w:val="00D227B6"/>
    <w:rsid w:val="00D22DF8"/>
    <w:rsid w:val="00D232FA"/>
    <w:rsid w:val="00D2516B"/>
    <w:rsid w:val="00D25309"/>
    <w:rsid w:val="00D268A3"/>
    <w:rsid w:val="00D272C5"/>
    <w:rsid w:val="00D278E1"/>
    <w:rsid w:val="00D31042"/>
    <w:rsid w:val="00D31CF6"/>
    <w:rsid w:val="00D33DB7"/>
    <w:rsid w:val="00D33E12"/>
    <w:rsid w:val="00D33EDB"/>
    <w:rsid w:val="00D3430B"/>
    <w:rsid w:val="00D346AB"/>
    <w:rsid w:val="00D34A9A"/>
    <w:rsid w:val="00D354E7"/>
    <w:rsid w:val="00D362E5"/>
    <w:rsid w:val="00D3688F"/>
    <w:rsid w:val="00D37371"/>
    <w:rsid w:val="00D4007A"/>
    <w:rsid w:val="00D4182B"/>
    <w:rsid w:val="00D41A89"/>
    <w:rsid w:val="00D41F73"/>
    <w:rsid w:val="00D42F2A"/>
    <w:rsid w:val="00D44E5F"/>
    <w:rsid w:val="00D44EC7"/>
    <w:rsid w:val="00D45592"/>
    <w:rsid w:val="00D45689"/>
    <w:rsid w:val="00D4605C"/>
    <w:rsid w:val="00D46CB6"/>
    <w:rsid w:val="00D46E85"/>
    <w:rsid w:val="00D4710A"/>
    <w:rsid w:val="00D47446"/>
    <w:rsid w:val="00D476FF"/>
    <w:rsid w:val="00D5014A"/>
    <w:rsid w:val="00D50D13"/>
    <w:rsid w:val="00D51FDE"/>
    <w:rsid w:val="00D52276"/>
    <w:rsid w:val="00D523BB"/>
    <w:rsid w:val="00D534DF"/>
    <w:rsid w:val="00D53D6E"/>
    <w:rsid w:val="00D55D1B"/>
    <w:rsid w:val="00D600D4"/>
    <w:rsid w:val="00D60293"/>
    <w:rsid w:val="00D611AD"/>
    <w:rsid w:val="00D61D1A"/>
    <w:rsid w:val="00D62464"/>
    <w:rsid w:val="00D6322D"/>
    <w:rsid w:val="00D6336E"/>
    <w:rsid w:val="00D63FA9"/>
    <w:rsid w:val="00D64466"/>
    <w:rsid w:val="00D64C71"/>
    <w:rsid w:val="00D6509A"/>
    <w:rsid w:val="00D65E22"/>
    <w:rsid w:val="00D66061"/>
    <w:rsid w:val="00D660CF"/>
    <w:rsid w:val="00D663B3"/>
    <w:rsid w:val="00D669EA"/>
    <w:rsid w:val="00D71388"/>
    <w:rsid w:val="00D74A89"/>
    <w:rsid w:val="00D756ED"/>
    <w:rsid w:val="00D80883"/>
    <w:rsid w:val="00D8154D"/>
    <w:rsid w:val="00D830AE"/>
    <w:rsid w:val="00D830C7"/>
    <w:rsid w:val="00D84049"/>
    <w:rsid w:val="00D84737"/>
    <w:rsid w:val="00D87B5C"/>
    <w:rsid w:val="00D91D8D"/>
    <w:rsid w:val="00D920F0"/>
    <w:rsid w:val="00D92229"/>
    <w:rsid w:val="00D927E0"/>
    <w:rsid w:val="00D93C62"/>
    <w:rsid w:val="00D94FEB"/>
    <w:rsid w:val="00D96A04"/>
    <w:rsid w:val="00D97A6D"/>
    <w:rsid w:val="00D97E77"/>
    <w:rsid w:val="00DA0AC7"/>
    <w:rsid w:val="00DA14E1"/>
    <w:rsid w:val="00DA1C18"/>
    <w:rsid w:val="00DA5058"/>
    <w:rsid w:val="00DA7320"/>
    <w:rsid w:val="00DA79A5"/>
    <w:rsid w:val="00DA7CCF"/>
    <w:rsid w:val="00DA7E55"/>
    <w:rsid w:val="00DB0CC2"/>
    <w:rsid w:val="00DB135B"/>
    <w:rsid w:val="00DB403A"/>
    <w:rsid w:val="00DB5BA3"/>
    <w:rsid w:val="00DC363B"/>
    <w:rsid w:val="00DC37EB"/>
    <w:rsid w:val="00DC5829"/>
    <w:rsid w:val="00DC643F"/>
    <w:rsid w:val="00DD07D7"/>
    <w:rsid w:val="00DD12E5"/>
    <w:rsid w:val="00DD16A0"/>
    <w:rsid w:val="00DD2BAB"/>
    <w:rsid w:val="00DD3291"/>
    <w:rsid w:val="00DD4768"/>
    <w:rsid w:val="00DD4E8A"/>
    <w:rsid w:val="00DD54A0"/>
    <w:rsid w:val="00DD6FC1"/>
    <w:rsid w:val="00DD7ACA"/>
    <w:rsid w:val="00DE35DC"/>
    <w:rsid w:val="00DE5B9B"/>
    <w:rsid w:val="00DE6FE1"/>
    <w:rsid w:val="00DE7596"/>
    <w:rsid w:val="00DE78A0"/>
    <w:rsid w:val="00DF0148"/>
    <w:rsid w:val="00DF0BF5"/>
    <w:rsid w:val="00DF2375"/>
    <w:rsid w:val="00DF29E3"/>
    <w:rsid w:val="00DF2AED"/>
    <w:rsid w:val="00DF2B46"/>
    <w:rsid w:val="00DF3A1F"/>
    <w:rsid w:val="00DF4755"/>
    <w:rsid w:val="00DF4E22"/>
    <w:rsid w:val="00DF66D6"/>
    <w:rsid w:val="00DF74D3"/>
    <w:rsid w:val="00DF7B37"/>
    <w:rsid w:val="00DF7CA6"/>
    <w:rsid w:val="00E00688"/>
    <w:rsid w:val="00E0070C"/>
    <w:rsid w:val="00E007BE"/>
    <w:rsid w:val="00E01449"/>
    <w:rsid w:val="00E026DC"/>
    <w:rsid w:val="00E03E1F"/>
    <w:rsid w:val="00E05144"/>
    <w:rsid w:val="00E0523E"/>
    <w:rsid w:val="00E052D7"/>
    <w:rsid w:val="00E05473"/>
    <w:rsid w:val="00E07402"/>
    <w:rsid w:val="00E0775F"/>
    <w:rsid w:val="00E07DAF"/>
    <w:rsid w:val="00E07EB4"/>
    <w:rsid w:val="00E10216"/>
    <w:rsid w:val="00E1073F"/>
    <w:rsid w:val="00E109D7"/>
    <w:rsid w:val="00E10A5E"/>
    <w:rsid w:val="00E12743"/>
    <w:rsid w:val="00E130F1"/>
    <w:rsid w:val="00E14120"/>
    <w:rsid w:val="00E15F36"/>
    <w:rsid w:val="00E161CF"/>
    <w:rsid w:val="00E1624B"/>
    <w:rsid w:val="00E16A5E"/>
    <w:rsid w:val="00E20122"/>
    <w:rsid w:val="00E21014"/>
    <w:rsid w:val="00E21801"/>
    <w:rsid w:val="00E21CA2"/>
    <w:rsid w:val="00E221CB"/>
    <w:rsid w:val="00E23EA3"/>
    <w:rsid w:val="00E265D7"/>
    <w:rsid w:val="00E26DC8"/>
    <w:rsid w:val="00E273BB"/>
    <w:rsid w:val="00E27BD4"/>
    <w:rsid w:val="00E304E6"/>
    <w:rsid w:val="00E30516"/>
    <w:rsid w:val="00E31CE3"/>
    <w:rsid w:val="00E31FD4"/>
    <w:rsid w:val="00E323CB"/>
    <w:rsid w:val="00E33415"/>
    <w:rsid w:val="00E33C23"/>
    <w:rsid w:val="00E33D5A"/>
    <w:rsid w:val="00E348BC"/>
    <w:rsid w:val="00E35F23"/>
    <w:rsid w:val="00E36538"/>
    <w:rsid w:val="00E377DF"/>
    <w:rsid w:val="00E37963"/>
    <w:rsid w:val="00E37B90"/>
    <w:rsid w:val="00E40477"/>
    <w:rsid w:val="00E406BF"/>
    <w:rsid w:val="00E45C65"/>
    <w:rsid w:val="00E45FCE"/>
    <w:rsid w:val="00E46B6F"/>
    <w:rsid w:val="00E503B4"/>
    <w:rsid w:val="00E5060B"/>
    <w:rsid w:val="00E51587"/>
    <w:rsid w:val="00E51F4F"/>
    <w:rsid w:val="00E52AE2"/>
    <w:rsid w:val="00E52B08"/>
    <w:rsid w:val="00E52C21"/>
    <w:rsid w:val="00E53AB5"/>
    <w:rsid w:val="00E53F02"/>
    <w:rsid w:val="00E548D4"/>
    <w:rsid w:val="00E5536E"/>
    <w:rsid w:val="00E60516"/>
    <w:rsid w:val="00E6154A"/>
    <w:rsid w:val="00E61695"/>
    <w:rsid w:val="00E61C25"/>
    <w:rsid w:val="00E61E0B"/>
    <w:rsid w:val="00E630DE"/>
    <w:rsid w:val="00E637E5"/>
    <w:rsid w:val="00E65B2F"/>
    <w:rsid w:val="00E6741C"/>
    <w:rsid w:val="00E67ABC"/>
    <w:rsid w:val="00E70D56"/>
    <w:rsid w:val="00E71059"/>
    <w:rsid w:val="00E713FE"/>
    <w:rsid w:val="00E71F18"/>
    <w:rsid w:val="00E72310"/>
    <w:rsid w:val="00E72E3D"/>
    <w:rsid w:val="00E73222"/>
    <w:rsid w:val="00E7343A"/>
    <w:rsid w:val="00E74E8F"/>
    <w:rsid w:val="00E7510C"/>
    <w:rsid w:val="00E75431"/>
    <w:rsid w:val="00E754B2"/>
    <w:rsid w:val="00E75F28"/>
    <w:rsid w:val="00E7620E"/>
    <w:rsid w:val="00E77546"/>
    <w:rsid w:val="00E825FE"/>
    <w:rsid w:val="00E82850"/>
    <w:rsid w:val="00E84268"/>
    <w:rsid w:val="00E84403"/>
    <w:rsid w:val="00E85582"/>
    <w:rsid w:val="00E8567F"/>
    <w:rsid w:val="00E856E6"/>
    <w:rsid w:val="00E86948"/>
    <w:rsid w:val="00E8799B"/>
    <w:rsid w:val="00E87DB4"/>
    <w:rsid w:val="00E90019"/>
    <w:rsid w:val="00E904D8"/>
    <w:rsid w:val="00E907B0"/>
    <w:rsid w:val="00E91156"/>
    <w:rsid w:val="00E91E21"/>
    <w:rsid w:val="00E91E7D"/>
    <w:rsid w:val="00E92C76"/>
    <w:rsid w:val="00E951C6"/>
    <w:rsid w:val="00E953AF"/>
    <w:rsid w:val="00E95A46"/>
    <w:rsid w:val="00E95EA1"/>
    <w:rsid w:val="00E96499"/>
    <w:rsid w:val="00E972B1"/>
    <w:rsid w:val="00E976ED"/>
    <w:rsid w:val="00EA14CF"/>
    <w:rsid w:val="00EA223C"/>
    <w:rsid w:val="00EA2E6C"/>
    <w:rsid w:val="00EA36D1"/>
    <w:rsid w:val="00EA5AD2"/>
    <w:rsid w:val="00EA6F52"/>
    <w:rsid w:val="00EA720E"/>
    <w:rsid w:val="00EA7D8B"/>
    <w:rsid w:val="00EB1E00"/>
    <w:rsid w:val="00EB203D"/>
    <w:rsid w:val="00EB24D9"/>
    <w:rsid w:val="00EB4396"/>
    <w:rsid w:val="00EB501F"/>
    <w:rsid w:val="00EB6685"/>
    <w:rsid w:val="00EB7CFB"/>
    <w:rsid w:val="00EC0124"/>
    <w:rsid w:val="00EC07A2"/>
    <w:rsid w:val="00EC0A7A"/>
    <w:rsid w:val="00EC1F69"/>
    <w:rsid w:val="00EC2F5B"/>
    <w:rsid w:val="00EC304F"/>
    <w:rsid w:val="00EC38FD"/>
    <w:rsid w:val="00EC4B51"/>
    <w:rsid w:val="00EC4CD2"/>
    <w:rsid w:val="00EC53D6"/>
    <w:rsid w:val="00ED0A16"/>
    <w:rsid w:val="00ED0B41"/>
    <w:rsid w:val="00ED227B"/>
    <w:rsid w:val="00ED2ADD"/>
    <w:rsid w:val="00ED2DA8"/>
    <w:rsid w:val="00ED2F9F"/>
    <w:rsid w:val="00ED3007"/>
    <w:rsid w:val="00ED30FB"/>
    <w:rsid w:val="00ED5EEB"/>
    <w:rsid w:val="00ED6587"/>
    <w:rsid w:val="00ED7071"/>
    <w:rsid w:val="00ED7D0E"/>
    <w:rsid w:val="00EE0B14"/>
    <w:rsid w:val="00EE10B6"/>
    <w:rsid w:val="00EE2479"/>
    <w:rsid w:val="00EE2D81"/>
    <w:rsid w:val="00EE36B7"/>
    <w:rsid w:val="00EE5EAC"/>
    <w:rsid w:val="00EE6855"/>
    <w:rsid w:val="00EE6FA3"/>
    <w:rsid w:val="00EE75C6"/>
    <w:rsid w:val="00EE788A"/>
    <w:rsid w:val="00EE79A8"/>
    <w:rsid w:val="00EE7E7C"/>
    <w:rsid w:val="00EE7E7F"/>
    <w:rsid w:val="00EF0A32"/>
    <w:rsid w:val="00EF0A5A"/>
    <w:rsid w:val="00EF13B1"/>
    <w:rsid w:val="00EF3E80"/>
    <w:rsid w:val="00EF41F1"/>
    <w:rsid w:val="00EF5205"/>
    <w:rsid w:val="00EF658F"/>
    <w:rsid w:val="00EF6A04"/>
    <w:rsid w:val="00EF6FCE"/>
    <w:rsid w:val="00EF7977"/>
    <w:rsid w:val="00F002B2"/>
    <w:rsid w:val="00F006B6"/>
    <w:rsid w:val="00F00773"/>
    <w:rsid w:val="00F00960"/>
    <w:rsid w:val="00F02F48"/>
    <w:rsid w:val="00F03348"/>
    <w:rsid w:val="00F03BCB"/>
    <w:rsid w:val="00F049EC"/>
    <w:rsid w:val="00F04ECD"/>
    <w:rsid w:val="00F065A2"/>
    <w:rsid w:val="00F0718F"/>
    <w:rsid w:val="00F07A95"/>
    <w:rsid w:val="00F07F74"/>
    <w:rsid w:val="00F10322"/>
    <w:rsid w:val="00F1077E"/>
    <w:rsid w:val="00F114D1"/>
    <w:rsid w:val="00F11E9A"/>
    <w:rsid w:val="00F12A51"/>
    <w:rsid w:val="00F14D24"/>
    <w:rsid w:val="00F16CCB"/>
    <w:rsid w:val="00F17338"/>
    <w:rsid w:val="00F17981"/>
    <w:rsid w:val="00F17F5C"/>
    <w:rsid w:val="00F20B70"/>
    <w:rsid w:val="00F2224F"/>
    <w:rsid w:val="00F22B6B"/>
    <w:rsid w:val="00F22FB7"/>
    <w:rsid w:val="00F23DA1"/>
    <w:rsid w:val="00F2418E"/>
    <w:rsid w:val="00F2476D"/>
    <w:rsid w:val="00F24E2C"/>
    <w:rsid w:val="00F2535A"/>
    <w:rsid w:val="00F25FC7"/>
    <w:rsid w:val="00F26477"/>
    <w:rsid w:val="00F26CCD"/>
    <w:rsid w:val="00F30A2C"/>
    <w:rsid w:val="00F31B0A"/>
    <w:rsid w:val="00F332CE"/>
    <w:rsid w:val="00F3422E"/>
    <w:rsid w:val="00F349C1"/>
    <w:rsid w:val="00F34D6B"/>
    <w:rsid w:val="00F357A8"/>
    <w:rsid w:val="00F35CA0"/>
    <w:rsid w:val="00F36E3A"/>
    <w:rsid w:val="00F40121"/>
    <w:rsid w:val="00F40A9A"/>
    <w:rsid w:val="00F42C3E"/>
    <w:rsid w:val="00F43D68"/>
    <w:rsid w:val="00F44B7D"/>
    <w:rsid w:val="00F4503A"/>
    <w:rsid w:val="00F4599C"/>
    <w:rsid w:val="00F469D3"/>
    <w:rsid w:val="00F46E9B"/>
    <w:rsid w:val="00F50C22"/>
    <w:rsid w:val="00F5139A"/>
    <w:rsid w:val="00F51655"/>
    <w:rsid w:val="00F51744"/>
    <w:rsid w:val="00F51A28"/>
    <w:rsid w:val="00F52151"/>
    <w:rsid w:val="00F52167"/>
    <w:rsid w:val="00F525FC"/>
    <w:rsid w:val="00F526D2"/>
    <w:rsid w:val="00F5270B"/>
    <w:rsid w:val="00F546A4"/>
    <w:rsid w:val="00F57B7F"/>
    <w:rsid w:val="00F57BF6"/>
    <w:rsid w:val="00F60F3D"/>
    <w:rsid w:val="00F63322"/>
    <w:rsid w:val="00F63DD4"/>
    <w:rsid w:val="00F64005"/>
    <w:rsid w:val="00F64D61"/>
    <w:rsid w:val="00F65240"/>
    <w:rsid w:val="00F6682C"/>
    <w:rsid w:val="00F7102A"/>
    <w:rsid w:val="00F71A8A"/>
    <w:rsid w:val="00F7314A"/>
    <w:rsid w:val="00F75BE5"/>
    <w:rsid w:val="00F75E48"/>
    <w:rsid w:val="00F7715E"/>
    <w:rsid w:val="00F81ECD"/>
    <w:rsid w:val="00F82337"/>
    <w:rsid w:val="00F826EF"/>
    <w:rsid w:val="00F8295A"/>
    <w:rsid w:val="00F8307F"/>
    <w:rsid w:val="00F83A0F"/>
    <w:rsid w:val="00F84788"/>
    <w:rsid w:val="00F85231"/>
    <w:rsid w:val="00F85599"/>
    <w:rsid w:val="00F85E82"/>
    <w:rsid w:val="00F85F31"/>
    <w:rsid w:val="00F863D4"/>
    <w:rsid w:val="00F86A10"/>
    <w:rsid w:val="00F86CE2"/>
    <w:rsid w:val="00F87181"/>
    <w:rsid w:val="00F90FF7"/>
    <w:rsid w:val="00F921C1"/>
    <w:rsid w:val="00F92492"/>
    <w:rsid w:val="00F927E7"/>
    <w:rsid w:val="00F93B4D"/>
    <w:rsid w:val="00F93E37"/>
    <w:rsid w:val="00F9461B"/>
    <w:rsid w:val="00F97EF5"/>
    <w:rsid w:val="00FA06AF"/>
    <w:rsid w:val="00FA0D38"/>
    <w:rsid w:val="00FA1363"/>
    <w:rsid w:val="00FA1A50"/>
    <w:rsid w:val="00FA2359"/>
    <w:rsid w:val="00FA27DC"/>
    <w:rsid w:val="00FA2DB8"/>
    <w:rsid w:val="00FA3140"/>
    <w:rsid w:val="00FA3F40"/>
    <w:rsid w:val="00FA5188"/>
    <w:rsid w:val="00FA56AB"/>
    <w:rsid w:val="00FA5768"/>
    <w:rsid w:val="00FA5DEA"/>
    <w:rsid w:val="00FA6890"/>
    <w:rsid w:val="00FA7B1B"/>
    <w:rsid w:val="00FB0775"/>
    <w:rsid w:val="00FB0D08"/>
    <w:rsid w:val="00FB0D79"/>
    <w:rsid w:val="00FB1970"/>
    <w:rsid w:val="00FB1EF1"/>
    <w:rsid w:val="00FB20C0"/>
    <w:rsid w:val="00FB2785"/>
    <w:rsid w:val="00FB2B6A"/>
    <w:rsid w:val="00FB3312"/>
    <w:rsid w:val="00FB502B"/>
    <w:rsid w:val="00FB5497"/>
    <w:rsid w:val="00FB5ED8"/>
    <w:rsid w:val="00FC06BD"/>
    <w:rsid w:val="00FC1DEA"/>
    <w:rsid w:val="00FC2194"/>
    <w:rsid w:val="00FC344B"/>
    <w:rsid w:val="00FC38F4"/>
    <w:rsid w:val="00FC4446"/>
    <w:rsid w:val="00FC53C2"/>
    <w:rsid w:val="00FC59A4"/>
    <w:rsid w:val="00FC5BB8"/>
    <w:rsid w:val="00FC79D5"/>
    <w:rsid w:val="00FD10A2"/>
    <w:rsid w:val="00FD1165"/>
    <w:rsid w:val="00FD2116"/>
    <w:rsid w:val="00FD2D4B"/>
    <w:rsid w:val="00FD3155"/>
    <w:rsid w:val="00FD33DC"/>
    <w:rsid w:val="00FD3F82"/>
    <w:rsid w:val="00FD4018"/>
    <w:rsid w:val="00FD4513"/>
    <w:rsid w:val="00FD4772"/>
    <w:rsid w:val="00FD6875"/>
    <w:rsid w:val="00FD721C"/>
    <w:rsid w:val="00FD7A95"/>
    <w:rsid w:val="00FE0B50"/>
    <w:rsid w:val="00FE0CC9"/>
    <w:rsid w:val="00FE0F83"/>
    <w:rsid w:val="00FE4C82"/>
    <w:rsid w:val="00FE4EB6"/>
    <w:rsid w:val="00FE54BE"/>
    <w:rsid w:val="00FE5797"/>
    <w:rsid w:val="00FE5DC6"/>
    <w:rsid w:val="00FE6CF0"/>
    <w:rsid w:val="00FE6D89"/>
    <w:rsid w:val="00FF03A9"/>
    <w:rsid w:val="00FF12E9"/>
    <w:rsid w:val="00FF163D"/>
    <w:rsid w:val="00FF17E0"/>
    <w:rsid w:val="00FF23CE"/>
    <w:rsid w:val="00FF32D1"/>
    <w:rsid w:val="00FF48A7"/>
    <w:rsid w:val="00FF4A19"/>
    <w:rsid w:val="00FF5311"/>
    <w:rsid w:val="00FF6C25"/>
    <w:rsid w:val="00FF7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C0CFB4-D183-48BB-82D5-FBF71D19D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Heading1">
    <w:name w:val="heading 1"/>
    <w:basedOn w:val="Normal"/>
    <w:next w:val="Normal"/>
    <w:link w:val="Heading1Char"/>
    <w:uiPriority w:val="9"/>
    <w:qFormat/>
    <w:rsid w:val="00CC19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032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42F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52FDD"/>
    <w:pPr>
      <w:ind w:left="720"/>
      <w:contextualSpacing/>
    </w:pPr>
  </w:style>
  <w:style w:type="character" w:customStyle="1" w:styleId="ListParagraphChar">
    <w:name w:val="List Paragraph Char"/>
    <w:basedOn w:val="DefaultParagraphFont"/>
    <w:link w:val="ListParagraph"/>
    <w:uiPriority w:val="34"/>
    <w:locked/>
    <w:rsid w:val="000F23C2"/>
    <w:rPr>
      <w:lang w:val="fr-FR"/>
    </w:rPr>
  </w:style>
  <w:style w:type="character" w:styleId="Hyperlink">
    <w:name w:val="Hyperlink"/>
    <w:basedOn w:val="DefaultParagraphFont"/>
    <w:uiPriority w:val="99"/>
    <w:rsid w:val="000D0C67"/>
    <w:rPr>
      <w:color w:val="0000FF"/>
      <w:u w:val="single"/>
    </w:rPr>
  </w:style>
  <w:style w:type="paragraph" w:styleId="Header">
    <w:name w:val="header"/>
    <w:basedOn w:val="Normal"/>
    <w:link w:val="HeaderChar"/>
    <w:unhideWhenUsed/>
    <w:rsid w:val="005B6971"/>
    <w:pPr>
      <w:tabs>
        <w:tab w:val="center" w:pos="4680"/>
        <w:tab w:val="right" w:pos="9360"/>
      </w:tabs>
      <w:spacing w:after="0" w:line="240" w:lineRule="auto"/>
    </w:pPr>
  </w:style>
  <w:style w:type="character" w:customStyle="1" w:styleId="HeaderChar">
    <w:name w:val="Header Char"/>
    <w:basedOn w:val="DefaultParagraphFont"/>
    <w:link w:val="Header"/>
    <w:rsid w:val="005B6971"/>
    <w:rPr>
      <w:lang w:val="fr-FR"/>
    </w:rPr>
  </w:style>
  <w:style w:type="paragraph" w:styleId="Footer">
    <w:name w:val="footer"/>
    <w:basedOn w:val="Normal"/>
    <w:link w:val="FooterChar"/>
    <w:uiPriority w:val="99"/>
    <w:unhideWhenUsed/>
    <w:rsid w:val="005B6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971"/>
    <w:rPr>
      <w:lang w:val="fr-FR"/>
    </w:rPr>
  </w:style>
  <w:style w:type="character" w:customStyle="1" w:styleId="Heading1Char">
    <w:name w:val="Heading 1 Char"/>
    <w:basedOn w:val="DefaultParagraphFont"/>
    <w:link w:val="Heading1"/>
    <w:uiPriority w:val="9"/>
    <w:rsid w:val="00CC19C5"/>
    <w:rPr>
      <w:rFonts w:asciiTheme="majorHAnsi" w:eastAsiaTheme="majorEastAsia" w:hAnsiTheme="majorHAnsi" w:cstheme="majorBidi"/>
      <w:color w:val="2E74B5" w:themeColor="accent1" w:themeShade="BF"/>
      <w:sz w:val="32"/>
      <w:szCs w:val="32"/>
      <w:lang w:val="fr-FR"/>
    </w:rPr>
  </w:style>
  <w:style w:type="paragraph" w:styleId="TOC1">
    <w:name w:val="toc 1"/>
    <w:basedOn w:val="Normal"/>
    <w:next w:val="Normal"/>
    <w:autoRedefine/>
    <w:uiPriority w:val="39"/>
    <w:unhideWhenUsed/>
    <w:rsid w:val="00CC19C5"/>
    <w:pPr>
      <w:spacing w:after="100"/>
    </w:pPr>
  </w:style>
  <w:style w:type="paragraph" w:styleId="TOCHeading">
    <w:name w:val="TOC Heading"/>
    <w:basedOn w:val="Heading1"/>
    <w:next w:val="Normal"/>
    <w:uiPriority w:val="39"/>
    <w:unhideWhenUsed/>
    <w:qFormat/>
    <w:rsid w:val="00CC19C5"/>
    <w:pPr>
      <w:outlineLvl w:val="9"/>
    </w:pPr>
    <w:rPr>
      <w:lang w:val="en-US"/>
    </w:rPr>
  </w:style>
  <w:style w:type="paragraph" w:styleId="TOC2">
    <w:name w:val="toc 2"/>
    <w:basedOn w:val="Normal"/>
    <w:next w:val="Normal"/>
    <w:autoRedefine/>
    <w:uiPriority w:val="39"/>
    <w:unhideWhenUsed/>
    <w:rsid w:val="00CC19C5"/>
    <w:pPr>
      <w:spacing w:after="100"/>
      <w:ind w:left="220"/>
    </w:pPr>
    <w:rPr>
      <w:rFonts w:eastAsiaTheme="minorEastAsia" w:cs="Times New Roman"/>
      <w:lang w:val="en-US"/>
    </w:rPr>
  </w:style>
  <w:style w:type="paragraph" w:styleId="TOC3">
    <w:name w:val="toc 3"/>
    <w:basedOn w:val="Normal"/>
    <w:next w:val="Normal"/>
    <w:autoRedefine/>
    <w:uiPriority w:val="39"/>
    <w:unhideWhenUsed/>
    <w:rsid w:val="00CF0943"/>
    <w:pPr>
      <w:numPr>
        <w:ilvl w:val="1"/>
        <w:numId w:val="22"/>
      </w:numPr>
      <w:spacing w:after="100"/>
    </w:pPr>
    <w:rPr>
      <w:rFonts w:eastAsiaTheme="minorEastAsia" w:cs="Times New Roman"/>
      <w:lang w:val="en-US"/>
    </w:rPr>
  </w:style>
  <w:style w:type="paragraph" w:styleId="BalloonText">
    <w:name w:val="Balloon Text"/>
    <w:basedOn w:val="Normal"/>
    <w:link w:val="BalloonTextChar"/>
    <w:uiPriority w:val="99"/>
    <w:semiHidden/>
    <w:unhideWhenUsed/>
    <w:rsid w:val="00CC19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9C5"/>
    <w:rPr>
      <w:rFonts w:ascii="Segoe UI" w:hAnsi="Segoe UI" w:cs="Segoe UI"/>
      <w:sz w:val="18"/>
      <w:szCs w:val="18"/>
      <w:lang w:val="fr-FR"/>
    </w:rPr>
  </w:style>
  <w:style w:type="character" w:styleId="PlaceholderText">
    <w:name w:val="Placeholder Text"/>
    <w:basedOn w:val="DefaultParagraphFont"/>
    <w:uiPriority w:val="99"/>
    <w:semiHidden/>
    <w:rsid w:val="00CC19C5"/>
    <w:rPr>
      <w:color w:val="808080"/>
    </w:rPr>
  </w:style>
  <w:style w:type="table" w:customStyle="1" w:styleId="TableGrid">
    <w:name w:val="TableGrid"/>
    <w:rsid w:val="003216EA"/>
    <w:pPr>
      <w:spacing w:after="0" w:line="240" w:lineRule="auto"/>
    </w:pPr>
    <w:rPr>
      <w:rFonts w:eastAsiaTheme="minorEastAsia"/>
      <w:lang w:val="en-029" w:eastAsia="en-029"/>
    </w:rPr>
    <w:tblPr>
      <w:tblCellMar>
        <w:top w:w="0" w:type="dxa"/>
        <w:left w:w="0" w:type="dxa"/>
        <w:bottom w:w="0" w:type="dxa"/>
        <w:right w:w="0" w:type="dxa"/>
      </w:tblCellMar>
    </w:tblPr>
  </w:style>
  <w:style w:type="paragraph" w:styleId="BodyText">
    <w:name w:val="Body Text"/>
    <w:basedOn w:val="Normal"/>
    <w:link w:val="BodyTextChar"/>
    <w:uiPriority w:val="99"/>
    <w:semiHidden/>
    <w:unhideWhenUsed/>
    <w:rsid w:val="00EE36B7"/>
    <w:pPr>
      <w:spacing w:after="120"/>
    </w:pPr>
    <w:rPr>
      <w:rFonts w:ascii="Calibri" w:eastAsia="Calibri" w:hAnsi="Calibri" w:cs="Calibri"/>
      <w:color w:val="000000"/>
      <w:lang w:val="en-029" w:eastAsia="en-029"/>
    </w:rPr>
  </w:style>
  <w:style w:type="character" w:customStyle="1" w:styleId="BodyTextChar">
    <w:name w:val="Body Text Char"/>
    <w:basedOn w:val="DefaultParagraphFont"/>
    <w:link w:val="BodyText"/>
    <w:uiPriority w:val="99"/>
    <w:semiHidden/>
    <w:rsid w:val="00EE36B7"/>
    <w:rPr>
      <w:rFonts w:ascii="Calibri" w:eastAsia="Calibri" w:hAnsi="Calibri" w:cs="Calibri"/>
      <w:color w:val="000000"/>
      <w:lang w:val="en-029" w:eastAsia="en-029"/>
    </w:rPr>
  </w:style>
  <w:style w:type="character" w:customStyle="1" w:styleId="Heading2Char">
    <w:name w:val="Heading 2 Char"/>
    <w:basedOn w:val="DefaultParagraphFont"/>
    <w:link w:val="Heading2"/>
    <w:uiPriority w:val="9"/>
    <w:semiHidden/>
    <w:rsid w:val="00D03268"/>
    <w:rPr>
      <w:rFonts w:asciiTheme="majorHAnsi" w:eastAsiaTheme="majorEastAsia" w:hAnsiTheme="majorHAnsi" w:cstheme="majorBidi"/>
      <w:color w:val="2E74B5" w:themeColor="accent1" w:themeShade="BF"/>
      <w:sz w:val="26"/>
      <w:szCs w:val="26"/>
      <w:lang w:val="fr-FR"/>
    </w:rPr>
  </w:style>
  <w:style w:type="table" w:styleId="TableGrid0">
    <w:name w:val="Table Grid"/>
    <w:basedOn w:val="TableNormal"/>
    <w:uiPriority w:val="39"/>
    <w:rsid w:val="00D03268"/>
    <w:pPr>
      <w:spacing w:after="0" w:line="240" w:lineRule="auto"/>
    </w:pPr>
    <w:rPr>
      <w:rFonts w:eastAsiaTheme="minorHAnsi"/>
      <w:lang w:val="en-029"/>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73EE5"/>
    <w:pPr>
      <w:spacing w:after="0" w:line="240" w:lineRule="auto"/>
    </w:pPr>
    <w:rPr>
      <w:lang w:val="fr-FR"/>
    </w:rPr>
  </w:style>
  <w:style w:type="paragraph" w:customStyle="1" w:styleId="Default">
    <w:name w:val="Default"/>
    <w:rsid w:val="00355821"/>
    <w:pPr>
      <w:autoSpaceDE w:val="0"/>
      <w:autoSpaceDN w:val="0"/>
      <w:adjustRightInd w:val="0"/>
      <w:spacing w:after="0" w:line="240" w:lineRule="auto"/>
    </w:pPr>
    <w:rPr>
      <w:rFonts w:ascii="Times New Roman" w:hAnsi="Times New Roman" w:cs="Times New Roman"/>
      <w:color w:val="000000"/>
      <w:sz w:val="24"/>
      <w:szCs w:val="24"/>
      <w:lang w:val="fr-FR" w:eastAsia="fr-FR" w:bidi="fr-FR"/>
    </w:rPr>
  </w:style>
  <w:style w:type="character" w:customStyle="1" w:styleId="Heading3Char">
    <w:name w:val="Heading 3 Char"/>
    <w:basedOn w:val="DefaultParagraphFont"/>
    <w:link w:val="Heading3"/>
    <w:uiPriority w:val="9"/>
    <w:semiHidden/>
    <w:rsid w:val="00842FE2"/>
    <w:rPr>
      <w:rFonts w:asciiTheme="majorHAnsi" w:eastAsiaTheme="majorEastAsia" w:hAnsiTheme="majorHAnsi" w:cstheme="majorBidi"/>
      <w:color w:val="1F4D78" w:themeColor="accent1" w:themeShade="7F"/>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8DD9A-B275-4967-9281-6F6FCF0AA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4439</Words>
  <Characters>24416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Dossier Prequalification Firmes</vt:lpstr>
    </vt:vector>
  </TitlesOfParts>
  <Company/>
  <LinksUpToDate>false</LinksUpToDate>
  <CharactersWithSpaces>28798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Prequalification Firmes</dc:title>
  <dc:subject/>
  <dc:creator>Ing. Frantzo Pierre;Frantzo Pierre</dc:creator>
  <cp:keywords>Dossier d´appel d´offre_TDR REBA HIC PORT-DE-PAIX 260719  _INFRASTRUCTURE ZL</cp:keywords>
  <dc:description/>
  <cp:lastModifiedBy>Frantzo Pierre</cp:lastModifiedBy>
  <cp:revision>122</cp:revision>
  <cp:lastPrinted>2019-08-19T17:20:00Z</cp:lastPrinted>
  <dcterms:created xsi:type="dcterms:W3CDTF">2019-08-12T06:32:00Z</dcterms:created>
  <dcterms:modified xsi:type="dcterms:W3CDTF">2019-08-19T17:20:00Z</dcterms:modified>
</cp:coreProperties>
</file>