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07B" w:rsidRDefault="003F107B" w:rsidP="00A71038">
      <w:pPr>
        <w:pStyle w:val="NoSpacing"/>
        <w:rPr>
          <w:b/>
        </w:rPr>
      </w:pPr>
    </w:p>
    <w:p w:rsidR="00B30682" w:rsidRDefault="003F107B" w:rsidP="00B30682">
      <w:pPr>
        <w:pStyle w:val="NoSpacing"/>
        <w:jc w:val="center"/>
        <w:rPr>
          <w:b/>
        </w:rPr>
      </w:pPr>
      <w:r>
        <w:rPr>
          <w:noProof/>
        </w:rPr>
        <w:drawing>
          <wp:inline distT="0" distB="0" distL="0" distR="0" wp14:anchorId="606A5931" wp14:editId="6AECA44F">
            <wp:extent cx="2127087" cy="67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1689" cy="674556"/>
                    </a:xfrm>
                    <a:prstGeom prst="rect">
                      <a:avLst/>
                    </a:prstGeom>
                    <a:noFill/>
                  </pic:spPr>
                </pic:pic>
              </a:graphicData>
            </a:graphic>
          </wp:inline>
        </w:drawing>
      </w:r>
    </w:p>
    <w:p w:rsidR="00A71038" w:rsidRPr="005D39F7" w:rsidRDefault="0081068E" w:rsidP="00B30682">
      <w:pPr>
        <w:pStyle w:val="NoSpacing"/>
        <w:rPr>
          <w:b/>
        </w:rPr>
      </w:pPr>
      <w:r>
        <w:rPr>
          <w:b/>
        </w:rPr>
        <w:t>Termes de références de</w:t>
      </w:r>
      <w:r w:rsidR="00A71038" w:rsidRPr="005D39F7">
        <w:rPr>
          <w:b/>
        </w:rPr>
        <w:t xml:space="preserve"> l’isolation et</w:t>
      </w:r>
      <w:r w:rsidR="006E5619">
        <w:rPr>
          <w:b/>
        </w:rPr>
        <w:t xml:space="preserve"> de</w:t>
      </w:r>
      <w:r w:rsidR="00A71038" w:rsidRPr="005D39F7">
        <w:rPr>
          <w:b/>
        </w:rPr>
        <w:t xml:space="preserve"> </w:t>
      </w:r>
      <w:r>
        <w:rPr>
          <w:b/>
        </w:rPr>
        <w:t xml:space="preserve">la </w:t>
      </w:r>
      <w:r w:rsidR="00A71038" w:rsidRPr="005D39F7">
        <w:rPr>
          <w:b/>
        </w:rPr>
        <w:t xml:space="preserve">ventilation des </w:t>
      </w:r>
      <w:r w:rsidR="001822FB">
        <w:rPr>
          <w:b/>
        </w:rPr>
        <w:t>C</w:t>
      </w:r>
      <w:r w:rsidR="00A71038" w:rsidRPr="005D39F7">
        <w:rPr>
          <w:b/>
        </w:rPr>
        <w:t>amions</w:t>
      </w:r>
      <w:r w:rsidR="001822FB">
        <w:rPr>
          <w:b/>
        </w:rPr>
        <w:t xml:space="preserve"> et Canters</w:t>
      </w:r>
      <w:r w:rsidR="00A71038" w:rsidRPr="005D39F7">
        <w:rPr>
          <w:b/>
        </w:rPr>
        <w:t xml:space="preserve"> pour la distribution</w:t>
      </w:r>
    </w:p>
    <w:tbl>
      <w:tblPr>
        <w:tblW w:w="5000" w:type="pct"/>
        <w:tblCellSpacing w:w="0" w:type="dxa"/>
        <w:shd w:val="clear" w:color="auto" w:fill="FFFFFF"/>
        <w:tblCellMar>
          <w:top w:w="50" w:type="dxa"/>
          <w:left w:w="50" w:type="dxa"/>
          <w:bottom w:w="50" w:type="dxa"/>
          <w:right w:w="50" w:type="dxa"/>
        </w:tblCellMar>
        <w:tblLook w:val="04A0" w:firstRow="1" w:lastRow="0" w:firstColumn="1" w:lastColumn="0" w:noHBand="0" w:noVBand="1"/>
      </w:tblPr>
      <w:tblGrid>
        <w:gridCol w:w="9360"/>
      </w:tblGrid>
      <w:tr w:rsidR="008F6B38" w:rsidRPr="005D39F7" w:rsidTr="00A71038">
        <w:trPr>
          <w:trHeight w:val="220"/>
          <w:tblCellSpacing w:w="0" w:type="dxa"/>
        </w:trPr>
        <w:tc>
          <w:tcPr>
            <w:tcW w:w="0" w:type="auto"/>
            <w:shd w:val="clear" w:color="auto" w:fill="FFFFFF"/>
            <w:hideMark/>
          </w:tcPr>
          <w:p w:rsidR="008F6B38" w:rsidRPr="005D39F7" w:rsidRDefault="008F6B38" w:rsidP="00A71038">
            <w:pPr>
              <w:pStyle w:val="NoSpacing"/>
              <w:rPr>
                <w:rFonts w:eastAsia="Times New Roman" w:cs="Times New Roman"/>
                <w:b/>
                <w:color w:val="333333"/>
                <w:lang w:eastAsia="fr-CA"/>
              </w:rPr>
            </w:pPr>
            <w:r w:rsidRPr="005D39F7">
              <w:rPr>
                <w:rFonts w:eastAsia="Times New Roman" w:cs="Times New Roman"/>
                <w:b/>
                <w:bCs/>
                <w:color w:val="333333"/>
                <w:lang w:eastAsia="fr-CA"/>
              </w:rPr>
              <w:t>Introduction :</w:t>
            </w:r>
          </w:p>
        </w:tc>
      </w:tr>
      <w:tr w:rsidR="008F6B38" w:rsidRPr="008F6B38" w:rsidTr="008F6B38">
        <w:trPr>
          <w:tblCellSpacing w:w="0" w:type="dxa"/>
        </w:trPr>
        <w:tc>
          <w:tcPr>
            <w:tcW w:w="0" w:type="auto"/>
            <w:shd w:val="clear" w:color="auto" w:fill="FFFFFF"/>
            <w:hideMark/>
          </w:tcPr>
          <w:p w:rsidR="008F6B38" w:rsidRPr="008F6B38" w:rsidRDefault="008F6B38" w:rsidP="0050492E">
            <w:pPr>
              <w:pStyle w:val="NoSpacing"/>
              <w:rPr>
                <w:rFonts w:eastAsia="Times New Roman" w:cs="Times New Roman"/>
                <w:color w:val="333333"/>
                <w:lang w:eastAsia="fr-CA"/>
              </w:rPr>
            </w:pPr>
            <w:r w:rsidRPr="008F6B38">
              <w:rPr>
                <w:rFonts w:eastAsia="Times New Roman" w:cs="Times New Roman"/>
                <w:color w:val="333333"/>
                <w:lang w:eastAsia="fr-CA"/>
              </w:rPr>
              <w:t>Le projet “Programme mondial de la Chaine d’Approvisionnement de la Santé – Gestion des Achats et Approvisionnement (GHSC-PSM) de l’USAID en Haïti a été mis en place par le gouvernement Américain en vue de soutenir les efforts du gouvernement Haïtien précisément dans la lutte contre le VIH. L’objectif est d'assurer des approvisionnements ininterrompus en produits de santé, à l'appui des initiatives de santé publique financées par le gouvernement des États-Unis.</w:t>
            </w:r>
            <w:r w:rsidRPr="008F6B38">
              <w:rPr>
                <w:rFonts w:eastAsia="Times New Roman" w:cs="Times New Roman"/>
                <w:color w:val="333333"/>
                <w:lang w:eastAsia="fr-CA"/>
              </w:rPr>
              <w:br/>
              <w:t>Le projet fournit un soutien direct en matière d'approvisionnement et de gestion de la chaîne d'approvisionnement au Plan d'urgence du Président pour la lutte contre le sida (PEPFAR), à l'Initiative Présidentielle contre la Malaria (PMI) et à la Santé de la Reproduction et Population. </w:t>
            </w:r>
            <w:r w:rsidRPr="008F6B38">
              <w:rPr>
                <w:rFonts w:eastAsia="Times New Roman" w:cs="Times New Roman"/>
                <w:color w:val="333333"/>
                <w:lang w:eastAsia="fr-CA"/>
              </w:rPr>
              <w:br/>
              <w:t>GHSC-PSM Haïti soutient les stratégies et les priorités nationales qui relèvent des trois objectifs suivants :</w:t>
            </w:r>
            <w:r w:rsidRPr="008F6B38">
              <w:rPr>
                <w:rFonts w:eastAsia="Times New Roman" w:cs="Times New Roman"/>
                <w:color w:val="333333"/>
                <w:lang w:eastAsia="fr-CA"/>
              </w:rPr>
              <w:br/>
              <w:t>• Achats et logistique de produits de santé</w:t>
            </w:r>
            <w:r w:rsidRPr="008F6B38">
              <w:rPr>
                <w:rFonts w:eastAsia="Times New Roman" w:cs="Times New Roman"/>
                <w:color w:val="333333"/>
                <w:lang w:eastAsia="fr-CA"/>
              </w:rPr>
              <w:br/>
              <w:t>• Renforcement des systèmes d'assistance technique, et</w:t>
            </w:r>
            <w:r w:rsidRPr="008F6B38">
              <w:rPr>
                <w:rFonts w:eastAsia="Times New Roman" w:cs="Times New Roman"/>
                <w:color w:val="333333"/>
                <w:lang w:eastAsia="fr-CA"/>
              </w:rPr>
              <w:br/>
              <w:t>• Collaboration mondiale et locale pour améliorer la disponibilité à long terme des produits de santé.</w:t>
            </w:r>
            <w:r w:rsidRPr="008F6B38">
              <w:rPr>
                <w:rFonts w:eastAsia="Times New Roman" w:cs="Times New Roman"/>
                <w:color w:val="333333"/>
                <w:lang w:eastAsia="fr-CA"/>
              </w:rPr>
              <w:br/>
              <w:t>Le projet a été mis en œuvre à l'échelle mondiale au cours des deux dernières années par Chemonics International.</w:t>
            </w:r>
          </w:p>
        </w:tc>
      </w:tr>
    </w:tbl>
    <w:p w:rsidR="008F6B38" w:rsidRPr="00000369" w:rsidRDefault="008F6B38" w:rsidP="00A71038">
      <w:pPr>
        <w:pStyle w:val="NoSpacing"/>
        <w:jc w:val="both"/>
        <w:rPr>
          <w:rStyle w:val="Strong"/>
          <w:color w:val="333333"/>
          <w:shd w:val="clear" w:color="auto" w:fill="FFFFFF"/>
        </w:rPr>
      </w:pPr>
      <w:r w:rsidRPr="00000369">
        <w:rPr>
          <w:rStyle w:val="Strong"/>
          <w:color w:val="333333"/>
          <w:shd w:val="clear" w:color="auto" w:fill="FFFFFF"/>
        </w:rPr>
        <w:t>Description de Taches :</w:t>
      </w:r>
    </w:p>
    <w:p w:rsidR="00140175" w:rsidRDefault="008F6B38" w:rsidP="005D39F7">
      <w:pPr>
        <w:pStyle w:val="NoSpacing"/>
        <w:rPr>
          <w:color w:val="333333"/>
          <w:shd w:val="clear" w:color="auto" w:fill="FFFFFF"/>
        </w:rPr>
      </w:pPr>
      <w:r w:rsidRPr="00000369">
        <w:rPr>
          <w:color w:val="333333"/>
          <w:shd w:val="clear" w:color="auto" w:fill="FFFFFF"/>
        </w:rPr>
        <w:t>Il s’agit d’</w:t>
      </w:r>
      <w:r w:rsidR="00503D0C" w:rsidRPr="00000369">
        <w:rPr>
          <w:color w:val="333333"/>
          <w:shd w:val="clear" w:color="auto" w:fill="FFFFFF"/>
        </w:rPr>
        <w:t>améliorer</w:t>
      </w:r>
      <w:r w:rsidRPr="00000369">
        <w:rPr>
          <w:color w:val="333333"/>
          <w:shd w:val="clear" w:color="auto" w:fill="FFFFFF"/>
        </w:rPr>
        <w:t xml:space="preserve"> </w:t>
      </w:r>
      <w:r w:rsidR="0065062C">
        <w:rPr>
          <w:color w:val="333333"/>
          <w:shd w:val="clear" w:color="auto" w:fill="FFFFFF"/>
        </w:rPr>
        <w:t xml:space="preserve">l’état physique </w:t>
      </w:r>
      <w:r w:rsidR="00140175">
        <w:rPr>
          <w:color w:val="333333"/>
          <w:shd w:val="clear" w:color="auto" w:fill="FFFFFF"/>
        </w:rPr>
        <w:t xml:space="preserve">de </w:t>
      </w:r>
      <w:r w:rsidR="00503D0C" w:rsidRPr="00000369">
        <w:rPr>
          <w:color w:val="333333"/>
          <w:shd w:val="clear" w:color="auto" w:fill="FFFFFF"/>
        </w:rPr>
        <w:t>quatre</w:t>
      </w:r>
      <w:r w:rsidRPr="00000369">
        <w:rPr>
          <w:color w:val="333333"/>
          <w:shd w:val="clear" w:color="auto" w:fill="FFFFFF"/>
        </w:rPr>
        <w:t xml:space="preserve"> </w:t>
      </w:r>
      <w:r w:rsidR="00503D0C" w:rsidRPr="00000369">
        <w:rPr>
          <w:color w:val="333333"/>
          <w:shd w:val="clear" w:color="auto" w:fill="FFFFFF"/>
        </w:rPr>
        <w:t>matériels</w:t>
      </w:r>
      <w:r w:rsidRPr="00000369">
        <w:rPr>
          <w:color w:val="333333"/>
          <w:shd w:val="clear" w:color="auto" w:fill="FFFFFF"/>
        </w:rPr>
        <w:t xml:space="preserve"> roulants </w:t>
      </w:r>
      <w:r w:rsidR="002F69DC" w:rsidRPr="00000369">
        <w:rPr>
          <w:color w:val="333333"/>
          <w:shd w:val="clear" w:color="auto" w:fill="FFFFFF"/>
        </w:rPr>
        <w:t>par des</w:t>
      </w:r>
      <w:r w:rsidR="0065062C">
        <w:rPr>
          <w:color w:val="333333"/>
          <w:shd w:val="clear" w:color="auto" w:fill="FFFFFF"/>
        </w:rPr>
        <w:t xml:space="preserve"> </w:t>
      </w:r>
      <w:r w:rsidR="00503D0C" w:rsidRPr="00000369">
        <w:rPr>
          <w:color w:val="333333"/>
          <w:shd w:val="clear" w:color="auto" w:fill="FFFFFF"/>
        </w:rPr>
        <w:t>méthode</w:t>
      </w:r>
      <w:r w:rsidR="0065062C">
        <w:rPr>
          <w:color w:val="333333"/>
          <w:shd w:val="clear" w:color="auto" w:fill="FFFFFF"/>
        </w:rPr>
        <w:t>s</w:t>
      </w:r>
      <w:r w:rsidRPr="00000369">
        <w:rPr>
          <w:color w:val="333333"/>
          <w:shd w:val="clear" w:color="auto" w:fill="FFFFFF"/>
        </w:rPr>
        <w:t xml:space="preserve"> d’isolation et de </w:t>
      </w:r>
      <w:r w:rsidR="00503D0C" w:rsidRPr="00000369">
        <w:rPr>
          <w:color w:val="333333"/>
          <w:shd w:val="clear" w:color="auto" w:fill="FFFFFF"/>
        </w:rPr>
        <w:t>ventilation</w:t>
      </w:r>
      <w:r w:rsidRPr="00000369">
        <w:rPr>
          <w:color w:val="333333"/>
          <w:shd w:val="clear" w:color="auto" w:fill="FFFFFF"/>
        </w:rPr>
        <w:t xml:space="preserve"> en vue de créer </w:t>
      </w:r>
      <w:r w:rsidR="0065062C">
        <w:rPr>
          <w:color w:val="333333"/>
          <w:shd w:val="clear" w:color="auto" w:fill="FFFFFF"/>
        </w:rPr>
        <w:t xml:space="preserve">les conditions requises pour le transport de produits pharmaceutiques. L’isolation et la </w:t>
      </w:r>
      <w:r w:rsidR="002F69DC">
        <w:rPr>
          <w:color w:val="333333"/>
          <w:shd w:val="clear" w:color="auto" w:fill="FFFFFF"/>
        </w:rPr>
        <w:t>ventilation</w:t>
      </w:r>
      <w:r w:rsidR="0065062C">
        <w:rPr>
          <w:color w:val="333333"/>
          <w:shd w:val="clear" w:color="auto" w:fill="FFFFFF"/>
        </w:rPr>
        <w:t xml:space="preserve"> des véhicules doivent permettre </w:t>
      </w:r>
      <w:r w:rsidRPr="00000369">
        <w:rPr>
          <w:color w:val="333333"/>
          <w:shd w:val="clear" w:color="auto" w:fill="FFFFFF"/>
        </w:rPr>
        <w:t xml:space="preserve">de limiter </w:t>
      </w:r>
      <w:r w:rsidR="002F69DC">
        <w:rPr>
          <w:color w:val="333333"/>
          <w:shd w:val="clear" w:color="auto" w:fill="FFFFFF"/>
        </w:rPr>
        <w:t xml:space="preserve">ou de réduire à l’intérieur des véhicules </w:t>
      </w:r>
      <w:r w:rsidRPr="00000369">
        <w:rPr>
          <w:color w:val="333333"/>
          <w:shd w:val="clear" w:color="auto" w:fill="FFFFFF"/>
        </w:rPr>
        <w:t>la condensation</w:t>
      </w:r>
      <w:r w:rsidR="002F69DC">
        <w:rPr>
          <w:color w:val="333333"/>
          <w:shd w:val="clear" w:color="auto" w:fill="FFFFFF"/>
        </w:rPr>
        <w:t xml:space="preserve"> d’air ou de gaz,</w:t>
      </w:r>
      <w:r w:rsidRPr="00000369">
        <w:rPr>
          <w:color w:val="333333"/>
          <w:shd w:val="clear" w:color="auto" w:fill="FFFFFF"/>
        </w:rPr>
        <w:t xml:space="preserve"> </w:t>
      </w:r>
      <w:r w:rsidR="00105388" w:rsidRPr="00000369">
        <w:rPr>
          <w:color w:val="333333"/>
          <w:shd w:val="clear" w:color="auto" w:fill="FFFFFF"/>
        </w:rPr>
        <w:t>l</w:t>
      </w:r>
      <w:r w:rsidR="00105388">
        <w:rPr>
          <w:color w:val="333333"/>
          <w:shd w:val="clear" w:color="auto" w:fill="FFFFFF"/>
        </w:rPr>
        <w:t xml:space="preserve">’accumulation </w:t>
      </w:r>
      <w:r w:rsidR="00105388" w:rsidRPr="00000369">
        <w:rPr>
          <w:color w:val="333333"/>
          <w:shd w:val="clear" w:color="auto" w:fill="FFFFFF"/>
        </w:rPr>
        <w:t>d’odeurs</w:t>
      </w:r>
      <w:r w:rsidRPr="00000369">
        <w:rPr>
          <w:color w:val="333333"/>
          <w:shd w:val="clear" w:color="auto" w:fill="FFFFFF"/>
        </w:rPr>
        <w:t xml:space="preserve">, </w:t>
      </w:r>
      <w:r w:rsidR="002F69DC">
        <w:rPr>
          <w:color w:val="333333"/>
          <w:shd w:val="clear" w:color="auto" w:fill="FFFFFF"/>
        </w:rPr>
        <w:t>et le niveau de température et d’</w:t>
      </w:r>
      <w:r w:rsidRPr="00000369">
        <w:rPr>
          <w:color w:val="333333"/>
          <w:shd w:val="clear" w:color="auto" w:fill="FFFFFF"/>
        </w:rPr>
        <w:t>humidité</w:t>
      </w:r>
      <w:r w:rsidR="00503D0C" w:rsidRPr="00000369">
        <w:rPr>
          <w:color w:val="333333"/>
          <w:shd w:val="clear" w:color="auto" w:fill="FFFFFF"/>
        </w:rPr>
        <w:t xml:space="preserve">. </w:t>
      </w:r>
    </w:p>
    <w:p w:rsidR="002B3859" w:rsidRDefault="002B3859" w:rsidP="005D39F7">
      <w:pPr>
        <w:pStyle w:val="NoSpacing"/>
        <w:rPr>
          <w:color w:val="333333"/>
          <w:shd w:val="clear" w:color="auto" w:fill="FFFFFF"/>
        </w:rPr>
      </w:pPr>
      <w:r w:rsidRPr="002B3859">
        <w:rPr>
          <w:color w:val="333333"/>
          <w:shd w:val="clear" w:color="auto" w:fill="FFFFFF"/>
        </w:rPr>
        <w:t>Les firmes, les compagnies et les personnalité</w:t>
      </w:r>
      <w:r>
        <w:rPr>
          <w:color w:val="333333"/>
          <w:shd w:val="clear" w:color="auto" w:fill="FFFFFF"/>
        </w:rPr>
        <w:t>s auront pour tâche principale d’isoler et de ventiler</w:t>
      </w:r>
      <w:r w:rsidRPr="002B3859">
        <w:rPr>
          <w:color w:val="333333"/>
          <w:shd w:val="clear" w:color="auto" w:fill="FFFFFF"/>
        </w:rPr>
        <w:t xml:space="preserve"> deux</w:t>
      </w:r>
      <w:r w:rsidR="00F950AB">
        <w:rPr>
          <w:color w:val="333333"/>
          <w:shd w:val="clear" w:color="auto" w:fill="FFFFFF"/>
        </w:rPr>
        <w:t xml:space="preserve"> (2)</w:t>
      </w:r>
      <w:r w:rsidRPr="002B3859">
        <w:rPr>
          <w:color w:val="333333"/>
          <w:shd w:val="clear" w:color="auto" w:fill="FFFFFF"/>
        </w:rPr>
        <w:t xml:space="preserve"> camions </w:t>
      </w:r>
      <w:r>
        <w:rPr>
          <w:color w:val="333333"/>
          <w:shd w:val="clear" w:color="auto" w:fill="FFFFFF"/>
        </w:rPr>
        <w:t xml:space="preserve">de marque </w:t>
      </w:r>
      <w:r w:rsidRPr="002B3859">
        <w:rPr>
          <w:color w:val="333333"/>
          <w:shd w:val="clear" w:color="auto" w:fill="FFFFFF"/>
        </w:rPr>
        <w:t xml:space="preserve">International </w:t>
      </w:r>
      <w:r>
        <w:rPr>
          <w:color w:val="333333"/>
          <w:shd w:val="clear" w:color="auto" w:fill="FFFFFF"/>
        </w:rPr>
        <w:t xml:space="preserve">et </w:t>
      </w:r>
      <w:r w:rsidRPr="002B3859">
        <w:rPr>
          <w:color w:val="333333"/>
          <w:shd w:val="clear" w:color="auto" w:fill="FFFFFF"/>
        </w:rPr>
        <w:t xml:space="preserve">de </w:t>
      </w:r>
      <w:r>
        <w:rPr>
          <w:color w:val="333333"/>
          <w:shd w:val="clear" w:color="auto" w:fill="FFFFFF"/>
        </w:rPr>
        <w:t xml:space="preserve">dimensions </w:t>
      </w:r>
      <w:r w:rsidR="00F950AB">
        <w:rPr>
          <w:color w:val="333333"/>
          <w:shd w:val="clear" w:color="auto" w:fill="FFFFFF"/>
        </w:rPr>
        <w:t xml:space="preserve">17’’2’ X 8’’3’ et deux (2) </w:t>
      </w:r>
      <w:r w:rsidRPr="002B3859">
        <w:rPr>
          <w:color w:val="333333"/>
          <w:shd w:val="clear" w:color="auto" w:fill="FFFFFF"/>
        </w:rPr>
        <w:t xml:space="preserve">Canters </w:t>
      </w:r>
      <w:r>
        <w:rPr>
          <w:color w:val="333333"/>
          <w:shd w:val="clear" w:color="auto" w:fill="FFFFFF"/>
        </w:rPr>
        <w:t xml:space="preserve">de marque </w:t>
      </w:r>
      <w:r w:rsidRPr="002B3859">
        <w:rPr>
          <w:color w:val="333333"/>
          <w:shd w:val="clear" w:color="auto" w:fill="FFFFFF"/>
        </w:rPr>
        <w:t>Mitsubishi</w:t>
      </w:r>
      <w:r>
        <w:rPr>
          <w:color w:val="333333"/>
          <w:shd w:val="clear" w:color="auto" w:fill="FFFFFF"/>
        </w:rPr>
        <w:t xml:space="preserve"> et de dimensions</w:t>
      </w:r>
      <w:r w:rsidRPr="002B3859">
        <w:rPr>
          <w:color w:val="333333"/>
          <w:shd w:val="clear" w:color="auto" w:fill="FFFFFF"/>
        </w:rPr>
        <w:t xml:space="preserve"> 14’’ 8’ X 6’’8’</w:t>
      </w:r>
    </w:p>
    <w:p w:rsidR="00140175" w:rsidRPr="00105388" w:rsidRDefault="00105388" w:rsidP="005D39F7">
      <w:pPr>
        <w:pStyle w:val="NoSpacing"/>
        <w:rPr>
          <w:b/>
          <w:i/>
          <w:color w:val="333333"/>
          <w:shd w:val="clear" w:color="auto" w:fill="FFFFFF"/>
        </w:rPr>
      </w:pPr>
      <w:r w:rsidRPr="00105388">
        <w:rPr>
          <w:b/>
          <w:i/>
          <w:color w:val="333333"/>
          <w:shd w:val="clear" w:color="auto" w:fill="FFFFFF"/>
        </w:rPr>
        <w:t>Spécifications :</w:t>
      </w:r>
    </w:p>
    <w:p w:rsidR="00105388" w:rsidRDefault="00105388" w:rsidP="005D39F7">
      <w:pPr>
        <w:pStyle w:val="NoSpacing"/>
        <w:rPr>
          <w:color w:val="333333"/>
          <w:shd w:val="clear" w:color="auto" w:fill="FFFFFF"/>
        </w:rPr>
      </w:pPr>
      <w:r>
        <w:rPr>
          <w:color w:val="333333"/>
          <w:shd w:val="clear" w:color="auto" w:fill="FFFFFF"/>
        </w:rPr>
        <w:t xml:space="preserve">L’isolation doit se faire avec des matériaux </w:t>
      </w:r>
      <w:r w:rsidR="002B3859">
        <w:rPr>
          <w:color w:val="333333"/>
          <w:shd w:val="clear" w:color="auto" w:fill="FFFFFF"/>
        </w:rPr>
        <w:t xml:space="preserve">reconnus comme isolant thermique. Ils doivent être aussi résistants, </w:t>
      </w:r>
      <w:r>
        <w:rPr>
          <w:color w:val="333333"/>
          <w:shd w:val="clear" w:color="auto" w:fill="FFFFFF"/>
        </w:rPr>
        <w:t>durables</w:t>
      </w:r>
      <w:r w:rsidR="002B3859">
        <w:rPr>
          <w:color w:val="333333"/>
          <w:shd w:val="clear" w:color="auto" w:fill="FFFFFF"/>
        </w:rPr>
        <w:t>, et non toxiques.  L</w:t>
      </w:r>
      <w:r>
        <w:rPr>
          <w:color w:val="333333"/>
          <w:shd w:val="clear" w:color="auto" w:fill="FFFFFF"/>
        </w:rPr>
        <w:t>e matériel isolant doit être recouvert d’un élément résistant au choc et aux vibrations qui sera</w:t>
      </w:r>
      <w:r w:rsidR="002B3859">
        <w:rPr>
          <w:color w:val="333333"/>
          <w:shd w:val="clear" w:color="auto" w:fill="FFFFFF"/>
        </w:rPr>
        <w:t xml:space="preserve"> préférentiellement </w:t>
      </w:r>
      <w:r>
        <w:rPr>
          <w:color w:val="333333"/>
          <w:shd w:val="clear" w:color="auto" w:fill="FFFFFF"/>
        </w:rPr>
        <w:t>lui-même</w:t>
      </w:r>
      <w:r w:rsidR="002B3859">
        <w:rPr>
          <w:color w:val="333333"/>
          <w:shd w:val="clear" w:color="auto" w:fill="FFFFFF"/>
        </w:rPr>
        <w:t xml:space="preserve"> un isolant thermique comme</w:t>
      </w:r>
      <w:r>
        <w:rPr>
          <w:color w:val="333333"/>
          <w:shd w:val="clear" w:color="auto" w:fill="FFFFFF"/>
        </w:rPr>
        <w:t xml:space="preserve"> du bois travaillé</w:t>
      </w:r>
      <w:r w:rsidR="002B3859">
        <w:rPr>
          <w:color w:val="333333"/>
          <w:shd w:val="clear" w:color="auto" w:fill="FFFFFF"/>
        </w:rPr>
        <w:t xml:space="preserve"> pour garder</w:t>
      </w:r>
      <w:r w:rsidR="002B3859" w:rsidRPr="002B3859">
        <w:rPr>
          <w:color w:val="333333"/>
          <w:shd w:val="clear" w:color="auto" w:fill="FFFFFF"/>
        </w:rPr>
        <w:t xml:space="preserve"> l’esthétique de l’intérieur des véhicules</w:t>
      </w:r>
      <w:r>
        <w:rPr>
          <w:color w:val="333333"/>
          <w:shd w:val="clear" w:color="auto" w:fill="FFFFFF"/>
        </w:rPr>
        <w:t>.</w:t>
      </w:r>
    </w:p>
    <w:p w:rsidR="0050492E" w:rsidRDefault="00105388" w:rsidP="00140175">
      <w:pPr>
        <w:pStyle w:val="NoSpacing"/>
        <w:rPr>
          <w:color w:val="333333"/>
          <w:shd w:val="clear" w:color="auto" w:fill="FFFFFF"/>
        </w:rPr>
      </w:pPr>
      <w:r>
        <w:rPr>
          <w:color w:val="333333"/>
          <w:shd w:val="clear" w:color="auto" w:fill="FFFFFF"/>
        </w:rPr>
        <w:t xml:space="preserve"> Les ventilateurs extracteurs d’air doivent présenter </w:t>
      </w:r>
      <w:r w:rsidR="00765CCC">
        <w:rPr>
          <w:color w:val="333333"/>
          <w:shd w:val="clear" w:color="auto" w:fill="FFFFFF"/>
        </w:rPr>
        <w:t>les caractéristiques suivantes</w:t>
      </w:r>
      <w:r w:rsidR="0050492E">
        <w:rPr>
          <w:color w:val="333333"/>
          <w:shd w:val="clear" w:color="auto" w:fill="FFFFFF"/>
        </w:rPr>
        <w:t> :</w:t>
      </w:r>
    </w:p>
    <w:p w:rsidR="00140175" w:rsidRDefault="00765CCC" w:rsidP="00765CCC">
      <w:pPr>
        <w:pStyle w:val="NoSpacing"/>
        <w:numPr>
          <w:ilvl w:val="0"/>
          <w:numId w:val="1"/>
        </w:numPr>
        <w:rPr>
          <w:color w:val="333333"/>
          <w:shd w:val="clear" w:color="auto" w:fill="FFFFFF"/>
        </w:rPr>
      </w:pPr>
      <w:r>
        <w:rPr>
          <w:color w:val="333333"/>
          <w:shd w:val="clear" w:color="auto" w:fill="FFFFFF"/>
        </w:rPr>
        <w:t>É</w:t>
      </w:r>
      <w:r w:rsidRPr="00765CCC">
        <w:rPr>
          <w:color w:val="333333"/>
          <w:shd w:val="clear" w:color="auto" w:fill="FFFFFF"/>
        </w:rPr>
        <w:t>cologiques et totalement alimentés par le vent</w:t>
      </w:r>
      <w:r>
        <w:rPr>
          <w:color w:val="333333"/>
          <w:shd w:val="clear" w:color="auto" w:fill="FFFFFF"/>
        </w:rPr>
        <w:t>;</w:t>
      </w:r>
    </w:p>
    <w:p w:rsidR="00765CCC" w:rsidRDefault="00765CCC" w:rsidP="00765CCC">
      <w:pPr>
        <w:pStyle w:val="NoSpacing"/>
        <w:numPr>
          <w:ilvl w:val="0"/>
          <w:numId w:val="1"/>
        </w:numPr>
        <w:rPr>
          <w:color w:val="333333"/>
          <w:shd w:val="clear" w:color="auto" w:fill="FFFFFF"/>
        </w:rPr>
      </w:pPr>
      <w:r w:rsidRPr="00765CCC">
        <w:rPr>
          <w:color w:val="333333"/>
          <w:shd w:val="clear" w:color="auto" w:fill="FFFFFF"/>
        </w:rPr>
        <w:t xml:space="preserve">Soumis à un vent de 5 à 10 </w:t>
      </w:r>
      <w:proofErr w:type="spellStart"/>
      <w:r w:rsidRPr="00765CCC">
        <w:rPr>
          <w:color w:val="333333"/>
          <w:shd w:val="clear" w:color="auto" w:fill="FFFFFF"/>
        </w:rPr>
        <w:t>mph</w:t>
      </w:r>
      <w:proofErr w:type="spellEnd"/>
      <w:r w:rsidRPr="00765CCC">
        <w:rPr>
          <w:color w:val="333333"/>
          <w:shd w:val="clear" w:color="auto" w:fill="FFFFFF"/>
        </w:rPr>
        <w:t>, ils ventileront même lorsque le véhicule est stationnaire</w:t>
      </w:r>
      <w:r>
        <w:rPr>
          <w:color w:val="333333"/>
          <w:shd w:val="clear" w:color="auto" w:fill="FFFFFF"/>
        </w:rPr>
        <w:t>;</w:t>
      </w:r>
    </w:p>
    <w:p w:rsidR="00765CCC" w:rsidRDefault="00765CCC" w:rsidP="00765CCC">
      <w:pPr>
        <w:pStyle w:val="NoSpacing"/>
        <w:numPr>
          <w:ilvl w:val="0"/>
          <w:numId w:val="1"/>
        </w:numPr>
        <w:rPr>
          <w:color w:val="333333"/>
          <w:shd w:val="clear" w:color="auto" w:fill="FFFFFF"/>
        </w:rPr>
      </w:pPr>
      <w:r>
        <w:rPr>
          <w:color w:val="333333"/>
          <w:shd w:val="clear" w:color="auto" w:fill="FFFFFF"/>
        </w:rPr>
        <w:t>Ne nécessitent pas de maintenances récurrentes;</w:t>
      </w:r>
    </w:p>
    <w:p w:rsidR="00765CCC" w:rsidRDefault="00765CCC" w:rsidP="00765CCC">
      <w:pPr>
        <w:pStyle w:val="NoSpacing"/>
        <w:numPr>
          <w:ilvl w:val="0"/>
          <w:numId w:val="1"/>
        </w:numPr>
        <w:rPr>
          <w:color w:val="333333"/>
          <w:shd w:val="clear" w:color="auto" w:fill="FFFFFF"/>
        </w:rPr>
      </w:pPr>
      <w:r>
        <w:rPr>
          <w:color w:val="333333"/>
          <w:shd w:val="clear" w:color="auto" w:fill="FFFFFF"/>
        </w:rPr>
        <w:t>Capables d’</w:t>
      </w:r>
      <w:r w:rsidRPr="00765CCC">
        <w:rPr>
          <w:color w:val="333333"/>
          <w:shd w:val="clear" w:color="auto" w:fill="FFFFFF"/>
        </w:rPr>
        <w:t xml:space="preserve">extraire de la chaleur et ainsi </w:t>
      </w:r>
      <w:r w:rsidR="009D4D20">
        <w:rPr>
          <w:color w:val="333333"/>
          <w:shd w:val="clear" w:color="auto" w:fill="FFFFFF"/>
        </w:rPr>
        <w:t>maintenir la température à l’intérieur</w:t>
      </w:r>
      <w:r w:rsidR="00437CC9">
        <w:rPr>
          <w:color w:val="333333"/>
          <w:shd w:val="clear" w:color="auto" w:fill="FFFFFF"/>
        </w:rPr>
        <w:t xml:space="preserve"> des véhicules</w:t>
      </w:r>
      <w:r w:rsidR="009D4D20">
        <w:rPr>
          <w:color w:val="333333"/>
          <w:shd w:val="clear" w:color="auto" w:fill="FFFFFF"/>
        </w:rPr>
        <w:t xml:space="preserve"> à une plage de 20-25 degrés Celsius</w:t>
      </w:r>
      <w:r w:rsidR="00A85A44">
        <w:rPr>
          <w:color w:val="333333"/>
          <w:shd w:val="clear" w:color="auto" w:fill="FFFFFF"/>
        </w:rPr>
        <w:t>;</w:t>
      </w:r>
    </w:p>
    <w:p w:rsidR="00765CCC" w:rsidRDefault="00765CCC" w:rsidP="00765CCC">
      <w:pPr>
        <w:pStyle w:val="NoSpacing"/>
        <w:numPr>
          <w:ilvl w:val="0"/>
          <w:numId w:val="1"/>
        </w:numPr>
        <w:rPr>
          <w:color w:val="333333"/>
          <w:shd w:val="clear" w:color="auto" w:fill="FFFFFF"/>
        </w:rPr>
      </w:pPr>
      <w:r>
        <w:rPr>
          <w:color w:val="333333"/>
          <w:shd w:val="clear" w:color="auto" w:fill="FFFFFF"/>
        </w:rPr>
        <w:t>Capables d’éliminer l'air humide, réduisant ainsi le niveau de</w:t>
      </w:r>
      <w:r w:rsidR="002B3859">
        <w:rPr>
          <w:color w:val="333333"/>
          <w:shd w:val="clear" w:color="auto" w:fill="FFFFFF"/>
        </w:rPr>
        <w:t xml:space="preserve"> vapeur d’eau à l’intérieur des véhicules.</w:t>
      </w:r>
    </w:p>
    <w:p w:rsidR="00503D0C" w:rsidRPr="00000369" w:rsidRDefault="00503D0C" w:rsidP="00A71038">
      <w:pPr>
        <w:pStyle w:val="NoSpacing"/>
        <w:jc w:val="both"/>
        <w:rPr>
          <w:rStyle w:val="Strong"/>
          <w:color w:val="333333"/>
          <w:shd w:val="clear" w:color="auto" w:fill="FFFFFF"/>
        </w:rPr>
      </w:pPr>
      <w:r w:rsidRPr="00000369">
        <w:rPr>
          <w:rStyle w:val="Strong"/>
          <w:color w:val="333333"/>
          <w:shd w:val="clear" w:color="auto" w:fill="FFFFFF"/>
        </w:rPr>
        <w:t>Profil de la firme ou du groupe de consultant :</w:t>
      </w:r>
    </w:p>
    <w:p w:rsidR="00503D0C" w:rsidRPr="00000369" w:rsidRDefault="00503D0C" w:rsidP="00A71038">
      <w:pPr>
        <w:pStyle w:val="NoSpacing"/>
      </w:pPr>
      <w:r w:rsidRPr="00000369">
        <w:rPr>
          <w:shd w:val="clear" w:color="auto" w:fill="FFFFFF"/>
        </w:rPr>
        <w:t>Pour être éligibles, les soumissionnaires doivent remplir les conditions minimales suivantes : </w:t>
      </w:r>
      <w:r w:rsidRPr="00000369">
        <w:br/>
      </w:r>
      <w:r w:rsidRPr="00000369">
        <w:rPr>
          <w:shd w:val="clear" w:color="auto" w:fill="FFFFFF"/>
        </w:rPr>
        <w:t xml:space="preserve">• Disposer d’une expertise technique dans le domaine </w:t>
      </w:r>
      <w:r w:rsidR="00000369" w:rsidRPr="00000369">
        <w:rPr>
          <w:shd w:val="clear" w:color="auto" w:fill="FFFFFF"/>
        </w:rPr>
        <w:t xml:space="preserve">d’isolation et de ventilation thermique ou </w:t>
      </w:r>
      <w:r w:rsidR="00F14B9A" w:rsidRPr="00000369">
        <w:rPr>
          <w:shd w:val="clear" w:color="auto" w:fill="FFFFFF"/>
        </w:rPr>
        <w:lastRenderedPageBreak/>
        <w:t>équivalent</w:t>
      </w:r>
      <w:r w:rsidR="00000369" w:rsidRPr="00000369">
        <w:rPr>
          <w:shd w:val="clear" w:color="auto" w:fill="FFFFFF"/>
        </w:rPr>
        <w:t>;</w:t>
      </w:r>
      <w:r w:rsidRPr="00000369">
        <w:br/>
      </w:r>
      <w:r w:rsidRPr="00000369">
        <w:rPr>
          <w:shd w:val="clear" w:color="auto" w:fill="FFFFFF"/>
        </w:rPr>
        <w:t xml:space="preserve">• Disposer d’une patente et présenter un quitus fiscal valide </w:t>
      </w:r>
      <w:r w:rsidR="00000369" w:rsidRPr="00000369">
        <w:rPr>
          <w:shd w:val="clear" w:color="auto" w:fill="FFFFFF"/>
        </w:rPr>
        <w:t xml:space="preserve">et/ou sa déclaration définitive d’impôt </w:t>
      </w:r>
      <w:r w:rsidRPr="00000369">
        <w:rPr>
          <w:shd w:val="clear" w:color="auto" w:fill="FFFFFF"/>
        </w:rPr>
        <w:t>auprès de la DGI</w:t>
      </w:r>
      <w:r w:rsidR="00F14B9A">
        <w:rPr>
          <w:shd w:val="clear" w:color="auto" w:fill="FFFFFF"/>
        </w:rPr>
        <w:t xml:space="preserve">; </w:t>
      </w:r>
      <w:r w:rsidRPr="00000369">
        <w:br/>
      </w:r>
      <w:r w:rsidRPr="00000369">
        <w:rPr>
          <w:shd w:val="clear" w:color="auto" w:fill="FFFFFF"/>
        </w:rPr>
        <w:t xml:space="preserve">• </w:t>
      </w:r>
      <w:r w:rsidRPr="00000369">
        <w:t>Fournir un calendrier de travail raisonnable dans le temps</w:t>
      </w:r>
      <w:r w:rsidR="00A13E6C" w:rsidRPr="00000369">
        <w:t xml:space="preserve"> </w:t>
      </w:r>
      <w:r w:rsidR="00000369" w:rsidRPr="00000369">
        <w:t>avec les détails des matériaux qui seront utilisés</w:t>
      </w:r>
      <w:r w:rsidR="00F14B9A">
        <w:t>;</w:t>
      </w:r>
    </w:p>
    <w:p w:rsidR="00000369" w:rsidRDefault="00000369" w:rsidP="00A71038">
      <w:pPr>
        <w:pStyle w:val="NoSpacing"/>
        <w:jc w:val="both"/>
      </w:pPr>
      <w:r w:rsidRPr="00000369">
        <w:t xml:space="preserve">• </w:t>
      </w:r>
      <w:r>
        <w:t>Présenter</w:t>
      </w:r>
      <w:r w:rsidR="00F14B9A">
        <w:t xml:space="preserve"> un devis </w:t>
      </w:r>
      <w:r>
        <w:t>détaillé</w:t>
      </w:r>
      <w:r w:rsidR="00F14B9A">
        <w:t xml:space="preserve"> (modèle en photo) des</w:t>
      </w:r>
      <w:r>
        <w:t xml:space="preserve"> travaux avec des </w:t>
      </w:r>
      <w:r w:rsidR="00F14B9A">
        <w:t>coûts</w:t>
      </w:r>
      <w:r>
        <w:t xml:space="preserve"> par type de camions</w:t>
      </w:r>
      <w:r w:rsidR="00F14B9A">
        <w:t>;</w:t>
      </w:r>
    </w:p>
    <w:p w:rsidR="00F14B9A" w:rsidRDefault="00F14B9A" w:rsidP="00A71038">
      <w:pPr>
        <w:pStyle w:val="NoSpacing"/>
        <w:jc w:val="both"/>
      </w:pPr>
      <w:r w:rsidRPr="00000369">
        <w:t xml:space="preserve">• </w:t>
      </w:r>
      <w:r>
        <w:t>Soumettre le CV d’un technicien ou du consultant qui sera responsable de réaliser les travaux.</w:t>
      </w:r>
    </w:p>
    <w:p w:rsidR="00A71038" w:rsidRPr="00A71038" w:rsidRDefault="00A71038" w:rsidP="00A71038">
      <w:pPr>
        <w:pStyle w:val="NoSpacing"/>
        <w:jc w:val="both"/>
        <w:rPr>
          <w:b/>
        </w:rPr>
      </w:pPr>
      <w:r w:rsidRPr="00A71038">
        <w:rPr>
          <w:b/>
        </w:rPr>
        <w:t>Conditions générales</w:t>
      </w:r>
    </w:p>
    <w:p w:rsidR="00A71038" w:rsidRPr="00A71038" w:rsidRDefault="00A71038" w:rsidP="00A71038">
      <w:pPr>
        <w:pStyle w:val="NoSpacing"/>
        <w:jc w:val="both"/>
      </w:pPr>
      <w:r>
        <w:t>Tous les travaux seront à la charge du consultant ou</w:t>
      </w:r>
      <w:r w:rsidR="00990836">
        <w:t xml:space="preserve"> de</w:t>
      </w:r>
      <w:r>
        <w:t xml:space="preserve"> la firme. Une visite des lieux sera autorisée afin </w:t>
      </w:r>
      <w:r w:rsidR="00A30BE4">
        <w:t xml:space="preserve">de </w:t>
      </w:r>
      <w:r>
        <w:t>s’enquérir de la spécificité des containers et des camions.</w:t>
      </w:r>
    </w:p>
    <w:p w:rsidR="00000369" w:rsidRDefault="00000369" w:rsidP="00A71038">
      <w:pPr>
        <w:pStyle w:val="NoSpacing"/>
        <w:jc w:val="both"/>
      </w:pPr>
    </w:p>
    <w:p w:rsidR="00B54F8D" w:rsidRDefault="00B54F8D" w:rsidP="00A71038">
      <w:pPr>
        <w:pStyle w:val="NoSpacing"/>
        <w:jc w:val="both"/>
        <w:rPr>
          <w:b/>
          <w:color w:val="FF0000"/>
        </w:rPr>
      </w:pPr>
      <w:r>
        <w:t xml:space="preserve">La visite des lieux se fera pour tous les visiteurs ou groupe de consultants le </w:t>
      </w:r>
      <w:r w:rsidRPr="00B54F8D">
        <w:rPr>
          <w:b/>
          <w:color w:val="FF0000"/>
        </w:rPr>
        <w:t>vendredi 22 juin 2018 à 10am</w:t>
      </w:r>
      <w:r>
        <w:rPr>
          <w:b/>
          <w:color w:val="FF0000"/>
        </w:rPr>
        <w:t xml:space="preserve"> </w:t>
      </w:r>
      <w:r w:rsidRPr="00B54F8D">
        <w:rPr>
          <w:color w:val="000000" w:themeColor="text1"/>
        </w:rPr>
        <w:t>mais les documents d</w:t>
      </w:r>
      <w:bookmarkStart w:id="0" w:name="_GoBack"/>
      <w:bookmarkEnd w:id="0"/>
      <w:r w:rsidRPr="00B54F8D">
        <w:rPr>
          <w:color w:val="000000" w:themeColor="text1"/>
        </w:rPr>
        <w:t>e l’appel d’offre doivent être soumis au plus tard</w:t>
      </w:r>
      <w:r w:rsidRPr="00B54F8D">
        <w:rPr>
          <w:b/>
          <w:color w:val="000000" w:themeColor="text1"/>
        </w:rPr>
        <w:t xml:space="preserve"> </w:t>
      </w:r>
      <w:r>
        <w:rPr>
          <w:b/>
          <w:color w:val="FF0000"/>
        </w:rPr>
        <w:t>le mercredi 27 juin 2018 à 12pm.</w:t>
      </w:r>
    </w:p>
    <w:p w:rsidR="00B54F8D" w:rsidRPr="00B54F8D" w:rsidRDefault="00B54F8D" w:rsidP="00A71038">
      <w:pPr>
        <w:pStyle w:val="NoSpacing"/>
        <w:jc w:val="both"/>
        <w:rPr>
          <w:b/>
          <w:color w:val="FF0000"/>
        </w:rPr>
      </w:pPr>
    </w:p>
    <w:p w:rsidR="00503D0C" w:rsidRPr="00000369" w:rsidRDefault="00503D0C" w:rsidP="00A71038">
      <w:pPr>
        <w:jc w:val="both"/>
        <w:rPr>
          <w:b/>
          <w:bCs/>
          <w:color w:val="333333"/>
          <w:shd w:val="clear" w:color="auto" w:fill="FFFFFF"/>
        </w:rPr>
      </w:pPr>
    </w:p>
    <w:sectPr w:rsidR="00503D0C" w:rsidRPr="00000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26C2B"/>
    <w:multiLevelType w:val="hybridMultilevel"/>
    <w:tmpl w:val="04D60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B38"/>
    <w:rsid w:val="00000369"/>
    <w:rsid w:val="000B5A24"/>
    <w:rsid w:val="00105388"/>
    <w:rsid w:val="00116B51"/>
    <w:rsid w:val="00140175"/>
    <w:rsid w:val="001822FB"/>
    <w:rsid w:val="00191F0E"/>
    <w:rsid w:val="002B3859"/>
    <w:rsid w:val="002F69DC"/>
    <w:rsid w:val="003F107B"/>
    <w:rsid w:val="00437CC9"/>
    <w:rsid w:val="004A3277"/>
    <w:rsid w:val="00503D0C"/>
    <w:rsid w:val="0050492E"/>
    <w:rsid w:val="005851E1"/>
    <w:rsid w:val="005A510E"/>
    <w:rsid w:val="005D39F7"/>
    <w:rsid w:val="00607D47"/>
    <w:rsid w:val="0065062C"/>
    <w:rsid w:val="006E32FD"/>
    <w:rsid w:val="006E5619"/>
    <w:rsid w:val="0073338A"/>
    <w:rsid w:val="00765CCC"/>
    <w:rsid w:val="007D1D7A"/>
    <w:rsid w:val="0081068E"/>
    <w:rsid w:val="008F6B38"/>
    <w:rsid w:val="00941E89"/>
    <w:rsid w:val="00990836"/>
    <w:rsid w:val="009B6A28"/>
    <w:rsid w:val="009D4D20"/>
    <w:rsid w:val="009F5906"/>
    <w:rsid w:val="00A13E6C"/>
    <w:rsid w:val="00A30BE4"/>
    <w:rsid w:val="00A71038"/>
    <w:rsid w:val="00A85A44"/>
    <w:rsid w:val="00B30682"/>
    <w:rsid w:val="00B54F8D"/>
    <w:rsid w:val="00F14B9A"/>
    <w:rsid w:val="00F95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3F22"/>
  <w15:chartTrackingRefBased/>
  <w15:docId w15:val="{B121AAD4-FFE3-40E8-B8F5-7FCF7C04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6B38"/>
    <w:rPr>
      <w:b/>
      <w:bCs/>
    </w:rPr>
  </w:style>
  <w:style w:type="paragraph" w:styleId="NoSpacing">
    <w:name w:val="No Spacing"/>
    <w:uiPriority w:val="1"/>
    <w:qFormat/>
    <w:rsid w:val="00000369"/>
    <w:pPr>
      <w:spacing w:after="0" w:line="240" w:lineRule="auto"/>
    </w:pPr>
    <w:rPr>
      <w:lang w:val="fr-CA"/>
    </w:rPr>
  </w:style>
  <w:style w:type="paragraph" w:styleId="BalloonText">
    <w:name w:val="Balloon Text"/>
    <w:basedOn w:val="Normal"/>
    <w:link w:val="BalloonTextChar"/>
    <w:uiPriority w:val="99"/>
    <w:semiHidden/>
    <w:unhideWhenUsed/>
    <w:rsid w:val="00105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388"/>
    <w:rPr>
      <w:rFonts w:ascii="Segoe UI" w:hAnsi="Segoe UI" w:cs="Segoe UI"/>
      <w:sz w:val="18"/>
      <w:szCs w:val="1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049067">
      <w:bodyDiv w:val="1"/>
      <w:marLeft w:val="0"/>
      <w:marRight w:val="0"/>
      <w:marTop w:val="0"/>
      <w:marBottom w:val="0"/>
      <w:divBdr>
        <w:top w:val="none" w:sz="0" w:space="0" w:color="auto"/>
        <w:left w:val="none" w:sz="0" w:space="0" w:color="auto"/>
        <w:bottom w:val="none" w:sz="0" w:space="0" w:color="auto"/>
        <w:right w:val="none" w:sz="0" w:space="0" w:color="auto"/>
      </w:divBdr>
    </w:div>
    <w:div w:id="115345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611</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Wilnes Noel</dc:creator>
  <cp:keywords/>
  <dc:description/>
  <cp:lastModifiedBy>Tamara Rimpel</cp:lastModifiedBy>
  <cp:revision>3</cp:revision>
  <cp:lastPrinted>2018-05-10T18:52:00Z</cp:lastPrinted>
  <dcterms:created xsi:type="dcterms:W3CDTF">2018-06-11T14:05:00Z</dcterms:created>
  <dcterms:modified xsi:type="dcterms:W3CDTF">2018-06-11T14:09:00Z</dcterms:modified>
</cp:coreProperties>
</file>