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2EB78" w14:textId="77777777" w:rsidR="002E7161" w:rsidRPr="00DB5C84" w:rsidRDefault="002E7161" w:rsidP="00F14D48">
      <w:pPr>
        <w:jc w:val="center"/>
        <w:rPr>
          <w:rFonts w:asciiTheme="majorHAnsi" w:hAnsiTheme="majorHAnsi" w:cs="Arial"/>
        </w:rPr>
      </w:pPr>
      <w:r w:rsidRPr="00DB5C84">
        <w:rPr>
          <w:rFonts w:asciiTheme="majorHAnsi" w:hAnsiTheme="majorHAnsi" w:cs="Arial"/>
          <w:noProof/>
        </w:rPr>
        <w:drawing>
          <wp:anchor distT="0" distB="0" distL="114300" distR="114300" simplePos="0" relativeHeight="251658240" behindDoc="0" locked="0" layoutInCell="1" allowOverlap="1" wp14:anchorId="46BBE482" wp14:editId="313A27CB">
            <wp:simplePos x="0" y="0"/>
            <wp:positionH relativeFrom="column">
              <wp:posOffset>5257800</wp:posOffset>
            </wp:positionH>
            <wp:positionV relativeFrom="paragraph">
              <wp:posOffset>0</wp:posOffset>
            </wp:positionV>
            <wp:extent cx="481965" cy="957580"/>
            <wp:effectExtent l="0" t="0" r="635" b="7620"/>
            <wp:wrapSquare wrapText="bothSides"/>
            <wp:docPr id="1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1965" cy="957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C84">
        <w:rPr>
          <w:rFonts w:asciiTheme="majorHAnsi" w:hAnsiTheme="majorHAnsi" w:cs="Arial"/>
        </w:rPr>
        <w:t>UNITED NATIONS DEVELOPMENT PROGRAMME</w:t>
      </w:r>
    </w:p>
    <w:p w14:paraId="18E03230" w14:textId="77777777" w:rsidR="002E7161" w:rsidRPr="00DB5C84" w:rsidRDefault="002E7161" w:rsidP="00F14D48">
      <w:pPr>
        <w:rPr>
          <w:rFonts w:asciiTheme="majorHAnsi" w:hAnsiTheme="majorHAnsi" w:cs="Arial"/>
        </w:rPr>
      </w:pPr>
    </w:p>
    <w:p w14:paraId="6BF21BE0" w14:textId="77777777" w:rsidR="002E7161" w:rsidRPr="00DB5C84" w:rsidRDefault="002E7161" w:rsidP="00F14D48">
      <w:pPr>
        <w:rPr>
          <w:rFonts w:asciiTheme="majorHAnsi" w:hAnsiTheme="majorHAnsi"/>
        </w:rPr>
      </w:pPr>
    </w:p>
    <w:tbl>
      <w:tblPr>
        <w:tblW w:w="9441" w:type="dxa"/>
        <w:tblCellSpacing w:w="30" w:type="dxa"/>
        <w:tblCellMar>
          <w:top w:w="15" w:type="dxa"/>
          <w:left w:w="15" w:type="dxa"/>
          <w:bottom w:w="15" w:type="dxa"/>
          <w:right w:w="15" w:type="dxa"/>
        </w:tblCellMar>
        <w:tblLook w:val="04A0" w:firstRow="1" w:lastRow="0" w:firstColumn="1" w:lastColumn="0" w:noHBand="0" w:noVBand="1"/>
      </w:tblPr>
      <w:tblGrid>
        <w:gridCol w:w="3516"/>
        <w:gridCol w:w="5925"/>
      </w:tblGrid>
      <w:tr w:rsidR="008453B1" w:rsidRPr="00BF3050" w14:paraId="041093C4" w14:textId="77777777" w:rsidTr="00652882">
        <w:trPr>
          <w:trHeight w:val="474"/>
          <w:tblCellSpacing w:w="30" w:type="dxa"/>
        </w:trPr>
        <w:tc>
          <w:tcPr>
            <w:tcW w:w="0" w:type="auto"/>
            <w:gridSpan w:val="2"/>
            <w:vAlign w:val="center"/>
            <w:hideMark/>
          </w:tcPr>
          <w:p w14:paraId="4224424E" w14:textId="191E084F" w:rsidR="008453B1" w:rsidRPr="00DB5C84" w:rsidRDefault="003830FD" w:rsidP="00F14D48">
            <w:pPr>
              <w:pBdr>
                <w:bottom w:val="dotted" w:sz="4" w:space="2" w:color="666666"/>
              </w:pBdr>
              <w:autoSpaceDE w:val="0"/>
              <w:autoSpaceDN w:val="0"/>
              <w:adjustRightInd w:val="0"/>
              <w:spacing w:after="0"/>
              <w:jc w:val="both"/>
              <w:rPr>
                <w:rFonts w:asciiTheme="majorHAnsi" w:eastAsia="Times New Roman" w:hAnsiTheme="majorHAnsi" w:cstheme="minorHAnsi"/>
                <w:b/>
                <w:color w:val="003399"/>
                <w:lang w:val="fr-HT"/>
              </w:rPr>
            </w:pPr>
            <w:r w:rsidRPr="00DB5C84">
              <w:rPr>
                <w:rFonts w:asciiTheme="majorHAnsi" w:eastAsia="Times New Roman" w:hAnsiTheme="majorHAnsi" w:cstheme="minorHAnsi"/>
                <w:b/>
                <w:color w:val="4F81BD" w:themeColor="accent1"/>
                <w:lang w:val="fr-FR"/>
              </w:rPr>
              <w:t xml:space="preserve">Consultant </w:t>
            </w:r>
            <w:r w:rsidR="002D760C">
              <w:rPr>
                <w:rFonts w:asciiTheme="majorHAnsi" w:eastAsia="Times New Roman" w:hAnsiTheme="majorHAnsi" w:cstheme="minorHAnsi"/>
                <w:b/>
                <w:color w:val="4F81BD" w:themeColor="accent1"/>
                <w:lang w:val="fr-FR"/>
              </w:rPr>
              <w:t xml:space="preserve">national </w:t>
            </w:r>
            <w:r w:rsidRPr="00DB5C84">
              <w:rPr>
                <w:rFonts w:asciiTheme="majorHAnsi" w:eastAsia="Times New Roman" w:hAnsiTheme="majorHAnsi" w:cstheme="minorHAnsi"/>
                <w:b/>
                <w:color w:val="4F81BD" w:themeColor="accent1"/>
                <w:lang w:val="fr-FR"/>
              </w:rPr>
              <w:t xml:space="preserve">en évaluation </w:t>
            </w:r>
            <w:r w:rsidR="0064413A">
              <w:rPr>
                <w:rFonts w:asciiTheme="majorHAnsi" w:eastAsia="Times New Roman" w:hAnsiTheme="majorHAnsi" w:cstheme="minorHAnsi"/>
                <w:b/>
                <w:color w:val="4F81BD" w:themeColor="accent1"/>
                <w:lang w:val="fr-FR"/>
              </w:rPr>
              <w:t>de la sécurité humaine</w:t>
            </w:r>
            <w:r w:rsidRPr="00DB5C84">
              <w:rPr>
                <w:rFonts w:asciiTheme="majorHAnsi" w:eastAsia="Times New Roman" w:hAnsiTheme="majorHAnsi" w:cstheme="minorHAnsi"/>
                <w:b/>
                <w:color w:val="4F81BD" w:themeColor="accent1"/>
                <w:lang w:val="fr-FR"/>
              </w:rPr>
              <w:t xml:space="preserve"> des abris provisoires</w:t>
            </w:r>
          </w:p>
        </w:tc>
      </w:tr>
      <w:tr w:rsidR="008453B1" w:rsidRPr="00DB5C84" w14:paraId="0CDB22A8" w14:textId="77777777" w:rsidTr="00652882">
        <w:trPr>
          <w:trHeight w:val="180"/>
          <w:tblCellSpacing w:w="30" w:type="dxa"/>
        </w:trPr>
        <w:tc>
          <w:tcPr>
            <w:tcW w:w="0" w:type="auto"/>
            <w:vAlign w:val="center"/>
            <w:hideMark/>
          </w:tcPr>
          <w:p w14:paraId="0B016920" w14:textId="77777777" w:rsidR="008453B1" w:rsidRPr="00DB5C84" w:rsidRDefault="008453B1" w:rsidP="002C3786">
            <w:pPr>
              <w:spacing w:after="0" w:line="240" w:lineRule="auto"/>
              <w:rPr>
                <w:rFonts w:asciiTheme="majorHAnsi" w:eastAsia="Times New Roman" w:hAnsiTheme="majorHAnsi" w:cstheme="minorHAnsi"/>
                <w:color w:val="333333"/>
                <w:lang w:val="fr-HT"/>
              </w:rPr>
            </w:pPr>
            <w:r w:rsidRPr="00DB5C84">
              <w:rPr>
                <w:rFonts w:asciiTheme="majorHAnsi" w:eastAsia="Times New Roman" w:hAnsiTheme="majorHAnsi" w:cstheme="minorHAnsi"/>
                <w:b/>
                <w:bCs/>
                <w:color w:val="333333"/>
                <w:lang w:val="fr-HT"/>
              </w:rPr>
              <w:t>Lieu :</w:t>
            </w:r>
          </w:p>
        </w:tc>
        <w:tc>
          <w:tcPr>
            <w:tcW w:w="0" w:type="auto"/>
            <w:vAlign w:val="center"/>
            <w:hideMark/>
          </w:tcPr>
          <w:p w14:paraId="502A9677" w14:textId="77777777" w:rsidR="008453B1" w:rsidRPr="00DB5C84" w:rsidRDefault="008453B1" w:rsidP="002C3786">
            <w:pPr>
              <w:spacing w:after="0" w:line="240" w:lineRule="auto"/>
              <w:rPr>
                <w:rFonts w:asciiTheme="majorHAnsi" w:eastAsia="Times New Roman" w:hAnsiTheme="majorHAnsi" w:cstheme="minorHAnsi"/>
                <w:color w:val="333333"/>
                <w:lang w:val="fr-HT"/>
              </w:rPr>
            </w:pPr>
            <w:r w:rsidRPr="00DB5C84">
              <w:rPr>
                <w:rFonts w:asciiTheme="majorHAnsi" w:eastAsia="Times New Roman" w:hAnsiTheme="majorHAnsi" w:cstheme="minorHAnsi"/>
                <w:color w:val="333333"/>
                <w:lang w:val="fr-HT"/>
              </w:rPr>
              <w:t xml:space="preserve">Port au Prince, Haïti </w:t>
            </w:r>
          </w:p>
        </w:tc>
      </w:tr>
      <w:tr w:rsidR="008453B1" w:rsidRPr="00DB5C84" w14:paraId="0511A0C5" w14:textId="77777777" w:rsidTr="00652882">
        <w:trPr>
          <w:trHeight w:val="172"/>
          <w:tblCellSpacing w:w="30" w:type="dxa"/>
        </w:trPr>
        <w:tc>
          <w:tcPr>
            <w:tcW w:w="0" w:type="auto"/>
            <w:vAlign w:val="center"/>
            <w:hideMark/>
          </w:tcPr>
          <w:p w14:paraId="4DCD4F30" w14:textId="77777777" w:rsidR="008453B1" w:rsidRPr="00DB5C84" w:rsidRDefault="008453B1" w:rsidP="002C3786">
            <w:pPr>
              <w:spacing w:after="0" w:line="240" w:lineRule="auto"/>
              <w:rPr>
                <w:rFonts w:asciiTheme="majorHAnsi" w:eastAsia="Times New Roman" w:hAnsiTheme="majorHAnsi" w:cstheme="minorHAnsi"/>
                <w:color w:val="333333"/>
                <w:lang w:val="fr-HT"/>
              </w:rPr>
            </w:pPr>
            <w:r w:rsidRPr="00DB5C84">
              <w:rPr>
                <w:rFonts w:asciiTheme="majorHAnsi" w:eastAsia="Times New Roman" w:hAnsiTheme="majorHAnsi" w:cstheme="minorHAnsi"/>
                <w:b/>
                <w:bCs/>
                <w:color w:val="333333"/>
                <w:lang w:val="fr-HT"/>
              </w:rPr>
              <w:t>Date limite de candidature :</w:t>
            </w:r>
          </w:p>
        </w:tc>
        <w:tc>
          <w:tcPr>
            <w:tcW w:w="0" w:type="auto"/>
            <w:vAlign w:val="center"/>
            <w:hideMark/>
          </w:tcPr>
          <w:p w14:paraId="5863BB34" w14:textId="1C8E8D3A" w:rsidR="008453B1" w:rsidRPr="00DB5C84" w:rsidRDefault="00CB5578" w:rsidP="002C3786">
            <w:pPr>
              <w:spacing w:after="0" w:line="240" w:lineRule="auto"/>
              <w:rPr>
                <w:rFonts w:asciiTheme="majorHAnsi" w:eastAsia="Times New Roman" w:hAnsiTheme="majorHAnsi" w:cstheme="minorHAnsi"/>
                <w:color w:val="333333"/>
                <w:lang w:val="fr-HT"/>
              </w:rPr>
            </w:pPr>
            <w:r>
              <w:rPr>
                <w:rFonts w:asciiTheme="majorHAnsi" w:eastAsia="Times New Roman" w:hAnsiTheme="majorHAnsi" w:cstheme="minorHAnsi"/>
                <w:color w:val="333333"/>
                <w:lang w:val="fr-HT"/>
              </w:rPr>
              <w:t>Février</w:t>
            </w:r>
            <w:r w:rsidR="00590F77" w:rsidRPr="00DB5C84">
              <w:rPr>
                <w:rFonts w:asciiTheme="majorHAnsi" w:eastAsia="Times New Roman" w:hAnsiTheme="majorHAnsi" w:cstheme="minorHAnsi"/>
                <w:color w:val="333333"/>
                <w:lang w:val="fr-HT"/>
              </w:rPr>
              <w:t xml:space="preserve"> 2018</w:t>
            </w:r>
          </w:p>
        </w:tc>
      </w:tr>
      <w:tr w:rsidR="008453B1" w:rsidRPr="00DB5C84" w14:paraId="6FEEB988" w14:textId="77777777" w:rsidTr="00652882">
        <w:trPr>
          <w:trHeight w:val="172"/>
          <w:tblCellSpacing w:w="30" w:type="dxa"/>
        </w:trPr>
        <w:tc>
          <w:tcPr>
            <w:tcW w:w="0" w:type="auto"/>
            <w:vAlign w:val="center"/>
            <w:hideMark/>
          </w:tcPr>
          <w:p w14:paraId="1051681B" w14:textId="77777777" w:rsidR="008453B1" w:rsidRPr="00DB5C84" w:rsidRDefault="008453B1" w:rsidP="002C3786">
            <w:pPr>
              <w:spacing w:after="0" w:line="240" w:lineRule="auto"/>
              <w:rPr>
                <w:rFonts w:asciiTheme="majorHAnsi" w:eastAsia="Times New Roman" w:hAnsiTheme="majorHAnsi" w:cstheme="minorHAnsi"/>
                <w:color w:val="333333"/>
                <w:lang w:val="fr-HT"/>
              </w:rPr>
            </w:pPr>
            <w:r w:rsidRPr="00DB5C84">
              <w:rPr>
                <w:rFonts w:asciiTheme="majorHAnsi" w:eastAsia="Times New Roman" w:hAnsiTheme="majorHAnsi" w:cstheme="minorHAnsi"/>
                <w:b/>
                <w:bCs/>
                <w:color w:val="333333"/>
                <w:lang w:val="fr-HT"/>
              </w:rPr>
              <w:t>Type de Contrat :</w:t>
            </w:r>
          </w:p>
        </w:tc>
        <w:tc>
          <w:tcPr>
            <w:tcW w:w="0" w:type="auto"/>
            <w:vAlign w:val="center"/>
            <w:hideMark/>
          </w:tcPr>
          <w:p w14:paraId="1E1392AD" w14:textId="77777777" w:rsidR="008453B1" w:rsidRPr="00DB5C84" w:rsidRDefault="008453B1" w:rsidP="002C3786">
            <w:pPr>
              <w:spacing w:after="0" w:line="240" w:lineRule="auto"/>
              <w:rPr>
                <w:rFonts w:asciiTheme="majorHAnsi" w:eastAsia="Times New Roman" w:hAnsiTheme="majorHAnsi" w:cstheme="minorHAnsi"/>
                <w:color w:val="333333"/>
                <w:lang w:val="fr-HT"/>
              </w:rPr>
            </w:pPr>
            <w:r w:rsidRPr="00DB5C84">
              <w:rPr>
                <w:rFonts w:asciiTheme="majorHAnsi" w:eastAsia="Times New Roman" w:hAnsiTheme="majorHAnsi" w:cstheme="minorHAnsi"/>
                <w:color w:val="333333"/>
                <w:lang w:val="fr-HT"/>
              </w:rPr>
              <w:t>Contrat individuel</w:t>
            </w:r>
          </w:p>
        </w:tc>
      </w:tr>
      <w:tr w:rsidR="008453B1" w:rsidRPr="00DB5C84" w14:paraId="5ED6E040" w14:textId="77777777" w:rsidTr="00652882">
        <w:trPr>
          <w:trHeight w:val="180"/>
          <w:tblCellSpacing w:w="30" w:type="dxa"/>
        </w:trPr>
        <w:tc>
          <w:tcPr>
            <w:tcW w:w="0" w:type="auto"/>
            <w:vAlign w:val="center"/>
            <w:hideMark/>
          </w:tcPr>
          <w:p w14:paraId="34508992" w14:textId="77777777" w:rsidR="008453B1" w:rsidRPr="00DB5C84" w:rsidRDefault="008453B1" w:rsidP="002C3786">
            <w:pPr>
              <w:spacing w:after="0" w:line="240" w:lineRule="auto"/>
              <w:rPr>
                <w:rFonts w:asciiTheme="majorHAnsi" w:eastAsia="Times New Roman" w:hAnsiTheme="majorHAnsi" w:cstheme="minorHAnsi"/>
                <w:color w:val="333333"/>
                <w:lang w:val="fr-HT"/>
              </w:rPr>
            </w:pPr>
            <w:r w:rsidRPr="00DB5C84">
              <w:rPr>
                <w:rFonts w:asciiTheme="majorHAnsi" w:eastAsia="Times New Roman" w:hAnsiTheme="majorHAnsi" w:cstheme="minorHAnsi"/>
                <w:b/>
                <w:bCs/>
                <w:color w:val="333333"/>
                <w:lang w:val="fr-HT"/>
              </w:rPr>
              <w:t>Niveau de la position :</w:t>
            </w:r>
          </w:p>
        </w:tc>
        <w:tc>
          <w:tcPr>
            <w:tcW w:w="0" w:type="auto"/>
            <w:vAlign w:val="center"/>
            <w:hideMark/>
          </w:tcPr>
          <w:p w14:paraId="10BA86ED" w14:textId="77777777" w:rsidR="008453B1" w:rsidRPr="00DB5C84" w:rsidRDefault="00F078B0" w:rsidP="002C3786">
            <w:pPr>
              <w:spacing w:after="0" w:line="240" w:lineRule="auto"/>
              <w:rPr>
                <w:rFonts w:asciiTheme="majorHAnsi" w:eastAsia="Times New Roman" w:hAnsiTheme="majorHAnsi" w:cstheme="minorHAnsi"/>
                <w:color w:val="333333"/>
                <w:lang w:val="fr-HT"/>
              </w:rPr>
            </w:pPr>
            <w:r w:rsidRPr="00DB5C84">
              <w:rPr>
                <w:rFonts w:asciiTheme="majorHAnsi" w:eastAsia="Times New Roman" w:hAnsiTheme="majorHAnsi" w:cstheme="minorHAnsi"/>
                <w:color w:val="333333"/>
                <w:lang w:val="fr-HT"/>
              </w:rPr>
              <w:t>Consultation</w:t>
            </w:r>
            <w:r w:rsidR="008453B1" w:rsidRPr="00DB5C84">
              <w:rPr>
                <w:rFonts w:asciiTheme="majorHAnsi" w:eastAsia="Times New Roman" w:hAnsiTheme="majorHAnsi" w:cstheme="minorHAnsi"/>
                <w:color w:val="333333"/>
                <w:lang w:val="fr-HT"/>
              </w:rPr>
              <w:t xml:space="preserve"> </w:t>
            </w:r>
            <w:r w:rsidRPr="00DB5C84">
              <w:rPr>
                <w:rFonts w:asciiTheme="majorHAnsi" w:eastAsia="Times New Roman" w:hAnsiTheme="majorHAnsi" w:cstheme="minorHAnsi"/>
                <w:color w:val="333333"/>
                <w:lang w:val="fr-HT"/>
              </w:rPr>
              <w:t>Nationale</w:t>
            </w:r>
          </w:p>
        </w:tc>
      </w:tr>
      <w:tr w:rsidR="008453B1" w:rsidRPr="00BF3050" w14:paraId="45B9513A" w14:textId="77777777" w:rsidTr="00652882">
        <w:trPr>
          <w:trHeight w:val="172"/>
          <w:tblCellSpacing w:w="30" w:type="dxa"/>
        </w:trPr>
        <w:tc>
          <w:tcPr>
            <w:tcW w:w="0" w:type="auto"/>
            <w:vAlign w:val="center"/>
            <w:hideMark/>
          </w:tcPr>
          <w:p w14:paraId="7465F341" w14:textId="77777777" w:rsidR="008453B1" w:rsidRPr="00DB5C84" w:rsidRDefault="008453B1" w:rsidP="002C3786">
            <w:pPr>
              <w:spacing w:after="0" w:line="240" w:lineRule="auto"/>
              <w:rPr>
                <w:rFonts w:asciiTheme="majorHAnsi" w:eastAsia="Times New Roman" w:hAnsiTheme="majorHAnsi" w:cstheme="minorHAnsi"/>
                <w:color w:val="333333"/>
                <w:lang w:val="fr-HT"/>
              </w:rPr>
            </w:pPr>
            <w:r w:rsidRPr="00DB5C84">
              <w:rPr>
                <w:rFonts w:asciiTheme="majorHAnsi" w:eastAsia="Times New Roman" w:hAnsiTheme="majorHAnsi" w:cstheme="minorHAnsi"/>
                <w:b/>
                <w:bCs/>
                <w:color w:val="333333"/>
                <w:lang w:val="fr-HT"/>
              </w:rPr>
              <w:t>Langues demandées :</w:t>
            </w:r>
          </w:p>
        </w:tc>
        <w:tc>
          <w:tcPr>
            <w:tcW w:w="0" w:type="auto"/>
            <w:vAlign w:val="center"/>
            <w:hideMark/>
          </w:tcPr>
          <w:p w14:paraId="0631F60F" w14:textId="3E7BF5D2" w:rsidR="008453B1" w:rsidRPr="00DB5C84" w:rsidRDefault="008453B1" w:rsidP="002C3786">
            <w:pPr>
              <w:spacing w:after="0" w:line="240" w:lineRule="auto"/>
              <w:rPr>
                <w:rFonts w:asciiTheme="majorHAnsi" w:eastAsia="Times New Roman" w:hAnsiTheme="majorHAnsi" w:cstheme="minorHAnsi"/>
                <w:color w:val="333333"/>
                <w:lang w:val="fr-HT"/>
              </w:rPr>
            </w:pPr>
            <w:r w:rsidRPr="00DB5C84">
              <w:rPr>
                <w:rFonts w:asciiTheme="majorHAnsi" w:eastAsia="Times New Roman" w:hAnsiTheme="majorHAnsi" w:cstheme="minorHAnsi"/>
                <w:color w:val="333333"/>
                <w:lang w:val="fr-HT"/>
              </w:rPr>
              <w:t xml:space="preserve">Français et </w:t>
            </w:r>
            <w:r w:rsidR="00F078B0" w:rsidRPr="00DB5C84">
              <w:rPr>
                <w:rFonts w:asciiTheme="majorHAnsi" w:eastAsia="Times New Roman" w:hAnsiTheme="majorHAnsi" w:cstheme="minorHAnsi"/>
                <w:color w:val="333333"/>
                <w:lang w:val="fr-HT"/>
              </w:rPr>
              <w:t>Créole</w:t>
            </w:r>
            <w:r w:rsidRPr="00DB5C84">
              <w:rPr>
                <w:rFonts w:asciiTheme="majorHAnsi" w:eastAsia="Times New Roman" w:hAnsiTheme="majorHAnsi" w:cstheme="minorHAnsi"/>
                <w:color w:val="333333"/>
                <w:lang w:val="fr-HT"/>
              </w:rPr>
              <w:t xml:space="preserve"> obligatoires, </w:t>
            </w:r>
            <w:r w:rsidR="00F078B0" w:rsidRPr="00DB5C84">
              <w:rPr>
                <w:rFonts w:asciiTheme="majorHAnsi" w:eastAsia="Times New Roman" w:hAnsiTheme="majorHAnsi" w:cstheme="minorHAnsi"/>
                <w:color w:val="333333"/>
                <w:lang w:val="fr-HT"/>
              </w:rPr>
              <w:t xml:space="preserve">Anglais </w:t>
            </w:r>
            <w:r w:rsidR="0064413A">
              <w:rPr>
                <w:rFonts w:asciiTheme="majorHAnsi" w:eastAsia="Times New Roman" w:hAnsiTheme="majorHAnsi" w:cstheme="minorHAnsi"/>
                <w:color w:val="333333"/>
                <w:lang w:val="fr-HT"/>
              </w:rPr>
              <w:t>est un</w:t>
            </w:r>
            <w:r w:rsidRPr="00DB5C84">
              <w:rPr>
                <w:rFonts w:asciiTheme="majorHAnsi" w:eastAsia="Times New Roman" w:hAnsiTheme="majorHAnsi" w:cstheme="minorHAnsi"/>
                <w:color w:val="333333"/>
                <w:lang w:val="fr-HT"/>
              </w:rPr>
              <w:t xml:space="preserve"> atout</w:t>
            </w:r>
          </w:p>
        </w:tc>
      </w:tr>
      <w:tr w:rsidR="008453B1" w:rsidRPr="00DB5C84" w14:paraId="568D391D" w14:textId="77777777" w:rsidTr="001B357D">
        <w:trPr>
          <w:trHeight w:val="288"/>
          <w:tblCellSpacing w:w="30" w:type="dxa"/>
        </w:trPr>
        <w:tc>
          <w:tcPr>
            <w:tcW w:w="0" w:type="auto"/>
            <w:vAlign w:val="center"/>
            <w:hideMark/>
          </w:tcPr>
          <w:p w14:paraId="716DE540" w14:textId="77777777" w:rsidR="008453B1" w:rsidRPr="00DB5C84" w:rsidRDefault="008453B1" w:rsidP="002C3786">
            <w:pPr>
              <w:spacing w:after="0" w:line="240" w:lineRule="auto"/>
              <w:rPr>
                <w:rFonts w:asciiTheme="majorHAnsi" w:eastAsia="Times New Roman" w:hAnsiTheme="majorHAnsi" w:cstheme="minorHAnsi"/>
                <w:color w:val="333333"/>
                <w:lang w:val="fr-HT"/>
              </w:rPr>
            </w:pPr>
            <w:r w:rsidRPr="00DB5C84">
              <w:rPr>
                <w:rFonts w:asciiTheme="majorHAnsi" w:eastAsia="Times New Roman" w:hAnsiTheme="majorHAnsi" w:cstheme="minorHAnsi"/>
                <w:b/>
                <w:bCs/>
                <w:color w:val="333333"/>
                <w:lang w:val="fr-HT"/>
              </w:rPr>
              <w:t>Date de démarrage prévue :</w:t>
            </w:r>
          </w:p>
        </w:tc>
        <w:tc>
          <w:tcPr>
            <w:tcW w:w="0" w:type="auto"/>
            <w:vAlign w:val="center"/>
            <w:hideMark/>
          </w:tcPr>
          <w:p w14:paraId="2000B785" w14:textId="177D6868" w:rsidR="008453B1" w:rsidRPr="00DB5C84" w:rsidRDefault="0064413A" w:rsidP="002C3786">
            <w:pPr>
              <w:spacing w:after="0" w:line="240" w:lineRule="auto"/>
              <w:rPr>
                <w:rFonts w:asciiTheme="majorHAnsi" w:eastAsia="Times New Roman" w:hAnsiTheme="majorHAnsi" w:cstheme="minorHAnsi"/>
                <w:color w:val="333333"/>
                <w:lang w:val="fr-HT"/>
              </w:rPr>
            </w:pPr>
            <w:r>
              <w:rPr>
                <w:rFonts w:asciiTheme="majorHAnsi" w:eastAsia="Times New Roman" w:hAnsiTheme="majorHAnsi" w:cstheme="minorHAnsi"/>
                <w:color w:val="333333"/>
                <w:lang w:val="fr-HT"/>
              </w:rPr>
              <w:t>Mars</w:t>
            </w:r>
            <w:r w:rsidR="00590F77" w:rsidRPr="00DB5C84">
              <w:rPr>
                <w:rFonts w:asciiTheme="majorHAnsi" w:eastAsia="Times New Roman" w:hAnsiTheme="majorHAnsi" w:cstheme="minorHAnsi"/>
                <w:color w:val="333333"/>
                <w:lang w:val="fr-HT"/>
              </w:rPr>
              <w:t xml:space="preserve"> </w:t>
            </w:r>
            <w:r w:rsidR="00482A63" w:rsidRPr="00DB5C84">
              <w:rPr>
                <w:rFonts w:asciiTheme="majorHAnsi" w:eastAsia="Times New Roman" w:hAnsiTheme="majorHAnsi" w:cstheme="minorHAnsi"/>
                <w:color w:val="333333"/>
                <w:lang w:val="fr-HT"/>
              </w:rPr>
              <w:t>2018</w:t>
            </w:r>
          </w:p>
        </w:tc>
        <w:bookmarkStart w:id="0" w:name="_GoBack"/>
        <w:bookmarkEnd w:id="0"/>
      </w:tr>
      <w:tr w:rsidR="008453B1" w:rsidRPr="00BF3050" w14:paraId="636CD036" w14:textId="77777777" w:rsidTr="00652882">
        <w:trPr>
          <w:trHeight w:val="172"/>
          <w:tblCellSpacing w:w="30" w:type="dxa"/>
        </w:trPr>
        <w:tc>
          <w:tcPr>
            <w:tcW w:w="0" w:type="auto"/>
            <w:vAlign w:val="center"/>
            <w:hideMark/>
          </w:tcPr>
          <w:p w14:paraId="02D4F889" w14:textId="77777777" w:rsidR="008453B1" w:rsidRPr="00DB5C84" w:rsidRDefault="008453B1" w:rsidP="002C3786">
            <w:pPr>
              <w:spacing w:after="0" w:line="240" w:lineRule="auto"/>
              <w:rPr>
                <w:rFonts w:asciiTheme="majorHAnsi" w:eastAsia="Times New Roman" w:hAnsiTheme="majorHAnsi" w:cstheme="minorHAnsi"/>
                <w:color w:val="333333"/>
                <w:lang w:val="fr-HT"/>
              </w:rPr>
            </w:pPr>
            <w:r w:rsidRPr="00DB5C84">
              <w:rPr>
                <w:rFonts w:asciiTheme="majorHAnsi" w:eastAsia="Times New Roman" w:hAnsiTheme="majorHAnsi" w:cstheme="minorHAnsi"/>
                <w:b/>
                <w:bCs/>
                <w:color w:val="333333"/>
                <w:lang w:val="fr-HT"/>
              </w:rPr>
              <w:t>Durée initiale du contrat :</w:t>
            </w:r>
          </w:p>
        </w:tc>
        <w:tc>
          <w:tcPr>
            <w:tcW w:w="0" w:type="auto"/>
            <w:vAlign w:val="center"/>
            <w:hideMark/>
          </w:tcPr>
          <w:p w14:paraId="3F4F61EE" w14:textId="77777777" w:rsidR="008453B1" w:rsidRPr="00DB5C84" w:rsidRDefault="002D3100" w:rsidP="002C3786">
            <w:pPr>
              <w:spacing w:after="0" w:line="240" w:lineRule="auto"/>
              <w:rPr>
                <w:rFonts w:asciiTheme="majorHAnsi" w:eastAsia="Times New Roman" w:hAnsiTheme="majorHAnsi" w:cstheme="minorHAnsi"/>
                <w:color w:val="333333"/>
                <w:lang w:val="fr-HT"/>
              </w:rPr>
            </w:pPr>
            <w:r w:rsidRPr="002E1B4C">
              <w:rPr>
                <w:rFonts w:asciiTheme="majorHAnsi" w:eastAsia="Times New Roman" w:hAnsiTheme="majorHAnsi" w:cstheme="minorHAnsi"/>
                <w:color w:val="333333"/>
                <w:lang w:val="fr-HT"/>
              </w:rPr>
              <w:t>1</w:t>
            </w:r>
            <w:r w:rsidR="002E1B4C" w:rsidRPr="002E1B4C">
              <w:rPr>
                <w:rFonts w:asciiTheme="majorHAnsi" w:eastAsia="Times New Roman" w:hAnsiTheme="majorHAnsi" w:cstheme="minorHAnsi"/>
                <w:color w:val="333333"/>
                <w:lang w:val="fr-HT"/>
              </w:rPr>
              <w:t>5</w:t>
            </w:r>
            <w:r w:rsidR="008453B1" w:rsidRPr="002E1B4C">
              <w:rPr>
                <w:rFonts w:asciiTheme="majorHAnsi" w:eastAsia="Times New Roman" w:hAnsiTheme="majorHAnsi" w:cstheme="minorHAnsi"/>
                <w:color w:val="333333"/>
                <w:lang w:val="fr-HT"/>
              </w:rPr>
              <w:t xml:space="preserve"> jours de consultation</w:t>
            </w:r>
            <w:r w:rsidR="008453B1" w:rsidRPr="00DB5C84">
              <w:rPr>
                <w:rFonts w:asciiTheme="majorHAnsi" w:eastAsia="Times New Roman" w:hAnsiTheme="majorHAnsi" w:cstheme="minorHAnsi"/>
                <w:color w:val="333333"/>
                <w:lang w:val="fr-HT"/>
              </w:rPr>
              <w:t xml:space="preserve"> en </w:t>
            </w:r>
            <w:r w:rsidR="005D043E" w:rsidRPr="00DB5C84">
              <w:rPr>
                <w:rFonts w:asciiTheme="majorHAnsi" w:eastAsia="Times New Roman" w:hAnsiTheme="majorHAnsi" w:cstheme="minorHAnsi"/>
                <w:color w:val="333333"/>
                <w:lang w:val="fr-HT"/>
              </w:rPr>
              <w:t>Haïti</w:t>
            </w:r>
            <w:r w:rsidRPr="00DB5C84">
              <w:rPr>
                <w:rFonts w:asciiTheme="majorHAnsi" w:eastAsia="Times New Roman" w:hAnsiTheme="majorHAnsi" w:cstheme="minorHAnsi"/>
                <w:color w:val="333333"/>
                <w:lang w:val="fr-HT"/>
              </w:rPr>
              <w:t xml:space="preserve"> (sur 3 mois)</w:t>
            </w:r>
          </w:p>
        </w:tc>
      </w:tr>
      <w:tr w:rsidR="008453B1" w:rsidRPr="00BF3050" w14:paraId="268FF3DF" w14:textId="77777777" w:rsidTr="00652882">
        <w:trPr>
          <w:trHeight w:val="8"/>
          <w:tblCellSpacing w:w="30" w:type="dxa"/>
        </w:trPr>
        <w:tc>
          <w:tcPr>
            <w:tcW w:w="0" w:type="auto"/>
            <w:gridSpan w:val="2"/>
            <w:vAlign w:val="center"/>
            <w:hideMark/>
          </w:tcPr>
          <w:p w14:paraId="607C95E9" w14:textId="77777777" w:rsidR="008453B1" w:rsidRPr="00DB5C84" w:rsidRDefault="008453B1" w:rsidP="00F14D48">
            <w:pPr>
              <w:jc w:val="right"/>
              <w:rPr>
                <w:rFonts w:asciiTheme="majorHAnsi" w:eastAsia="Times New Roman" w:hAnsiTheme="majorHAnsi" w:cstheme="minorHAnsi"/>
                <w:color w:val="333333"/>
                <w:lang w:val="fr-FR"/>
              </w:rPr>
            </w:pPr>
          </w:p>
        </w:tc>
      </w:tr>
      <w:tr w:rsidR="008453B1" w:rsidRPr="00DB5C84" w14:paraId="318FB23E" w14:textId="77777777" w:rsidTr="00652882">
        <w:trPr>
          <w:trHeight w:val="849"/>
          <w:tblCellSpacing w:w="30" w:type="dxa"/>
        </w:trPr>
        <w:tc>
          <w:tcPr>
            <w:tcW w:w="0" w:type="auto"/>
            <w:gridSpan w:val="2"/>
            <w:vAlign w:val="center"/>
            <w:hideMark/>
          </w:tcPr>
          <w:p w14:paraId="7B8B7EE3" w14:textId="77777777" w:rsidR="008453B1" w:rsidRPr="00DB5C84" w:rsidRDefault="008453B1" w:rsidP="00F14D48">
            <w:pPr>
              <w:pBdr>
                <w:bottom w:val="dotted" w:sz="4" w:space="2" w:color="666666"/>
              </w:pBdr>
              <w:autoSpaceDE w:val="0"/>
              <w:autoSpaceDN w:val="0"/>
              <w:adjustRightInd w:val="0"/>
              <w:spacing w:after="0"/>
              <w:jc w:val="both"/>
              <w:rPr>
                <w:rFonts w:asciiTheme="majorHAnsi" w:eastAsia="Times New Roman" w:hAnsiTheme="majorHAnsi" w:cstheme="minorHAnsi"/>
                <w:b/>
                <w:color w:val="4F81BD" w:themeColor="accent1"/>
                <w:lang w:val="fr-FR"/>
              </w:rPr>
            </w:pPr>
            <w:r w:rsidRPr="00DB5C84">
              <w:rPr>
                <w:rFonts w:asciiTheme="majorHAnsi" w:eastAsia="Times New Roman" w:hAnsiTheme="majorHAnsi" w:cstheme="minorHAnsi"/>
                <w:b/>
                <w:color w:val="4F81BD" w:themeColor="accent1"/>
                <w:lang w:val="fr-FR"/>
              </w:rPr>
              <w:t>Contexte</w:t>
            </w:r>
          </w:p>
        </w:tc>
      </w:tr>
    </w:tbl>
    <w:p w14:paraId="70B5BE07" w14:textId="67D71E10" w:rsidR="008D4ED8" w:rsidRPr="00CC169C" w:rsidRDefault="008D4ED8" w:rsidP="008D4ED8">
      <w:pPr>
        <w:autoSpaceDE w:val="0"/>
        <w:autoSpaceDN w:val="0"/>
        <w:adjustRightInd w:val="0"/>
        <w:spacing w:after="0"/>
        <w:jc w:val="both"/>
        <w:rPr>
          <w:rFonts w:asciiTheme="majorHAnsi" w:hAnsiTheme="majorHAnsi" w:cstheme="majorBidi"/>
          <w:lang w:val="fr-CA"/>
        </w:rPr>
      </w:pPr>
      <w:r w:rsidRPr="00DB5C84">
        <w:rPr>
          <w:rFonts w:asciiTheme="majorHAnsi" w:hAnsiTheme="majorHAnsi" w:cstheme="majorBidi"/>
          <w:lang w:val="fr-FR"/>
        </w:rPr>
        <w:t>Les 50 dernières années ont mis à nu le niveau de vulnérabilité d’Haïti</w:t>
      </w:r>
      <w:r w:rsidR="002D760C">
        <w:rPr>
          <w:rFonts w:asciiTheme="majorHAnsi" w:hAnsiTheme="majorHAnsi" w:cstheme="majorBidi"/>
          <w:lang w:val="fr-FR"/>
        </w:rPr>
        <w:t xml:space="preserve"> face aux catastrophes naturelles</w:t>
      </w:r>
      <w:r w:rsidRPr="00DB5C84">
        <w:rPr>
          <w:rFonts w:asciiTheme="majorHAnsi" w:hAnsiTheme="majorHAnsi" w:cstheme="majorBidi"/>
          <w:lang w:val="fr-FR"/>
        </w:rPr>
        <w:t xml:space="preserve">. Des cyclones les uns plus dévastateurs que les autres jusqu’au tremblement de terre de </w:t>
      </w:r>
      <w:r w:rsidRPr="00CC169C">
        <w:rPr>
          <w:rFonts w:asciiTheme="majorHAnsi" w:hAnsiTheme="majorHAnsi" w:cstheme="majorBidi"/>
          <w:lang w:val="fr-CA"/>
        </w:rPr>
        <w:t xml:space="preserve">2010. Les pertes dues aux dommages causés par les évènements naturels représentent annuellement 2% du PIB national. Ces phénomènes naturels </w:t>
      </w:r>
      <w:r w:rsidR="002D760C" w:rsidRPr="00CC169C">
        <w:rPr>
          <w:rFonts w:asciiTheme="majorHAnsi" w:hAnsiTheme="majorHAnsi" w:cstheme="majorBidi"/>
          <w:lang w:val="fr-CA"/>
        </w:rPr>
        <w:t>menacent les vies et l</w:t>
      </w:r>
      <w:r w:rsidRPr="00CC169C">
        <w:rPr>
          <w:rFonts w:asciiTheme="majorHAnsi" w:hAnsiTheme="majorHAnsi" w:cstheme="majorBidi"/>
          <w:lang w:val="fr-CA"/>
        </w:rPr>
        <w:t xml:space="preserve">es biens de la population haïtienne et touchent plus profondément ceux qui vivent dans les situations les plus précaires. Le lieu (sections </w:t>
      </w:r>
      <w:r w:rsidR="0064413A">
        <w:rPr>
          <w:rFonts w:asciiTheme="majorHAnsi" w:hAnsiTheme="majorHAnsi" w:cstheme="majorBidi"/>
          <w:lang w:val="fr-CA"/>
        </w:rPr>
        <w:t xml:space="preserve">communales rurales enclavées et éloignées, quartiers </w:t>
      </w:r>
      <w:r w:rsidRPr="00CC169C">
        <w:rPr>
          <w:rFonts w:asciiTheme="majorHAnsi" w:hAnsiTheme="majorHAnsi" w:cstheme="majorBidi"/>
          <w:lang w:val="fr-CA"/>
        </w:rPr>
        <w:t xml:space="preserve">urbains </w:t>
      </w:r>
      <w:r w:rsidR="002D760C" w:rsidRPr="00CC169C">
        <w:rPr>
          <w:rFonts w:asciiTheme="majorHAnsi" w:hAnsiTheme="majorHAnsi" w:cstheme="majorBidi"/>
          <w:lang w:val="fr-CA"/>
        </w:rPr>
        <w:t>précaires</w:t>
      </w:r>
      <w:r w:rsidRPr="00CC169C">
        <w:rPr>
          <w:rFonts w:asciiTheme="majorHAnsi" w:hAnsiTheme="majorHAnsi" w:cstheme="majorBidi"/>
          <w:lang w:val="fr-CA"/>
        </w:rPr>
        <w:t>), l’économie (</w:t>
      </w:r>
      <w:r w:rsidR="00BC1A4D">
        <w:rPr>
          <w:rFonts w:asciiTheme="majorHAnsi" w:hAnsiTheme="majorHAnsi" w:cstheme="majorBidi"/>
          <w:lang w:val="fr-CA"/>
        </w:rPr>
        <w:t>environ 59% de la population</w:t>
      </w:r>
      <w:r w:rsidR="00204345">
        <w:rPr>
          <w:rFonts w:asciiTheme="majorHAnsi" w:hAnsiTheme="majorHAnsi" w:cstheme="majorBidi"/>
          <w:lang w:val="fr-CA"/>
        </w:rPr>
        <w:t xml:space="preserve"> haïtienne</w:t>
      </w:r>
      <w:r w:rsidR="00BC1A4D">
        <w:rPr>
          <w:rFonts w:asciiTheme="majorHAnsi" w:hAnsiTheme="majorHAnsi" w:cstheme="majorBidi"/>
          <w:lang w:val="fr-CA"/>
        </w:rPr>
        <w:t xml:space="preserve"> vit en dessous du seuil de pauvreté avec moins de 2.41 </w:t>
      </w:r>
      <w:r w:rsidR="007C0B65">
        <w:rPr>
          <w:rFonts w:asciiTheme="majorHAnsi" w:hAnsiTheme="majorHAnsi" w:cstheme="majorBidi"/>
          <w:lang w:val="fr-CA"/>
        </w:rPr>
        <w:t>USD</w:t>
      </w:r>
      <w:r w:rsidR="00BC1A4D">
        <w:rPr>
          <w:rFonts w:asciiTheme="majorHAnsi" w:hAnsiTheme="majorHAnsi" w:cstheme="majorBidi"/>
          <w:lang w:val="fr-CA"/>
        </w:rPr>
        <w:t xml:space="preserve"> par jour</w:t>
      </w:r>
      <w:r w:rsidRPr="00CC169C">
        <w:rPr>
          <w:rFonts w:asciiTheme="majorHAnsi" w:hAnsiTheme="majorHAnsi" w:cstheme="majorBidi"/>
          <w:lang w:val="fr-CA"/>
        </w:rPr>
        <w:t>), le social (</w:t>
      </w:r>
      <w:r w:rsidR="009762E4" w:rsidRPr="00CC169C">
        <w:rPr>
          <w:rFonts w:asciiTheme="majorHAnsi" w:hAnsiTheme="majorHAnsi" w:cstheme="majorBidi"/>
          <w:lang w:val="fr-CA"/>
        </w:rPr>
        <w:t>faiblesse de</w:t>
      </w:r>
      <w:r w:rsidR="002D760C" w:rsidRPr="00CC169C">
        <w:rPr>
          <w:rFonts w:asciiTheme="majorHAnsi" w:hAnsiTheme="majorHAnsi" w:cstheme="majorBidi"/>
          <w:lang w:val="fr-CA"/>
        </w:rPr>
        <w:t>s réseaux communautaires, du</w:t>
      </w:r>
      <w:r w:rsidRPr="00CC169C">
        <w:rPr>
          <w:rFonts w:asciiTheme="majorHAnsi" w:hAnsiTheme="majorHAnsi" w:cstheme="majorBidi"/>
          <w:lang w:val="fr-CA"/>
        </w:rPr>
        <w:t xml:space="preserve"> niveau éducatif) sont autant de facteurs qui contribuent à la précarité des individus.</w:t>
      </w:r>
      <w:r w:rsidR="00331ABB" w:rsidRPr="00CC169C">
        <w:rPr>
          <w:rFonts w:asciiTheme="majorHAnsi" w:hAnsiTheme="majorHAnsi" w:cstheme="majorBidi"/>
          <w:lang w:val="fr-CA"/>
        </w:rPr>
        <w:t xml:space="preserve"> </w:t>
      </w:r>
      <w:r w:rsidR="0064413A">
        <w:rPr>
          <w:rFonts w:asciiTheme="majorHAnsi" w:hAnsiTheme="majorHAnsi" w:cstheme="majorBidi"/>
          <w:lang w:val="fr-CA"/>
        </w:rPr>
        <w:t>Par ailleurs</w:t>
      </w:r>
      <w:r w:rsidR="00331ABB" w:rsidRPr="00CC169C">
        <w:rPr>
          <w:rFonts w:asciiTheme="majorHAnsi" w:hAnsiTheme="majorHAnsi" w:cstheme="majorBidi"/>
          <w:lang w:val="fr-CA"/>
        </w:rPr>
        <w:t xml:space="preserve">, les inégalités et la discrimination existantes (y compris l'inégalité entre les sexes et la discrimination à l'égard des femmes et d'autres groupes marginalisés) </w:t>
      </w:r>
      <w:r w:rsidR="00004333" w:rsidRPr="00CC169C">
        <w:rPr>
          <w:rFonts w:asciiTheme="majorHAnsi" w:hAnsiTheme="majorHAnsi" w:cstheme="majorBidi"/>
          <w:lang w:val="fr-CA"/>
        </w:rPr>
        <w:t xml:space="preserve">influencent souvent </w:t>
      </w:r>
      <w:r w:rsidR="00331ABB" w:rsidRPr="00CC169C">
        <w:rPr>
          <w:rFonts w:asciiTheme="majorHAnsi" w:hAnsiTheme="majorHAnsi" w:cstheme="majorBidi"/>
          <w:lang w:val="fr-CA"/>
        </w:rPr>
        <w:t>ceux qui seront les plus exposés aux risques de catastrophe.</w:t>
      </w:r>
    </w:p>
    <w:p w14:paraId="0747F3A7" w14:textId="77777777" w:rsidR="008D4ED8" w:rsidRPr="00CC169C" w:rsidRDefault="008D4ED8" w:rsidP="008D4ED8">
      <w:pPr>
        <w:autoSpaceDE w:val="0"/>
        <w:autoSpaceDN w:val="0"/>
        <w:adjustRightInd w:val="0"/>
        <w:spacing w:after="0"/>
        <w:jc w:val="both"/>
        <w:rPr>
          <w:rFonts w:asciiTheme="majorHAnsi" w:hAnsiTheme="majorHAnsi" w:cstheme="majorBidi"/>
          <w:lang w:val="fr-CA"/>
        </w:rPr>
      </w:pPr>
    </w:p>
    <w:p w14:paraId="6E5B10BA" w14:textId="1C69FE09" w:rsidR="00EE4991" w:rsidRPr="00CC169C" w:rsidRDefault="008D4ED8" w:rsidP="008D4ED8">
      <w:pPr>
        <w:autoSpaceDE w:val="0"/>
        <w:autoSpaceDN w:val="0"/>
        <w:adjustRightInd w:val="0"/>
        <w:spacing w:after="0"/>
        <w:jc w:val="both"/>
        <w:rPr>
          <w:rFonts w:asciiTheme="majorHAnsi" w:hAnsiTheme="majorHAnsi" w:cstheme="majorBidi"/>
          <w:lang w:val="fr-CA"/>
        </w:rPr>
      </w:pPr>
      <w:r w:rsidRPr="00CC169C">
        <w:rPr>
          <w:rFonts w:asciiTheme="majorHAnsi" w:hAnsiTheme="majorHAnsi" w:cstheme="majorBidi"/>
          <w:lang w:val="fr-CA"/>
        </w:rPr>
        <w:t>L’État haïtien et les parten</w:t>
      </w:r>
      <w:r w:rsidR="0064413A">
        <w:rPr>
          <w:rFonts w:asciiTheme="majorHAnsi" w:hAnsiTheme="majorHAnsi" w:cstheme="majorBidi"/>
          <w:lang w:val="fr-CA"/>
        </w:rPr>
        <w:t>aires techniques et financiers travaillent</w:t>
      </w:r>
      <w:r w:rsidRPr="00CC169C">
        <w:rPr>
          <w:rFonts w:asciiTheme="majorHAnsi" w:hAnsiTheme="majorHAnsi" w:cstheme="majorBidi"/>
          <w:lang w:val="fr-CA"/>
        </w:rPr>
        <w:t xml:space="preserve"> au renforcement du </w:t>
      </w:r>
      <w:r w:rsidR="00002D65" w:rsidRPr="00CC169C">
        <w:rPr>
          <w:rFonts w:asciiTheme="majorHAnsi" w:hAnsiTheme="majorHAnsi" w:cstheme="majorBidi"/>
          <w:lang w:val="fr-CA"/>
        </w:rPr>
        <w:t>S</w:t>
      </w:r>
      <w:r w:rsidRPr="00CC169C">
        <w:rPr>
          <w:rFonts w:asciiTheme="majorHAnsi" w:hAnsiTheme="majorHAnsi" w:cstheme="majorBidi"/>
          <w:lang w:val="fr-CA"/>
        </w:rPr>
        <w:t xml:space="preserve">ystème </w:t>
      </w:r>
      <w:r w:rsidR="00002D65" w:rsidRPr="00CC169C">
        <w:rPr>
          <w:rFonts w:asciiTheme="majorHAnsi" w:hAnsiTheme="majorHAnsi" w:cstheme="majorBidi"/>
          <w:lang w:val="fr-CA"/>
        </w:rPr>
        <w:t>N</w:t>
      </w:r>
      <w:r w:rsidRPr="00CC169C">
        <w:rPr>
          <w:rFonts w:asciiTheme="majorHAnsi" w:hAnsiTheme="majorHAnsi" w:cstheme="majorBidi"/>
          <w:lang w:val="fr-CA"/>
        </w:rPr>
        <w:t xml:space="preserve">ational de </w:t>
      </w:r>
      <w:r w:rsidR="00002D65" w:rsidRPr="00CC169C">
        <w:rPr>
          <w:rFonts w:asciiTheme="majorHAnsi" w:hAnsiTheme="majorHAnsi" w:cstheme="majorBidi"/>
          <w:lang w:val="fr-CA"/>
        </w:rPr>
        <w:t>G</w:t>
      </w:r>
      <w:r w:rsidRPr="00CC169C">
        <w:rPr>
          <w:rFonts w:asciiTheme="majorHAnsi" w:hAnsiTheme="majorHAnsi" w:cstheme="majorBidi"/>
          <w:lang w:val="fr-CA"/>
        </w:rPr>
        <w:t xml:space="preserve">estion des </w:t>
      </w:r>
      <w:r w:rsidR="00002D65" w:rsidRPr="00CC169C">
        <w:rPr>
          <w:rFonts w:asciiTheme="majorHAnsi" w:hAnsiTheme="majorHAnsi" w:cstheme="majorBidi"/>
          <w:lang w:val="fr-CA"/>
        </w:rPr>
        <w:t>R</w:t>
      </w:r>
      <w:r w:rsidRPr="00CC169C">
        <w:rPr>
          <w:rFonts w:asciiTheme="majorHAnsi" w:hAnsiTheme="majorHAnsi" w:cstheme="majorBidi"/>
          <w:lang w:val="fr-CA"/>
        </w:rPr>
        <w:t xml:space="preserve">isques et des </w:t>
      </w:r>
      <w:r w:rsidR="00002D65" w:rsidRPr="00CC169C">
        <w:rPr>
          <w:rFonts w:asciiTheme="majorHAnsi" w:hAnsiTheme="majorHAnsi" w:cstheme="majorBidi"/>
          <w:lang w:val="fr-CA"/>
        </w:rPr>
        <w:t>D</w:t>
      </w:r>
      <w:r w:rsidRPr="00CC169C">
        <w:rPr>
          <w:rFonts w:asciiTheme="majorHAnsi" w:hAnsiTheme="majorHAnsi" w:cstheme="majorBidi"/>
          <w:lang w:val="fr-CA"/>
        </w:rPr>
        <w:t xml:space="preserve">ésastres </w:t>
      </w:r>
      <w:r w:rsidR="00002D65" w:rsidRPr="00CC169C">
        <w:rPr>
          <w:rFonts w:asciiTheme="majorHAnsi" w:hAnsiTheme="majorHAnsi" w:cstheme="majorBidi"/>
          <w:lang w:val="fr-CA"/>
        </w:rPr>
        <w:t xml:space="preserve">(SNGRD) </w:t>
      </w:r>
      <w:r w:rsidRPr="00CC169C">
        <w:rPr>
          <w:rFonts w:asciiTheme="majorHAnsi" w:hAnsiTheme="majorHAnsi" w:cstheme="majorBidi"/>
          <w:lang w:val="fr-CA"/>
        </w:rPr>
        <w:t xml:space="preserve">mis en place </w:t>
      </w:r>
      <w:r w:rsidR="002D760C" w:rsidRPr="00CC169C">
        <w:rPr>
          <w:rFonts w:asciiTheme="majorHAnsi" w:hAnsiTheme="majorHAnsi" w:cstheme="majorBidi"/>
          <w:lang w:val="fr-CA"/>
        </w:rPr>
        <w:t>en 1997</w:t>
      </w:r>
      <w:r w:rsidRPr="00CC169C">
        <w:rPr>
          <w:rFonts w:asciiTheme="majorHAnsi" w:hAnsiTheme="majorHAnsi" w:cstheme="majorBidi"/>
          <w:lang w:val="fr-CA"/>
        </w:rPr>
        <w:t xml:space="preserve">. Les travaux ont visé et visent la protection des individus et de leurs biens. La protection est un concept phare de l’approche </w:t>
      </w:r>
      <w:r w:rsidR="007C0B65">
        <w:rPr>
          <w:rFonts w:asciiTheme="majorHAnsi" w:hAnsiTheme="majorHAnsi" w:cstheme="majorBidi"/>
          <w:lang w:val="fr-CA"/>
        </w:rPr>
        <w:t>« </w:t>
      </w:r>
      <w:r w:rsidRPr="00CC169C">
        <w:rPr>
          <w:rFonts w:asciiTheme="majorHAnsi" w:hAnsiTheme="majorHAnsi" w:cstheme="majorBidi"/>
          <w:lang w:val="fr-CA"/>
        </w:rPr>
        <w:t>sécurité humaine</w:t>
      </w:r>
      <w:r w:rsidR="007C0B65">
        <w:rPr>
          <w:rFonts w:asciiTheme="majorHAnsi" w:hAnsiTheme="majorHAnsi" w:cstheme="majorBidi"/>
          <w:lang w:val="fr-CA"/>
        </w:rPr>
        <w:t> »</w:t>
      </w:r>
      <w:r w:rsidRPr="00CC169C">
        <w:rPr>
          <w:rFonts w:asciiTheme="majorHAnsi" w:hAnsiTheme="majorHAnsi" w:cstheme="majorBidi"/>
          <w:lang w:val="fr-CA"/>
        </w:rPr>
        <w:t xml:space="preserve"> qui est centrée sur l’individu. Elle est l’apanage, selon l’approche, des structu</w:t>
      </w:r>
      <w:r w:rsidR="00214FE2">
        <w:rPr>
          <w:rFonts w:asciiTheme="majorHAnsi" w:hAnsiTheme="majorHAnsi" w:cstheme="majorBidi"/>
          <w:lang w:val="fr-CA"/>
        </w:rPr>
        <w:t xml:space="preserve">res organisées comme l’État </w:t>
      </w:r>
      <w:r w:rsidR="007C0B65">
        <w:rPr>
          <w:rFonts w:asciiTheme="majorHAnsi" w:hAnsiTheme="majorHAnsi" w:cstheme="majorBidi"/>
          <w:lang w:val="fr-CA"/>
        </w:rPr>
        <w:t>ou encore</w:t>
      </w:r>
      <w:r w:rsidRPr="00CC169C">
        <w:rPr>
          <w:rFonts w:asciiTheme="majorHAnsi" w:hAnsiTheme="majorHAnsi" w:cstheme="majorBidi"/>
          <w:lang w:val="fr-CA"/>
        </w:rPr>
        <w:t xml:space="preserve"> la société civile</w:t>
      </w:r>
      <w:r w:rsidR="0064413A">
        <w:rPr>
          <w:rFonts w:asciiTheme="majorHAnsi" w:hAnsiTheme="majorHAnsi" w:cstheme="majorBidi"/>
          <w:lang w:val="fr-CA"/>
        </w:rPr>
        <w:t>.</w:t>
      </w:r>
      <w:r w:rsidR="00B62195" w:rsidRPr="00CC169C">
        <w:rPr>
          <w:rFonts w:asciiTheme="majorHAnsi" w:hAnsiTheme="majorHAnsi" w:cstheme="majorBidi"/>
          <w:lang w:val="fr-CA"/>
        </w:rPr>
        <w:t xml:space="preserve"> </w:t>
      </w:r>
    </w:p>
    <w:p w14:paraId="57F1CD55" w14:textId="77777777" w:rsidR="008D4ED8" w:rsidRPr="00CC169C" w:rsidRDefault="008D4ED8" w:rsidP="008D4ED8">
      <w:pPr>
        <w:autoSpaceDE w:val="0"/>
        <w:autoSpaceDN w:val="0"/>
        <w:adjustRightInd w:val="0"/>
        <w:spacing w:after="0"/>
        <w:jc w:val="both"/>
        <w:rPr>
          <w:rFonts w:asciiTheme="majorHAnsi" w:hAnsiTheme="majorHAnsi" w:cstheme="majorBidi"/>
          <w:lang w:val="fr-CA"/>
        </w:rPr>
      </w:pPr>
    </w:p>
    <w:p w14:paraId="725F133D" w14:textId="421D04AE" w:rsidR="00453CD0" w:rsidRPr="00CC169C" w:rsidRDefault="008D4ED8" w:rsidP="008D4ED8">
      <w:pPr>
        <w:autoSpaceDE w:val="0"/>
        <w:autoSpaceDN w:val="0"/>
        <w:adjustRightInd w:val="0"/>
        <w:spacing w:after="0"/>
        <w:jc w:val="both"/>
        <w:rPr>
          <w:rFonts w:asciiTheme="majorHAnsi" w:hAnsiTheme="majorHAnsi" w:cstheme="majorBidi"/>
          <w:lang w:val="fr-CA"/>
        </w:rPr>
      </w:pPr>
      <w:r w:rsidRPr="00CC169C">
        <w:rPr>
          <w:rFonts w:asciiTheme="majorHAnsi" w:hAnsiTheme="majorHAnsi" w:cstheme="majorBidi"/>
          <w:lang w:val="fr-CA"/>
        </w:rPr>
        <w:t xml:space="preserve">La sécurité humaine offre un cadre qui prend en compte la protection du </w:t>
      </w:r>
      <w:r w:rsidR="0064413A">
        <w:rPr>
          <w:rFonts w:asciiTheme="majorHAnsi" w:hAnsiTheme="majorHAnsi" w:cstheme="majorBidi"/>
          <w:lang w:val="fr-CA"/>
        </w:rPr>
        <w:t xml:space="preserve">noyau vital de chaque personne </w:t>
      </w:r>
      <w:r w:rsidRPr="00CC169C">
        <w:rPr>
          <w:rFonts w:asciiTheme="majorHAnsi" w:hAnsiTheme="majorHAnsi" w:cstheme="majorBidi"/>
          <w:lang w:val="fr-CA"/>
        </w:rPr>
        <w:t xml:space="preserve">en garantissant leur épanouissement. Ce travail suppose une bonne connaissance </w:t>
      </w:r>
      <w:r w:rsidR="00453CD0" w:rsidRPr="00CC169C">
        <w:rPr>
          <w:rFonts w:asciiTheme="majorHAnsi" w:hAnsiTheme="majorHAnsi" w:cstheme="majorBidi"/>
          <w:lang w:val="fr-CA"/>
        </w:rPr>
        <w:t>des risques différents et spécifiques des personnes qui y sont exposées. Par exemple, il existe des différences fondamentales entre les risques de sécurité des femmes et ceux des hommes, en particulier compte tenu de la nature omniprésente de</w:t>
      </w:r>
      <w:r w:rsidR="0064413A">
        <w:rPr>
          <w:rFonts w:asciiTheme="majorHAnsi" w:hAnsiTheme="majorHAnsi" w:cstheme="majorBidi"/>
          <w:lang w:val="fr-CA"/>
        </w:rPr>
        <w:t xml:space="preserve"> la violence envers</w:t>
      </w:r>
      <w:r w:rsidR="00453CD0" w:rsidRPr="00CC169C">
        <w:rPr>
          <w:rFonts w:asciiTheme="majorHAnsi" w:hAnsiTheme="majorHAnsi" w:cstheme="majorBidi"/>
          <w:lang w:val="fr-CA"/>
        </w:rPr>
        <w:t xml:space="preserve"> les femmes et les filles. Ainsi, </w:t>
      </w:r>
      <w:r w:rsidR="001C313E">
        <w:rPr>
          <w:rFonts w:asciiTheme="majorHAnsi" w:hAnsiTheme="majorHAnsi" w:cstheme="majorBidi"/>
          <w:lang w:val="fr-CA"/>
        </w:rPr>
        <w:lastRenderedPageBreak/>
        <w:t>les planifications et interventions</w:t>
      </w:r>
      <w:r w:rsidR="00453CD0" w:rsidRPr="00CC169C">
        <w:rPr>
          <w:rFonts w:asciiTheme="majorHAnsi" w:hAnsiTheme="majorHAnsi" w:cstheme="majorBidi"/>
          <w:lang w:val="fr-CA"/>
        </w:rPr>
        <w:t xml:space="preserve"> doi</w:t>
      </w:r>
      <w:r w:rsidR="001C313E">
        <w:rPr>
          <w:rFonts w:asciiTheme="majorHAnsi" w:hAnsiTheme="majorHAnsi" w:cstheme="majorBidi"/>
          <w:lang w:val="fr-CA"/>
        </w:rPr>
        <w:t>vent</w:t>
      </w:r>
      <w:r w:rsidR="00453CD0" w:rsidRPr="00CC169C">
        <w:rPr>
          <w:rFonts w:asciiTheme="majorHAnsi" w:hAnsiTheme="majorHAnsi" w:cstheme="majorBidi"/>
          <w:lang w:val="fr-CA"/>
        </w:rPr>
        <w:t xml:space="preserve"> tenir compte des inégalités et des différences entre les individus, ainsi que de la façon dont ces inégalités déterminent la capacité d'une personne à identifier ses besoins de sécurité et à</w:t>
      </w:r>
      <w:r w:rsidRPr="00CC169C">
        <w:rPr>
          <w:rFonts w:asciiTheme="majorHAnsi" w:hAnsiTheme="majorHAnsi" w:cstheme="majorBidi"/>
          <w:lang w:val="fr-CA"/>
        </w:rPr>
        <w:t xml:space="preserve"> prendre les actions nécessaires pour p</w:t>
      </w:r>
      <w:r w:rsidR="00E27B5C">
        <w:rPr>
          <w:rFonts w:asciiTheme="majorHAnsi" w:hAnsiTheme="majorHAnsi" w:cstheme="majorBidi"/>
          <w:lang w:val="fr-CA"/>
        </w:rPr>
        <w:t>ouvoir se protéger et protéger se</w:t>
      </w:r>
      <w:r w:rsidRPr="00CC169C">
        <w:rPr>
          <w:rFonts w:asciiTheme="majorHAnsi" w:hAnsiTheme="majorHAnsi" w:cstheme="majorBidi"/>
          <w:lang w:val="fr-CA"/>
        </w:rPr>
        <w:t xml:space="preserve">s proches. </w:t>
      </w:r>
    </w:p>
    <w:p w14:paraId="1B5DE021" w14:textId="77777777" w:rsidR="009203DE" w:rsidRPr="00CC169C" w:rsidRDefault="009203DE" w:rsidP="008D4ED8">
      <w:pPr>
        <w:autoSpaceDE w:val="0"/>
        <w:autoSpaceDN w:val="0"/>
        <w:adjustRightInd w:val="0"/>
        <w:spacing w:after="0"/>
        <w:jc w:val="both"/>
        <w:rPr>
          <w:rFonts w:asciiTheme="majorHAnsi" w:hAnsiTheme="majorHAnsi" w:cstheme="majorBidi"/>
          <w:lang w:val="fr-CA"/>
        </w:rPr>
      </w:pPr>
    </w:p>
    <w:p w14:paraId="05FDE399" w14:textId="1EDE95B0" w:rsidR="00FF12EE" w:rsidRPr="00CC169C" w:rsidRDefault="008D4ED8" w:rsidP="008D4ED8">
      <w:pPr>
        <w:autoSpaceDE w:val="0"/>
        <w:autoSpaceDN w:val="0"/>
        <w:adjustRightInd w:val="0"/>
        <w:spacing w:after="0"/>
        <w:jc w:val="both"/>
        <w:rPr>
          <w:rFonts w:asciiTheme="majorHAnsi" w:hAnsiTheme="majorHAnsi" w:cstheme="majorBidi"/>
          <w:lang w:val="fr-CA"/>
        </w:rPr>
      </w:pPr>
      <w:r w:rsidRPr="00CC169C">
        <w:rPr>
          <w:rFonts w:asciiTheme="majorHAnsi" w:hAnsiTheme="majorHAnsi" w:cstheme="majorBidi"/>
          <w:lang w:val="fr-CA"/>
        </w:rPr>
        <w:t>De ces a</w:t>
      </w:r>
      <w:r w:rsidR="007C0B65">
        <w:rPr>
          <w:rFonts w:asciiTheme="majorHAnsi" w:hAnsiTheme="majorHAnsi" w:cstheme="majorBidi"/>
          <w:lang w:val="fr-CA"/>
        </w:rPr>
        <w:t xml:space="preserve">ctions figurent l’utilisation des </w:t>
      </w:r>
      <w:r w:rsidRPr="00CC169C">
        <w:rPr>
          <w:rFonts w:asciiTheme="majorHAnsi" w:hAnsiTheme="majorHAnsi" w:cstheme="majorBidi"/>
          <w:lang w:val="fr-CA"/>
        </w:rPr>
        <w:t>abris provisoires par les personne</w:t>
      </w:r>
      <w:r w:rsidR="0064413A">
        <w:rPr>
          <w:rFonts w:asciiTheme="majorHAnsi" w:hAnsiTheme="majorHAnsi" w:cstheme="majorBidi"/>
          <w:lang w:val="fr-CA"/>
        </w:rPr>
        <w:t>s menacées lors des catastrophes naturelles</w:t>
      </w:r>
      <w:r w:rsidRPr="00CC169C">
        <w:rPr>
          <w:rFonts w:asciiTheme="majorHAnsi" w:hAnsiTheme="majorHAnsi" w:cstheme="majorBidi"/>
          <w:lang w:val="fr-CA"/>
        </w:rPr>
        <w:t xml:space="preserve">. </w:t>
      </w:r>
      <w:r w:rsidR="00624F13" w:rsidRPr="00CC169C">
        <w:rPr>
          <w:rFonts w:asciiTheme="majorHAnsi" w:hAnsiTheme="majorHAnsi" w:cstheme="majorBidi"/>
          <w:lang w:val="fr-CA"/>
        </w:rPr>
        <w:t>Les</w:t>
      </w:r>
      <w:r w:rsidR="00855331" w:rsidRPr="00CC169C">
        <w:rPr>
          <w:rFonts w:asciiTheme="majorHAnsi" w:hAnsiTheme="majorHAnsi" w:cstheme="majorBidi"/>
          <w:lang w:val="fr-CA"/>
        </w:rPr>
        <w:t xml:space="preserve"> princ</w:t>
      </w:r>
      <w:r w:rsidR="00883789" w:rsidRPr="00CC169C">
        <w:rPr>
          <w:rFonts w:asciiTheme="majorHAnsi" w:hAnsiTheme="majorHAnsi" w:cstheme="majorBidi"/>
          <w:lang w:val="fr-CA"/>
        </w:rPr>
        <w:t>ip</w:t>
      </w:r>
      <w:r w:rsidR="00855331" w:rsidRPr="00CC169C">
        <w:rPr>
          <w:rFonts w:asciiTheme="majorHAnsi" w:hAnsiTheme="majorHAnsi" w:cstheme="majorBidi"/>
          <w:lang w:val="fr-CA"/>
        </w:rPr>
        <w:t>es</w:t>
      </w:r>
      <w:r w:rsidR="00380279" w:rsidRPr="00CC169C">
        <w:rPr>
          <w:rFonts w:asciiTheme="majorHAnsi" w:hAnsiTheme="majorHAnsi" w:cstheme="majorBidi"/>
          <w:lang w:val="fr-CA"/>
        </w:rPr>
        <w:t xml:space="preserve"> de la sécurité humaine</w:t>
      </w:r>
      <w:r w:rsidR="00883789" w:rsidRPr="00CC169C">
        <w:rPr>
          <w:rFonts w:asciiTheme="majorHAnsi" w:hAnsiTheme="majorHAnsi" w:cstheme="majorBidi"/>
          <w:lang w:val="fr-CA"/>
        </w:rPr>
        <w:t xml:space="preserve"> sont </w:t>
      </w:r>
      <w:r w:rsidR="00380279" w:rsidRPr="00CC169C">
        <w:rPr>
          <w:rFonts w:asciiTheme="majorHAnsi" w:hAnsiTheme="majorHAnsi" w:cstheme="majorBidi"/>
          <w:lang w:val="fr-CA"/>
        </w:rPr>
        <w:t xml:space="preserve">étroitement </w:t>
      </w:r>
      <w:r w:rsidR="00EB292D">
        <w:rPr>
          <w:rFonts w:asciiTheme="majorHAnsi" w:hAnsiTheme="majorHAnsi" w:cstheme="majorBidi"/>
          <w:lang w:val="fr-CA"/>
        </w:rPr>
        <w:t>liés</w:t>
      </w:r>
      <w:r w:rsidR="00380279" w:rsidRPr="00CC169C">
        <w:rPr>
          <w:rFonts w:asciiTheme="majorHAnsi" w:hAnsiTheme="majorHAnsi" w:cstheme="majorBidi"/>
          <w:lang w:val="fr-CA"/>
        </w:rPr>
        <w:t xml:space="preserve"> </w:t>
      </w:r>
      <w:r w:rsidR="00482D2B" w:rsidRPr="00CC169C">
        <w:rPr>
          <w:rFonts w:asciiTheme="majorHAnsi" w:hAnsiTheme="majorHAnsi" w:cstheme="majorBidi"/>
          <w:lang w:val="fr-CA"/>
        </w:rPr>
        <w:t xml:space="preserve">aux </w:t>
      </w:r>
      <w:r w:rsidR="00380279" w:rsidRPr="00CC169C">
        <w:rPr>
          <w:rFonts w:asciiTheme="majorHAnsi" w:hAnsiTheme="majorHAnsi" w:cstheme="majorBidi"/>
          <w:lang w:val="fr-CA"/>
        </w:rPr>
        <w:t xml:space="preserve">interventions </w:t>
      </w:r>
      <w:r w:rsidR="001C313E">
        <w:rPr>
          <w:rFonts w:asciiTheme="majorHAnsi" w:hAnsiTheme="majorHAnsi" w:cstheme="majorBidi"/>
          <w:lang w:val="fr-CA"/>
        </w:rPr>
        <w:t xml:space="preserve">dans les </w:t>
      </w:r>
      <w:r w:rsidR="00482D2B" w:rsidRPr="00CC169C">
        <w:rPr>
          <w:rFonts w:asciiTheme="majorHAnsi" w:hAnsiTheme="majorHAnsi" w:cstheme="majorBidi"/>
          <w:lang w:val="fr-CA"/>
        </w:rPr>
        <w:t xml:space="preserve">abris provisoires. </w:t>
      </w:r>
      <w:r w:rsidR="00624F13" w:rsidRPr="00CC169C">
        <w:rPr>
          <w:rFonts w:asciiTheme="majorHAnsi" w:hAnsiTheme="majorHAnsi" w:cstheme="majorBidi"/>
          <w:lang w:val="fr-CA"/>
        </w:rPr>
        <w:t>En tant que tel</w:t>
      </w:r>
      <w:r w:rsidR="007C0B65">
        <w:rPr>
          <w:rFonts w:asciiTheme="majorHAnsi" w:hAnsiTheme="majorHAnsi" w:cstheme="majorBidi"/>
          <w:lang w:val="fr-CA"/>
        </w:rPr>
        <w:t>les</w:t>
      </w:r>
      <w:r w:rsidR="00624F13" w:rsidRPr="00CC169C">
        <w:rPr>
          <w:rFonts w:asciiTheme="majorHAnsi" w:hAnsiTheme="majorHAnsi" w:cstheme="majorBidi"/>
          <w:lang w:val="fr-CA"/>
        </w:rPr>
        <w:t>,</w:t>
      </w:r>
      <w:r w:rsidR="003F4579" w:rsidRPr="00CC169C">
        <w:rPr>
          <w:rFonts w:asciiTheme="majorHAnsi" w:hAnsiTheme="majorHAnsi" w:cstheme="majorBidi"/>
          <w:lang w:val="fr-CA"/>
        </w:rPr>
        <w:t xml:space="preserve"> les considérations </w:t>
      </w:r>
      <w:r w:rsidR="00482D2B" w:rsidRPr="00CC169C">
        <w:rPr>
          <w:rFonts w:asciiTheme="majorHAnsi" w:hAnsiTheme="majorHAnsi" w:cstheme="majorBidi"/>
          <w:lang w:val="fr-CA"/>
        </w:rPr>
        <w:t>de non-maltrai</w:t>
      </w:r>
      <w:r w:rsidR="00883789" w:rsidRPr="00CC169C">
        <w:rPr>
          <w:rFonts w:asciiTheme="majorHAnsi" w:hAnsiTheme="majorHAnsi" w:cstheme="majorBidi"/>
          <w:lang w:val="fr-CA"/>
        </w:rPr>
        <w:t xml:space="preserve">tance et de non-discrimination </w:t>
      </w:r>
      <w:r w:rsidR="00482D2B" w:rsidRPr="00CC169C">
        <w:rPr>
          <w:rFonts w:asciiTheme="majorHAnsi" w:hAnsiTheme="majorHAnsi" w:cstheme="majorBidi"/>
          <w:lang w:val="fr-CA"/>
        </w:rPr>
        <w:t>doivent prévaloir</w:t>
      </w:r>
      <w:r w:rsidR="00D70152" w:rsidRPr="00CC169C">
        <w:rPr>
          <w:rFonts w:asciiTheme="majorHAnsi" w:hAnsiTheme="majorHAnsi" w:cstheme="majorBidi"/>
          <w:lang w:val="fr-CA"/>
        </w:rPr>
        <w:t xml:space="preserve"> dans les évaluations des structures physiques et des mécanismes de gestion des abris</w:t>
      </w:r>
      <w:r w:rsidR="00482D2B" w:rsidRPr="00CC169C">
        <w:rPr>
          <w:rFonts w:asciiTheme="majorHAnsi" w:hAnsiTheme="majorHAnsi" w:cstheme="majorBidi"/>
          <w:lang w:val="fr-CA"/>
        </w:rPr>
        <w:t xml:space="preserve">. </w:t>
      </w:r>
      <w:r w:rsidR="00F92E44" w:rsidRPr="00CC169C">
        <w:rPr>
          <w:rFonts w:asciiTheme="majorHAnsi" w:hAnsiTheme="majorHAnsi" w:cstheme="majorBidi"/>
          <w:lang w:val="fr-CA"/>
        </w:rPr>
        <w:t xml:space="preserve">Dans cette optique, il </w:t>
      </w:r>
      <w:r w:rsidR="007C0B65">
        <w:rPr>
          <w:rFonts w:asciiTheme="majorHAnsi" w:hAnsiTheme="majorHAnsi" w:cstheme="majorBidi"/>
          <w:lang w:val="fr-CA"/>
        </w:rPr>
        <w:t>convient de</w:t>
      </w:r>
      <w:r w:rsidR="000958BD" w:rsidRPr="00CC169C">
        <w:rPr>
          <w:rFonts w:asciiTheme="majorHAnsi" w:hAnsiTheme="majorHAnsi" w:cstheme="majorBidi"/>
          <w:lang w:val="fr-CA"/>
        </w:rPr>
        <w:t xml:space="preserve"> </w:t>
      </w:r>
      <w:r w:rsidR="00576772" w:rsidRPr="00CC169C">
        <w:rPr>
          <w:rFonts w:asciiTheme="majorHAnsi" w:hAnsiTheme="majorHAnsi" w:cstheme="majorBidi"/>
          <w:lang w:val="fr-CA"/>
        </w:rPr>
        <w:t>considérer</w:t>
      </w:r>
      <w:r w:rsidR="00D70152" w:rsidRPr="00CC169C">
        <w:rPr>
          <w:rFonts w:asciiTheme="majorHAnsi" w:hAnsiTheme="majorHAnsi" w:cstheme="majorBidi"/>
          <w:lang w:val="fr-CA"/>
        </w:rPr>
        <w:t xml:space="preserve"> les normes de protection suivantes</w:t>
      </w:r>
      <w:r w:rsidR="00301A60" w:rsidRPr="00CC169C">
        <w:rPr>
          <w:rFonts w:asciiTheme="majorHAnsi" w:hAnsiTheme="majorHAnsi" w:cstheme="majorBidi"/>
          <w:lang w:val="fr-CA"/>
        </w:rPr>
        <w:t xml:space="preserve"> : </w:t>
      </w:r>
    </w:p>
    <w:p w14:paraId="153AF12E" w14:textId="77777777" w:rsidR="00D70152" w:rsidRPr="00CC169C" w:rsidRDefault="00D70152" w:rsidP="008D4ED8">
      <w:pPr>
        <w:autoSpaceDE w:val="0"/>
        <w:autoSpaceDN w:val="0"/>
        <w:adjustRightInd w:val="0"/>
        <w:spacing w:after="0"/>
        <w:jc w:val="both"/>
        <w:rPr>
          <w:rFonts w:asciiTheme="majorHAnsi" w:hAnsiTheme="majorHAnsi" w:cstheme="majorBidi"/>
          <w:lang w:val="fr-CA"/>
        </w:rPr>
      </w:pPr>
    </w:p>
    <w:p w14:paraId="78112026" w14:textId="22C671BD" w:rsidR="00FF12EE" w:rsidRPr="00CC366C" w:rsidRDefault="00D04A65" w:rsidP="00CC169C">
      <w:pPr>
        <w:pStyle w:val="ListParagraph"/>
        <w:numPr>
          <w:ilvl w:val="0"/>
          <w:numId w:val="31"/>
        </w:numPr>
        <w:autoSpaceDE w:val="0"/>
        <w:autoSpaceDN w:val="0"/>
        <w:adjustRightInd w:val="0"/>
        <w:spacing w:after="0"/>
        <w:jc w:val="both"/>
        <w:rPr>
          <w:rFonts w:asciiTheme="majorHAnsi" w:hAnsiTheme="majorHAnsi" w:cstheme="majorBidi"/>
          <w:b/>
          <w:lang w:val="fr-CA"/>
        </w:rPr>
      </w:pPr>
      <w:r w:rsidRPr="00CC366C">
        <w:rPr>
          <w:rFonts w:asciiTheme="majorHAnsi" w:hAnsiTheme="majorHAnsi" w:cstheme="majorBidi"/>
          <w:b/>
          <w:lang w:val="fr-CA"/>
        </w:rPr>
        <w:t xml:space="preserve">Sûreté, </w:t>
      </w:r>
      <w:r w:rsidR="00482D2B" w:rsidRPr="00CC366C">
        <w:rPr>
          <w:rFonts w:asciiTheme="majorHAnsi" w:hAnsiTheme="majorHAnsi" w:cstheme="majorBidi"/>
          <w:b/>
          <w:lang w:val="fr-CA"/>
        </w:rPr>
        <w:t>sécurité</w:t>
      </w:r>
      <w:r w:rsidRPr="00CC366C">
        <w:rPr>
          <w:rFonts w:asciiTheme="majorHAnsi" w:hAnsiTheme="majorHAnsi" w:cstheme="majorBidi"/>
          <w:b/>
          <w:lang w:val="fr-CA"/>
        </w:rPr>
        <w:t xml:space="preserve"> et </w:t>
      </w:r>
      <w:r w:rsidR="00482D2B" w:rsidRPr="00CC366C">
        <w:rPr>
          <w:rFonts w:asciiTheme="majorHAnsi" w:hAnsiTheme="majorHAnsi" w:cstheme="majorBidi"/>
          <w:b/>
          <w:lang w:val="fr-CA"/>
        </w:rPr>
        <w:t>dignité</w:t>
      </w:r>
      <w:r w:rsidR="0064413A">
        <w:rPr>
          <w:rFonts w:asciiTheme="majorHAnsi" w:hAnsiTheme="majorHAnsi" w:cstheme="majorBidi"/>
          <w:b/>
          <w:lang w:val="fr-CA"/>
        </w:rPr>
        <w:t> :</w:t>
      </w:r>
      <w:r w:rsidR="00482D2B" w:rsidRPr="00CC366C">
        <w:rPr>
          <w:rFonts w:asciiTheme="majorHAnsi" w:hAnsiTheme="majorHAnsi" w:cstheme="majorBidi"/>
          <w:b/>
          <w:lang w:val="fr-CA"/>
        </w:rPr>
        <w:t xml:space="preserve"> </w:t>
      </w:r>
    </w:p>
    <w:p w14:paraId="440B3B27" w14:textId="4D5E778A" w:rsidR="008D4ED8" w:rsidRPr="00CC169C" w:rsidRDefault="003D209A" w:rsidP="00AC43FC">
      <w:pPr>
        <w:autoSpaceDE w:val="0"/>
        <w:autoSpaceDN w:val="0"/>
        <w:adjustRightInd w:val="0"/>
        <w:spacing w:after="0"/>
        <w:ind w:left="720"/>
        <w:jc w:val="both"/>
        <w:rPr>
          <w:rFonts w:asciiTheme="majorHAnsi" w:hAnsiTheme="majorHAnsi" w:cstheme="majorBidi"/>
          <w:lang w:val="fr-CA"/>
        </w:rPr>
      </w:pPr>
      <w:r w:rsidRPr="00CC169C">
        <w:rPr>
          <w:rFonts w:asciiTheme="majorHAnsi" w:hAnsiTheme="majorHAnsi" w:cstheme="majorBidi"/>
          <w:lang w:val="fr-CA"/>
        </w:rPr>
        <w:t xml:space="preserve">L’environnement de l’abri ne doit représenter </w:t>
      </w:r>
      <w:r w:rsidR="007C0B65">
        <w:rPr>
          <w:rFonts w:asciiTheme="majorHAnsi" w:hAnsiTheme="majorHAnsi" w:cstheme="majorBidi"/>
          <w:lang w:val="fr-CA"/>
        </w:rPr>
        <w:t xml:space="preserve">aucun danger pour ses occupants (zone </w:t>
      </w:r>
      <w:r w:rsidR="001F39FE">
        <w:rPr>
          <w:rFonts w:asciiTheme="majorHAnsi" w:hAnsiTheme="majorHAnsi" w:cstheme="majorBidi"/>
          <w:lang w:val="fr-CA"/>
        </w:rPr>
        <w:t xml:space="preserve">non </w:t>
      </w:r>
      <w:r w:rsidR="007C0B65">
        <w:rPr>
          <w:rFonts w:asciiTheme="majorHAnsi" w:hAnsiTheme="majorHAnsi" w:cstheme="majorBidi"/>
          <w:lang w:val="fr-CA"/>
        </w:rPr>
        <w:t>exposée aux</w:t>
      </w:r>
      <w:r w:rsidRPr="00CC169C">
        <w:rPr>
          <w:rFonts w:asciiTheme="majorHAnsi" w:hAnsiTheme="majorHAnsi" w:cstheme="majorBidi"/>
          <w:lang w:val="fr-CA"/>
        </w:rPr>
        <w:t xml:space="preserve"> aléas naturels</w:t>
      </w:r>
      <w:r w:rsidR="007C0B65">
        <w:rPr>
          <w:rFonts w:asciiTheme="majorHAnsi" w:hAnsiTheme="majorHAnsi" w:cstheme="majorBidi"/>
          <w:lang w:val="fr-CA"/>
        </w:rPr>
        <w:t>)</w:t>
      </w:r>
      <w:r w:rsidRPr="00CC169C">
        <w:rPr>
          <w:rFonts w:asciiTheme="majorHAnsi" w:hAnsiTheme="majorHAnsi" w:cstheme="majorBidi"/>
          <w:lang w:val="fr-CA"/>
        </w:rPr>
        <w:t xml:space="preserve">. </w:t>
      </w:r>
      <w:r w:rsidR="008D4ED8" w:rsidRPr="00CC169C">
        <w:rPr>
          <w:rFonts w:asciiTheme="majorHAnsi" w:hAnsiTheme="majorHAnsi" w:cstheme="majorBidi"/>
          <w:lang w:val="fr-CA"/>
        </w:rPr>
        <w:t>L’espace</w:t>
      </w:r>
      <w:r w:rsidR="00321DB4" w:rsidRPr="00CC169C">
        <w:rPr>
          <w:rFonts w:asciiTheme="majorHAnsi" w:hAnsiTheme="majorHAnsi" w:cstheme="majorBidi"/>
          <w:lang w:val="fr-CA"/>
        </w:rPr>
        <w:t xml:space="preserve"> de l’abri</w:t>
      </w:r>
      <w:r w:rsidR="008D4ED8" w:rsidRPr="00CC169C">
        <w:rPr>
          <w:rFonts w:asciiTheme="majorHAnsi" w:hAnsiTheme="majorHAnsi" w:cstheme="majorBidi"/>
          <w:lang w:val="fr-CA"/>
        </w:rPr>
        <w:t xml:space="preserve"> ainsi que les installations doivent être adaptés aux personnes à mobilité réduite et avec des besoins</w:t>
      </w:r>
      <w:r w:rsidR="009F0473" w:rsidRPr="00CC169C">
        <w:rPr>
          <w:rFonts w:asciiTheme="majorHAnsi" w:hAnsiTheme="majorHAnsi" w:cstheme="majorBidi"/>
          <w:lang w:val="fr-CA"/>
        </w:rPr>
        <w:t xml:space="preserve"> de sécurité </w:t>
      </w:r>
      <w:r w:rsidR="008D4ED8" w:rsidRPr="00CC169C">
        <w:rPr>
          <w:rFonts w:asciiTheme="majorHAnsi" w:hAnsiTheme="majorHAnsi" w:cstheme="majorBidi"/>
          <w:lang w:val="fr-CA"/>
        </w:rPr>
        <w:t>spécifiques</w:t>
      </w:r>
      <w:r w:rsidR="00AC43FC">
        <w:rPr>
          <w:rFonts w:asciiTheme="majorHAnsi" w:hAnsiTheme="majorHAnsi" w:cstheme="majorBidi"/>
          <w:lang w:val="fr-CA"/>
        </w:rPr>
        <w:t xml:space="preserve"> et</w:t>
      </w:r>
      <w:r w:rsidR="00313BAE" w:rsidRPr="00CC169C">
        <w:rPr>
          <w:rFonts w:asciiTheme="majorHAnsi" w:hAnsiTheme="majorHAnsi" w:cstheme="majorBidi"/>
          <w:lang w:val="fr-CA"/>
        </w:rPr>
        <w:t xml:space="preserve"> </w:t>
      </w:r>
      <w:r w:rsidR="009F0473" w:rsidRPr="00CC169C">
        <w:rPr>
          <w:rFonts w:asciiTheme="majorHAnsi" w:hAnsiTheme="majorHAnsi" w:cstheme="majorBidi"/>
          <w:lang w:val="fr-CA"/>
        </w:rPr>
        <w:t xml:space="preserve">aux </w:t>
      </w:r>
      <w:r w:rsidR="00EB292D" w:rsidRPr="00EB292D">
        <w:rPr>
          <w:rFonts w:asciiTheme="majorHAnsi" w:hAnsiTheme="majorHAnsi" w:cstheme="majorBidi"/>
          <w:lang w:val="fr-CA"/>
        </w:rPr>
        <w:t>groupes vulné</w:t>
      </w:r>
      <w:r w:rsidRPr="00CC169C">
        <w:rPr>
          <w:rFonts w:asciiTheme="majorHAnsi" w:hAnsiTheme="majorHAnsi" w:cstheme="majorBidi"/>
          <w:lang w:val="fr-CA"/>
        </w:rPr>
        <w:t xml:space="preserve">rables, </w:t>
      </w:r>
      <w:r w:rsidR="000110E3" w:rsidRPr="00CC169C">
        <w:rPr>
          <w:rFonts w:asciiTheme="majorHAnsi" w:hAnsiTheme="majorHAnsi" w:cstheme="majorBidi"/>
          <w:lang w:val="fr-CA"/>
        </w:rPr>
        <w:t xml:space="preserve">notamment </w:t>
      </w:r>
      <w:r w:rsidR="001F39FE">
        <w:rPr>
          <w:rFonts w:asciiTheme="majorHAnsi" w:hAnsiTheme="majorHAnsi" w:cstheme="majorBidi"/>
          <w:lang w:val="fr-CA"/>
        </w:rPr>
        <w:t xml:space="preserve">pour </w:t>
      </w:r>
      <w:r w:rsidR="000110E3" w:rsidRPr="00CC169C">
        <w:rPr>
          <w:rFonts w:asciiTheme="majorHAnsi" w:hAnsiTheme="majorHAnsi" w:cstheme="majorBidi"/>
          <w:lang w:val="fr-CA"/>
        </w:rPr>
        <w:t>les femmes et les filles.</w:t>
      </w:r>
      <w:r w:rsidR="008D4ED8" w:rsidRPr="00CC169C">
        <w:rPr>
          <w:rFonts w:asciiTheme="majorHAnsi" w:hAnsiTheme="majorHAnsi" w:cstheme="majorBidi"/>
          <w:lang w:val="fr-CA"/>
        </w:rPr>
        <w:t xml:space="preserve"> </w:t>
      </w:r>
      <w:r w:rsidR="000110E3" w:rsidRPr="00CC169C">
        <w:rPr>
          <w:rFonts w:asciiTheme="majorHAnsi" w:hAnsiTheme="majorHAnsi" w:cstheme="majorBidi"/>
          <w:lang w:val="fr-CA"/>
        </w:rPr>
        <w:t>La conception et la gestion des abris doivent soutenir tous les aspects de la dignité des person</w:t>
      </w:r>
      <w:r w:rsidR="001F39FE">
        <w:rPr>
          <w:rFonts w:asciiTheme="majorHAnsi" w:hAnsiTheme="majorHAnsi" w:cstheme="majorBidi"/>
          <w:lang w:val="fr-CA"/>
        </w:rPr>
        <w:t>nes et des populations touchées</w:t>
      </w:r>
      <w:r w:rsidR="000110E3" w:rsidRPr="00CC169C">
        <w:rPr>
          <w:rFonts w:asciiTheme="majorHAnsi" w:hAnsiTheme="majorHAnsi" w:cstheme="majorBidi"/>
          <w:lang w:val="fr-CA"/>
        </w:rPr>
        <w:t xml:space="preserve"> y compris d</w:t>
      </w:r>
      <w:r w:rsidR="00321DB4" w:rsidRPr="00CC169C">
        <w:rPr>
          <w:rFonts w:asciiTheme="majorHAnsi" w:hAnsiTheme="majorHAnsi" w:cstheme="majorBidi"/>
          <w:lang w:val="fr-CA"/>
        </w:rPr>
        <w:t xml:space="preserve">es installations </w:t>
      </w:r>
      <w:r w:rsidR="001F39FE">
        <w:rPr>
          <w:rFonts w:asciiTheme="majorHAnsi" w:hAnsiTheme="majorHAnsi" w:cstheme="majorBidi"/>
          <w:lang w:val="fr-CA"/>
        </w:rPr>
        <w:t xml:space="preserve">en eau et en </w:t>
      </w:r>
      <w:r w:rsidR="00186B9A" w:rsidRPr="00CC169C">
        <w:rPr>
          <w:rFonts w:asciiTheme="majorHAnsi" w:hAnsiTheme="majorHAnsi" w:cstheme="majorBidi"/>
          <w:lang w:val="fr-CA"/>
        </w:rPr>
        <w:t xml:space="preserve">assainissement </w:t>
      </w:r>
      <w:r w:rsidR="00472529">
        <w:rPr>
          <w:rFonts w:asciiTheme="majorHAnsi" w:hAnsiTheme="majorHAnsi" w:cstheme="majorBidi"/>
          <w:lang w:val="fr-CA"/>
        </w:rPr>
        <w:t>appropriées</w:t>
      </w:r>
      <w:r w:rsidR="00321DB4" w:rsidRPr="00CC169C">
        <w:rPr>
          <w:rFonts w:asciiTheme="majorHAnsi" w:hAnsiTheme="majorHAnsi" w:cstheme="majorBidi"/>
          <w:lang w:val="fr-CA"/>
        </w:rPr>
        <w:t xml:space="preserve">. </w:t>
      </w:r>
      <w:r w:rsidR="008D4ED8" w:rsidRPr="00CC169C">
        <w:rPr>
          <w:rFonts w:asciiTheme="majorHAnsi" w:hAnsiTheme="majorHAnsi" w:cstheme="majorBidi"/>
          <w:lang w:val="fr-CA"/>
        </w:rPr>
        <w:t xml:space="preserve">En outre, </w:t>
      </w:r>
      <w:r w:rsidR="001500E2" w:rsidRPr="00CC169C">
        <w:rPr>
          <w:rFonts w:asciiTheme="majorHAnsi" w:hAnsiTheme="majorHAnsi" w:cstheme="majorBidi"/>
          <w:lang w:val="fr-CA"/>
        </w:rPr>
        <w:t xml:space="preserve">les abris doivent assurer une séparation et une intimité </w:t>
      </w:r>
      <w:r w:rsidR="00BE49AB" w:rsidRPr="00CC169C">
        <w:rPr>
          <w:rFonts w:asciiTheme="majorHAnsi" w:hAnsiTheme="majorHAnsi" w:cstheme="majorBidi"/>
          <w:lang w:val="fr-CA"/>
        </w:rPr>
        <w:t>sécuritaire</w:t>
      </w:r>
      <w:r w:rsidR="001500E2" w:rsidRPr="00CC169C">
        <w:rPr>
          <w:rFonts w:asciiTheme="majorHAnsi" w:hAnsiTheme="majorHAnsi" w:cstheme="majorBidi"/>
          <w:lang w:val="fr-CA"/>
        </w:rPr>
        <w:t>, selon les besoins, entre les sexes, entre différents groupes d'âge et entre des familles séparées.</w:t>
      </w:r>
      <w:r w:rsidR="001500E2" w:rsidRPr="00CC169C" w:rsidDel="003D209A">
        <w:rPr>
          <w:rFonts w:asciiTheme="majorHAnsi" w:hAnsiTheme="majorHAnsi" w:cstheme="majorBidi"/>
          <w:lang w:val="fr-CA"/>
        </w:rPr>
        <w:t xml:space="preserve"> </w:t>
      </w:r>
    </w:p>
    <w:p w14:paraId="7B0C4563" w14:textId="77777777" w:rsidR="007142F2" w:rsidRPr="00CC169C" w:rsidRDefault="007142F2" w:rsidP="008D4ED8">
      <w:pPr>
        <w:autoSpaceDE w:val="0"/>
        <w:autoSpaceDN w:val="0"/>
        <w:adjustRightInd w:val="0"/>
        <w:spacing w:after="0"/>
        <w:jc w:val="both"/>
        <w:rPr>
          <w:rFonts w:asciiTheme="majorHAnsi" w:hAnsiTheme="majorHAnsi" w:cstheme="majorBidi"/>
          <w:lang w:val="fr-CA"/>
        </w:rPr>
      </w:pPr>
    </w:p>
    <w:p w14:paraId="7DE92FFD" w14:textId="4B99E3BB" w:rsidR="00FF12EE" w:rsidRPr="00CC366C" w:rsidRDefault="00D04A65" w:rsidP="00CC169C">
      <w:pPr>
        <w:pStyle w:val="ListParagraph"/>
        <w:numPr>
          <w:ilvl w:val="0"/>
          <w:numId w:val="31"/>
        </w:numPr>
        <w:autoSpaceDE w:val="0"/>
        <w:autoSpaceDN w:val="0"/>
        <w:adjustRightInd w:val="0"/>
        <w:spacing w:after="0"/>
        <w:jc w:val="both"/>
        <w:rPr>
          <w:rFonts w:asciiTheme="majorHAnsi" w:hAnsiTheme="majorHAnsi" w:cstheme="majorBidi"/>
          <w:b/>
          <w:lang w:val="fr-CA"/>
        </w:rPr>
      </w:pPr>
      <w:r w:rsidRPr="00CC366C">
        <w:rPr>
          <w:rFonts w:asciiTheme="majorHAnsi" w:hAnsiTheme="majorHAnsi" w:cstheme="majorBidi"/>
          <w:b/>
          <w:lang w:val="fr-CA"/>
        </w:rPr>
        <w:t>A</w:t>
      </w:r>
      <w:r w:rsidR="00FF12EE" w:rsidRPr="00CC366C">
        <w:rPr>
          <w:rFonts w:asciiTheme="majorHAnsi" w:hAnsiTheme="majorHAnsi" w:cstheme="majorBidi"/>
          <w:b/>
          <w:lang w:val="fr-CA"/>
        </w:rPr>
        <w:t>ccès significatif, y compris pour les femmes, les enfants, les personnes handicapées ou d'autres personn</w:t>
      </w:r>
      <w:r w:rsidR="001F39FE">
        <w:rPr>
          <w:rFonts w:asciiTheme="majorHAnsi" w:hAnsiTheme="majorHAnsi" w:cstheme="majorBidi"/>
          <w:b/>
          <w:lang w:val="fr-CA"/>
        </w:rPr>
        <w:t>es ayant des besoins spéciaux :</w:t>
      </w:r>
    </w:p>
    <w:p w14:paraId="56D74CDA" w14:textId="3C1CC153" w:rsidR="00E17191" w:rsidRPr="00CC366C" w:rsidRDefault="00C202DD" w:rsidP="008521C5">
      <w:pPr>
        <w:autoSpaceDE w:val="0"/>
        <w:autoSpaceDN w:val="0"/>
        <w:adjustRightInd w:val="0"/>
        <w:spacing w:after="0"/>
        <w:ind w:left="720"/>
        <w:jc w:val="both"/>
        <w:rPr>
          <w:rFonts w:asciiTheme="majorHAnsi" w:hAnsiTheme="majorHAnsi" w:cstheme="majorBidi"/>
          <w:lang w:val="fr-CA"/>
        </w:rPr>
      </w:pPr>
      <w:r w:rsidRPr="00CC366C">
        <w:rPr>
          <w:rFonts w:asciiTheme="majorHAnsi" w:hAnsiTheme="majorHAnsi" w:cstheme="majorBidi"/>
          <w:lang w:val="fr-CA"/>
        </w:rPr>
        <w:t xml:space="preserve">L'accès physique aux abris devrait être assuré pour tous les groupes proportionnellement à leurs besoins et sans aucun obstacle ou discrimination. Une attention particulière devrait être accordée aux personnes et aux groupes qui peuvent être particulièrement vulnérables ou avoir des difficultés d'accès. L'emplacement de l’abri devrait permettre un accès équitable aux services communaux tels que </w:t>
      </w:r>
      <w:r w:rsidR="00DB0704">
        <w:rPr>
          <w:rFonts w:asciiTheme="majorHAnsi" w:hAnsiTheme="majorHAnsi" w:cstheme="majorBidi"/>
          <w:lang w:val="fr-CA"/>
        </w:rPr>
        <w:t>les soins de santé, les écoles.</w:t>
      </w:r>
    </w:p>
    <w:p w14:paraId="064BB941" w14:textId="77777777" w:rsidR="00C202DD" w:rsidRPr="00CC169C" w:rsidRDefault="00C202DD" w:rsidP="00CC169C">
      <w:pPr>
        <w:autoSpaceDE w:val="0"/>
        <w:autoSpaceDN w:val="0"/>
        <w:adjustRightInd w:val="0"/>
        <w:spacing w:after="0"/>
        <w:rPr>
          <w:rFonts w:asciiTheme="majorHAnsi" w:hAnsiTheme="majorHAnsi" w:cstheme="majorBidi"/>
          <w:lang w:val="fr-CA"/>
        </w:rPr>
      </w:pPr>
    </w:p>
    <w:p w14:paraId="0E42F960" w14:textId="77777777" w:rsidR="00186B9A" w:rsidRPr="00CC366C" w:rsidRDefault="00FF12EE" w:rsidP="00CC169C">
      <w:pPr>
        <w:pStyle w:val="ListParagraph"/>
        <w:numPr>
          <w:ilvl w:val="0"/>
          <w:numId w:val="31"/>
        </w:numPr>
        <w:autoSpaceDE w:val="0"/>
        <w:autoSpaceDN w:val="0"/>
        <w:adjustRightInd w:val="0"/>
        <w:spacing w:after="0"/>
        <w:rPr>
          <w:rFonts w:asciiTheme="majorHAnsi" w:hAnsiTheme="majorHAnsi" w:cstheme="majorBidi"/>
          <w:b/>
          <w:lang w:val="fr-CA"/>
        </w:rPr>
      </w:pPr>
      <w:r w:rsidRPr="00CC366C">
        <w:rPr>
          <w:rFonts w:asciiTheme="majorHAnsi" w:hAnsiTheme="majorHAnsi" w:cstheme="majorBidi"/>
          <w:b/>
          <w:lang w:val="fr-CA"/>
        </w:rPr>
        <w:t>Redevabilité :</w:t>
      </w:r>
    </w:p>
    <w:p w14:paraId="0AE95DA0" w14:textId="0229126C" w:rsidR="00186B9A" w:rsidRPr="00CC366C" w:rsidRDefault="00C202DD" w:rsidP="00DB0704">
      <w:pPr>
        <w:pStyle w:val="ListParagraph"/>
        <w:autoSpaceDE w:val="0"/>
        <w:autoSpaceDN w:val="0"/>
        <w:adjustRightInd w:val="0"/>
        <w:spacing w:after="0"/>
        <w:jc w:val="both"/>
        <w:rPr>
          <w:rFonts w:asciiTheme="majorHAnsi" w:hAnsiTheme="majorHAnsi" w:cstheme="majorBidi"/>
          <w:lang w:val="fr-CA"/>
        </w:rPr>
      </w:pPr>
      <w:r w:rsidRPr="00CC366C">
        <w:rPr>
          <w:rFonts w:asciiTheme="majorHAnsi" w:hAnsiTheme="majorHAnsi" w:cstheme="majorBidi"/>
          <w:lang w:val="fr-CA"/>
        </w:rPr>
        <w:t xml:space="preserve">Les bénéficiaires devraient avoir la </w:t>
      </w:r>
      <w:r w:rsidR="001E672A" w:rsidRPr="00CC366C">
        <w:rPr>
          <w:rFonts w:asciiTheme="majorHAnsi" w:hAnsiTheme="majorHAnsi" w:cstheme="majorBidi"/>
          <w:lang w:val="fr-CA"/>
        </w:rPr>
        <w:t>possibilité</w:t>
      </w:r>
      <w:r w:rsidR="00DB0704">
        <w:rPr>
          <w:rFonts w:asciiTheme="majorHAnsi" w:hAnsiTheme="majorHAnsi" w:cstheme="majorBidi"/>
          <w:lang w:val="fr-CA"/>
        </w:rPr>
        <w:t xml:space="preserve"> de déposer des plaintes sur le fonctionnement des abris</w:t>
      </w:r>
      <w:r w:rsidRPr="00CC366C">
        <w:rPr>
          <w:rFonts w:asciiTheme="majorHAnsi" w:hAnsiTheme="majorHAnsi" w:cstheme="majorBidi"/>
          <w:lang w:val="fr-CA"/>
        </w:rPr>
        <w:t xml:space="preserve"> en toute sécurité e</w:t>
      </w:r>
      <w:r w:rsidR="00F54615">
        <w:rPr>
          <w:rFonts w:asciiTheme="majorHAnsi" w:hAnsiTheme="majorHAnsi" w:cstheme="majorBidi"/>
          <w:lang w:val="fr-CA"/>
        </w:rPr>
        <w:t>t de manière transparente. D</w:t>
      </w:r>
      <w:r w:rsidRPr="00CC366C">
        <w:rPr>
          <w:rFonts w:asciiTheme="majorHAnsi" w:hAnsiTheme="majorHAnsi" w:cstheme="majorBidi"/>
          <w:lang w:val="fr-CA"/>
        </w:rPr>
        <w:t xml:space="preserve">es procédures d'intervention en temps opportun et des mesures correctives devraient être </w:t>
      </w:r>
      <w:r w:rsidR="00F10F42" w:rsidRPr="00CC366C">
        <w:rPr>
          <w:rFonts w:asciiTheme="majorHAnsi" w:hAnsiTheme="majorHAnsi" w:cstheme="majorBidi"/>
          <w:lang w:val="fr-CA"/>
        </w:rPr>
        <w:t xml:space="preserve">aussi </w:t>
      </w:r>
      <w:r w:rsidRPr="00CC366C">
        <w:rPr>
          <w:rFonts w:asciiTheme="majorHAnsi" w:hAnsiTheme="majorHAnsi" w:cstheme="majorBidi"/>
          <w:lang w:val="fr-CA"/>
        </w:rPr>
        <w:t>assurées.</w:t>
      </w:r>
    </w:p>
    <w:p w14:paraId="5E6778B9" w14:textId="77777777" w:rsidR="00C202DD" w:rsidRPr="00CC169C" w:rsidRDefault="00C202DD" w:rsidP="00CC366C">
      <w:pPr>
        <w:pStyle w:val="ListParagraph"/>
        <w:autoSpaceDE w:val="0"/>
        <w:autoSpaceDN w:val="0"/>
        <w:adjustRightInd w:val="0"/>
        <w:spacing w:after="0"/>
        <w:rPr>
          <w:rFonts w:asciiTheme="majorHAnsi" w:hAnsiTheme="majorHAnsi" w:cstheme="majorBidi"/>
          <w:lang w:val="fr-CA"/>
        </w:rPr>
      </w:pPr>
    </w:p>
    <w:p w14:paraId="3F31A54E" w14:textId="3A659757" w:rsidR="00AC60F6" w:rsidRPr="00CC366C" w:rsidRDefault="004470D8" w:rsidP="00CC366C">
      <w:pPr>
        <w:pStyle w:val="ListParagraph"/>
        <w:numPr>
          <w:ilvl w:val="0"/>
          <w:numId w:val="31"/>
        </w:numPr>
        <w:autoSpaceDE w:val="0"/>
        <w:autoSpaceDN w:val="0"/>
        <w:adjustRightInd w:val="0"/>
        <w:spacing w:after="0"/>
        <w:rPr>
          <w:rFonts w:asciiTheme="majorHAnsi" w:hAnsiTheme="majorHAnsi" w:cstheme="majorBidi"/>
          <w:b/>
          <w:lang w:val="fr-CA"/>
        </w:rPr>
      </w:pPr>
      <w:r w:rsidRPr="00CC366C">
        <w:rPr>
          <w:rFonts w:asciiTheme="majorHAnsi" w:hAnsiTheme="majorHAnsi" w:cstheme="majorBidi"/>
          <w:b/>
          <w:lang w:val="fr-CA"/>
        </w:rPr>
        <w:t xml:space="preserve">Participation et autonomisation : </w:t>
      </w:r>
    </w:p>
    <w:p w14:paraId="0B99CED0" w14:textId="289F9196" w:rsidR="00F10F42" w:rsidRPr="00CC366C" w:rsidRDefault="009857F3" w:rsidP="00F54615">
      <w:pPr>
        <w:spacing w:after="0"/>
        <w:ind w:left="720"/>
        <w:jc w:val="both"/>
        <w:rPr>
          <w:rFonts w:asciiTheme="majorHAnsi" w:hAnsiTheme="majorHAnsi" w:cstheme="majorBidi"/>
          <w:lang w:val="fr-CA"/>
        </w:rPr>
      </w:pPr>
      <w:r w:rsidRPr="00CC366C">
        <w:rPr>
          <w:rFonts w:asciiTheme="majorHAnsi" w:hAnsiTheme="majorHAnsi" w:cstheme="majorBidi"/>
          <w:lang w:val="fr-CA"/>
        </w:rPr>
        <w:t>La</w:t>
      </w:r>
      <w:r w:rsidR="00F10F42" w:rsidRPr="00CC366C">
        <w:rPr>
          <w:rFonts w:asciiTheme="majorHAnsi" w:hAnsiTheme="majorHAnsi" w:cstheme="majorBidi"/>
          <w:lang w:val="fr-CA"/>
        </w:rPr>
        <w:t xml:space="preserve"> conception et la gestion des abris </w:t>
      </w:r>
      <w:r w:rsidRPr="00CC366C">
        <w:rPr>
          <w:rFonts w:asciiTheme="majorHAnsi" w:hAnsiTheme="majorHAnsi" w:cstheme="majorBidi"/>
          <w:lang w:val="fr-CA"/>
        </w:rPr>
        <w:t>devraient encourager</w:t>
      </w:r>
      <w:r w:rsidR="00F10F42" w:rsidRPr="00CC366C">
        <w:rPr>
          <w:rFonts w:asciiTheme="majorHAnsi" w:hAnsiTheme="majorHAnsi" w:cstheme="majorBidi"/>
          <w:lang w:val="fr-CA"/>
        </w:rPr>
        <w:t xml:space="preserve"> la participation de tous les citoyens à toutes les étapes, y compris au cours des évaluation</w:t>
      </w:r>
      <w:r w:rsidRPr="00CC366C">
        <w:rPr>
          <w:rFonts w:asciiTheme="majorHAnsi" w:hAnsiTheme="majorHAnsi" w:cstheme="majorBidi"/>
          <w:lang w:val="fr-CA"/>
        </w:rPr>
        <w:t>s.</w:t>
      </w:r>
      <w:r w:rsidR="00FC4E57" w:rsidRPr="00CC366C">
        <w:rPr>
          <w:rFonts w:asciiTheme="majorHAnsi" w:hAnsiTheme="majorHAnsi" w:cstheme="majorBidi"/>
          <w:lang w:val="fr-CA"/>
        </w:rPr>
        <w:t xml:space="preserve"> Les abris provisoires </w:t>
      </w:r>
      <w:r w:rsidR="00F10F42" w:rsidRPr="00CC366C">
        <w:rPr>
          <w:rFonts w:asciiTheme="majorHAnsi" w:hAnsiTheme="majorHAnsi" w:cstheme="majorBidi"/>
          <w:lang w:val="fr-CA"/>
        </w:rPr>
        <w:t xml:space="preserve">devraient être </w:t>
      </w:r>
      <w:r w:rsidR="00FC4E57" w:rsidRPr="00CC366C">
        <w:rPr>
          <w:rFonts w:asciiTheme="majorHAnsi" w:hAnsiTheme="majorHAnsi" w:cstheme="majorBidi"/>
          <w:lang w:val="fr-CA"/>
        </w:rPr>
        <w:t xml:space="preserve">convenus </w:t>
      </w:r>
      <w:r w:rsidR="00F10F42" w:rsidRPr="00CC366C">
        <w:rPr>
          <w:rFonts w:asciiTheme="majorHAnsi" w:hAnsiTheme="majorHAnsi" w:cstheme="majorBidi"/>
          <w:lang w:val="fr-CA"/>
        </w:rPr>
        <w:t>avec le gouvernement local</w:t>
      </w:r>
      <w:r w:rsidR="008133F5">
        <w:rPr>
          <w:rFonts w:asciiTheme="majorHAnsi" w:hAnsiTheme="majorHAnsi" w:cstheme="majorBidi"/>
          <w:lang w:val="fr-CA"/>
        </w:rPr>
        <w:t xml:space="preserve"> (la DPC et la mairie)</w:t>
      </w:r>
      <w:r w:rsidR="00F10F42" w:rsidRPr="00CC366C">
        <w:rPr>
          <w:rFonts w:asciiTheme="majorHAnsi" w:hAnsiTheme="majorHAnsi" w:cstheme="majorBidi"/>
          <w:lang w:val="fr-CA"/>
        </w:rPr>
        <w:t xml:space="preserve">, en tenant compte des vulnérabilités, des dangers, des politiques et des capacités locales, en engageant activement les communautés affectées. Les interventions dans les </w:t>
      </w:r>
      <w:r w:rsidR="00FC4E57" w:rsidRPr="00CC366C">
        <w:rPr>
          <w:rFonts w:asciiTheme="majorHAnsi" w:hAnsiTheme="majorHAnsi" w:cstheme="majorBidi"/>
          <w:lang w:val="fr-CA"/>
        </w:rPr>
        <w:t xml:space="preserve">abris </w:t>
      </w:r>
      <w:r w:rsidR="00F10F42" w:rsidRPr="00CC366C">
        <w:rPr>
          <w:rFonts w:asciiTheme="majorHAnsi" w:hAnsiTheme="majorHAnsi" w:cstheme="majorBidi"/>
          <w:lang w:val="fr-CA"/>
        </w:rPr>
        <w:t>devraient soutenir le développement de capacités d'autoprotection et aider les personnes à revendiquer leurs droits.</w:t>
      </w:r>
    </w:p>
    <w:p w14:paraId="4DCED902" w14:textId="77777777" w:rsidR="00152533" w:rsidRPr="00CC169C" w:rsidRDefault="00152533" w:rsidP="00CC366C">
      <w:pPr>
        <w:autoSpaceDE w:val="0"/>
        <w:autoSpaceDN w:val="0"/>
        <w:adjustRightInd w:val="0"/>
        <w:spacing w:after="0"/>
        <w:ind w:left="720"/>
        <w:jc w:val="both"/>
        <w:rPr>
          <w:rFonts w:asciiTheme="majorHAnsi" w:hAnsiTheme="majorHAnsi" w:cstheme="majorBidi"/>
          <w:lang w:val="fr-CA"/>
        </w:rPr>
      </w:pPr>
    </w:p>
    <w:p w14:paraId="4888E09E" w14:textId="5FE811B9" w:rsidR="007142F2" w:rsidRPr="00CC366C" w:rsidRDefault="006239A8" w:rsidP="008133F5">
      <w:pPr>
        <w:spacing w:after="0"/>
        <w:jc w:val="both"/>
        <w:rPr>
          <w:rFonts w:asciiTheme="majorHAnsi" w:hAnsiTheme="majorHAnsi" w:cstheme="majorBidi"/>
          <w:lang w:val="fr-CA"/>
        </w:rPr>
      </w:pPr>
      <w:r w:rsidRPr="00CC169C">
        <w:rPr>
          <w:rFonts w:asciiTheme="majorHAnsi" w:hAnsiTheme="majorHAnsi" w:cstheme="majorBidi"/>
          <w:lang w:val="fr-CA"/>
        </w:rPr>
        <w:t>Pour renfo</w:t>
      </w:r>
      <w:r w:rsidR="00152533" w:rsidRPr="00CC169C">
        <w:rPr>
          <w:rFonts w:asciiTheme="majorHAnsi" w:hAnsiTheme="majorHAnsi" w:cstheme="majorBidi"/>
          <w:lang w:val="fr-CA"/>
        </w:rPr>
        <w:t xml:space="preserve">rcer </w:t>
      </w:r>
      <w:r w:rsidR="00D63C6F" w:rsidRPr="00CC169C">
        <w:rPr>
          <w:rFonts w:asciiTheme="majorHAnsi" w:hAnsiTheme="majorHAnsi" w:cstheme="majorBidi"/>
          <w:lang w:val="fr-CA"/>
        </w:rPr>
        <w:t xml:space="preserve">l’intégration de </w:t>
      </w:r>
      <w:r w:rsidR="00152533" w:rsidRPr="00CC169C">
        <w:rPr>
          <w:rFonts w:asciiTheme="majorHAnsi" w:hAnsiTheme="majorHAnsi" w:cstheme="majorBidi"/>
          <w:lang w:val="fr-CA"/>
        </w:rPr>
        <w:t>ce cadre protecteur, le PNUD</w:t>
      </w:r>
      <w:r w:rsidR="007018BB" w:rsidRPr="00CC169C">
        <w:rPr>
          <w:rFonts w:asciiTheme="majorHAnsi" w:hAnsiTheme="majorHAnsi" w:cstheme="majorBidi"/>
          <w:lang w:val="fr-CA"/>
        </w:rPr>
        <w:t xml:space="preserve"> de concert avec l’UNESCO et l’ONU FEMMES et des acteurs étatiques</w:t>
      </w:r>
      <w:r w:rsidR="007018BB" w:rsidRPr="00CC366C">
        <w:rPr>
          <w:rFonts w:asciiTheme="majorHAnsi" w:hAnsiTheme="majorHAnsi" w:cstheme="majorBidi"/>
          <w:lang w:val="fr-CA"/>
        </w:rPr>
        <w:t xml:space="preserve"> </w:t>
      </w:r>
      <w:r w:rsidR="007018BB" w:rsidRPr="00CC169C">
        <w:rPr>
          <w:rFonts w:asciiTheme="majorHAnsi" w:hAnsiTheme="majorHAnsi" w:cstheme="majorBidi"/>
          <w:lang w:val="fr-CA"/>
        </w:rPr>
        <w:t xml:space="preserve">tels que la Direction de la Protection Civile (DPC) du Ministère de l’Intérieur et des Collectivités Territoriales (MICT), la Direction Départementale de l’Éducation Nationale (DDE) du Ministère de l’Éducation Nationale et de la Formation Professionnelle (MENFP), entre autres, mettent en œuvre un projet visant à accroitre la sécurité humaine face aux risques de catastrophe en Haïti. Le projet a un double objectif : </w:t>
      </w:r>
      <w:r w:rsidR="00A8013F" w:rsidRPr="00CC169C">
        <w:rPr>
          <w:rFonts w:asciiTheme="majorHAnsi" w:hAnsiTheme="majorHAnsi" w:cstheme="majorBidi"/>
          <w:lang w:val="fr-CA"/>
        </w:rPr>
        <w:t xml:space="preserve">i) </w:t>
      </w:r>
      <w:r w:rsidR="007018BB" w:rsidRPr="00CC169C">
        <w:rPr>
          <w:rFonts w:asciiTheme="majorHAnsi" w:hAnsiTheme="majorHAnsi" w:cstheme="majorBidi"/>
          <w:lang w:val="fr-CA"/>
        </w:rPr>
        <w:t xml:space="preserve">contextualiser, informer et sensibiliser sur l'approche de la sécurité humaine auprès des acteurs du SNGRD </w:t>
      </w:r>
      <w:r w:rsidR="00A8013F" w:rsidRPr="00CC169C">
        <w:rPr>
          <w:rFonts w:asciiTheme="majorHAnsi" w:hAnsiTheme="majorHAnsi" w:cstheme="majorBidi"/>
          <w:lang w:val="fr-CA"/>
        </w:rPr>
        <w:t>et</w:t>
      </w:r>
      <w:r w:rsidR="007018BB" w:rsidRPr="00CC169C">
        <w:rPr>
          <w:rFonts w:asciiTheme="majorHAnsi" w:hAnsiTheme="majorHAnsi" w:cstheme="majorBidi"/>
          <w:lang w:val="fr-CA"/>
        </w:rPr>
        <w:t xml:space="preserve"> des partenaires techniques et financiers intervenant dans le secteur de la </w:t>
      </w:r>
      <w:r w:rsidR="00324AB4" w:rsidRPr="00CC169C">
        <w:rPr>
          <w:rFonts w:asciiTheme="majorHAnsi" w:hAnsiTheme="majorHAnsi" w:cstheme="majorBidi"/>
          <w:lang w:val="fr-CA"/>
        </w:rPr>
        <w:t>GRD,</w:t>
      </w:r>
      <w:r w:rsidR="00A8013F" w:rsidRPr="00CC169C">
        <w:rPr>
          <w:rFonts w:asciiTheme="majorHAnsi" w:hAnsiTheme="majorHAnsi" w:cstheme="majorBidi"/>
          <w:lang w:val="fr-CA"/>
        </w:rPr>
        <w:t xml:space="preserve"> et ii) </w:t>
      </w:r>
      <w:r w:rsidR="007018BB" w:rsidRPr="00CC169C">
        <w:rPr>
          <w:rFonts w:asciiTheme="majorHAnsi" w:hAnsiTheme="majorHAnsi" w:cstheme="majorBidi"/>
          <w:lang w:val="fr-CA"/>
        </w:rPr>
        <w:t>améliorer l’impact opérationnel sur le terrain via les acteurs locaux</w:t>
      </w:r>
      <w:r w:rsidR="00663EFF" w:rsidRPr="00CC169C">
        <w:rPr>
          <w:rFonts w:asciiTheme="majorHAnsi" w:hAnsiTheme="majorHAnsi" w:cstheme="majorBidi"/>
          <w:lang w:val="fr-CA"/>
        </w:rPr>
        <w:t>.</w:t>
      </w:r>
      <w:r w:rsidR="007018BB" w:rsidRPr="00CC169C">
        <w:rPr>
          <w:rFonts w:asciiTheme="majorHAnsi" w:hAnsiTheme="majorHAnsi" w:cstheme="majorBidi"/>
          <w:lang w:val="fr-CA"/>
        </w:rPr>
        <w:t xml:space="preserve"> </w:t>
      </w:r>
      <w:r w:rsidR="00F8660C" w:rsidRPr="00CC169C">
        <w:rPr>
          <w:rFonts w:asciiTheme="majorHAnsi" w:hAnsiTheme="majorHAnsi" w:cstheme="majorBidi"/>
          <w:lang w:val="fr-CA"/>
        </w:rPr>
        <w:t xml:space="preserve"> </w:t>
      </w:r>
    </w:p>
    <w:p w14:paraId="480E7BBC" w14:textId="07BA7C8C" w:rsidR="00AA4C72" w:rsidRPr="00CC169C" w:rsidRDefault="00AA4C72" w:rsidP="007018BB">
      <w:pPr>
        <w:autoSpaceDE w:val="0"/>
        <w:autoSpaceDN w:val="0"/>
        <w:adjustRightInd w:val="0"/>
        <w:spacing w:after="0"/>
        <w:jc w:val="both"/>
        <w:rPr>
          <w:rFonts w:asciiTheme="majorHAnsi" w:hAnsiTheme="majorHAnsi" w:cstheme="majorBidi"/>
          <w:u w:val="single"/>
          <w:lang w:val="fr-CA"/>
        </w:rPr>
      </w:pPr>
    </w:p>
    <w:p w14:paraId="6EADBC67" w14:textId="18F1FAE7" w:rsidR="008D4ED8" w:rsidRPr="00CC169C" w:rsidRDefault="00CD2557" w:rsidP="007018BB">
      <w:pPr>
        <w:autoSpaceDE w:val="0"/>
        <w:autoSpaceDN w:val="0"/>
        <w:adjustRightInd w:val="0"/>
        <w:spacing w:after="0"/>
        <w:jc w:val="both"/>
        <w:rPr>
          <w:rFonts w:asciiTheme="majorHAnsi" w:hAnsiTheme="majorHAnsi" w:cstheme="majorBidi"/>
          <w:lang w:val="fr-CA"/>
        </w:rPr>
      </w:pPr>
      <w:r>
        <w:rPr>
          <w:rFonts w:asciiTheme="majorHAnsi" w:hAnsiTheme="majorHAnsi" w:cstheme="majorBidi"/>
          <w:lang w:val="fr-CA"/>
        </w:rPr>
        <w:t xml:space="preserve">La Direction </w:t>
      </w:r>
      <w:r w:rsidR="0052320F">
        <w:rPr>
          <w:rFonts w:asciiTheme="majorHAnsi" w:hAnsiTheme="majorHAnsi" w:cstheme="majorBidi"/>
          <w:lang w:val="fr-CA"/>
        </w:rPr>
        <w:t xml:space="preserve">de la Protection Civile a mené une évaluation des abris provisoires </w:t>
      </w:r>
      <w:r w:rsidR="008133F5">
        <w:rPr>
          <w:rFonts w:asciiTheme="majorHAnsi" w:hAnsiTheme="majorHAnsi" w:cstheme="majorBidi"/>
          <w:lang w:val="fr-CA"/>
        </w:rPr>
        <w:t>en 2017</w:t>
      </w:r>
      <w:r w:rsidR="0052320F">
        <w:rPr>
          <w:rFonts w:asciiTheme="majorHAnsi" w:hAnsiTheme="majorHAnsi" w:cstheme="majorBidi"/>
          <w:lang w:val="fr-CA"/>
        </w:rPr>
        <w:t xml:space="preserve">. Pour les départements du Nord, près de 450 abris sont </w:t>
      </w:r>
      <w:r w:rsidR="00CC366C">
        <w:rPr>
          <w:rFonts w:asciiTheme="majorHAnsi" w:hAnsiTheme="majorHAnsi" w:cstheme="majorBidi"/>
          <w:lang w:val="fr-CA"/>
        </w:rPr>
        <w:t>géoréférencé</w:t>
      </w:r>
      <w:r w:rsidR="0052320F">
        <w:rPr>
          <w:rFonts w:asciiTheme="majorHAnsi" w:hAnsiTheme="majorHAnsi" w:cstheme="majorBidi"/>
          <w:lang w:val="fr-CA"/>
        </w:rPr>
        <w:t>s tout en</w:t>
      </w:r>
      <w:r w:rsidR="00CC169C">
        <w:rPr>
          <w:rFonts w:asciiTheme="majorHAnsi" w:hAnsiTheme="majorHAnsi" w:cstheme="majorBidi"/>
          <w:lang w:val="fr-CA"/>
        </w:rPr>
        <w:t xml:space="preserve"> mentionnant</w:t>
      </w:r>
      <w:r w:rsidR="0052320F">
        <w:rPr>
          <w:rFonts w:asciiTheme="majorHAnsi" w:hAnsiTheme="majorHAnsi" w:cstheme="majorBidi"/>
          <w:lang w:val="fr-CA"/>
        </w:rPr>
        <w:t xml:space="preserve"> des informations concernant sur leur capacité d’accueil</w:t>
      </w:r>
      <w:r w:rsidR="00CC169C">
        <w:rPr>
          <w:rFonts w:asciiTheme="majorHAnsi" w:hAnsiTheme="majorHAnsi" w:cstheme="majorBidi"/>
          <w:lang w:val="fr-CA"/>
        </w:rPr>
        <w:t xml:space="preserve">, </w:t>
      </w:r>
      <w:r w:rsidR="00B4251D">
        <w:rPr>
          <w:rFonts w:asciiTheme="majorHAnsi" w:hAnsiTheme="majorHAnsi" w:cstheme="majorBidi"/>
          <w:lang w:val="fr-CA"/>
        </w:rPr>
        <w:t xml:space="preserve">leur situation par rapport aux aléas naturels, </w:t>
      </w:r>
      <w:r w:rsidR="00CC169C">
        <w:rPr>
          <w:rFonts w:asciiTheme="majorHAnsi" w:hAnsiTheme="majorHAnsi" w:cstheme="majorBidi"/>
          <w:lang w:val="fr-CA"/>
        </w:rPr>
        <w:t>la situation de l’infrastructure physique externe</w:t>
      </w:r>
      <w:r w:rsidR="00B4251D">
        <w:rPr>
          <w:rFonts w:asciiTheme="majorHAnsi" w:hAnsiTheme="majorHAnsi" w:cstheme="majorBidi"/>
          <w:lang w:val="fr-CA"/>
        </w:rPr>
        <w:t xml:space="preserve"> et des installations sanitaires</w:t>
      </w:r>
      <w:r w:rsidR="0052320F">
        <w:rPr>
          <w:rFonts w:asciiTheme="majorHAnsi" w:hAnsiTheme="majorHAnsi" w:cstheme="majorBidi"/>
          <w:lang w:val="fr-CA"/>
        </w:rPr>
        <w:t xml:space="preserve">. Cette évaluation, n’a </w:t>
      </w:r>
      <w:r w:rsidR="002E64D8">
        <w:rPr>
          <w:rFonts w:asciiTheme="majorHAnsi" w:hAnsiTheme="majorHAnsi" w:cstheme="majorBidi"/>
          <w:lang w:val="fr-CA"/>
        </w:rPr>
        <w:t>pas fourni suffisamment</w:t>
      </w:r>
      <w:r w:rsidR="00CC169C">
        <w:rPr>
          <w:rFonts w:asciiTheme="majorHAnsi" w:hAnsiTheme="majorHAnsi" w:cstheme="majorBidi"/>
          <w:lang w:val="fr-CA"/>
        </w:rPr>
        <w:t xml:space="preserve"> de détails sur le cadre de sécurité nécessaire pour les potentiels occupants. En référence aux </w:t>
      </w:r>
      <w:r w:rsidR="004D2C92">
        <w:rPr>
          <w:rFonts w:asciiTheme="majorHAnsi" w:hAnsiTheme="majorHAnsi" w:cstheme="majorBidi"/>
          <w:lang w:val="fr-CA"/>
        </w:rPr>
        <w:t>normes de protection mentionnées</w:t>
      </w:r>
      <w:r w:rsidR="00CC169C">
        <w:rPr>
          <w:rFonts w:asciiTheme="majorHAnsi" w:hAnsiTheme="majorHAnsi" w:cstheme="majorBidi"/>
          <w:lang w:val="fr-CA"/>
        </w:rPr>
        <w:t xml:space="preserve"> ci-dessus, l</w:t>
      </w:r>
      <w:r w:rsidR="007018BB" w:rsidRPr="00CC169C">
        <w:rPr>
          <w:rFonts w:asciiTheme="majorHAnsi" w:hAnsiTheme="majorHAnsi" w:cstheme="majorBidi"/>
          <w:lang w:val="fr-CA"/>
        </w:rPr>
        <w:t>es évaluateurs</w:t>
      </w:r>
      <w:r w:rsidR="00BB680E">
        <w:rPr>
          <w:rFonts w:asciiTheme="majorHAnsi" w:hAnsiTheme="majorHAnsi" w:cstheme="majorBidi"/>
          <w:lang w:val="fr-CA"/>
        </w:rPr>
        <w:t xml:space="preserve"> de la DPC</w:t>
      </w:r>
      <w:r w:rsidR="00CC169C">
        <w:rPr>
          <w:rFonts w:asciiTheme="majorHAnsi" w:hAnsiTheme="majorHAnsi" w:cstheme="majorBidi"/>
          <w:lang w:val="fr-CA"/>
        </w:rPr>
        <w:t xml:space="preserve">, cette fois-ci, </w:t>
      </w:r>
      <w:r w:rsidR="007018BB" w:rsidRPr="00CC169C">
        <w:rPr>
          <w:rFonts w:asciiTheme="majorHAnsi" w:hAnsiTheme="majorHAnsi" w:cstheme="majorBidi"/>
          <w:lang w:val="fr-CA"/>
        </w:rPr>
        <w:t>pro</w:t>
      </w:r>
      <w:r w:rsidR="00B4251D">
        <w:rPr>
          <w:rFonts w:asciiTheme="majorHAnsi" w:hAnsiTheme="majorHAnsi" w:cstheme="majorBidi"/>
          <w:lang w:val="fr-CA"/>
        </w:rPr>
        <w:t xml:space="preserve">duiront une image exacte de l’infrastructure </w:t>
      </w:r>
      <w:r w:rsidR="00061911" w:rsidRPr="00CC169C">
        <w:rPr>
          <w:rFonts w:asciiTheme="majorHAnsi" w:hAnsiTheme="majorHAnsi" w:cstheme="majorBidi"/>
          <w:lang w:val="fr-CA"/>
        </w:rPr>
        <w:t>physique</w:t>
      </w:r>
      <w:r w:rsidR="004D2C92">
        <w:rPr>
          <w:rFonts w:asciiTheme="majorHAnsi" w:hAnsiTheme="majorHAnsi" w:cstheme="majorBidi"/>
          <w:lang w:val="fr-CA"/>
        </w:rPr>
        <w:t xml:space="preserve"> (ce ne sera pas une évaluation</w:t>
      </w:r>
      <w:r w:rsidR="00CC366C">
        <w:rPr>
          <w:rFonts w:asciiTheme="majorHAnsi" w:hAnsiTheme="majorHAnsi" w:cstheme="majorBidi"/>
          <w:lang w:val="fr-CA"/>
        </w:rPr>
        <w:t xml:space="preserve"> de</w:t>
      </w:r>
      <w:r w:rsidR="004D2C92">
        <w:rPr>
          <w:rFonts w:asciiTheme="majorHAnsi" w:hAnsiTheme="majorHAnsi" w:cstheme="majorBidi"/>
          <w:lang w:val="fr-CA"/>
        </w:rPr>
        <w:t xml:space="preserve"> la qualité du bâti</w:t>
      </w:r>
      <w:r w:rsidR="002E64D8">
        <w:rPr>
          <w:rFonts w:asciiTheme="majorHAnsi" w:hAnsiTheme="majorHAnsi" w:cstheme="majorBidi"/>
          <w:lang w:val="fr-CA"/>
        </w:rPr>
        <w:t>,</w:t>
      </w:r>
      <w:r w:rsidR="00BC1A4D">
        <w:rPr>
          <w:rFonts w:asciiTheme="majorHAnsi" w:hAnsiTheme="majorHAnsi" w:cstheme="majorBidi"/>
          <w:lang w:val="fr-CA"/>
        </w:rPr>
        <w:t xml:space="preserve"> de la constructibilité, </w:t>
      </w:r>
      <w:r w:rsidR="002E64D8">
        <w:rPr>
          <w:rFonts w:asciiTheme="majorHAnsi" w:hAnsiTheme="majorHAnsi" w:cstheme="majorBidi"/>
          <w:lang w:val="fr-CA"/>
        </w:rPr>
        <w:t>du</w:t>
      </w:r>
      <w:r w:rsidR="004D2C92">
        <w:rPr>
          <w:rFonts w:asciiTheme="majorHAnsi" w:hAnsiTheme="majorHAnsi" w:cstheme="majorBidi"/>
          <w:lang w:val="fr-CA"/>
        </w:rPr>
        <w:t xml:space="preserve"> respect des critères de construction parasismique</w:t>
      </w:r>
      <w:r w:rsidR="00CC366C">
        <w:rPr>
          <w:rFonts w:asciiTheme="majorHAnsi" w:hAnsiTheme="majorHAnsi" w:cstheme="majorBidi"/>
          <w:lang w:val="fr-CA"/>
        </w:rPr>
        <w:t>, etc.</w:t>
      </w:r>
      <w:r w:rsidR="004D2C92">
        <w:rPr>
          <w:rFonts w:asciiTheme="majorHAnsi" w:hAnsiTheme="majorHAnsi" w:cstheme="majorBidi"/>
          <w:lang w:val="fr-CA"/>
        </w:rPr>
        <w:t xml:space="preserve">) </w:t>
      </w:r>
      <w:r w:rsidR="007018BB" w:rsidRPr="00CC169C">
        <w:rPr>
          <w:rFonts w:asciiTheme="majorHAnsi" w:hAnsiTheme="majorHAnsi" w:cstheme="majorBidi"/>
          <w:lang w:val="fr-CA"/>
        </w:rPr>
        <w:t xml:space="preserve">dans les </w:t>
      </w:r>
      <w:r w:rsidR="00CC169C">
        <w:rPr>
          <w:rFonts w:asciiTheme="majorHAnsi" w:hAnsiTheme="majorHAnsi" w:cstheme="majorBidi"/>
          <w:lang w:val="fr-CA"/>
        </w:rPr>
        <w:t xml:space="preserve">cinq départements ciblés </w:t>
      </w:r>
      <w:r w:rsidR="00B4251D">
        <w:rPr>
          <w:rFonts w:asciiTheme="majorHAnsi" w:hAnsiTheme="majorHAnsi" w:cstheme="majorBidi"/>
          <w:lang w:val="fr-CA"/>
        </w:rPr>
        <w:t xml:space="preserve">par le projet </w:t>
      </w:r>
      <w:r w:rsidR="007018BB" w:rsidRPr="00CC169C">
        <w:rPr>
          <w:rFonts w:asciiTheme="majorHAnsi" w:hAnsiTheme="majorHAnsi" w:cstheme="majorBidi"/>
          <w:lang w:val="fr-CA"/>
        </w:rPr>
        <w:t>et formul</w:t>
      </w:r>
      <w:r w:rsidR="00CC169C">
        <w:rPr>
          <w:rFonts w:asciiTheme="majorHAnsi" w:hAnsiTheme="majorHAnsi" w:cstheme="majorBidi"/>
          <w:lang w:val="fr-CA"/>
        </w:rPr>
        <w:t>eront des recommandations pour</w:t>
      </w:r>
      <w:r w:rsidR="007018BB" w:rsidRPr="00CC169C">
        <w:rPr>
          <w:rFonts w:asciiTheme="majorHAnsi" w:hAnsiTheme="majorHAnsi" w:cstheme="majorBidi"/>
          <w:lang w:val="fr-CA"/>
        </w:rPr>
        <w:t xml:space="preserve"> améliorer </w:t>
      </w:r>
      <w:r w:rsidR="007C1A47" w:rsidRPr="00CC169C">
        <w:rPr>
          <w:rFonts w:asciiTheme="majorHAnsi" w:hAnsiTheme="majorHAnsi" w:cstheme="majorBidi"/>
          <w:lang w:val="fr-CA"/>
        </w:rPr>
        <w:t xml:space="preserve">la prise en compte </w:t>
      </w:r>
      <w:r w:rsidR="009E655C">
        <w:rPr>
          <w:rFonts w:asciiTheme="majorHAnsi" w:hAnsiTheme="majorHAnsi" w:cstheme="majorBidi"/>
          <w:lang w:val="fr-CA"/>
        </w:rPr>
        <w:t>d</w:t>
      </w:r>
      <w:r w:rsidR="007C1A47" w:rsidRPr="00CC169C">
        <w:rPr>
          <w:rFonts w:asciiTheme="majorHAnsi" w:hAnsiTheme="majorHAnsi" w:cstheme="majorBidi"/>
          <w:lang w:val="fr-CA"/>
        </w:rPr>
        <w:t xml:space="preserve">es normes de protection, </w:t>
      </w:r>
      <w:r w:rsidR="002E64D8">
        <w:rPr>
          <w:rFonts w:asciiTheme="majorHAnsi" w:hAnsiTheme="majorHAnsi" w:cstheme="majorBidi"/>
          <w:lang w:val="fr-CA"/>
        </w:rPr>
        <w:t>avec une emphase sur</w:t>
      </w:r>
      <w:r w:rsidR="007018BB" w:rsidRPr="00CC169C">
        <w:rPr>
          <w:rFonts w:asciiTheme="majorHAnsi" w:hAnsiTheme="majorHAnsi" w:cstheme="majorBidi"/>
          <w:lang w:val="fr-CA"/>
        </w:rPr>
        <w:t xml:space="preserve"> </w:t>
      </w:r>
      <w:r w:rsidR="00F8656C" w:rsidRPr="00CC169C">
        <w:rPr>
          <w:rFonts w:asciiTheme="majorHAnsi" w:hAnsiTheme="majorHAnsi" w:cstheme="majorBidi"/>
          <w:lang w:val="fr-CA"/>
        </w:rPr>
        <w:t>les besoins et priorités des femmes, des enfants,</w:t>
      </w:r>
      <w:r w:rsidR="007018BB" w:rsidRPr="00CC169C">
        <w:rPr>
          <w:rFonts w:asciiTheme="majorHAnsi" w:hAnsiTheme="majorHAnsi" w:cstheme="majorBidi"/>
          <w:lang w:val="fr-CA"/>
        </w:rPr>
        <w:t xml:space="preserve"> des personnes handicapé</w:t>
      </w:r>
      <w:r w:rsidR="00F93797" w:rsidRPr="00CC169C">
        <w:rPr>
          <w:rFonts w:asciiTheme="majorHAnsi" w:hAnsiTheme="majorHAnsi" w:cstheme="majorBidi"/>
          <w:lang w:val="fr-CA"/>
        </w:rPr>
        <w:t>e</w:t>
      </w:r>
      <w:r w:rsidR="007018BB" w:rsidRPr="00CC169C">
        <w:rPr>
          <w:rFonts w:asciiTheme="majorHAnsi" w:hAnsiTheme="majorHAnsi" w:cstheme="majorBidi"/>
          <w:lang w:val="fr-CA"/>
        </w:rPr>
        <w:t>s et des personnes âgées. Pour s’assurer de l’exactitude des in</w:t>
      </w:r>
      <w:r w:rsidR="002D760C" w:rsidRPr="00CC169C">
        <w:rPr>
          <w:rFonts w:asciiTheme="majorHAnsi" w:hAnsiTheme="majorHAnsi" w:cstheme="majorBidi"/>
          <w:lang w:val="fr-CA"/>
        </w:rPr>
        <w:t>formations, les évaluateurs pourron</w:t>
      </w:r>
      <w:r w:rsidR="007018BB" w:rsidRPr="00CC169C">
        <w:rPr>
          <w:rFonts w:asciiTheme="majorHAnsi" w:hAnsiTheme="majorHAnsi" w:cstheme="majorBidi"/>
          <w:lang w:val="fr-CA"/>
        </w:rPr>
        <w:t xml:space="preserve">t </w:t>
      </w:r>
      <w:r w:rsidR="00CC366C">
        <w:rPr>
          <w:rFonts w:asciiTheme="majorHAnsi" w:hAnsiTheme="majorHAnsi" w:cstheme="majorBidi"/>
          <w:lang w:val="fr-CA"/>
        </w:rPr>
        <w:t xml:space="preserve">procéder à des observations et </w:t>
      </w:r>
      <w:r w:rsidR="008D4ED8" w:rsidRPr="00CC169C">
        <w:rPr>
          <w:rFonts w:asciiTheme="majorHAnsi" w:hAnsiTheme="majorHAnsi" w:cstheme="majorBidi"/>
          <w:lang w:val="fr-CA"/>
        </w:rPr>
        <w:t xml:space="preserve">des entretiens avec les représentants de la </w:t>
      </w:r>
      <w:r w:rsidR="00783C03">
        <w:rPr>
          <w:rFonts w:asciiTheme="majorHAnsi" w:hAnsiTheme="majorHAnsi" w:cstheme="majorBidi"/>
          <w:lang w:val="fr-CA"/>
        </w:rPr>
        <w:t>DPC</w:t>
      </w:r>
      <w:r w:rsidR="008D4ED8" w:rsidRPr="00CC169C">
        <w:rPr>
          <w:rFonts w:asciiTheme="majorHAnsi" w:hAnsiTheme="majorHAnsi" w:cstheme="majorBidi"/>
          <w:lang w:val="fr-CA"/>
        </w:rPr>
        <w:t xml:space="preserve"> qui sont sur</w:t>
      </w:r>
      <w:r w:rsidR="002D760C" w:rsidRPr="00CC169C">
        <w:rPr>
          <w:rFonts w:asciiTheme="majorHAnsi" w:hAnsiTheme="majorHAnsi" w:cstheme="majorBidi"/>
          <w:lang w:val="fr-CA"/>
        </w:rPr>
        <w:t xml:space="preserve"> place ainsi que </w:t>
      </w:r>
      <w:r w:rsidR="005F09DA" w:rsidRPr="00CC169C">
        <w:rPr>
          <w:rFonts w:asciiTheme="majorHAnsi" w:hAnsiTheme="majorHAnsi" w:cstheme="majorBidi"/>
          <w:lang w:val="fr-CA"/>
        </w:rPr>
        <w:t>les membres</w:t>
      </w:r>
      <w:r w:rsidR="002D760C" w:rsidRPr="00CC169C">
        <w:rPr>
          <w:rFonts w:asciiTheme="majorHAnsi" w:hAnsiTheme="majorHAnsi" w:cstheme="majorBidi"/>
          <w:lang w:val="fr-CA"/>
        </w:rPr>
        <w:t xml:space="preserve"> de la population</w:t>
      </w:r>
      <w:r w:rsidR="008D4ED8" w:rsidRPr="00CC169C">
        <w:rPr>
          <w:rFonts w:asciiTheme="majorHAnsi" w:hAnsiTheme="majorHAnsi" w:cstheme="majorBidi"/>
          <w:lang w:val="fr-CA"/>
        </w:rPr>
        <w:t xml:space="preserve">. </w:t>
      </w:r>
    </w:p>
    <w:p w14:paraId="1A21A4D8" w14:textId="77777777" w:rsidR="00B220E0" w:rsidRPr="00CC169C" w:rsidRDefault="00B220E0" w:rsidP="00F14D48">
      <w:pPr>
        <w:suppressAutoHyphens/>
        <w:spacing w:after="0"/>
        <w:jc w:val="both"/>
        <w:rPr>
          <w:rFonts w:asciiTheme="majorHAnsi" w:eastAsia="Times New Roman" w:hAnsiTheme="majorHAnsi" w:cs="Calibri"/>
          <w:lang w:val="fr-CA" w:eastAsia="ar-SA"/>
        </w:rPr>
      </w:pPr>
    </w:p>
    <w:p w14:paraId="17BDBBD4" w14:textId="60FF9642" w:rsidR="00B220E0" w:rsidRPr="00CC169C" w:rsidRDefault="007018BB" w:rsidP="00F14D48">
      <w:pPr>
        <w:suppressAutoHyphens/>
        <w:spacing w:after="0"/>
        <w:jc w:val="both"/>
        <w:rPr>
          <w:rFonts w:asciiTheme="majorHAnsi" w:eastAsia="Times New Roman" w:hAnsiTheme="majorHAnsi" w:cs="Calibri"/>
          <w:lang w:val="fr-CA" w:eastAsia="ar-SA"/>
        </w:rPr>
      </w:pPr>
      <w:r w:rsidRPr="00CC169C">
        <w:rPr>
          <w:rFonts w:asciiTheme="majorHAnsi" w:eastAsia="Times New Roman" w:hAnsiTheme="majorHAnsi" w:cs="Calibri"/>
          <w:lang w:val="fr-CA" w:eastAsia="ar-SA"/>
        </w:rPr>
        <w:t>En ce sens,</w:t>
      </w:r>
      <w:r w:rsidR="00B220E0" w:rsidRPr="00CC169C">
        <w:rPr>
          <w:rFonts w:asciiTheme="majorHAnsi" w:eastAsia="Times New Roman" w:hAnsiTheme="majorHAnsi" w:cs="Calibri"/>
          <w:lang w:val="fr-CA" w:eastAsia="ar-SA"/>
        </w:rPr>
        <w:t xml:space="preserve"> le PNUD</w:t>
      </w:r>
      <w:r w:rsidR="009C35E9" w:rsidRPr="00CC169C">
        <w:rPr>
          <w:rFonts w:asciiTheme="majorHAnsi" w:eastAsia="Times New Roman" w:hAnsiTheme="majorHAnsi" w:cs="Calibri"/>
          <w:lang w:val="fr-CA" w:eastAsia="ar-SA"/>
        </w:rPr>
        <w:t xml:space="preserve"> </w:t>
      </w:r>
      <w:r w:rsidR="00B220E0" w:rsidRPr="00CC169C">
        <w:rPr>
          <w:rFonts w:asciiTheme="majorHAnsi" w:eastAsia="Times New Roman" w:hAnsiTheme="majorHAnsi" w:cs="Calibri"/>
          <w:lang w:val="fr-CA" w:eastAsia="ar-SA"/>
        </w:rPr>
        <w:t xml:space="preserve">avec un financement de l’UNTFHS (Fonds des Nations Unies pour la Sécurité Humaine) </w:t>
      </w:r>
      <w:r w:rsidR="00A020DE" w:rsidRPr="00CC169C">
        <w:rPr>
          <w:rFonts w:asciiTheme="majorHAnsi" w:eastAsia="Times New Roman" w:hAnsiTheme="majorHAnsi" w:cs="Calibri"/>
          <w:lang w:val="fr-CA" w:eastAsia="ar-SA"/>
        </w:rPr>
        <w:t>est</w:t>
      </w:r>
      <w:r w:rsidR="00121C83" w:rsidRPr="00CC169C">
        <w:rPr>
          <w:rFonts w:asciiTheme="majorHAnsi" w:eastAsia="Times New Roman" w:hAnsiTheme="majorHAnsi" w:cs="Calibri"/>
          <w:lang w:val="fr-CA" w:eastAsia="ar-SA"/>
        </w:rPr>
        <w:t xml:space="preserve"> </w:t>
      </w:r>
      <w:r w:rsidR="00B220E0" w:rsidRPr="00CC169C">
        <w:rPr>
          <w:rFonts w:asciiTheme="majorHAnsi" w:eastAsia="Times New Roman" w:hAnsiTheme="majorHAnsi" w:cs="Calibri"/>
          <w:lang w:val="fr-CA" w:eastAsia="ar-SA"/>
        </w:rPr>
        <w:t xml:space="preserve">en recherche </w:t>
      </w:r>
      <w:r w:rsidRPr="00CC169C">
        <w:rPr>
          <w:rFonts w:asciiTheme="majorHAnsi" w:eastAsia="Times New Roman" w:hAnsiTheme="majorHAnsi" w:cs="Calibri"/>
          <w:lang w:val="fr-CA" w:eastAsia="ar-SA"/>
        </w:rPr>
        <w:t xml:space="preserve">d’un </w:t>
      </w:r>
      <w:r w:rsidR="00294ABE" w:rsidRPr="00CC169C">
        <w:rPr>
          <w:rFonts w:asciiTheme="majorHAnsi" w:eastAsia="Times New Roman" w:hAnsiTheme="majorHAnsi" w:cs="Calibri"/>
          <w:lang w:val="fr-CA" w:eastAsia="ar-SA"/>
        </w:rPr>
        <w:t xml:space="preserve">(e) </w:t>
      </w:r>
      <w:r w:rsidRPr="00CC169C">
        <w:rPr>
          <w:rFonts w:asciiTheme="majorHAnsi" w:eastAsia="Times New Roman" w:hAnsiTheme="majorHAnsi" w:cs="Calibri"/>
          <w:lang w:val="fr-CA" w:eastAsia="ar-SA"/>
        </w:rPr>
        <w:t xml:space="preserve">consultant </w:t>
      </w:r>
      <w:r w:rsidR="00294ABE" w:rsidRPr="00CC169C">
        <w:rPr>
          <w:rFonts w:asciiTheme="majorHAnsi" w:eastAsia="Times New Roman" w:hAnsiTheme="majorHAnsi" w:cs="Calibri"/>
          <w:lang w:val="fr-CA" w:eastAsia="ar-SA"/>
        </w:rPr>
        <w:t xml:space="preserve">(e) </w:t>
      </w:r>
      <w:r w:rsidRPr="00CC169C">
        <w:rPr>
          <w:rFonts w:asciiTheme="majorHAnsi" w:eastAsia="Times New Roman" w:hAnsiTheme="majorHAnsi" w:cs="Calibri"/>
          <w:lang w:val="fr-CA" w:eastAsia="ar-SA"/>
        </w:rPr>
        <w:t>haïtien</w:t>
      </w:r>
      <w:r w:rsidR="00294ABE" w:rsidRPr="00CC169C">
        <w:rPr>
          <w:rFonts w:asciiTheme="majorHAnsi" w:eastAsia="Times New Roman" w:hAnsiTheme="majorHAnsi" w:cs="Calibri"/>
          <w:lang w:val="fr-CA" w:eastAsia="ar-SA"/>
        </w:rPr>
        <w:t xml:space="preserve"> (ne)</w:t>
      </w:r>
      <w:r w:rsidRPr="00CC169C">
        <w:rPr>
          <w:rFonts w:asciiTheme="majorHAnsi" w:eastAsia="Times New Roman" w:hAnsiTheme="majorHAnsi" w:cs="Calibri"/>
          <w:lang w:val="fr-CA" w:eastAsia="ar-SA"/>
        </w:rPr>
        <w:t>, spécialisé</w:t>
      </w:r>
      <w:r w:rsidR="00294ABE" w:rsidRPr="00CC169C">
        <w:rPr>
          <w:rFonts w:asciiTheme="majorHAnsi" w:eastAsia="Times New Roman" w:hAnsiTheme="majorHAnsi" w:cs="Calibri"/>
          <w:lang w:val="fr-CA" w:eastAsia="ar-SA"/>
        </w:rPr>
        <w:t xml:space="preserve"> (e)</w:t>
      </w:r>
      <w:r w:rsidRPr="00CC169C">
        <w:rPr>
          <w:rFonts w:asciiTheme="majorHAnsi" w:eastAsia="Times New Roman" w:hAnsiTheme="majorHAnsi" w:cs="Calibri"/>
          <w:lang w:val="fr-CA" w:eastAsia="ar-SA"/>
        </w:rPr>
        <w:t xml:space="preserve"> dans l’évaluation </w:t>
      </w:r>
      <w:r w:rsidR="00A63CEC" w:rsidRPr="00CC169C">
        <w:rPr>
          <w:rFonts w:asciiTheme="majorHAnsi" w:eastAsia="Times New Roman" w:hAnsiTheme="majorHAnsi" w:cs="Calibri"/>
          <w:lang w:val="fr-CA" w:eastAsia="ar-SA"/>
        </w:rPr>
        <w:t xml:space="preserve">des </w:t>
      </w:r>
      <w:r w:rsidR="00875600">
        <w:rPr>
          <w:rFonts w:asciiTheme="majorHAnsi" w:eastAsia="Times New Roman" w:hAnsiTheme="majorHAnsi" w:cs="Calibri"/>
          <w:lang w:val="fr-CA" w:eastAsia="ar-SA"/>
        </w:rPr>
        <w:t>normes de protection</w:t>
      </w:r>
      <w:r w:rsidR="00A63CEC" w:rsidRPr="00CC169C">
        <w:rPr>
          <w:rFonts w:asciiTheme="majorHAnsi" w:eastAsia="Times New Roman" w:hAnsiTheme="majorHAnsi" w:cs="Calibri"/>
          <w:lang w:val="fr-CA" w:eastAsia="ar-SA"/>
        </w:rPr>
        <w:t xml:space="preserve"> </w:t>
      </w:r>
      <w:r w:rsidRPr="00CC169C">
        <w:rPr>
          <w:rFonts w:asciiTheme="majorHAnsi" w:eastAsia="Times New Roman" w:hAnsiTheme="majorHAnsi" w:cs="Calibri"/>
          <w:lang w:val="fr-CA" w:eastAsia="ar-SA"/>
        </w:rPr>
        <w:t xml:space="preserve">et </w:t>
      </w:r>
      <w:r w:rsidR="00875600">
        <w:rPr>
          <w:rFonts w:asciiTheme="majorHAnsi" w:eastAsia="Times New Roman" w:hAnsiTheme="majorHAnsi" w:cs="Calibri"/>
          <w:lang w:val="fr-CA" w:eastAsia="ar-SA"/>
        </w:rPr>
        <w:t>dans</w:t>
      </w:r>
      <w:r w:rsidR="00CC366C">
        <w:rPr>
          <w:rFonts w:asciiTheme="majorHAnsi" w:eastAsia="Times New Roman" w:hAnsiTheme="majorHAnsi" w:cs="Calibri"/>
          <w:lang w:val="fr-CA" w:eastAsia="ar-SA"/>
        </w:rPr>
        <w:t xml:space="preserve"> </w:t>
      </w:r>
      <w:r w:rsidRPr="00CC169C">
        <w:rPr>
          <w:rFonts w:asciiTheme="majorHAnsi" w:eastAsia="Times New Roman" w:hAnsiTheme="majorHAnsi" w:cs="Calibri"/>
          <w:lang w:val="fr-CA" w:eastAsia="ar-SA"/>
        </w:rPr>
        <w:t>la gestion des abris provisoires</w:t>
      </w:r>
      <w:r w:rsidR="00CC366C">
        <w:rPr>
          <w:rFonts w:asciiTheme="majorHAnsi" w:eastAsia="Times New Roman" w:hAnsiTheme="majorHAnsi" w:cs="Calibri"/>
          <w:lang w:val="fr-CA" w:eastAsia="ar-SA"/>
        </w:rPr>
        <w:t xml:space="preserve"> pour </w:t>
      </w:r>
      <w:r w:rsidR="001D210B">
        <w:rPr>
          <w:rFonts w:asciiTheme="majorHAnsi" w:eastAsia="Times New Roman" w:hAnsiTheme="majorHAnsi" w:cs="Calibri"/>
          <w:lang w:val="fr-CA" w:eastAsia="ar-SA"/>
        </w:rPr>
        <w:t>donner un appui technique</w:t>
      </w:r>
      <w:r w:rsidR="00BC1A4D">
        <w:rPr>
          <w:rFonts w:asciiTheme="majorHAnsi" w:eastAsia="Times New Roman" w:hAnsiTheme="majorHAnsi" w:cs="Calibri"/>
          <w:lang w:val="fr-CA" w:eastAsia="ar-SA"/>
        </w:rPr>
        <w:t xml:space="preserve"> aux</w:t>
      </w:r>
      <w:r w:rsidR="00CC366C">
        <w:rPr>
          <w:rFonts w:asciiTheme="majorHAnsi" w:eastAsia="Times New Roman" w:hAnsiTheme="majorHAnsi" w:cs="Calibri"/>
          <w:lang w:val="fr-CA" w:eastAsia="ar-SA"/>
        </w:rPr>
        <w:t xml:space="preserve"> évaluateurs de la DPC.</w:t>
      </w:r>
    </w:p>
    <w:p w14:paraId="64DB60D2" w14:textId="77777777" w:rsidR="00DF7274" w:rsidRPr="00CC169C" w:rsidRDefault="00DF7274" w:rsidP="00F14D48">
      <w:pPr>
        <w:suppressAutoHyphens/>
        <w:spacing w:after="0"/>
        <w:jc w:val="both"/>
        <w:rPr>
          <w:rFonts w:asciiTheme="majorHAnsi" w:eastAsia="Times New Roman" w:hAnsiTheme="majorHAnsi" w:cs="Calibri"/>
          <w:lang w:val="fr-CA" w:eastAsia="ar-SA"/>
        </w:rPr>
      </w:pPr>
    </w:p>
    <w:tbl>
      <w:tblPr>
        <w:tblW w:w="0" w:type="auto"/>
        <w:tblCellSpacing w:w="30" w:type="dxa"/>
        <w:tblCellMar>
          <w:top w:w="15" w:type="dxa"/>
          <w:left w:w="15" w:type="dxa"/>
          <w:bottom w:w="15" w:type="dxa"/>
          <w:right w:w="15" w:type="dxa"/>
        </w:tblCellMar>
        <w:tblLook w:val="04A0" w:firstRow="1" w:lastRow="0" w:firstColumn="1" w:lastColumn="0" w:noHBand="0" w:noVBand="1"/>
      </w:tblPr>
      <w:tblGrid>
        <w:gridCol w:w="9360"/>
      </w:tblGrid>
      <w:tr w:rsidR="00F25200" w:rsidRPr="00BF3050" w14:paraId="7C93BF30" w14:textId="77777777" w:rsidTr="00C95FFA">
        <w:trPr>
          <w:trHeight w:val="26"/>
          <w:tblCellSpacing w:w="30" w:type="dxa"/>
        </w:trPr>
        <w:tc>
          <w:tcPr>
            <w:tcW w:w="0" w:type="auto"/>
            <w:vAlign w:val="center"/>
            <w:hideMark/>
          </w:tcPr>
          <w:p w14:paraId="4F1E49F4" w14:textId="77777777" w:rsidR="00E22653" w:rsidRPr="00CC169C" w:rsidRDefault="000E7FCF" w:rsidP="00F14D48">
            <w:pPr>
              <w:autoSpaceDE w:val="0"/>
              <w:autoSpaceDN w:val="0"/>
              <w:adjustRightInd w:val="0"/>
              <w:spacing w:after="0"/>
              <w:jc w:val="both"/>
              <w:rPr>
                <w:rFonts w:asciiTheme="majorHAnsi" w:eastAsia="Times New Roman" w:hAnsiTheme="majorHAnsi" w:cstheme="minorHAnsi"/>
                <w:b/>
                <w:color w:val="4F81BD" w:themeColor="accent1"/>
                <w:lang w:val="fr-CA"/>
              </w:rPr>
            </w:pPr>
            <w:r w:rsidRPr="00CC169C">
              <w:rPr>
                <w:rFonts w:asciiTheme="majorHAnsi" w:eastAsia="Times New Roman" w:hAnsiTheme="majorHAnsi" w:cstheme="minorHAnsi"/>
                <w:b/>
                <w:color w:val="4F81BD" w:themeColor="accent1"/>
                <w:lang w:val="fr-CA"/>
              </w:rPr>
              <w:t>Responsabilité</w:t>
            </w:r>
            <w:r w:rsidR="00E22653" w:rsidRPr="00CC169C">
              <w:rPr>
                <w:rFonts w:asciiTheme="majorHAnsi" w:eastAsia="Times New Roman" w:hAnsiTheme="majorHAnsi" w:cstheme="minorHAnsi"/>
                <w:b/>
                <w:color w:val="4F81BD" w:themeColor="accent1"/>
                <w:lang w:val="fr-CA"/>
              </w:rPr>
              <w:t>s</w:t>
            </w:r>
          </w:p>
          <w:p w14:paraId="58080489" w14:textId="683FAF21" w:rsidR="009F3365" w:rsidRPr="00CC169C" w:rsidRDefault="007D777A" w:rsidP="00F14D48">
            <w:pPr>
              <w:jc w:val="both"/>
              <w:rPr>
                <w:rFonts w:asciiTheme="majorHAnsi" w:eastAsia="Times New Roman" w:hAnsiTheme="majorHAnsi" w:cs="Calibri"/>
                <w:lang w:val="fr-CA" w:eastAsia="ar-SA"/>
              </w:rPr>
            </w:pPr>
            <w:r w:rsidRPr="00CC169C">
              <w:rPr>
                <w:rFonts w:asciiTheme="majorHAnsi" w:eastAsia="Times New Roman" w:hAnsiTheme="majorHAnsi" w:cs="Calibri"/>
                <w:lang w:val="fr-CA" w:eastAsia="ar-SA"/>
              </w:rPr>
              <w:t>L</w:t>
            </w:r>
            <w:r w:rsidR="006239A8" w:rsidRPr="00CC169C">
              <w:rPr>
                <w:rFonts w:asciiTheme="majorHAnsi" w:eastAsia="Times New Roman" w:hAnsiTheme="majorHAnsi" w:cs="Calibri"/>
                <w:lang w:val="fr-CA" w:eastAsia="ar-SA"/>
              </w:rPr>
              <w:t>e</w:t>
            </w:r>
            <w:r w:rsidR="00294ABE" w:rsidRPr="00CC169C">
              <w:rPr>
                <w:rFonts w:asciiTheme="majorHAnsi" w:eastAsia="Times New Roman" w:hAnsiTheme="majorHAnsi" w:cs="Calibri"/>
                <w:lang w:val="fr-CA" w:eastAsia="ar-SA"/>
              </w:rPr>
              <w:t>/ la</w:t>
            </w:r>
            <w:r w:rsidRPr="00CC169C">
              <w:rPr>
                <w:rFonts w:asciiTheme="majorHAnsi" w:eastAsia="Times New Roman" w:hAnsiTheme="majorHAnsi" w:cs="Calibri"/>
                <w:lang w:val="fr-CA" w:eastAsia="ar-SA"/>
              </w:rPr>
              <w:t xml:space="preserve"> </w:t>
            </w:r>
            <w:r w:rsidR="006239A8" w:rsidRPr="00CC169C">
              <w:rPr>
                <w:rFonts w:asciiTheme="majorHAnsi" w:eastAsia="Times New Roman" w:hAnsiTheme="majorHAnsi" w:cs="Calibri"/>
                <w:lang w:val="fr-CA" w:eastAsia="ar-SA"/>
              </w:rPr>
              <w:t>consultant</w:t>
            </w:r>
            <w:r w:rsidR="00294ABE" w:rsidRPr="00CC169C">
              <w:rPr>
                <w:rFonts w:asciiTheme="majorHAnsi" w:eastAsia="Times New Roman" w:hAnsiTheme="majorHAnsi" w:cs="Calibri"/>
                <w:lang w:val="fr-CA" w:eastAsia="ar-SA"/>
              </w:rPr>
              <w:t xml:space="preserve"> (e)</w:t>
            </w:r>
            <w:r w:rsidR="00C906AD" w:rsidRPr="00CC169C">
              <w:rPr>
                <w:rFonts w:asciiTheme="majorHAnsi" w:eastAsia="Times New Roman" w:hAnsiTheme="majorHAnsi" w:cs="Calibri"/>
                <w:lang w:val="fr-CA" w:eastAsia="ar-SA"/>
              </w:rPr>
              <w:t xml:space="preserve"> </w:t>
            </w:r>
            <w:r w:rsidR="00BB4751" w:rsidRPr="00CC169C">
              <w:rPr>
                <w:rFonts w:asciiTheme="majorHAnsi" w:eastAsia="Times New Roman" w:hAnsiTheme="majorHAnsi" w:cs="Calibri"/>
                <w:lang w:val="fr-CA" w:eastAsia="ar-SA"/>
              </w:rPr>
              <w:t>sera placé</w:t>
            </w:r>
            <w:r w:rsidR="00C906AD" w:rsidRPr="00CC169C">
              <w:rPr>
                <w:rFonts w:asciiTheme="majorHAnsi" w:eastAsia="Times New Roman" w:hAnsiTheme="majorHAnsi" w:cs="Calibri"/>
                <w:lang w:val="fr-CA" w:eastAsia="ar-SA"/>
              </w:rPr>
              <w:t xml:space="preserve"> (</w:t>
            </w:r>
            <w:r w:rsidRPr="00CC169C">
              <w:rPr>
                <w:rFonts w:asciiTheme="majorHAnsi" w:eastAsia="Times New Roman" w:hAnsiTheme="majorHAnsi" w:cs="Calibri"/>
                <w:lang w:val="fr-CA" w:eastAsia="ar-SA"/>
              </w:rPr>
              <w:t>e</w:t>
            </w:r>
            <w:r w:rsidR="00C906AD" w:rsidRPr="00CC169C">
              <w:rPr>
                <w:rFonts w:asciiTheme="majorHAnsi" w:eastAsia="Times New Roman" w:hAnsiTheme="majorHAnsi" w:cs="Calibri"/>
                <w:lang w:val="fr-CA" w:eastAsia="ar-SA"/>
              </w:rPr>
              <w:t>)</w:t>
            </w:r>
            <w:r w:rsidR="00BB4751" w:rsidRPr="00CC169C">
              <w:rPr>
                <w:rFonts w:asciiTheme="majorHAnsi" w:eastAsia="Times New Roman" w:hAnsiTheme="majorHAnsi" w:cs="Calibri"/>
                <w:lang w:val="fr-CA" w:eastAsia="ar-SA"/>
              </w:rPr>
              <w:t xml:space="preserve"> sous </w:t>
            </w:r>
            <w:r w:rsidR="00BC1A4D">
              <w:rPr>
                <w:rFonts w:asciiTheme="majorHAnsi" w:eastAsia="Times New Roman" w:hAnsiTheme="majorHAnsi" w:cs="Calibri"/>
                <w:lang w:val="fr-CA" w:eastAsia="ar-SA"/>
              </w:rPr>
              <w:t>la supervision générale</w:t>
            </w:r>
            <w:r w:rsidR="00DF2E4C" w:rsidRPr="00CC169C">
              <w:rPr>
                <w:rFonts w:asciiTheme="majorHAnsi" w:eastAsia="Times New Roman" w:hAnsiTheme="majorHAnsi" w:cs="Calibri"/>
                <w:lang w:val="fr-CA" w:eastAsia="ar-SA"/>
              </w:rPr>
              <w:t xml:space="preserve"> de la d</w:t>
            </w:r>
            <w:r w:rsidR="00BB4751" w:rsidRPr="00CC169C">
              <w:rPr>
                <w:rFonts w:asciiTheme="majorHAnsi" w:eastAsia="Times New Roman" w:hAnsiTheme="majorHAnsi" w:cs="Calibri"/>
                <w:lang w:val="fr-CA" w:eastAsia="ar-SA"/>
              </w:rPr>
              <w:t>irectrice adjoin</w:t>
            </w:r>
            <w:r w:rsidRPr="00CC169C">
              <w:rPr>
                <w:rFonts w:asciiTheme="majorHAnsi" w:eastAsia="Times New Roman" w:hAnsiTheme="majorHAnsi" w:cs="Calibri"/>
                <w:lang w:val="fr-CA" w:eastAsia="ar-SA"/>
              </w:rPr>
              <w:t>te des Programmes du PNUD en Haï</w:t>
            </w:r>
            <w:r w:rsidR="00BB4751" w:rsidRPr="00CC169C">
              <w:rPr>
                <w:rFonts w:asciiTheme="majorHAnsi" w:eastAsia="Times New Roman" w:hAnsiTheme="majorHAnsi" w:cs="Calibri"/>
                <w:lang w:val="fr-CA" w:eastAsia="ar-SA"/>
              </w:rPr>
              <w:t xml:space="preserve">ti et sous la supervision directe du </w:t>
            </w:r>
            <w:r w:rsidR="00294594" w:rsidRPr="00CC169C">
              <w:rPr>
                <w:rFonts w:asciiTheme="majorHAnsi" w:eastAsia="Times New Roman" w:hAnsiTheme="majorHAnsi" w:cs="Calibri"/>
                <w:lang w:val="fr-CA" w:eastAsia="ar-SA"/>
              </w:rPr>
              <w:t>coordonnateur de projet</w:t>
            </w:r>
            <w:r w:rsidR="00BB4751" w:rsidRPr="00CC169C">
              <w:rPr>
                <w:rFonts w:asciiTheme="majorHAnsi" w:eastAsia="Times New Roman" w:hAnsiTheme="majorHAnsi" w:cs="Calibri"/>
                <w:lang w:val="fr-CA" w:eastAsia="ar-SA"/>
              </w:rPr>
              <w:t xml:space="preserve"> et devra travailler en </w:t>
            </w:r>
            <w:r w:rsidR="002B41E4" w:rsidRPr="00CC169C">
              <w:rPr>
                <w:rFonts w:asciiTheme="majorHAnsi" w:eastAsia="Times New Roman" w:hAnsiTheme="majorHAnsi" w:cs="Calibri"/>
                <w:lang w:val="fr-CA" w:eastAsia="ar-SA"/>
              </w:rPr>
              <w:t xml:space="preserve">étroite collaboration avec </w:t>
            </w:r>
            <w:r w:rsidR="009C35E9" w:rsidRPr="00CC169C">
              <w:rPr>
                <w:rFonts w:asciiTheme="majorHAnsi" w:eastAsia="Times New Roman" w:hAnsiTheme="majorHAnsi" w:cs="Calibri"/>
                <w:lang w:val="fr-CA" w:eastAsia="ar-SA"/>
              </w:rPr>
              <w:t xml:space="preserve">la responsable de projet </w:t>
            </w:r>
            <w:r w:rsidR="00BB680E">
              <w:rPr>
                <w:rFonts w:asciiTheme="majorHAnsi" w:eastAsia="Times New Roman" w:hAnsiTheme="majorHAnsi" w:cs="Calibri"/>
                <w:lang w:val="fr-CA" w:eastAsia="ar-SA"/>
              </w:rPr>
              <w:t>d</w:t>
            </w:r>
            <w:r w:rsidR="009C35E9" w:rsidRPr="00CC169C">
              <w:rPr>
                <w:rFonts w:asciiTheme="majorHAnsi" w:eastAsia="Times New Roman" w:hAnsiTheme="majorHAnsi" w:cs="Calibri"/>
                <w:lang w:val="fr-CA" w:eastAsia="ar-SA"/>
              </w:rPr>
              <w:t>e l’ONU Femmes</w:t>
            </w:r>
            <w:r w:rsidR="00127624" w:rsidRPr="00CC169C">
              <w:rPr>
                <w:rFonts w:asciiTheme="majorHAnsi" w:eastAsia="Times New Roman" w:hAnsiTheme="majorHAnsi" w:cs="Calibri"/>
                <w:lang w:val="fr-CA" w:eastAsia="ar-SA"/>
              </w:rPr>
              <w:t xml:space="preserve">. </w:t>
            </w:r>
            <w:r w:rsidR="00C407B1" w:rsidRPr="00CC169C">
              <w:rPr>
                <w:rFonts w:asciiTheme="majorHAnsi" w:eastAsia="Times New Roman" w:hAnsiTheme="majorHAnsi" w:cs="Calibri"/>
                <w:lang w:val="fr-CA" w:eastAsia="ar-SA"/>
              </w:rPr>
              <w:t>Dur</w:t>
            </w:r>
            <w:r w:rsidR="00127624" w:rsidRPr="00CC169C">
              <w:rPr>
                <w:rFonts w:asciiTheme="majorHAnsi" w:eastAsia="Times New Roman" w:hAnsiTheme="majorHAnsi" w:cs="Calibri"/>
                <w:lang w:val="fr-CA" w:eastAsia="ar-SA"/>
              </w:rPr>
              <w:t xml:space="preserve">ant la consultation, </w:t>
            </w:r>
            <w:r w:rsidRPr="00CC169C">
              <w:rPr>
                <w:rFonts w:asciiTheme="majorHAnsi" w:eastAsia="Times New Roman" w:hAnsiTheme="majorHAnsi" w:cs="Calibri"/>
                <w:lang w:val="fr-CA" w:eastAsia="ar-SA"/>
              </w:rPr>
              <w:t>l</w:t>
            </w:r>
            <w:r w:rsidR="007A0F12" w:rsidRPr="00CC169C">
              <w:rPr>
                <w:rFonts w:asciiTheme="majorHAnsi" w:eastAsia="Times New Roman" w:hAnsiTheme="majorHAnsi" w:cs="Calibri"/>
                <w:lang w:val="fr-CA" w:eastAsia="ar-SA"/>
              </w:rPr>
              <w:t>e</w:t>
            </w:r>
            <w:r w:rsidR="00DE3AD6" w:rsidRPr="00CC169C">
              <w:rPr>
                <w:rFonts w:asciiTheme="majorHAnsi" w:eastAsia="Times New Roman" w:hAnsiTheme="majorHAnsi" w:cs="Calibri"/>
                <w:lang w:val="fr-CA" w:eastAsia="ar-SA"/>
              </w:rPr>
              <w:t>/la</w:t>
            </w:r>
            <w:r w:rsidRPr="00CC169C">
              <w:rPr>
                <w:rFonts w:asciiTheme="majorHAnsi" w:eastAsia="Times New Roman" w:hAnsiTheme="majorHAnsi" w:cs="Calibri"/>
                <w:lang w:val="fr-CA" w:eastAsia="ar-SA"/>
              </w:rPr>
              <w:t xml:space="preserve"> </w:t>
            </w:r>
            <w:r w:rsidR="009C35E9" w:rsidRPr="00CC169C">
              <w:rPr>
                <w:rFonts w:asciiTheme="majorHAnsi" w:eastAsia="Times New Roman" w:hAnsiTheme="majorHAnsi" w:cs="Calibri"/>
                <w:lang w:val="fr-CA" w:eastAsia="ar-SA"/>
              </w:rPr>
              <w:t>consul</w:t>
            </w:r>
            <w:r w:rsidR="007A0F12" w:rsidRPr="00CC169C">
              <w:rPr>
                <w:rFonts w:asciiTheme="majorHAnsi" w:eastAsia="Times New Roman" w:hAnsiTheme="majorHAnsi" w:cs="Calibri"/>
                <w:lang w:val="fr-CA" w:eastAsia="ar-SA"/>
              </w:rPr>
              <w:t>tant</w:t>
            </w:r>
            <w:r w:rsidR="009C35E9" w:rsidRPr="00CC169C">
              <w:rPr>
                <w:rFonts w:asciiTheme="majorHAnsi" w:eastAsia="Times New Roman" w:hAnsiTheme="majorHAnsi" w:cs="Calibri"/>
                <w:lang w:val="fr-CA" w:eastAsia="ar-SA"/>
              </w:rPr>
              <w:t xml:space="preserve"> </w:t>
            </w:r>
            <w:r w:rsidR="00DE3AD6" w:rsidRPr="00CC169C">
              <w:rPr>
                <w:rFonts w:asciiTheme="majorHAnsi" w:eastAsia="Times New Roman" w:hAnsiTheme="majorHAnsi" w:cs="Calibri"/>
                <w:lang w:val="fr-CA" w:eastAsia="ar-SA"/>
              </w:rPr>
              <w:t xml:space="preserve">(e) </w:t>
            </w:r>
            <w:r w:rsidR="00127624" w:rsidRPr="00CC169C">
              <w:rPr>
                <w:rFonts w:asciiTheme="majorHAnsi" w:eastAsia="Times New Roman" w:hAnsiTheme="majorHAnsi" w:cs="Calibri"/>
                <w:lang w:val="fr-CA" w:eastAsia="ar-SA"/>
              </w:rPr>
              <w:t>aura pour t</w:t>
            </w:r>
            <w:r w:rsidR="008B74F0" w:rsidRPr="00CC169C">
              <w:rPr>
                <w:rFonts w:asciiTheme="majorHAnsi" w:eastAsia="Times New Roman" w:hAnsiTheme="majorHAnsi" w:cs="Calibri"/>
                <w:lang w:val="fr-CA" w:eastAsia="ar-SA"/>
              </w:rPr>
              <w:t>â</w:t>
            </w:r>
            <w:r w:rsidR="00127624" w:rsidRPr="00CC169C">
              <w:rPr>
                <w:rFonts w:asciiTheme="majorHAnsi" w:eastAsia="Times New Roman" w:hAnsiTheme="majorHAnsi" w:cs="Calibri"/>
                <w:lang w:val="fr-CA" w:eastAsia="ar-SA"/>
              </w:rPr>
              <w:t>ches de :</w:t>
            </w:r>
          </w:p>
          <w:p w14:paraId="46A2CF04" w14:textId="77777777" w:rsidR="008209CE" w:rsidRPr="00CC169C" w:rsidRDefault="008209CE" w:rsidP="00F14D48">
            <w:pPr>
              <w:pStyle w:val="ListParagraph"/>
              <w:numPr>
                <w:ilvl w:val="0"/>
                <w:numId w:val="20"/>
              </w:numPr>
              <w:spacing w:after="0"/>
              <w:jc w:val="both"/>
              <w:rPr>
                <w:rFonts w:asciiTheme="majorHAnsi" w:eastAsia="Times New Roman" w:hAnsiTheme="majorHAnsi" w:cs="Calibri"/>
                <w:lang w:val="fr-CA" w:eastAsia="ar-SA"/>
              </w:rPr>
            </w:pPr>
            <w:r w:rsidRPr="00CC169C">
              <w:rPr>
                <w:rFonts w:asciiTheme="majorHAnsi" w:eastAsia="Times New Roman" w:hAnsiTheme="majorHAnsi" w:cs="Calibri"/>
                <w:lang w:val="fr-CA" w:eastAsia="ar-SA"/>
              </w:rPr>
              <w:t>Travaille</w:t>
            </w:r>
            <w:r w:rsidR="006020CA" w:rsidRPr="00CC169C">
              <w:rPr>
                <w:rFonts w:asciiTheme="majorHAnsi" w:eastAsia="Times New Roman" w:hAnsiTheme="majorHAnsi" w:cs="Calibri"/>
                <w:lang w:val="fr-CA" w:eastAsia="ar-SA"/>
              </w:rPr>
              <w:t xml:space="preserve">r avec le comité thématique </w:t>
            </w:r>
            <w:r w:rsidR="00E8517E" w:rsidRPr="00CC169C">
              <w:rPr>
                <w:rFonts w:asciiTheme="majorHAnsi" w:eastAsia="Times New Roman" w:hAnsiTheme="majorHAnsi" w:cs="Calibri"/>
                <w:lang w:val="fr-CA" w:eastAsia="ar-SA"/>
              </w:rPr>
              <w:t xml:space="preserve">évacuation et </w:t>
            </w:r>
            <w:r w:rsidR="006020CA" w:rsidRPr="00CC169C">
              <w:rPr>
                <w:rFonts w:asciiTheme="majorHAnsi" w:eastAsia="Times New Roman" w:hAnsiTheme="majorHAnsi" w:cs="Calibri"/>
                <w:lang w:val="fr-CA" w:eastAsia="ar-SA"/>
              </w:rPr>
              <w:t xml:space="preserve">gestion des abris provisoires </w:t>
            </w:r>
            <w:r w:rsidR="00551A16" w:rsidRPr="00CC169C">
              <w:rPr>
                <w:rFonts w:asciiTheme="majorHAnsi" w:eastAsia="Times New Roman" w:hAnsiTheme="majorHAnsi" w:cs="Calibri"/>
                <w:lang w:val="fr-CA" w:eastAsia="ar-SA"/>
              </w:rPr>
              <w:t xml:space="preserve">de la </w:t>
            </w:r>
            <w:r w:rsidR="00443AEE" w:rsidRPr="00CC169C">
              <w:rPr>
                <w:rFonts w:asciiTheme="majorHAnsi" w:eastAsia="Times New Roman" w:hAnsiTheme="majorHAnsi" w:cs="Calibri"/>
                <w:lang w:val="fr-CA" w:eastAsia="ar-SA"/>
              </w:rPr>
              <w:t>D</w:t>
            </w:r>
            <w:r w:rsidR="00551A16" w:rsidRPr="00CC169C">
              <w:rPr>
                <w:rFonts w:asciiTheme="majorHAnsi" w:eastAsia="Times New Roman" w:hAnsiTheme="majorHAnsi" w:cs="Calibri"/>
                <w:lang w:val="fr-CA" w:eastAsia="ar-SA"/>
              </w:rPr>
              <w:t xml:space="preserve">irection de la </w:t>
            </w:r>
            <w:r w:rsidR="00443AEE" w:rsidRPr="00CC169C">
              <w:rPr>
                <w:rFonts w:asciiTheme="majorHAnsi" w:eastAsia="Times New Roman" w:hAnsiTheme="majorHAnsi" w:cs="Calibri"/>
                <w:lang w:val="fr-CA" w:eastAsia="ar-SA"/>
              </w:rPr>
              <w:t>P</w:t>
            </w:r>
            <w:r w:rsidR="00551A16" w:rsidRPr="00CC169C">
              <w:rPr>
                <w:rFonts w:asciiTheme="majorHAnsi" w:eastAsia="Times New Roman" w:hAnsiTheme="majorHAnsi" w:cs="Calibri"/>
                <w:lang w:val="fr-CA" w:eastAsia="ar-SA"/>
              </w:rPr>
              <w:t xml:space="preserve">rotection </w:t>
            </w:r>
            <w:r w:rsidR="00443AEE" w:rsidRPr="00CC169C">
              <w:rPr>
                <w:rFonts w:asciiTheme="majorHAnsi" w:eastAsia="Times New Roman" w:hAnsiTheme="majorHAnsi" w:cs="Calibri"/>
                <w:lang w:val="fr-CA" w:eastAsia="ar-SA"/>
              </w:rPr>
              <w:t>C</w:t>
            </w:r>
            <w:r w:rsidR="00551A16" w:rsidRPr="00CC169C">
              <w:rPr>
                <w:rFonts w:asciiTheme="majorHAnsi" w:eastAsia="Times New Roman" w:hAnsiTheme="majorHAnsi" w:cs="Calibri"/>
                <w:lang w:val="fr-CA" w:eastAsia="ar-SA"/>
              </w:rPr>
              <w:t xml:space="preserve">ivile dans </w:t>
            </w:r>
            <w:r w:rsidR="0015309D" w:rsidRPr="00CC169C">
              <w:rPr>
                <w:rFonts w:asciiTheme="majorHAnsi" w:eastAsia="Times New Roman" w:hAnsiTheme="majorHAnsi" w:cs="Calibri"/>
                <w:lang w:val="fr-CA" w:eastAsia="ar-SA"/>
              </w:rPr>
              <w:t>le montage</w:t>
            </w:r>
            <w:r w:rsidR="00002D65" w:rsidRPr="00CC169C">
              <w:rPr>
                <w:rFonts w:asciiTheme="majorHAnsi" w:eastAsia="Times New Roman" w:hAnsiTheme="majorHAnsi" w:cs="Calibri"/>
                <w:lang w:val="fr-CA" w:eastAsia="ar-SA"/>
              </w:rPr>
              <w:t xml:space="preserve"> ou la révision</w:t>
            </w:r>
            <w:r w:rsidR="00551A16" w:rsidRPr="00CC169C">
              <w:rPr>
                <w:rFonts w:asciiTheme="majorHAnsi" w:eastAsia="Times New Roman" w:hAnsiTheme="majorHAnsi" w:cs="Calibri"/>
                <w:lang w:val="fr-CA" w:eastAsia="ar-SA"/>
              </w:rPr>
              <w:t xml:space="preserve"> de la grille d’évaluation des abris provisoires</w:t>
            </w:r>
            <w:r w:rsidR="0015309D" w:rsidRPr="00CC169C">
              <w:rPr>
                <w:rFonts w:asciiTheme="majorHAnsi" w:eastAsia="Times New Roman" w:hAnsiTheme="majorHAnsi" w:cs="Calibri"/>
                <w:lang w:val="fr-CA" w:eastAsia="ar-SA"/>
              </w:rPr>
              <w:t> ;</w:t>
            </w:r>
          </w:p>
          <w:p w14:paraId="6EEC9EB9" w14:textId="108D7C26" w:rsidR="00DD2AB1" w:rsidRPr="00CC169C" w:rsidRDefault="0015309D" w:rsidP="00F14D48">
            <w:pPr>
              <w:pStyle w:val="ListParagraph"/>
              <w:numPr>
                <w:ilvl w:val="0"/>
                <w:numId w:val="20"/>
              </w:numPr>
              <w:spacing w:after="0"/>
              <w:jc w:val="both"/>
              <w:rPr>
                <w:rFonts w:asciiTheme="majorHAnsi" w:eastAsia="Times New Roman" w:hAnsiTheme="majorHAnsi" w:cs="Calibri"/>
                <w:lang w:val="fr-CA" w:eastAsia="ar-SA"/>
              </w:rPr>
            </w:pPr>
            <w:r w:rsidRPr="00CC169C">
              <w:rPr>
                <w:rFonts w:asciiTheme="majorHAnsi" w:eastAsia="Times New Roman" w:hAnsiTheme="majorHAnsi" w:cs="Calibri"/>
                <w:lang w:val="fr-CA" w:eastAsia="ar-SA"/>
              </w:rPr>
              <w:t xml:space="preserve">Proposer une grille d’évaluation des abris provisoires </w:t>
            </w:r>
            <w:r w:rsidR="006020CA" w:rsidRPr="00CC169C">
              <w:rPr>
                <w:rFonts w:asciiTheme="majorHAnsi" w:eastAsia="Times New Roman" w:hAnsiTheme="majorHAnsi" w:cs="Calibri"/>
                <w:lang w:val="fr-CA" w:eastAsia="ar-SA"/>
              </w:rPr>
              <w:t>adapt</w:t>
            </w:r>
            <w:r w:rsidRPr="00CC169C">
              <w:rPr>
                <w:rFonts w:asciiTheme="majorHAnsi" w:eastAsia="Times New Roman" w:hAnsiTheme="majorHAnsi" w:cs="Calibri"/>
                <w:lang w:val="fr-CA" w:eastAsia="ar-SA"/>
              </w:rPr>
              <w:t xml:space="preserve">ée en y intégrant les points de vue </w:t>
            </w:r>
            <w:r w:rsidR="001753C1" w:rsidRPr="00CC169C">
              <w:rPr>
                <w:rFonts w:asciiTheme="majorHAnsi" w:eastAsia="Times New Roman" w:hAnsiTheme="majorHAnsi" w:cs="Calibri"/>
                <w:lang w:val="fr-CA" w:eastAsia="ar-SA"/>
              </w:rPr>
              <w:t>du comité thématique évacuation et gestion des abris provisoires</w:t>
            </w:r>
            <w:r w:rsidRPr="00CC169C">
              <w:rPr>
                <w:rFonts w:asciiTheme="majorHAnsi" w:eastAsia="Times New Roman" w:hAnsiTheme="majorHAnsi" w:cs="Calibri"/>
                <w:lang w:val="fr-CA" w:eastAsia="ar-SA"/>
              </w:rPr>
              <w:t xml:space="preserve"> </w:t>
            </w:r>
            <w:r w:rsidR="00505000" w:rsidRPr="00CC169C">
              <w:rPr>
                <w:rFonts w:asciiTheme="majorHAnsi" w:eastAsia="Times New Roman" w:hAnsiTheme="majorHAnsi" w:cs="Calibri"/>
                <w:lang w:val="fr-CA" w:eastAsia="ar-SA"/>
              </w:rPr>
              <w:t xml:space="preserve">tout en considérant </w:t>
            </w:r>
            <w:r w:rsidR="00DF3B3E" w:rsidRPr="00CC169C">
              <w:rPr>
                <w:rFonts w:asciiTheme="majorHAnsi" w:eastAsia="Times New Roman" w:hAnsiTheme="majorHAnsi" w:cs="Calibri"/>
                <w:lang w:val="fr-CA" w:eastAsia="ar-SA"/>
              </w:rPr>
              <w:t>les besoins et les priorités des femmes</w:t>
            </w:r>
            <w:r w:rsidR="00505000" w:rsidRPr="00CC169C">
              <w:rPr>
                <w:rFonts w:asciiTheme="majorHAnsi" w:eastAsia="Times New Roman" w:hAnsiTheme="majorHAnsi" w:cs="Calibri"/>
                <w:lang w:val="fr-CA" w:eastAsia="ar-SA"/>
              </w:rPr>
              <w:t xml:space="preserve">, </w:t>
            </w:r>
            <w:r w:rsidR="00DF3B3E" w:rsidRPr="00CC169C">
              <w:rPr>
                <w:rFonts w:asciiTheme="majorHAnsi" w:eastAsia="Times New Roman" w:hAnsiTheme="majorHAnsi" w:cs="Calibri"/>
                <w:lang w:val="fr-CA" w:eastAsia="ar-SA"/>
              </w:rPr>
              <w:t>d</w:t>
            </w:r>
            <w:r w:rsidR="00505000" w:rsidRPr="00CC169C">
              <w:rPr>
                <w:rFonts w:asciiTheme="majorHAnsi" w:eastAsia="Times New Roman" w:hAnsiTheme="majorHAnsi" w:cs="Calibri"/>
                <w:lang w:val="fr-CA" w:eastAsia="ar-SA"/>
              </w:rPr>
              <w:t>es jeunes</w:t>
            </w:r>
            <w:r w:rsidR="00DF3B3E" w:rsidRPr="00CC169C">
              <w:rPr>
                <w:rFonts w:asciiTheme="majorHAnsi" w:eastAsia="Times New Roman" w:hAnsiTheme="majorHAnsi" w:cs="Calibri"/>
                <w:lang w:val="fr-CA" w:eastAsia="ar-SA"/>
              </w:rPr>
              <w:t>, des personnes âgées</w:t>
            </w:r>
            <w:r w:rsidR="00875600">
              <w:rPr>
                <w:rFonts w:asciiTheme="majorHAnsi" w:eastAsia="Times New Roman" w:hAnsiTheme="majorHAnsi" w:cs="Calibri"/>
                <w:lang w:val="fr-CA" w:eastAsia="ar-SA"/>
              </w:rPr>
              <w:t xml:space="preserve"> et d</w:t>
            </w:r>
            <w:r w:rsidR="00505000" w:rsidRPr="00CC169C">
              <w:rPr>
                <w:rFonts w:asciiTheme="majorHAnsi" w:eastAsia="Times New Roman" w:hAnsiTheme="majorHAnsi" w:cs="Calibri"/>
                <w:lang w:val="fr-CA" w:eastAsia="ar-SA"/>
              </w:rPr>
              <w:t xml:space="preserve">es personnes </w:t>
            </w:r>
            <w:r w:rsidR="00505000" w:rsidRPr="00CC169C">
              <w:rPr>
                <w:rFonts w:asciiTheme="majorHAnsi" w:eastAsia="Times New Roman" w:hAnsiTheme="majorHAnsi" w:cs="Calibri"/>
                <w:lang w:val="fr-CA" w:eastAsia="ar-SA"/>
              </w:rPr>
              <w:lastRenderedPageBreak/>
              <w:t xml:space="preserve">handicapées </w:t>
            </w:r>
            <w:r w:rsidR="00AF523B">
              <w:rPr>
                <w:rFonts w:asciiTheme="majorHAnsi" w:eastAsia="Times New Roman" w:hAnsiTheme="majorHAnsi" w:cs="Calibri"/>
                <w:lang w:val="fr-CA" w:eastAsia="ar-SA"/>
              </w:rPr>
              <w:t>et en prenant en compte les équipements</w:t>
            </w:r>
            <w:r w:rsidRPr="00CC169C">
              <w:rPr>
                <w:rFonts w:asciiTheme="majorHAnsi" w:eastAsia="Times New Roman" w:hAnsiTheme="majorHAnsi" w:cs="Calibri"/>
                <w:lang w:val="fr-CA" w:eastAsia="ar-SA"/>
              </w:rPr>
              <w:t xml:space="preserve"> nécessaires lors des visites (caméra, magnétophone</w:t>
            </w:r>
            <w:r w:rsidR="00F10F42">
              <w:rPr>
                <w:rFonts w:asciiTheme="majorHAnsi" w:eastAsia="Times New Roman" w:hAnsiTheme="majorHAnsi" w:cs="Calibri"/>
                <w:lang w:val="fr-CA" w:eastAsia="ar-SA"/>
              </w:rPr>
              <w:t>, etc.</w:t>
            </w:r>
            <w:r w:rsidRPr="00CC169C">
              <w:rPr>
                <w:rFonts w:asciiTheme="majorHAnsi" w:eastAsia="Times New Roman" w:hAnsiTheme="majorHAnsi" w:cs="Calibri"/>
                <w:lang w:val="fr-CA" w:eastAsia="ar-SA"/>
              </w:rPr>
              <w:t>) </w:t>
            </w:r>
            <w:r w:rsidR="005F09DA" w:rsidRPr="00CC169C">
              <w:rPr>
                <w:rFonts w:asciiTheme="majorHAnsi" w:eastAsia="Times New Roman" w:hAnsiTheme="majorHAnsi" w:cs="Calibri"/>
                <w:lang w:val="fr-CA" w:eastAsia="ar-SA"/>
              </w:rPr>
              <w:t>;</w:t>
            </w:r>
          </w:p>
          <w:p w14:paraId="069209FC" w14:textId="19514143" w:rsidR="001D4522" w:rsidRPr="00CC169C" w:rsidRDefault="005F09DA" w:rsidP="005F09DA">
            <w:pPr>
              <w:pStyle w:val="ListParagraph"/>
              <w:numPr>
                <w:ilvl w:val="0"/>
                <w:numId w:val="20"/>
              </w:numPr>
              <w:spacing w:after="0"/>
              <w:jc w:val="both"/>
              <w:rPr>
                <w:rFonts w:asciiTheme="majorHAnsi" w:eastAsia="Times New Roman" w:hAnsiTheme="majorHAnsi" w:cs="Calibri"/>
                <w:lang w:val="fr-CA" w:eastAsia="ar-SA"/>
              </w:rPr>
            </w:pPr>
            <w:r w:rsidRPr="00CC169C">
              <w:rPr>
                <w:rFonts w:asciiTheme="majorHAnsi" w:eastAsia="Times New Roman" w:hAnsiTheme="majorHAnsi" w:cs="Calibri"/>
                <w:lang w:val="fr-CA" w:eastAsia="ar-SA"/>
              </w:rPr>
              <w:t>Organiser une formation pour les évaluateurs en charge de conduire les enquêtes</w:t>
            </w:r>
            <w:r w:rsidR="00CC366C">
              <w:rPr>
                <w:rFonts w:asciiTheme="majorHAnsi" w:eastAsia="Times New Roman" w:hAnsiTheme="majorHAnsi" w:cs="Calibri"/>
                <w:lang w:val="fr-CA" w:eastAsia="ar-SA"/>
              </w:rPr>
              <w:t xml:space="preserve"> de terrain</w:t>
            </w:r>
            <w:r w:rsidRPr="00CC169C">
              <w:rPr>
                <w:rFonts w:asciiTheme="majorHAnsi" w:eastAsia="Times New Roman" w:hAnsiTheme="majorHAnsi" w:cs="Calibri"/>
                <w:lang w:val="fr-CA" w:eastAsia="ar-SA"/>
              </w:rPr>
              <w:t> ;</w:t>
            </w:r>
          </w:p>
          <w:p w14:paraId="2B95B5E1" w14:textId="40063A5C" w:rsidR="00DB7A44" w:rsidRPr="00CC169C" w:rsidRDefault="0015309D" w:rsidP="00F14D48">
            <w:pPr>
              <w:pStyle w:val="ListParagraph"/>
              <w:numPr>
                <w:ilvl w:val="0"/>
                <w:numId w:val="20"/>
              </w:numPr>
              <w:spacing w:after="0"/>
              <w:jc w:val="both"/>
              <w:rPr>
                <w:rFonts w:asciiTheme="majorHAnsi" w:eastAsia="Times New Roman" w:hAnsiTheme="majorHAnsi" w:cs="Calibri"/>
                <w:lang w:val="fr-CA" w:eastAsia="ar-SA"/>
              </w:rPr>
            </w:pPr>
            <w:r w:rsidRPr="00CC169C">
              <w:rPr>
                <w:rFonts w:asciiTheme="majorHAnsi" w:eastAsia="Times New Roman" w:hAnsiTheme="majorHAnsi" w:cs="Calibri"/>
                <w:lang w:val="fr-CA" w:eastAsia="ar-SA"/>
              </w:rPr>
              <w:t xml:space="preserve">Proposer un </w:t>
            </w:r>
            <w:r w:rsidR="00FE6691" w:rsidRPr="00CC169C">
              <w:rPr>
                <w:rFonts w:asciiTheme="majorHAnsi" w:eastAsia="Times New Roman" w:hAnsiTheme="majorHAnsi" w:cs="Calibri"/>
                <w:lang w:val="fr-CA" w:eastAsia="ar-SA"/>
              </w:rPr>
              <w:t>canevas</w:t>
            </w:r>
            <w:r w:rsidRPr="00CC169C">
              <w:rPr>
                <w:rFonts w:asciiTheme="majorHAnsi" w:eastAsia="Times New Roman" w:hAnsiTheme="majorHAnsi" w:cs="Calibri"/>
                <w:lang w:val="fr-CA" w:eastAsia="ar-SA"/>
              </w:rPr>
              <w:t xml:space="preserve"> de rapport de mission d’évaluation aux évaluateurs de la DPC tout en tenant compte</w:t>
            </w:r>
            <w:r w:rsidR="005E136A">
              <w:rPr>
                <w:rFonts w:asciiTheme="majorHAnsi" w:eastAsia="Times New Roman" w:hAnsiTheme="majorHAnsi" w:cs="Calibri"/>
                <w:lang w:val="fr-CA" w:eastAsia="ar-SA"/>
              </w:rPr>
              <w:t xml:space="preserve"> </w:t>
            </w:r>
            <w:r w:rsidR="00875600">
              <w:rPr>
                <w:rFonts w:asciiTheme="majorHAnsi" w:eastAsia="Times New Roman" w:hAnsiTheme="majorHAnsi" w:cs="Calibri"/>
                <w:lang w:val="fr-CA" w:eastAsia="ar-SA"/>
              </w:rPr>
              <w:t>d</w:t>
            </w:r>
            <w:r w:rsidR="005E136A">
              <w:rPr>
                <w:rFonts w:asciiTheme="majorHAnsi" w:eastAsia="Times New Roman" w:hAnsiTheme="majorHAnsi" w:cs="Calibri"/>
                <w:lang w:val="fr-CA" w:eastAsia="ar-SA"/>
              </w:rPr>
              <w:t>es canevas</w:t>
            </w:r>
            <w:r w:rsidR="005F09DA" w:rsidRPr="00CC169C">
              <w:rPr>
                <w:rFonts w:asciiTheme="majorHAnsi" w:eastAsia="Times New Roman" w:hAnsiTheme="majorHAnsi" w:cs="Calibri"/>
                <w:lang w:val="fr-CA" w:eastAsia="ar-SA"/>
              </w:rPr>
              <w:t xml:space="preserve"> existant</w:t>
            </w:r>
            <w:r w:rsidR="00CC366C">
              <w:rPr>
                <w:rFonts w:asciiTheme="majorHAnsi" w:eastAsia="Times New Roman" w:hAnsiTheme="majorHAnsi" w:cs="Calibri"/>
                <w:lang w:val="fr-CA" w:eastAsia="ar-SA"/>
              </w:rPr>
              <w:t xml:space="preserve"> déjà</w:t>
            </w:r>
            <w:r w:rsidR="005F09DA" w:rsidRPr="00CC169C">
              <w:rPr>
                <w:rFonts w:asciiTheme="majorHAnsi" w:eastAsia="Times New Roman" w:hAnsiTheme="majorHAnsi" w:cs="Calibri"/>
                <w:lang w:val="fr-CA" w:eastAsia="ar-SA"/>
              </w:rPr>
              <w:t xml:space="preserve"> à la DPC</w:t>
            </w:r>
            <w:r w:rsidR="008209CE" w:rsidRPr="00CC169C">
              <w:rPr>
                <w:rFonts w:asciiTheme="majorHAnsi" w:eastAsia="Times New Roman" w:hAnsiTheme="majorHAnsi" w:cs="Calibri"/>
                <w:lang w:val="fr-CA" w:eastAsia="ar-SA"/>
              </w:rPr>
              <w:t> ;</w:t>
            </w:r>
          </w:p>
          <w:p w14:paraId="296F4E75" w14:textId="77777777" w:rsidR="00A020DE" w:rsidRPr="00CC169C" w:rsidRDefault="0015309D" w:rsidP="0015309D">
            <w:pPr>
              <w:pStyle w:val="ListParagraph"/>
              <w:numPr>
                <w:ilvl w:val="0"/>
                <w:numId w:val="20"/>
              </w:numPr>
              <w:spacing w:after="0"/>
              <w:jc w:val="both"/>
              <w:rPr>
                <w:rFonts w:asciiTheme="majorHAnsi" w:eastAsia="Times New Roman" w:hAnsiTheme="majorHAnsi" w:cs="Calibri"/>
                <w:lang w:val="fr-CA" w:eastAsia="ar-SA"/>
              </w:rPr>
            </w:pPr>
            <w:r w:rsidRPr="00CC169C">
              <w:rPr>
                <w:rFonts w:asciiTheme="majorHAnsi" w:eastAsia="Times New Roman" w:hAnsiTheme="majorHAnsi" w:cs="Calibri"/>
                <w:lang w:val="fr-CA" w:eastAsia="ar-SA"/>
              </w:rPr>
              <w:t>Recevoir les rapports d’évaluation et produi</w:t>
            </w:r>
            <w:r w:rsidR="00F1116E" w:rsidRPr="00CC169C">
              <w:rPr>
                <w:rFonts w:asciiTheme="majorHAnsi" w:eastAsia="Times New Roman" w:hAnsiTheme="majorHAnsi" w:cs="Calibri"/>
                <w:lang w:val="fr-CA" w:eastAsia="ar-SA"/>
              </w:rPr>
              <w:t>r</w:t>
            </w:r>
            <w:r w:rsidRPr="00CC169C">
              <w:rPr>
                <w:rFonts w:asciiTheme="majorHAnsi" w:eastAsia="Times New Roman" w:hAnsiTheme="majorHAnsi" w:cs="Calibri"/>
                <w:lang w:val="fr-CA" w:eastAsia="ar-SA"/>
              </w:rPr>
              <w:t>e un rapport final sur l’évaluation des abris avec des recommandations claires</w:t>
            </w:r>
            <w:r w:rsidR="00F1116E" w:rsidRPr="00CC169C">
              <w:rPr>
                <w:rFonts w:asciiTheme="majorHAnsi" w:eastAsia="Times New Roman" w:hAnsiTheme="majorHAnsi" w:cs="Calibri"/>
                <w:lang w:val="fr-CA" w:eastAsia="ar-SA"/>
              </w:rPr>
              <w:t xml:space="preserve"> sur le renforcement des normes de protection tout en soulignant les points forts des abris existants.</w:t>
            </w:r>
          </w:p>
          <w:p w14:paraId="2E21B08D" w14:textId="77777777" w:rsidR="000A5BF4" w:rsidRPr="00CC169C" w:rsidRDefault="000A5BF4" w:rsidP="00F14D48">
            <w:pPr>
              <w:jc w:val="both"/>
              <w:rPr>
                <w:rFonts w:asciiTheme="majorHAnsi" w:hAnsiTheme="majorHAnsi" w:cstheme="minorHAnsi"/>
                <w:lang w:val="fr-CA"/>
              </w:rPr>
            </w:pPr>
          </w:p>
          <w:p w14:paraId="5D7EE717" w14:textId="77777777" w:rsidR="000A5BF4" w:rsidRPr="00CC169C" w:rsidRDefault="009D37BF" w:rsidP="00F14D48">
            <w:pPr>
              <w:autoSpaceDE w:val="0"/>
              <w:autoSpaceDN w:val="0"/>
              <w:adjustRightInd w:val="0"/>
              <w:spacing w:after="0"/>
              <w:jc w:val="both"/>
              <w:rPr>
                <w:rFonts w:asciiTheme="majorHAnsi" w:eastAsia="Times New Roman" w:hAnsiTheme="majorHAnsi" w:cstheme="minorHAnsi"/>
                <w:b/>
                <w:color w:val="4F81BD" w:themeColor="accent1"/>
                <w:lang w:val="fr-CA"/>
              </w:rPr>
            </w:pPr>
            <w:r w:rsidRPr="00CC169C">
              <w:rPr>
                <w:rFonts w:asciiTheme="majorHAnsi" w:eastAsia="Times New Roman" w:hAnsiTheme="majorHAnsi" w:cstheme="minorHAnsi"/>
                <w:b/>
                <w:color w:val="4F81BD" w:themeColor="accent1"/>
                <w:lang w:val="fr-CA"/>
              </w:rPr>
              <w:t>P</w:t>
            </w:r>
            <w:r w:rsidR="000A5BF4" w:rsidRPr="00CC169C">
              <w:rPr>
                <w:rFonts w:asciiTheme="majorHAnsi" w:eastAsia="Times New Roman" w:hAnsiTheme="majorHAnsi" w:cstheme="minorHAnsi"/>
                <w:b/>
                <w:color w:val="4F81BD" w:themeColor="accent1"/>
                <w:lang w:val="fr-CA"/>
              </w:rPr>
              <w:t>roduits attendus</w:t>
            </w:r>
          </w:p>
          <w:p w14:paraId="68743D56" w14:textId="77777777" w:rsidR="009D37BF" w:rsidRPr="00CC169C" w:rsidRDefault="000A5BF4" w:rsidP="00F14D48">
            <w:pPr>
              <w:autoSpaceDE w:val="0"/>
              <w:autoSpaceDN w:val="0"/>
              <w:adjustRightInd w:val="0"/>
              <w:spacing w:after="0"/>
              <w:jc w:val="both"/>
              <w:rPr>
                <w:rFonts w:asciiTheme="majorHAnsi" w:hAnsiTheme="majorHAnsi"/>
                <w:lang w:val="fr-CA"/>
              </w:rPr>
            </w:pPr>
            <w:r w:rsidRPr="00CC169C">
              <w:rPr>
                <w:rFonts w:asciiTheme="majorHAnsi" w:eastAsia="Calibri" w:hAnsiTheme="majorHAnsi" w:cs="Verdana"/>
                <w:b/>
                <w:bCs/>
                <w:lang w:val="fr-CA"/>
              </w:rPr>
              <w:t>La m</w:t>
            </w:r>
            <w:r w:rsidR="00611DF9" w:rsidRPr="00CC169C">
              <w:rPr>
                <w:rFonts w:asciiTheme="majorHAnsi" w:eastAsia="Calibri" w:hAnsiTheme="majorHAnsi" w:cs="Verdana"/>
                <w:b/>
                <w:bCs/>
                <w:lang w:val="fr-CA"/>
              </w:rPr>
              <w:t xml:space="preserve">ission s’articulera autour des </w:t>
            </w:r>
            <w:r w:rsidR="00117AA0" w:rsidRPr="00CC169C">
              <w:rPr>
                <w:rFonts w:asciiTheme="majorHAnsi" w:eastAsia="Calibri" w:hAnsiTheme="majorHAnsi" w:cs="Verdana"/>
                <w:b/>
                <w:bCs/>
                <w:lang w:val="fr-CA"/>
              </w:rPr>
              <w:t>produit</w:t>
            </w:r>
            <w:r w:rsidR="00611DF9" w:rsidRPr="00CC169C">
              <w:rPr>
                <w:rFonts w:asciiTheme="majorHAnsi" w:eastAsia="Calibri" w:hAnsiTheme="majorHAnsi" w:cs="Verdana"/>
                <w:b/>
                <w:bCs/>
                <w:lang w:val="fr-CA"/>
              </w:rPr>
              <w:t>s suivant</w:t>
            </w:r>
            <w:r w:rsidR="00C548AD" w:rsidRPr="00CC169C">
              <w:rPr>
                <w:rFonts w:asciiTheme="majorHAnsi" w:eastAsia="Calibri" w:hAnsiTheme="majorHAnsi" w:cs="Verdana"/>
                <w:b/>
                <w:bCs/>
                <w:lang w:val="fr-CA"/>
              </w:rPr>
              <w:t>s</w:t>
            </w:r>
            <w:r w:rsidR="00117AA0" w:rsidRPr="00CC169C">
              <w:rPr>
                <w:rFonts w:asciiTheme="majorHAnsi" w:eastAsia="Calibri" w:hAnsiTheme="majorHAnsi" w:cs="Verdana"/>
                <w:b/>
                <w:bCs/>
                <w:lang w:val="fr-CA"/>
              </w:rPr>
              <w:t xml:space="preserve"> :</w:t>
            </w:r>
            <w:r w:rsidR="00A12401" w:rsidRPr="00CC169C">
              <w:rPr>
                <w:rFonts w:asciiTheme="majorHAnsi" w:hAnsiTheme="majorHAnsi"/>
                <w:lang w:val="fr-CA"/>
              </w:rPr>
              <w:t xml:space="preserve"> </w:t>
            </w:r>
          </w:p>
          <w:p w14:paraId="4E62003B" w14:textId="77777777" w:rsidR="00A020DE" w:rsidRPr="00CC169C" w:rsidRDefault="00FE6691" w:rsidP="00F14D48">
            <w:pPr>
              <w:pStyle w:val="ListParagraph"/>
              <w:numPr>
                <w:ilvl w:val="0"/>
                <w:numId w:val="26"/>
              </w:numPr>
              <w:autoSpaceDE w:val="0"/>
              <w:autoSpaceDN w:val="0"/>
              <w:adjustRightInd w:val="0"/>
              <w:spacing w:after="0"/>
              <w:jc w:val="both"/>
              <w:rPr>
                <w:rFonts w:asciiTheme="majorHAnsi" w:eastAsia="Times New Roman" w:hAnsiTheme="majorHAnsi" w:cs="Calibri"/>
                <w:lang w:val="fr-CA" w:eastAsia="ar-SA"/>
              </w:rPr>
            </w:pPr>
            <w:r w:rsidRPr="00CC169C">
              <w:rPr>
                <w:rFonts w:asciiTheme="majorHAnsi" w:eastAsia="Times New Roman" w:hAnsiTheme="majorHAnsi" w:cs="Calibri"/>
                <w:lang w:val="fr-CA" w:eastAsia="ar-SA"/>
              </w:rPr>
              <w:t>Une grille d’évaluation et un canevas de rapport pour les missions d’évaluation ;</w:t>
            </w:r>
          </w:p>
          <w:p w14:paraId="20AFB82B" w14:textId="371C71C9" w:rsidR="00DF7274" w:rsidRPr="00AF523B" w:rsidRDefault="00FE6691" w:rsidP="00185799">
            <w:pPr>
              <w:pStyle w:val="ListParagraph"/>
              <w:numPr>
                <w:ilvl w:val="0"/>
                <w:numId w:val="26"/>
              </w:numPr>
              <w:autoSpaceDE w:val="0"/>
              <w:autoSpaceDN w:val="0"/>
              <w:adjustRightInd w:val="0"/>
              <w:spacing w:after="0"/>
              <w:jc w:val="both"/>
              <w:rPr>
                <w:rFonts w:asciiTheme="majorHAnsi" w:eastAsia="Times New Roman" w:hAnsiTheme="majorHAnsi" w:cstheme="minorHAnsi"/>
                <w:b/>
                <w:color w:val="4F81BD" w:themeColor="accent1"/>
                <w:lang w:val="fr-CA"/>
              </w:rPr>
            </w:pPr>
            <w:r w:rsidRPr="00CC169C">
              <w:rPr>
                <w:rFonts w:asciiTheme="majorHAnsi" w:eastAsia="Times New Roman" w:hAnsiTheme="majorHAnsi" w:cs="Calibri"/>
                <w:lang w:val="fr-CA" w:eastAsia="ar-SA"/>
              </w:rPr>
              <w:t>Un rapport d’évaluation des abris provisoires avec des photos illustra</w:t>
            </w:r>
            <w:r w:rsidR="00AF523B">
              <w:rPr>
                <w:rFonts w:asciiTheme="majorHAnsi" w:eastAsia="Times New Roman" w:hAnsiTheme="majorHAnsi" w:cs="Calibri"/>
                <w:lang w:val="fr-CA" w:eastAsia="ar-SA"/>
              </w:rPr>
              <w:t>nt l’état des abris provisoires;</w:t>
            </w:r>
          </w:p>
          <w:p w14:paraId="249FFABC" w14:textId="7875CA32" w:rsidR="00AF523B" w:rsidRPr="00CC169C" w:rsidRDefault="00AF523B" w:rsidP="00185799">
            <w:pPr>
              <w:pStyle w:val="ListParagraph"/>
              <w:numPr>
                <w:ilvl w:val="0"/>
                <w:numId w:val="26"/>
              </w:numPr>
              <w:autoSpaceDE w:val="0"/>
              <w:autoSpaceDN w:val="0"/>
              <w:adjustRightInd w:val="0"/>
              <w:spacing w:after="0"/>
              <w:jc w:val="both"/>
              <w:rPr>
                <w:rFonts w:asciiTheme="majorHAnsi" w:eastAsia="Times New Roman" w:hAnsiTheme="majorHAnsi" w:cstheme="minorHAnsi"/>
                <w:b/>
                <w:color w:val="4F81BD" w:themeColor="accent1"/>
                <w:lang w:val="fr-CA"/>
              </w:rPr>
            </w:pPr>
            <w:r>
              <w:rPr>
                <w:rFonts w:asciiTheme="majorHAnsi" w:eastAsia="Times New Roman" w:hAnsiTheme="majorHAnsi" w:cs="Calibri"/>
                <w:lang w:val="fr-CA" w:eastAsia="ar-SA"/>
              </w:rPr>
              <w:t>Rapport final de consultation.</w:t>
            </w:r>
          </w:p>
          <w:p w14:paraId="10391035" w14:textId="77777777" w:rsidR="00DF7274" w:rsidRPr="00CC169C" w:rsidRDefault="00DF7274" w:rsidP="00F14D48">
            <w:pPr>
              <w:autoSpaceDE w:val="0"/>
              <w:autoSpaceDN w:val="0"/>
              <w:adjustRightInd w:val="0"/>
              <w:spacing w:after="0"/>
              <w:jc w:val="both"/>
              <w:rPr>
                <w:rFonts w:asciiTheme="majorHAnsi" w:eastAsia="Times New Roman" w:hAnsiTheme="majorHAnsi" w:cstheme="minorHAnsi"/>
                <w:b/>
                <w:color w:val="4F81BD" w:themeColor="accent1"/>
                <w:lang w:val="fr-CA"/>
              </w:rPr>
            </w:pPr>
          </w:p>
          <w:p w14:paraId="782F78C6" w14:textId="77777777" w:rsidR="000A5BF4" w:rsidRPr="00CC169C" w:rsidRDefault="000A5BF4" w:rsidP="00F14D48">
            <w:pPr>
              <w:autoSpaceDE w:val="0"/>
              <w:autoSpaceDN w:val="0"/>
              <w:adjustRightInd w:val="0"/>
              <w:spacing w:after="0"/>
              <w:jc w:val="both"/>
              <w:rPr>
                <w:rFonts w:asciiTheme="majorHAnsi" w:eastAsia="Times New Roman" w:hAnsiTheme="majorHAnsi" w:cstheme="minorHAnsi"/>
                <w:b/>
                <w:color w:val="4F81BD" w:themeColor="accent1"/>
                <w:lang w:val="fr-CA"/>
              </w:rPr>
            </w:pPr>
            <w:r w:rsidRPr="00CC169C">
              <w:rPr>
                <w:rFonts w:asciiTheme="majorHAnsi" w:eastAsia="Times New Roman" w:hAnsiTheme="majorHAnsi" w:cstheme="minorHAnsi"/>
                <w:b/>
                <w:color w:val="4F81BD" w:themeColor="accent1"/>
                <w:lang w:val="fr-CA"/>
              </w:rPr>
              <w:t>Réception des livrables</w:t>
            </w:r>
          </w:p>
          <w:tbl>
            <w:tblPr>
              <w:tblStyle w:val="TableGrid"/>
              <w:tblpPr w:leftFromText="141" w:rightFromText="141" w:vertAnchor="text" w:horzAnchor="margin" w:tblpXSpec="center" w:tblpY="331"/>
              <w:tblOverlap w:val="never"/>
              <w:tblW w:w="875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3748"/>
              <w:gridCol w:w="1283"/>
              <w:gridCol w:w="3726"/>
            </w:tblGrid>
            <w:tr w:rsidR="00117AA0" w:rsidRPr="00F10F42" w14:paraId="39D7464B" w14:textId="77777777" w:rsidTr="003F3199">
              <w:trPr>
                <w:trHeight w:val="377"/>
                <w:tblHeader/>
              </w:trPr>
              <w:tc>
                <w:tcPr>
                  <w:tcW w:w="3748" w:type="dxa"/>
                  <w:vAlign w:val="center"/>
                </w:tcPr>
                <w:p w14:paraId="5039349F" w14:textId="77777777" w:rsidR="000A5BF4" w:rsidRPr="00CC169C" w:rsidRDefault="00117AA0" w:rsidP="00F14D48">
                  <w:pPr>
                    <w:spacing w:line="276" w:lineRule="auto"/>
                    <w:jc w:val="center"/>
                    <w:rPr>
                      <w:rFonts w:asciiTheme="majorHAnsi" w:eastAsia="Times New Roman" w:hAnsiTheme="majorHAnsi" w:cs="Calibri"/>
                      <w:b/>
                      <w:lang w:val="fr-CA" w:eastAsia="ar-SA"/>
                    </w:rPr>
                  </w:pPr>
                  <w:r w:rsidRPr="00CC169C">
                    <w:rPr>
                      <w:rFonts w:asciiTheme="majorHAnsi" w:eastAsia="Times New Roman" w:hAnsiTheme="majorHAnsi" w:cs="Calibri"/>
                      <w:b/>
                      <w:lang w:val="fr-CA" w:eastAsia="ar-SA"/>
                    </w:rPr>
                    <w:t>L</w:t>
                  </w:r>
                  <w:r w:rsidR="000A5BF4" w:rsidRPr="00CC169C">
                    <w:rPr>
                      <w:rFonts w:asciiTheme="majorHAnsi" w:eastAsia="Times New Roman" w:hAnsiTheme="majorHAnsi" w:cs="Calibri"/>
                      <w:b/>
                      <w:lang w:val="fr-CA" w:eastAsia="ar-SA"/>
                    </w:rPr>
                    <w:t>ivrables</w:t>
                  </w:r>
                </w:p>
              </w:tc>
              <w:tc>
                <w:tcPr>
                  <w:tcW w:w="1283" w:type="dxa"/>
                  <w:vAlign w:val="center"/>
                </w:tcPr>
                <w:p w14:paraId="3DA498CB" w14:textId="77777777" w:rsidR="000A5BF4" w:rsidRPr="00CC169C" w:rsidRDefault="000A5BF4" w:rsidP="00F14D48">
                  <w:pPr>
                    <w:spacing w:line="276" w:lineRule="auto"/>
                    <w:jc w:val="center"/>
                    <w:rPr>
                      <w:rFonts w:asciiTheme="majorHAnsi" w:eastAsia="Times New Roman" w:hAnsiTheme="majorHAnsi" w:cs="Calibri"/>
                      <w:b/>
                      <w:lang w:val="fr-CA" w:eastAsia="ar-SA"/>
                    </w:rPr>
                  </w:pPr>
                  <w:r w:rsidRPr="00CC169C">
                    <w:rPr>
                      <w:rFonts w:asciiTheme="majorHAnsi" w:eastAsia="Times New Roman" w:hAnsiTheme="majorHAnsi" w:cs="Calibri"/>
                      <w:b/>
                      <w:lang w:val="fr-CA" w:eastAsia="ar-SA"/>
                    </w:rPr>
                    <w:t>Période</w:t>
                  </w:r>
                </w:p>
              </w:tc>
              <w:tc>
                <w:tcPr>
                  <w:tcW w:w="3726" w:type="dxa"/>
                  <w:vAlign w:val="center"/>
                </w:tcPr>
                <w:p w14:paraId="6E868633" w14:textId="77777777" w:rsidR="000A5BF4" w:rsidRPr="00CC169C" w:rsidRDefault="000A5BF4" w:rsidP="00F14D48">
                  <w:pPr>
                    <w:spacing w:line="276" w:lineRule="auto"/>
                    <w:jc w:val="center"/>
                    <w:rPr>
                      <w:rFonts w:asciiTheme="majorHAnsi" w:eastAsia="Times New Roman" w:hAnsiTheme="majorHAnsi" w:cs="Calibri"/>
                      <w:b/>
                      <w:lang w:val="fr-CA" w:eastAsia="ar-SA"/>
                    </w:rPr>
                  </w:pPr>
                  <w:r w:rsidRPr="00CC169C">
                    <w:rPr>
                      <w:rFonts w:asciiTheme="majorHAnsi" w:eastAsia="Times New Roman" w:hAnsiTheme="majorHAnsi" w:cs="Calibri"/>
                      <w:b/>
                      <w:lang w:val="fr-CA" w:eastAsia="ar-SA"/>
                    </w:rPr>
                    <w:t>Cout/livrable</w:t>
                  </w:r>
                </w:p>
              </w:tc>
            </w:tr>
            <w:tr w:rsidR="00811A83" w:rsidRPr="00BF3050" w14:paraId="54E0552D" w14:textId="77777777" w:rsidTr="003F3199">
              <w:trPr>
                <w:trHeight w:val="1064"/>
              </w:trPr>
              <w:tc>
                <w:tcPr>
                  <w:tcW w:w="3748" w:type="dxa"/>
                </w:tcPr>
                <w:p w14:paraId="12B07727" w14:textId="17729E91" w:rsidR="00811A83" w:rsidRPr="00CC169C" w:rsidRDefault="002D3100" w:rsidP="00355C85">
                  <w:pPr>
                    <w:pStyle w:val="ListParagraph"/>
                    <w:numPr>
                      <w:ilvl w:val="0"/>
                      <w:numId w:val="9"/>
                    </w:numPr>
                    <w:spacing w:line="276" w:lineRule="auto"/>
                    <w:rPr>
                      <w:rFonts w:asciiTheme="majorHAnsi" w:eastAsia="Times New Roman" w:hAnsiTheme="majorHAnsi" w:cs="Calibri"/>
                      <w:lang w:val="fr-CA" w:eastAsia="ar-SA"/>
                    </w:rPr>
                  </w:pPr>
                  <w:r w:rsidRPr="00CC169C">
                    <w:rPr>
                      <w:rFonts w:asciiTheme="majorHAnsi" w:eastAsia="Times New Roman" w:hAnsiTheme="majorHAnsi" w:cs="Calibri"/>
                      <w:lang w:val="fr-CA" w:eastAsia="ar-SA"/>
                    </w:rPr>
                    <w:t>Soumission d’une grille d’évaluation</w:t>
                  </w:r>
                  <w:r w:rsidR="00FE6691" w:rsidRPr="00CC169C">
                    <w:rPr>
                      <w:rFonts w:asciiTheme="majorHAnsi" w:eastAsia="Times New Roman" w:hAnsiTheme="majorHAnsi" w:cs="Calibri"/>
                      <w:lang w:val="fr-CA" w:eastAsia="ar-SA"/>
                    </w:rPr>
                    <w:t xml:space="preserve"> et d’un canevas de rapport </w:t>
                  </w:r>
                  <w:r w:rsidR="00875600">
                    <w:rPr>
                      <w:rFonts w:asciiTheme="majorHAnsi" w:eastAsia="Times New Roman" w:hAnsiTheme="majorHAnsi" w:cs="Calibri"/>
                      <w:lang w:val="fr-CA" w:eastAsia="ar-SA"/>
                    </w:rPr>
                    <w:t xml:space="preserve">pour les missions </w:t>
                  </w:r>
                  <w:r w:rsidR="00FE6691" w:rsidRPr="00CC169C">
                    <w:rPr>
                      <w:rFonts w:asciiTheme="majorHAnsi" w:eastAsia="Times New Roman" w:hAnsiTheme="majorHAnsi" w:cs="Calibri"/>
                      <w:lang w:val="fr-CA" w:eastAsia="ar-SA"/>
                    </w:rPr>
                    <w:t>d’évaluation</w:t>
                  </w:r>
                  <w:r w:rsidR="00D77D3B">
                    <w:rPr>
                      <w:rFonts w:asciiTheme="majorHAnsi" w:eastAsia="Times New Roman" w:hAnsiTheme="majorHAnsi" w:cs="Calibri"/>
                      <w:lang w:val="fr-CA" w:eastAsia="ar-SA"/>
                    </w:rPr>
                    <w:t xml:space="preserve"> des abris</w:t>
                  </w:r>
                  <w:r w:rsidR="00FE6691" w:rsidRPr="00CC169C">
                    <w:rPr>
                      <w:rFonts w:asciiTheme="majorHAnsi" w:eastAsia="Times New Roman" w:hAnsiTheme="majorHAnsi" w:cs="Calibri"/>
                      <w:lang w:val="fr-CA" w:eastAsia="ar-SA"/>
                    </w:rPr>
                    <w:t xml:space="preserve"> validés</w:t>
                  </w:r>
                  <w:r w:rsidRPr="00CC169C">
                    <w:rPr>
                      <w:rFonts w:asciiTheme="majorHAnsi" w:eastAsia="Times New Roman" w:hAnsiTheme="majorHAnsi" w:cs="Calibri"/>
                      <w:lang w:val="fr-CA" w:eastAsia="ar-SA"/>
                    </w:rPr>
                    <w:t xml:space="preserve"> par la DPC et le PNUD</w:t>
                  </w:r>
                </w:p>
              </w:tc>
              <w:tc>
                <w:tcPr>
                  <w:tcW w:w="1283" w:type="dxa"/>
                  <w:shd w:val="clear" w:color="auto" w:fill="auto"/>
                  <w:vAlign w:val="center"/>
                </w:tcPr>
                <w:p w14:paraId="16D7C6B9" w14:textId="25A20DE8" w:rsidR="002416B0" w:rsidRPr="00CC169C" w:rsidRDefault="00D75A71" w:rsidP="00F14D48">
                  <w:pPr>
                    <w:spacing w:after="120" w:line="276" w:lineRule="auto"/>
                    <w:rPr>
                      <w:rFonts w:asciiTheme="majorHAnsi" w:eastAsia="Times New Roman" w:hAnsiTheme="majorHAnsi" w:cs="Calibri"/>
                      <w:lang w:val="fr-CA" w:eastAsia="ar-SA"/>
                    </w:rPr>
                  </w:pPr>
                  <w:r>
                    <w:rPr>
                      <w:rFonts w:asciiTheme="majorHAnsi" w:eastAsia="Times New Roman" w:hAnsiTheme="majorHAnsi" w:cs="Calibri"/>
                      <w:lang w:val="fr-CA" w:eastAsia="ar-SA"/>
                    </w:rPr>
                    <w:t xml:space="preserve">Mars </w:t>
                  </w:r>
                  <w:r w:rsidR="00146A69" w:rsidRPr="00CC169C">
                    <w:rPr>
                      <w:rFonts w:asciiTheme="majorHAnsi" w:eastAsia="Times New Roman" w:hAnsiTheme="majorHAnsi" w:cs="Calibri"/>
                      <w:lang w:val="fr-CA" w:eastAsia="ar-SA"/>
                    </w:rPr>
                    <w:t>201</w:t>
                  </w:r>
                  <w:r w:rsidR="00BC7675" w:rsidRPr="00CC169C">
                    <w:rPr>
                      <w:rFonts w:asciiTheme="majorHAnsi" w:eastAsia="Times New Roman" w:hAnsiTheme="majorHAnsi" w:cs="Calibri"/>
                      <w:lang w:val="fr-CA" w:eastAsia="ar-SA"/>
                    </w:rPr>
                    <w:t>8</w:t>
                  </w:r>
                </w:p>
                <w:p w14:paraId="6EEF597B" w14:textId="77777777" w:rsidR="00F75932" w:rsidRPr="00CC169C" w:rsidRDefault="00F75932" w:rsidP="00F14D48">
                  <w:pPr>
                    <w:spacing w:after="120" w:line="276" w:lineRule="auto"/>
                    <w:rPr>
                      <w:rFonts w:asciiTheme="majorHAnsi" w:eastAsia="Times New Roman" w:hAnsiTheme="majorHAnsi" w:cs="Calibri"/>
                      <w:lang w:val="fr-CA" w:eastAsia="ar-SA"/>
                    </w:rPr>
                  </w:pPr>
                </w:p>
              </w:tc>
              <w:tc>
                <w:tcPr>
                  <w:tcW w:w="3726" w:type="dxa"/>
                  <w:vAlign w:val="center"/>
                </w:tcPr>
                <w:p w14:paraId="6F48BF50" w14:textId="4389CF7F" w:rsidR="00811A83" w:rsidRPr="00CC169C" w:rsidRDefault="00BF7DDA" w:rsidP="00F14D48">
                  <w:pPr>
                    <w:spacing w:after="120" w:line="276" w:lineRule="auto"/>
                    <w:rPr>
                      <w:rFonts w:asciiTheme="majorHAnsi" w:eastAsia="Times New Roman" w:hAnsiTheme="majorHAnsi" w:cs="Calibri"/>
                      <w:lang w:val="fr-CA" w:eastAsia="ar-SA"/>
                    </w:rPr>
                  </w:pPr>
                  <w:r w:rsidRPr="00CC169C">
                    <w:rPr>
                      <w:rFonts w:asciiTheme="majorHAnsi" w:eastAsia="Times New Roman" w:hAnsiTheme="majorHAnsi" w:cs="Calibri"/>
                      <w:lang w:val="fr-CA" w:eastAsia="ar-SA"/>
                    </w:rPr>
                    <w:t>3</w:t>
                  </w:r>
                  <w:r w:rsidR="009B05C1" w:rsidRPr="00CC169C">
                    <w:rPr>
                      <w:rFonts w:asciiTheme="majorHAnsi" w:eastAsia="Times New Roman" w:hAnsiTheme="majorHAnsi" w:cs="Calibri"/>
                      <w:lang w:val="fr-CA" w:eastAsia="ar-SA"/>
                    </w:rPr>
                    <w:t>0</w:t>
                  </w:r>
                  <w:r w:rsidR="00191697" w:rsidRPr="00CC169C">
                    <w:rPr>
                      <w:rFonts w:asciiTheme="majorHAnsi" w:eastAsia="Times New Roman" w:hAnsiTheme="majorHAnsi" w:cs="Calibri"/>
                      <w:lang w:val="fr-CA" w:eastAsia="ar-SA"/>
                    </w:rPr>
                    <w:t xml:space="preserve">% - </w:t>
                  </w:r>
                  <w:r w:rsidR="00AF523B">
                    <w:rPr>
                      <w:rFonts w:asciiTheme="majorHAnsi" w:eastAsia="Times New Roman" w:hAnsiTheme="majorHAnsi" w:cs="Calibri"/>
                      <w:lang w:val="fr-CA" w:eastAsia="ar-SA"/>
                    </w:rPr>
                    <w:t>à</w:t>
                  </w:r>
                  <w:r w:rsidR="00191697" w:rsidRPr="00CC169C">
                    <w:rPr>
                      <w:rFonts w:asciiTheme="majorHAnsi" w:eastAsia="Times New Roman" w:hAnsiTheme="majorHAnsi" w:cs="Calibri"/>
                      <w:lang w:val="fr-CA" w:eastAsia="ar-SA"/>
                    </w:rPr>
                    <w:t xml:space="preserve"> </w:t>
                  </w:r>
                  <w:r w:rsidR="000F68EC" w:rsidRPr="00CC169C">
                    <w:rPr>
                      <w:rFonts w:asciiTheme="majorHAnsi" w:eastAsia="Times New Roman" w:hAnsiTheme="majorHAnsi" w:cs="Calibri"/>
                      <w:lang w:val="fr-CA" w:eastAsia="ar-SA"/>
                    </w:rPr>
                    <w:t>la remise de ces travaux</w:t>
                  </w:r>
                </w:p>
              </w:tc>
            </w:tr>
            <w:tr w:rsidR="00A25AA3" w:rsidRPr="00BF3050" w14:paraId="15812D2D" w14:textId="77777777" w:rsidTr="003F3199">
              <w:trPr>
                <w:trHeight w:val="320"/>
              </w:trPr>
              <w:tc>
                <w:tcPr>
                  <w:tcW w:w="3748" w:type="dxa"/>
                </w:tcPr>
                <w:p w14:paraId="3D307597" w14:textId="24621FB5" w:rsidR="00FE7C14" w:rsidRPr="00CC169C" w:rsidRDefault="00F5189D" w:rsidP="00355C85">
                  <w:pPr>
                    <w:pStyle w:val="ListParagraph"/>
                    <w:numPr>
                      <w:ilvl w:val="0"/>
                      <w:numId w:val="9"/>
                    </w:numPr>
                    <w:spacing w:line="276" w:lineRule="auto"/>
                    <w:rPr>
                      <w:rFonts w:asciiTheme="majorHAnsi" w:eastAsia="Times New Roman" w:hAnsiTheme="majorHAnsi" w:cs="Calibri"/>
                      <w:lang w:val="fr-CA" w:eastAsia="ar-SA"/>
                    </w:rPr>
                  </w:pPr>
                  <w:r w:rsidRPr="00CC169C">
                    <w:rPr>
                      <w:rFonts w:asciiTheme="majorHAnsi" w:eastAsia="Times New Roman" w:hAnsiTheme="majorHAnsi" w:cs="Calibri"/>
                      <w:lang w:val="fr-CA" w:eastAsia="ar-SA"/>
                    </w:rPr>
                    <w:t>Rapport de l’évaluation des abris provisoires soumis et validés par la DPC et le PNUD</w:t>
                  </w:r>
                </w:p>
                <w:p w14:paraId="071BFE52" w14:textId="24CD2448" w:rsidR="00FA7D7E" w:rsidRPr="00CC169C" w:rsidRDefault="00FE7C14" w:rsidP="00F14D48">
                  <w:pPr>
                    <w:pStyle w:val="ListParagraph"/>
                    <w:numPr>
                      <w:ilvl w:val="0"/>
                      <w:numId w:val="9"/>
                    </w:numPr>
                    <w:spacing w:line="276" w:lineRule="auto"/>
                    <w:jc w:val="both"/>
                    <w:rPr>
                      <w:rFonts w:asciiTheme="majorHAnsi" w:eastAsia="Times New Roman" w:hAnsiTheme="majorHAnsi" w:cs="Calibri"/>
                      <w:lang w:val="fr-CA" w:eastAsia="ar-SA"/>
                    </w:rPr>
                  </w:pPr>
                  <w:r w:rsidRPr="00CC169C">
                    <w:rPr>
                      <w:rFonts w:asciiTheme="majorHAnsi" w:eastAsia="Times New Roman" w:hAnsiTheme="majorHAnsi" w:cs="Calibri"/>
                      <w:lang w:val="fr-CA" w:eastAsia="ar-SA"/>
                    </w:rPr>
                    <w:t xml:space="preserve">Rapport </w:t>
                  </w:r>
                  <w:r w:rsidR="00AF523B">
                    <w:rPr>
                      <w:rFonts w:asciiTheme="majorHAnsi" w:eastAsia="Times New Roman" w:hAnsiTheme="majorHAnsi" w:cs="Calibri"/>
                      <w:lang w:val="fr-CA" w:eastAsia="ar-SA"/>
                    </w:rPr>
                    <w:t xml:space="preserve">final </w:t>
                  </w:r>
                  <w:r w:rsidRPr="00CC169C">
                    <w:rPr>
                      <w:rFonts w:asciiTheme="majorHAnsi" w:eastAsia="Times New Roman" w:hAnsiTheme="majorHAnsi" w:cs="Calibri"/>
                      <w:lang w:val="fr-CA" w:eastAsia="ar-SA"/>
                    </w:rPr>
                    <w:t>de consultation</w:t>
                  </w:r>
                </w:p>
              </w:tc>
              <w:tc>
                <w:tcPr>
                  <w:tcW w:w="1283" w:type="dxa"/>
                  <w:shd w:val="clear" w:color="auto" w:fill="auto"/>
                  <w:vAlign w:val="center"/>
                </w:tcPr>
                <w:p w14:paraId="57F848CF" w14:textId="4170B520" w:rsidR="00F75932" w:rsidRPr="00CC169C" w:rsidRDefault="00D75A71" w:rsidP="00F14D48">
                  <w:pPr>
                    <w:spacing w:after="120" w:line="276" w:lineRule="auto"/>
                    <w:rPr>
                      <w:rFonts w:asciiTheme="majorHAnsi" w:eastAsia="Times New Roman" w:hAnsiTheme="majorHAnsi" w:cs="Calibri"/>
                      <w:lang w:val="fr-CA" w:eastAsia="ar-SA"/>
                    </w:rPr>
                  </w:pPr>
                  <w:r>
                    <w:rPr>
                      <w:rFonts w:asciiTheme="majorHAnsi" w:eastAsia="Times New Roman" w:hAnsiTheme="majorHAnsi" w:cs="Calibri"/>
                      <w:lang w:val="fr-CA" w:eastAsia="ar-SA"/>
                    </w:rPr>
                    <w:t>Mai</w:t>
                  </w:r>
                  <w:r w:rsidR="00AE4775" w:rsidRPr="00CC169C">
                    <w:rPr>
                      <w:rFonts w:asciiTheme="majorHAnsi" w:eastAsia="Times New Roman" w:hAnsiTheme="majorHAnsi" w:cs="Calibri"/>
                      <w:lang w:val="fr-CA" w:eastAsia="ar-SA"/>
                    </w:rPr>
                    <w:t xml:space="preserve"> 2018</w:t>
                  </w:r>
                </w:p>
              </w:tc>
              <w:tc>
                <w:tcPr>
                  <w:tcW w:w="3726" w:type="dxa"/>
                  <w:vAlign w:val="center"/>
                </w:tcPr>
                <w:p w14:paraId="6B0E0FCD" w14:textId="4E53064A" w:rsidR="00A25AA3" w:rsidRPr="00CC169C" w:rsidRDefault="005F09DA" w:rsidP="00F14D48">
                  <w:pPr>
                    <w:spacing w:after="120" w:line="276" w:lineRule="auto"/>
                    <w:rPr>
                      <w:rFonts w:asciiTheme="majorHAnsi" w:eastAsia="Times New Roman" w:hAnsiTheme="majorHAnsi" w:cs="Calibri"/>
                      <w:lang w:val="fr-CA" w:eastAsia="ar-SA"/>
                    </w:rPr>
                  </w:pPr>
                  <w:r w:rsidRPr="00CC169C">
                    <w:rPr>
                      <w:rFonts w:asciiTheme="majorHAnsi" w:eastAsia="Times New Roman" w:hAnsiTheme="majorHAnsi" w:cs="Calibri"/>
                      <w:lang w:val="fr-CA" w:eastAsia="ar-SA"/>
                    </w:rPr>
                    <w:t>7</w:t>
                  </w:r>
                  <w:r w:rsidR="00A25AA3" w:rsidRPr="00CC169C">
                    <w:rPr>
                      <w:rFonts w:asciiTheme="majorHAnsi" w:eastAsia="Times New Roman" w:hAnsiTheme="majorHAnsi" w:cs="Calibri"/>
                      <w:lang w:val="fr-CA" w:eastAsia="ar-SA"/>
                    </w:rPr>
                    <w:t xml:space="preserve">0% - </w:t>
                  </w:r>
                  <w:r w:rsidR="00AF523B">
                    <w:rPr>
                      <w:rFonts w:asciiTheme="majorHAnsi" w:eastAsia="Times New Roman" w:hAnsiTheme="majorHAnsi" w:cs="Calibri"/>
                      <w:lang w:val="fr-CA" w:eastAsia="ar-SA"/>
                    </w:rPr>
                    <w:t>à</w:t>
                  </w:r>
                  <w:r w:rsidR="00DD126F" w:rsidRPr="00CC169C">
                    <w:rPr>
                      <w:rFonts w:asciiTheme="majorHAnsi" w:eastAsia="Times New Roman" w:hAnsiTheme="majorHAnsi" w:cs="Calibri"/>
                      <w:lang w:val="fr-CA" w:eastAsia="ar-SA"/>
                    </w:rPr>
                    <w:t xml:space="preserve"> la </w:t>
                  </w:r>
                  <w:r w:rsidR="000F68EC" w:rsidRPr="00CC169C">
                    <w:rPr>
                      <w:rFonts w:asciiTheme="majorHAnsi" w:eastAsia="Times New Roman" w:hAnsiTheme="majorHAnsi" w:cs="Calibri"/>
                      <w:lang w:val="fr-CA" w:eastAsia="ar-SA"/>
                    </w:rPr>
                    <w:t xml:space="preserve">réception et la </w:t>
                  </w:r>
                  <w:r w:rsidR="00AF523B">
                    <w:rPr>
                      <w:rFonts w:asciiTheme="majorHAnsi" w:eastAsia="Times New Roman" w:hAnsiTheme="majorHAnsi" w:cs="Calibri"/>
                      <w:lang w:val="fr-CA" w:eastAsia="ar-SA"/>
                    </w:rPr>
                    <w:t>validation du rapport final</w:t>
                  </w:r>
                </w:p>
              </w:tc>
            </w:tr>
          </w:tbl>
          <w:p w14:paraId="6D3881A9" w14:textId="77777777" w:rsidR="000A5BF4" w:rsidRPr="00CC169C" w:rsidRDefault="000A5BF4" w:rsidP="00F14D48">
            <w:pPr>
              <w:spacing w:after="160"/>
              <w:jc w:val="both"/>
              <w:rPr>
                <w:rFonts w:asciiTheme="majorHAnsi" w:eastAsia="Calibri" w:hAnsiTheme="majorHAnsi" w:cs="Verdana"/>
                <w:lang w:val="fr-CA"/>
              </w:rPr>
            </w:pPr>
          </w:p>
          <w:p w14:paraId="6E4AC438" w14:textId="77777777" w:rsidR="005E136A" w:rsidRDefault="005E136A" w:rsidP="00F14D48">
            <w:pPr>
              <w:spacing w:after="160"/>
              <w:jc w:val="both"/>
              <w:rPr>
                <w:rFonts w:asciiTheme="majorHAnsi" w:eastAsia="Times New Roman" w:hAnsiTheme="majorHAnsi" w:cs="Calibri"/>
                <w:lang w:val="fr-CA" w:eastAsia="ar-SA"/>
              </w:rPr>
            </w:pPr>
          </w:p>
          <w:p w14:paraId="2BD32223" w14:textId="21EBCE01" w:rsidR="000A5BF4" w:rsidRPr="00CC169C" w:rsidRDefault="000A5BF4" w:rsidP="00F14D48">
            <w:pPr>
              <w:spacing w:after="160"/>
              <w:jc w:val="both"/>
              <w:rPr>
                <w:rFonts w:asciiTheme="majorHAnsi" w:eastAsia="Times New Roman" w:hAnsiTheme="majorHAnsi" w:cs="Calibri"/>
                <w:lang w:val="fr-CA" w:eastAsia="ar-SA"/>
              </w:rPr>
            </w:pPr>
            <w:r w:rsidRPr="00CC169C">
              <w:rPr>
                <w:rFonts w:asciiTheme="majorHAnsi" w:eastAsia="Times New Roman" w:hAnsiTheme="majorHAnsi" w:cs="Calibri"/>
                <w:lang w:val="fr-CA" w:eastAsia="ar-SA"/>
              </w:rPr>
              <w:t xml:space="preserve">Le paiement des honoraires </w:t>
            </w:r>
            <w:r w:rsidR="00826E85" w:rsidRPr="00CC169C">
              <w:rPr>
                <w:rFonts w:asciiTheme="majorHAnsi" w:eastAsia="Times New Roman" w:hAnsiTheme="majorHAnsi" w:cs="Calibri"/>
                <w:lang w:val="fr-CA" w:eastAsia="ar-SA"/>
              </w:rPr>
              <w:t>du</w:t>
            </w:r>
            <w:r w:rsidR="00EC2418" w:rsidRPr="00CC169C">
              <w:rPr>
                <w:rFonts w:asciiTheme="majorHAnsi" w:eastAsia="Times New Roman" w:hAnsiTheme="majorHAnsi" w:cs="Calibri"/>
                <w:lang w:val="fr-CA" w:eastAsia="ar-SA"/>
              </w:rPr>
              <w:t>/de la</w:t>
            </w:r>
            <w:r w:rsidR="00826E85" w:rsidRPr="00CC169C">
              <w:rPr>
                <w:rFonts w:asciiTheme="majorHAnsi" w:eastAsia="Times New Roman" w:hAnsiTheme="majorHAnsi" w:cs="Calibri"/>
                <w:lang w:val="fr-CA" w:eastAsia="ar-SA"/>
              </w:rPr>
              <w:t xml:space="preserve"> consultant</w:t>
            </w:r>
            <w:r w:rsidR="00EC2418" w:rsidRPr="00CC169C">
              <w:rPr>
                <w:rFonts w:asciiTheme="majorHAnsi" w:eastAsia="Times New Roman" w:hAnsiTheme="majorHAnsi" w:cs="Calibri"/>
                <w:lang w:val="fr-CA" w:eastAsia="ar-SA"/>
              </w:rPr>
              <w:t xml:space="preserve"> (e)</w:t>
            </w:r>
            <w:r w:rsidRPr="00CC169C">
              <w:rPr>
                <w:rFonts w:asciiTheme="majorHAnsi" w:eastAsia="Times New Roman" w:hAnsiTheme="majorHAnsi" w:cs="Calibri"/>
                <w:lang w:val="fr-CA" w:eastAsia="ar-SA"/>
              </w:rPr>
              <w:t xml:space="preserve"> se fait en </w:t>
            </w:r>
            <w:r w:rsidR="00AB343D" w:rsidRPr="00CC169C">
              <w:rPr>
                <w:rFonts w:asciiTheme="majorHAnsi" w:eastAsia="Times New Roman" w:hAnsiTheme="majorHAnsi" w:cs="Calibri"/>
                <w:lang w:val="fr-CA" w:eastAsia="ar-SA"/>
              </w:rPr>
              <w:t>trois</w:t>
            </w:r>
            <w:r w:rsidRPr="00CC169C">
              <w:rPr>
                <w:rFonts w:asciiTheme="majorHAnsi" w:eastAsia="Times New Roman" w:hAnsiTheme="majorHAnsi" w:cs="Calibri"/>
                <w:lang w:val="fr-CA" w:eastAsia="ar-SA"/>
              </w:rPr>
              <w:t xml:space="preserve"> versement</w:t>
            </w:r>
            <w:r w:rsidR="00AB343D" w:rsidRPr="00CC169C">
              <w:rPr>
                <w:rFonts w:asciiTheme="majorHAnsi" w:eastAsia="Times New Roman" w:hAnsiTheme="majorHAnsi" w:cs="Calibri"/>
                <w:lang w:val="fr-CA" w:eastAsia="ar-SA"/>
              </w:rPr>
              <w:t>s</w:t>
            </w:r>
            <w:r w:rsidRPr="00CC169C">
              <w:rPr>
                <w:rFonts w:asciiTheme="majorHAnsi" w:eastAsia="Times New Roman" w:hAnsiTheme="majorHAnsi" w:cs="Calibri"/>
                <w:lang w:val="fr-CA" w:eastAsia="ar-SA"/>
              </w:rPr>
              <w:t>. Ce</w:t>
            </w:r>
            <w:r w:rsidR="00AB343D" w:rsidRPr="00CC169C">
              <w:rPr>
                <w:rFonts w:asciiTheme="majorHAnsi" w:eastAsia="Times New Roman" w:hAnsiTheme="majorHAnsi" w:cs="Calibri"/>
                <w:lang w:val="fr-CA" w:eastAsia="ar-SA"/>
              </w:rPr>
              <w:t>s</w:t>
            </w:r>
            <w:r w:rsidRPr="00CC169C">
              <w:rPr>
                <w:rFonts w:asciiTheme="majorHAnsi" w:eastAsia="Times New Roman" w:hAnsiTheme="majorHAnsi" w:cs="Calibri"/>
                <w:lang w:val="fr-CA" w:eastAsia="ar-SA"/>
              </w:rPr>
              <w:t xml:space="preserve"> paiement</w:t>
            </w:r>
            <w:r w:rsidR="00AB343D" w:rsidRPr="00CC169C">
              <w:rPr>
                <w:rFonts w:asciiTheme="majorHAnsi" w:eastAsia="Times New Roman" w:hAnsiTheme="majorHAnsi" w:cs="Calibri"/>
                <w:lang w:val="fr-CA" w:eastAsia="ar-SA"/>
              </w:rPr>
              <w:t>s lui seront</w:t>
            </w:r>
            <w:r w:rsidRPr="00CC169C">
              <w:rPr>
                <w:rFonts w:asciiTheme="majorHAnsi" w:eastAsia="Times New Roman" w:hAnsiTheme="majorHAnsi" w:cs="Calibri"/>
                <w:lang w:val="fr-CA" w:eastAsia="ar-SA"/>
              </w:rPr>
              <w:t xml:space="preserve"> versé</w:t>
            </w:r>
            <w:r w:rsidR="00AB343D" w:rsidRPr="00CC169C">
              <w:rPr>
                <w:rFonts w:asciiTheme="majorHAnsi" w:eastAsia="Times New Roman" w:hAnsiTheme="majorHAnsi" w:cs="Calibri"/>
                <w:lang w:val="fr-CA" w:eastAsia="ar-SA"/>
              </w:rPr>
              <w:t>s</w:t>
            </w:r>
            <w:r w:rsidRPr="00CC169C">
              <w:rPr>
                <w:rFonts w:asciiTheme="majorHAnsi" w:eastAsia="Times New Roman" w:hAnsiTheme="majorHAnsi" w:cs="Calibri"/>
                <w:lang w:val="fr-CA" w:eastAsia="ar-SA"/>
              </w:rPr>
              <w:t xml:space="preserve"> après la </w:t>
            </w:r>
            <w:r w:rsidR="006F7197" w:rsidRPr="00CC169C">
              <w:rPr>
                <w:rFonts w:asciiTheme="majorHAnsi" w:eastAsia="Times New Roman" w:hAnsiTheme="majorHAnsi" w:cs="Calibri"/>
                <w:lang w:val="fr-CA" w:eastAsia="ar-SA"/>
              </w:rPr>
              <w:t>remise des documents et rapports</w:t>
            </w:r>
            <w:r w:rsidR="00BB78CA" w:rsidRPr="00CC169C">
              <w:rPr>
                <w:rFonts w:asciiTheme="majorHAnsi" w:eastAsia="Times New Roman" w:hAnsiTheme="majorHAnsi" w:cs="Calibri"/>
                <w:lang w:val="fr-CA" w:eastAsia="ar-SA"/>
              </w:rPr>
              <w:t xml:space="preserve"> tel qu’indiqué dans le tableau ci-dessus.</w:t>
            </w:r>
            <w:r w:rsidRPr="00CC169C">
              <w:rPr>
                <w:rFonts w:asciiTheme="majorHAnsi" w:eastAsia="Times New Roman" w:hAnsiTheme="majorHAnsi" w:cs="Calibri"/>
                <w:lang w:val="fr-CA" w:eastAsia="ar-SA"/>
              </w:rPr>
              <w:t xml:space="preserve"> </w:t>
            </w:r>
          </w:p>
          <w:p w14:paraId="0A661196" w14:textId="77777777" w:rsidR="00EA7209" w:rsidRDefault="00EA7209" w:rsidP="00F14D48">
            <w:pPr>
              <w:autoSpaceDE w:val="0"/>
              <w:autoSpaceDN w:val="0"/>
              <w:adjustRightInd w:val="0"/>
              <w:spacing w:after="0"/>
              <w:jc w:val="both"/>
              <w:rPr>
                <w:rFonts w:asciiTheme="majorHAnsi" w:eastAsia="Times New Roman" w:hAnsiTheme="majorHAnsi" w:cstheme="minorHAnsi"/>
                <w:b/>
                <w:u w:val="single"/>
                <w:lang w:val="fr-CA"/>
              </w:rPr>
            </w:pPr>
          </w:p>
          <w:p w14:paraId="459D94D9" w14:textId="07595D89" w:rsidR="000A5BF4" w:rsidRPr="00CC169C" w:rsidRDefault="000A5BF4" w:rsidP="00F14D48">
            <w:pPr>
              <w:autoSpaceDE w:val="0"/>
              <w:autoSpaceDN w:val="0"/>
              <w:adjustRightInd w:val="0"/>
              <w:spacing w:after="0"/>
              <w:jc w:val="both"/>
              <w:rPr>
                <w:rFonts w:asciiTheme="majorHAnsi" w:eastAsia="Times New Roman" w:hAnsiTheme="majorHAnsi" w:cstheme="minorHAnsi"/>
                <w:b/>
                <w:u w:val="single"/>
                <w:lang w:val="fr-CA"/>
              </w:rPr>
            </w:pPr>
            <w:r w:rsidRPr="00CC169C">
              <w:rPr>
                <w:rFonts w:asciiTheme="majorHAnsi" w:eastAsia="Times New Roman" w:hAnsiTheme="majorHAnsi" w:cstheme="minorHAnsi"/>
                <w:b/>
                <w:u w:val="single"/>
                <w:lang w:val="fr-CA"/>
              </w:rPr>
              <w:t>Durée de la consultation</w:t>
            </w:r>
          </w:p>
          <w:p w14:paraId="4964133C" w14:textId="77777777" w:rsidR="000A5BF4" w:rsidRPr="00CC169C" w:rsidRDefault="000A5BF4" w:rsidP="00F14D48">
            <w:pPr>
              <w:spacing w:after="160"/>
              <w:jc w:val="both"/>
              <w:rPr>
                <w:rFonts w:asciiTheme="majorHAnsi" w:eastAsia="Times New Roman" w:hAnsiTheme="majorHAnsi" w:cs="Calibri"/>
                <w:lang w:val="fr-CA" w:eastAsia="ar-SA"/>
              </w:rPr>
            </w:pPr>
            <w:r w:rsidRPr="00CC169C">
              <w:rPr>
                <w:rFonts w:asciiTheme="majorHAnsi" w:eastAsia="Times New Roman" w:hAnsiTheme="majorHAnsi" w:cs="Calibri"/>
                <w:lang w:val="fr-CA" w:eastAsia="ar-SA"/>
              </w:rPr>
              <w:t xml:space="preserve">La période de consultation </w:t>
            </w:r>
            <w:r w:rsidR="000A3A20" w:rsidRPr="00CC169C">
              <w:rPr>
                <w:rFonts w:asciiTheme="majorHAnsi" w:eastAsia="Times New Roman" w:hAnsiTheme="majorHAnsi" w:cs="Calibri"/>
                <w:lang w:val="fr-CA" w:eastAsia="ar-SA"/>
              </w:rPr>
              <w:t xml:space="preserve">est de </w:t>
            </w:r>
            <w:r w:rsidR="00637193" w:rsidRPr="00CC169C">
              <w:rPr>
                <w:rFonts w:asciiTheme="majorHAnsi" w:eastAsia="Times New Roman" w:hAnsiTheme="majorHAnsi" w:cs="Calibri"/>
                <w:lang w:val="fr-CA" w:eastAsia="ar-SA"/>
              </w:rPr>
              <w:t>1</w:t>
            </w:r>
            <w:r w:rsidR="002E1B4C" w:rsidRPr="00CC169C">
              <w:rPr>
                <w:rFonts w:asciiTheme="majorHAnsi" w:eastAsia="Times New Roman" w:hAnsiTheme="majorHAnsi" w:cs="Calibri"/>
                <w:lang w:val="fr-CA" w:eastAsia="ar-SA"/>
              </w:rPr>
              <w:t>5</w:t>
            </w:r>
            <w:r w:rsidR="000A3A20" w:rsidRPr="00CC169C">
              <w:rPr>
                <w:rFonts w:asciiTheme="majorHAnsi" w:eastAsia="Times New Roman" w:hAnsiTheme="majorHAnsi" w:cs="Calibri"/>
                <w:lang w:val="fr-CA" w:eastAsia="ar-SA"/>
              </w:rPr>
              <w:t xml:space="preserve"> jours</w:t>
            </w:r>
            <w:r w:rsidR="00BB78CA" w:rsidRPr="00CC169C">
              <w:rPr>
                <w:rFonts w:asciiTheme="majorHAnsi" w:eastAsia="Times New Roman" w:hAnsiTheme="majorHAnsi" w:cs="Calibri"/>
                <w:lang w:val="fr-CA" w:eastAsia="ar-SA"/>
              </w:rPr>
              <w:t xml:space="preserve">. </w:t>
            </w:r>
          </w:p>
          <w:p w14:paraId="1F42CCCD" w14:textId="2F7642DE" w:rsidR="000A5BF4" w:rsidRPr="00CC169C" w:rsidRDefault="000A5BF4" w:rsidP="00F14D48">
            <w:pPr>
              <w:autoSpaceDE w:val="0"/>
              <w:autoSpaceDN w:val="0"/>
              <w:adjustRightInd w:val="0"/>
              <w:spacing w:after="0"/>
              <w:jc w:val="both"/>
              <w:rPr>
                <w:rFonts w:asciiTheme="majorHAnsi" w:eastAsia="Calibri" w:hAnsiTheme="majorHAnsi" w:cs="Verdana"/>
                <w:b/>
                <w:bCs/>
                <w:u w:val="single"/>
                <w:lang w:val="fr-CA"/>
              </w:rPr>
            </w:pPr>
            <w:r w:rsidRPr="00CC169C">
              <w:rPr>
                <w:rFonts w:asciiTheme="majorHAnsi" w:eastAsia="Times New Roman" w:hAnsiTheme="majorHAnsi" w:cstheme="minorHAnsi"/>
                <w:b/>
                <w:u w:val="single"/>
                <w:lang w:val="fr-CA"/>
              </w:rPr>
              <w:t>Affectation du consultant/de la consultante</w:t>
            </w:r>
          </w:p>
          <w:p w14:paraId="60B78C71" w14:textId="6F08D2F9" w:rsidR="00191D00" w:rsidRPr="00CC169C" w:rsidRDefault="00826E85" w:rsidP="00C95FFA">
            <w:pPr>
              <w:spacing w:after="160"/>
              <w:jc w:val="both"/>
              <w:rPr>
                <w:rFonts w:asciiTheme="majorHAnsi" w:eastAsia="Calibri" w:hAnsiTheme="majorHAnsi" w:cs="Verdana"/>
                <w:lang w:val="fr-CA"/>
              </w:rPr>
            </w:pPr>
            <w:r w:rsidRPr="00CC169C">
              <w:rPr>
                <w:rFonts w:asciiTheme="majorHAnsi" w:eastAsia="Times New Roman" w:hAnsiTheme="majorHAnsi" w:cs="Calibri"/>
                <w:lang w:val="fr-CA" w:eastAsia="ar-SA"/>
              </w:rPr>
              <w:t>Le</w:t>
            </w:r>
            <w:r w:rsidR="007C1D85" w:rsidRPr="00CC169C">
              <w:rPr>
                <w:rFonts w:asciiTheme="majorHAnsi" w:eastAsia="Times New Roman" w:hAnsiTheme="majorHAnsi" w:cs="Calibri"/>
                <w:lang w:val="fr-CA" w:eastAsia="ar-SA"/>
              </w:rPr>
              <w:t>/la</w:t>
            </w:r>
            <w:r w:rsidRPr="00CC169C">
              <w:rPr>
                <w:rFonts w:asciiTheme="majorHAnsi" w:eastAsia="Times New Roman" w:hAnsiTheme="majorHAnsi" w:cs="Calibri"/>
                <w:lang w:val="fr-CA" w:eastAsia="ar-SA"/>
              </w:rPr>
              <w:t xml:space="preserve"> consultant</w:t>
            </w:r>
            <w:r w:rsidR="007C1D85" w:rsidRPr="00CC169C">
              <w:rPr>
                <w:rFonts w:asciiTheme="majorHAnsi" w:eastAsia="Times New Roman" w:hAnsiTheme="majorHAnsi" w:cs="Calibri"/>
                <w:lang w:val="fr-CA" w:eastAsia="ar-SA"/>
              </w:rPr>
              <w:t xml:space="preserve"> (e)</w:t>
            </w:r>
            <w:r w:rsidR="00841418" w:rsidRPr="00CC169C">
              <w:rPr>
                <w:rFonts w:asciiTheme="majorHAnsi" w:eastAsia="Times New Roman" w:hAnsiTheme="majorHAnsi" w:cs="Calibri"/>
                <w:lang w:val="fr-CA" w:eastAsia="ar-SA"/>
              </w:rPr>
              <w:t xml:space="preserve"> </w:t>
            </w:r>
            <w:r w:rsidR="005F09DA" w:rsidRPr="00CC169C">
              <w:rPr>
                <w:rFonts w:asciiTheme="majorHAnsi" w:eastAsia="Times New Roman" w:hAnsiTheme="majorHAnsi" w:cs="Calibri"/>
                <w:lang w:val="fr-CA" w:eastAsia="ar-SA"/>
              </w:rPr>
              <w:t>sera basé</w:t>
            </w:r>
            <w:r w:rsidR="008673F9">
              <w:rPr>
                <w:rFonts w:asciiTheme="majorHAnsi" w:eastAsia="Times New Roman" w:hAnsiTheme="majorHAnsi" w:cs="Calibri"/>
                <w:lang w:val="fr-CA" w:eastAsia="ar-SA"/>
              </w:rPr>
              <w:t xml:space="preserve"> (e)</w:t>
            </w:r>
            <w:r w:rsidR="005F09DA" w:rsidRPr="00CC169C">
              <w:rPr>
                <w:rFonts w:asciiTheme="majorHAnsi" w:eastAsia="Times New Roman" w:hAnsiTheme="majorHAnsi" w:cs="Calibri"/>
                <w:lang w:val="fr-CA" w:eastAsia="ar-SA"/>
              </w:rPr>
              <w:t xml:space="preserve"> dans les bureaux du PNUD</w:t>
            </w:r>
            <w:r w:rsidR="00191D00" w:rsidRPr="00CC169C">
              <w:rPr>
                <w:rFonts w:asciiTheme="majorHAnsi" w:eastAsia="Times New Roman" w:hAnsiTheme="majorHAnsi" w:cs="Calibri"/>
                <w:lang w:val="fr-CA" w:eastAsia="ar-SA"/>
              </w:rPr>
              <w:t>.</w:t>
            </w:r>
            <w:r w:rsidR="002E1B4C" w:rsidRPr="00CC169C">
              <w:rPr>
                <w:rFonts w:asciiTheme="majorHAnsi" w:eastAsia="Times New Roman" w:hAnsiTheme="majorHAnsi" w:cs="Calibri"/>
                <w:lang w:val="fr-CA" w:eastAsia="ar-SA"/>
              </w:rPr>
              <w:t xml:space="preserve"> Le consultant entretien</w:t>
            </w:r>
            <w:r w:rsidR="00AF523B">
              <w:rPr>
                <w:rFonts w:asciiTheme="majorHAnsi" w:eastAsia="Times New Roman" w:hAnsiTheme="majorHAnsi" w:cs="Calibri"/>
                <w:lang w:val="fr-CA" w:eastAsia="ar-SA"/>
              </w:rPr>
              <w:t>dra</w:t>
            </w:r>
            <w:r w:rsidR="002E1B4C" w:rsidRPr="00CC169C">
              <w:rPr>
                <w:rFonts w:asciiTheme="majorHAnsi" w:eastAsia="Times New Roman" w:hAnsiTheme="majorHAnsi" w:cs="Calibri"/>
                <w:lang w:val="fr-CA" w:eastAsia="ar-SA"/>
              </w:rPr>
              <w:t xml:space="preserve"> d’étroites relations avec le bureau de coordination des projets de la DPC et effectuera des déplacements sur le terrain, le cas </w:t>
            </w:r>
            <w:r w:rsidR="00F659C1" w:rsidRPr="00CC169C">
              <w:rPr>
                <w:rFonts w:asciiTheme="majorHAnsi" w:eastAsia="Times New Roman" w:hAnsiTheme="majorHAnsi" w:cs="Calibri"/>
                <w:lang w:val="fr-CA" w:eastAsia="ar-SA"/>
              </w:rPr>
              <w:t>échéant</w:t>
            </w:r>
            <w:r w:rsidR="002E1B4C" w:rsidRPr="00CC169C">
              <w:rPr>
                <w:rFonts w:asciiTheme="majorHAnsi" w:eastAsia="Times New Roman" w:hAnsiTheme="majorHAnsi" w:cs="Calibri"/>
                <w:lang w:val="fr-CA" w:eastAsia="ar-SA"/>
              </w:rPr>
              <w:t>.</w:t>
            </w:r>
          </w:p>
        </w:tc>
      </w:tr>
      <w:tr w:rsidR="00F25200" w:rsidRPr="00DB5C84" w14:paraId="3B726B18" w14:textId="77777777">
        <w:trPr>
          <w:tblCellSpacing w:w="30" w:type="dxa"/>
        </w:trPr>
        <w:tc>
          <w:tcPr>
            <w:tcW w:w="0" w:type="auto"/>
            <w:vAlign w:val="center"/>
            <w:hideMark/>
          </w:tcPr>
          <w:p w14:paraId="53248796" w14:textId="77777777" w:rsidR="00F25200" w:rsidRPr="00DB5C84" w:rsidRDefault="00F25200" w:rsidP="00F14D48">
            <w:pPr>
              <w:pBdr>
                <w:bottom w:val="dotted" w:sz="4" w:space="2" w:color="666666"/>
              </w:pBdr>
              <w:autoSpaceDE w:val="0"/>
              <w:autoSpaceDN w:val="0"/>
              <w:adjustRightInd w:val="0"/>
              <w:spacing w:after="0"/>
              <w:jc w:val="both"/>
              <w:rPr>
                <w:rFonts w:asciiTheme="majorHAnsi" w:eastAsia="Times New Roman" w:hAnsiTheme="majorHAnsi" w:cstheme="minorHAnsi"/>
                <w:b/>
                <w:color w:val="003399"/>
                <w:lang w:val="fr-HT"/>
              </w:rPr>
            </w:pPr>
            <w:r w:rsidRPr="00DB5C84">
              <w:rPr>
                <w:rFonts w:asciiTheme="majorHAnsi" w:eastAsia="Times New Roman" w:hAnsiTheme="majorHAnsi" w:cstheme="minorHAnsi"/>
                <w:b/>
                <w:color w:val="4F81BD" w:themeColor="accent1"/>
                <w:lang w:val="fr-FR"/>
              </w:rPr>
              <w:lastRenderedPageBreak/>
              <w:t>Comp</w:t>
            </w:r>
            <w:r w:rsidR="000E7FCF" w:rsidRPr="00DB5C84">
              <w:rPr>
                <w:rFonts w:asciiTheme="majorHAnsi" w:eastAsia="Times New Roman" w:hAnsiTheme="majorHAnsi" w:cstheme="minorHAnsi"/>
                <w:b/>
                <w:color w:val="4F81BD" w:themeColor="accent1"/>
                <w:lang w:val="fr-FR"/>
              </w:rPr>
              <w:t>é</w:t>
            </w:r>
            <w:r w:rsidRPr="00DB5C84">
              <w:rPr>
                <w:rFonts w:asciiTheme="majorHAnsi" w:eastAsia="Times New Roman" w:hAnsiTheme="majorHAnsi" w:cstheme="minorHAnsi"/>
                <w:b/>
                <w:color w:val="4F81BD" w:themeColor="accent1"/>
                <w:lang w:val="fr-FR"/>
              </w:rPr>
              <w:t>tenc</w:t>
            </w:r>
            <w:r w:rsidR="000E7FCF" w:rsidRPr="00DB5C84">
              <w:rPr>
                <w:rFonts w:asciiTheme="majorHAnsi" w:eastAsia="Times New Roman" w:hAnsiTheme="majorHAnsi" w:cstheme="minorHAnsi"/>
                <w:b/>
                <w:color w:val="4F81BD" w:themeColor="accent1"/>
                <w:lang w:val="fr-FR"/>
              </w:rPr>
              <w:t>es</w:t>
            </w:r>
          </w:p>
        </w:tc>
      </w:tr>
      <w:tr w:rsidR="00F25200" w:rsidRPr="00BF3050" w14:paraId="4AD36B06" w14:textId="77777777">
        <w:trPr>
          <w:tblCellSpacing w:w="30" w:type="dxa"/>
        </w:trPr>
        <w:tc>
          <w:tcPr>
            <w:tcW w:w="0" w:type="auto"/>
            <w:vAlign w:val="center"/>
            <w:hideMark/>
          </w:tcPr>
          <w:p w14:paraId="2F835D3F" w14:textId="77777777" w:rsidR="00811981" w:rsidRPr="00DB5C84" w:rsidRDefault="00811981" w:rsidP="00F14D48">
            <w:pPr>
              <w:autoSpaceDE w:val="0"/>
              <w:autoSpaceDN w:val="0"/>
              <w:adjustRightInd w:val="0"/>
              <w:spacing w:after="0"/>
              <w:jc w:val="both"/>
              <w:rPr>
                <w:rFonts w:asciiTheme="majorHAnsi" w:eastAsia="Times New Roman" w:hAnsiTheme="majorHAnsi" w:cstheme="minorHAnsi"/>
                <w:b/>
                <w:color w:val="4F81BD" w:themeColor="accent1"/>
                <w:lang w:val="fr-FR"/>
              </w:rPr>
            </w:pPr>
            <w:r w:rsidRPr="00DB5C84">
              <w:rPr>
                <w:rFonts w:asciiTheme="majorHAnsi" w:eastAsia="Times New Roman" w:hAnsiTheme="majorHAnsi" w:cstheme="minorHAnsi"/>
                <w:b/>
                <w:color w:val="4F81BD" w:themeColor="accent1"/>
                <w:lang w:val="fr-FR"/>
              </w:rPr>
              <w:t>Compétences globale</w:t>
            </w:r>
            <w:r w:rsidR="002068F4" w:rsidRPr="00DB5C84">
              <w:rPr>
                <w:rFonts w:asciiTheme="majorHAnsi" w:eastAsia="Times New Roman" w:hAnsiTheme="majorHAnsi" w:cstheme="minorHAnsi"/>
                <w:b/>
                <w:color w:val="4F81BD" w:themeColor="accent1"/>
                <w:lang w:val="fr-FR"/>
              </w:rPr>
              <w:t>s :</w:t>
            </w:r>
          </w:p>
          <w:p w14:paraId="5D9D1872" w14:textId="77777777" w:rsidR="00443861" w:rsidRPr="00DB5C84" w:rsidRDefault="00F12CAC" w:rsidP="00F14D48">
            <w:pPr>
              <w:pStyle w:val="ListParagraph"/>
              <w:numPr>
                <w:ilvl w:val="0"/>
                <w:numId w:val="13"/>
              </w:numPr>
              <w:spacing w:before="100" w:beforeAutospacing="1" w:after="100" w:afterAutospacing="1"/>
              <w:ind w:left="720"/>
              <w:jc w:val="both"/>
              <w:rPr>
                <w:rFonts w:asciiTheme="majorHAnsi" w:eastAsia="Times New Roman" w:hAnsiTheme="majorHAnsi" w:cstheme="minorHAnsi"/>
                <w:color w:val="333333"/>
                <w:lang w:val="fr-HT"/>
              </w:rPr>
            </w:pPr>
            <w:r w:rsidRPr="00DB5C84">
              <w:rPr>
                <w:rFonts w:asciiTheme="majorHAnsi" w:eastAsia="Times New Roman" w:hAnsiTheme="majorHAnsi" w:cs="Calibri"/>
                <w:lang w:val="fr-FR" w:eastAsia="ar-SA"/>
              </w:rPr>
              <w:t>Compétence dans la conception d’outils d’évaluation ;</w:t>
            </w:r>
          </w:p>
          <w:p w14:paraId="6EBFB018" w14:textId="77777777" w:rsidR="00F12CAC" w:rsidRPr="00DB5C84" w:rsidRDefault="00F12CAC" w:rsidP="00F14D48">
            <w:pPr>
              <w:pStyle w:val="ListParagraph"/>
              <w:numPr>
                <w:ilvl w:val="0"/>
                <w:numId w:val="13"/>
              </w:numPr>
              <w:spacing w:before="100" w:beforeAutospacing="1" w:after="100" w:afterAutospacing="1"/>
              <w:ind w:left="720"/>
              <w:jc w:val="both"/>
              <w:rPr>
                <w:rFonts w:asciiTheme="majorHAnsi" w:eastAsia="Times New Roman" w:hAnsiTheme="majorHAnsi" w:cstheme="minorHAnsi"/>
                <w:color w:val="333333"/>
                <w:lang w:val="fr-HT"/>
              </w:rPr>
            </w:pPr>
            <w:r w:rsidRPr="00DB5C84">
              <w:rPr>
                <w:rFonts w:asciiTheme="majorHAnsi" w:eastAsia="Times New Roman" w:hAnsiTheme="majorHAnsi" w:cs="Calibri"/>
                <w:lang w:val="fr-FR" w:eastAsia="ar-SA"/>
              </w:rPr>
              <w:t>Compétence dans la synthèse et la production de rapport d’évaluation.</w:t>
            </w:r>
          </w:p>
        </w:tc>
      </w:tr>
    </w:tbl>
    <w:p w14:paraId="2BBDAB02" w14:textId="77777777" w:rsidR="00811981" w:rsidRPr="00DB5C84" w:rsidRDefault="00811981" w:rsidP="00F14D48">
      <w:pPr>
        <w:autoSpaceDE w:val="0"/>
        <w:autoSpaceDN w:val="0"/>
        <w:adjustRightInd w:val="0"/>
        <w:spacing w:after="0"/>
        <w:jc w:val="both"/>
        <w:rPr>
          <w:rFonts w:asciiTheme="majorHAnsi" w:eastAsia="Times New Roman" w:hAnsiTheme="majorHAnsi" w:cstheme="minorHAnsi"/>
          <w:b/>
          <w:color w:val="4F81BD" w:themeColor="accent1"/>
          <w:lang w:val="fr-FR"/>
        </w:rPr>
      </w:pPr>
      <w:r w:rsidRPr="00DB5C84">
        <w:rPr>
          <w:rFonts w:asciiTheme="majorHAnsi" w:eastAsia="Times New Roman" w:hAnsiTheme="majorHAnsi" w:cstheme="minorHAnsi"/>
          <w:b/>
          <w:color w:val="4F81BD" w:themeColor="accent1"/>
          <w:lang w:val="fr-FR"/>
        </w:rPr>
        <w:t xml:space="preserve">Compétences </w:t>
      </w:r>
      <w:r w:rsidR="00117AA0" w:rsidRPr="00DB5C84">
        <w:rPr>
          <w:rFonts w:asciiTheme="majorHAnsi" w:eastAsia="Times New Roman" w:hAnsiTheme="majorHAnsi" w:cstheme="minorHAnsi"/>
          <w:b/>
          <w:color w:val="4F81BD" w:themeColor="accent1"/>
          <w:lang w:val="fr-FR"/>
        </w:rPr>
        <w:t>Fonctionnelles :</w:t>
      </w:r>
    </w:p>
    <w:p w14:paraId="26563FCC" w14:textId="77777777" w:rsidR="00811981" w:rsidRPr="00DB5C84" w:rsidRDefault="00811981" w:rsidP="00F14D48">
      <w:pPr>
        <w:numPr>
          <w:ilvl w:val="0"/>
          <w:numId w:val="14"/>
        </w:numPr>
        <w:spacing w:after="100" w:afterAutospacing="1"/>
        <w:rPr>
          <w:rFonts w:asciiTheme="majorHAnsi" w:eastAsia="Times New Roman" w:hAnsiTheme="majorHAnsi" w:cs="Calibri"/>
          <w:lang w:val="fr-FR" w:eastAsia="ar-SA"/>
        </w:rPr>
      </w:pPr>
      <w:r w:rsidRPr="00DB5C84">
        <w:rPr>
          <w:rFonts w:asciiTheme="majorHAnsi" w:eastAsia="Times New Roman" w:hAnsiTheme="majorHAnsi" w:cs="Calibri"/>
          <w:lang w:val="fr-FR" w:eastAsia="ar-SA"/>
        </w:rPr>
        <w:t>Connaitre et comprend</w:t>
      </w:r>
      <w:r w:rsidR="005F6ADF" w:rsidRPr="00DB5C84">
        <w:rPr>
          <w:rFonts w:asciiTheme="majorHAnsi" w:eastAsia="Times New Roman" w:hAnsiTheme="majorHAnsi" w:cs="Calibri"/>
          <w:lang w:val="fr-FR" w:eastAsia="ar-SA"/>
        </w:rPr>
        <w:t>re la réalité environnementale</w:t>
      </w:r>
      <w:r w:rsidRPr="00DB5C84">
        <w:rPr>
          <w:rFonts w:asciiTheme="majorHAnsi" w:eastAsia="Times New Roman" w:hAnsiTheme="majorHAnsi" w:cs="Calibri"/>
          <w:lang w:val="fr-FR" w:eastAsia="ar-SA"/>
        </w:rPr>
        <w:t xml:space="preserve">, </w:t>
      </w:r>
      <w:r w:rsidR="00C52BAE" w:rsidRPr="00DB5C84">
        <w:rPr>
          <w:rFonts w:asciiTheme="majorHAnsi" w:eastAsia="Times New Roman" w:hAnsiTheme="majorHAnsi" w:cs="Calibri"/>
          <w:lang w:val="fr-FR" w:eastAsia="ar-SA"/>
        </w:rPr>
        <w:t xml:space="preserve">sociopolitique, </w:t>
      </w:r>
      <w:r w:rsidRPr="00DB5C84">
        <w:rPr>
          <w:rFonts w:asciiTheme="majorHAnsi" w:eastAsia="Times New Roman" w:hAnsiTheme="majorHAnsi" w:cs="Calibri"/>
          <w:lang w:val="fr-FR" w:eastAsia="ar-SA"/>
        </w:rPr>
        <w:t xml:space="preserve">économique et culturelle </w:t>
      </w:r>
      <w:r w:rsidR="002068F4" w:rsidRPr="00DB5C84">
        <w:rPr>
          <w:rFonts w:asciiTheme="majorHAnsi" w:eastAsia="Times New Roman" w:hAnsiTheme="majorHAnsi" w:cs="Calibri"/>
          <w:lang w:val="fr-FR" w:eastAsia="ar-SA"/>
        </w:rPr>
        <w:t>d’Haïti ;</w:t>
      </w:r>
    </w:p>
    <w:p w14:paraId="55DA474E" w14:textId="77777777" w:rsidR="00A4172A" w:rsidRPr="00DB5C84" w:rsidRDefault="00F1116E" w:rsidP="00F14D48">
      <w:pPr>
        <w:numPr>
          <w:ilvl w:val="0"/>
          <w:numId w:val="14"/>
        </w:numPr>
        <w:spacing w:after="100" w:afterAutospacing="1"/>
        <w:rPr>
          <w:rFonts w:asciiTheme="majorHAnsi" w:eastAsia="Times New Roman" w:hAnsiTheme="majorHAnsi" w:cs="Calibri"/>
          <w:lang w:val="fr-FR" w:eastAsia="ar-SA"/>
        </w:rPr>
      </w:pPr>
      <w:r w:rsidRPr="00DB5C84">
        <w:rPr>
          <w:rFonts w:asciiTheme="majorHAnsi" w:eastAsia="Times New Roman" w:hAnsiTheme="majorHAnsi" w:cs="Calibri"/>
          <w:lang w:val="fr-FR" w:eastAsia="ar-SA"/>
        </w:rPr>
        <w:t xml:space="preserve">Avoir de bonnes connaissances sur le fonctionnement </w:t>
      </w:r>
      <w:r w:rsidR="00AC576C">
        <w:rPr>
          <w:rFonts w:asciiTheme="majorHAnsi" w:eastAsia="Times New Roman" w:hAnsiTheme="majorHAnsi" w:cs="Calibri"/>
          <w:lang w:val="fr-FR" w:eastAsia="ar-SA"/>
        </w:rPr>
        <w:t xml:space="preserve">et la gestion </w:t>
      </w:r>
      <w:r w:rsidRPr="00DB5C84">
        <w:rPr>
          <w:rFonts w:asciiTheme="majorHAnsi" w:eastAsia="Times New Roman" w:hAnsiTheme="majorHAnsi" w:cs="Calibri"/>
          <w:lang w:val="fr-FR" w:eastAsia="ar-SA"/>
        </w:rPr>
        <w:t>des abris provisoires en Haiti ;</w:t>
      </w:r>
    </w:p>
    <w:p w14:paraId="31EE5F24" w14:textId="1312AE48" w:rsidR="00D47591" w:rsidRDefault="00F1116E" w:rsidP="00F14D48">
      <w:pPr>
        <w:numPr>
          <w:ilvl w:val="0"/>
          <w:numId w:val="14"/>
        </w:numPr>
        <w:spacing w:after="100" w:afterAutospacing="1"/>
        <w:rPr>
          <w:rFonts w:asciiTheme="majorHAnsi" w:eastAsia="Times New Roman" w:hAnsiTheme="majorHAnsi" w:cs="Calibri"/>
          <w:lang w:val="fr-FR" w:eastAsia="ar-SA"/>
        </w:rPr>
      </w:pPr>
      <w:r w:rsidRPr="00DB5C84">
        <w:rPr>
          <w:rFonts w:asciiTheme="majorHAnsi" w:eastAsia="Times New Roman" w:hAnsiTheme="majorHAnsi" w:cs="Calibri"/>
          <w:lang w:val="fr-FR" w:eastAsia="ar-SA"/>
        </w:rPr>
        <w:t>Avoir</w:t>
      </w:r>
      <w:r w:rsidR="001944ED">
        <w:rPr>
          <w:rFonts w:asciiTheme="majorHAnsi" w:eastAsia="Times New Roman" w:hAnsiTheme="majorHAnsi" w:cs="Calibri"/>
          <w:lang w:val="fr-FR" w:eastAsia="ar-SA"/>
        </w:rPr>
        <w:t xml:space="preserve"> de bonnes connaissances sur l’élaboration</w:t>
      </w:r>
      <w:r w:rsidR="00C50211">
        <w:rPr>
          <w:rFonts w:asciiTheme="majorHAnsi" w:eastAsia="Times New Roman" w:hAnsiTheme="majorHAnsi" w:cs="Calibri"/>
          <w:lang w:val="fr-FR" w:eastAsia="ar-SA"/>
        </w:rPr>
        <w:t xml:space="preserve"> de</w:t>
      </w:r>
      <w:r w:rsidRPr="00DB5C84">
        <w:rPr>
          <w:rFonts w:asciiTheme="majorHAnsi" w:eastAsia="Times New Roman" w:hAnsiTheme="majorHAnsi" w:cs="Calibri"/>
          <w:lang w:val="fr-FR" w:eastAsia="ar-SA"/>
        </w:rPr>
        <w:t xml:space="preserve"> grilles d’évaluation adaptées à la collecte d’informations en milieux reculés</w:t>
      </w:r>
      <w:r w:rsidR="00043354" w:rsidRPr="00DB5C84">
        <w:rPr>
          <w:rFonts w:asciiTheme="majorHAnsi" w:eastAsia="Times New Roman" w:hAnsiTheme="majorHAnsi" w:cs="Calibri"/>
          <w:lang w:val="fr-FR" w:eastAsia="ar-SA"/>
        </w:rPr>
        <w:t> ;</w:t>
      </w:r>
    </w:p>
    <w:p w14:paraId="1BFDA944" w14:textId="309C5501" w:rsidR="00EC3333" w:rsidRPr="00DB5C84" w:rsidRDefault="00EC3333" w:rsidP="00F14D48">
      <w:pPr>
        <w:numPr>
          <w:ilvl w:val="0"/>
          <w:numId w:val="14"/>
        </w:numPr>
        <w:spacing w:after="100" w:afterAutospacing="1"/>
        <w:rPr>
          <w:rFonts w:asciiTheme="majorHAnsi" w:eastAsia="Times New Roman" w:hAnsiTheme="majorHAnsi" w:cs="Calibri"/>
          <w:lang w:val="fr-FR" w:eastAsia="ar-SA"/>
        </w:rPr>
      </w:pPr>
      <w:r>
        <w:rPr>
          <w:rFonts w:asciiTheme="majorHAnsi" w:hAnsiTheme="majorHAnsi" w:cstheme="minorHAnsi"/>
          <w:lang w:val="fr-HT"/>
        </w:rPr>
        <w:t>Avoir un</w:t>
      </w:r>
      <w:r w:rsidR="005156CF">
        <w:rPr>
          <w:rFonts w:asciiTheme="majorHAnsi" w:hAnsiTheme="majorHAnsi" w:cstheme="minorHAnsi"/>
          <w:lang w:val="fr-HT"/>
        </w:rPr>
        <w:t xml:space="preserve">e </w:t>
      </w:r>
      <w:r w:rsidR="00FE504B">
        <w:rPr>
          <w:rFonts w:asciiTheme="majorHAnsi" w:hAnsiTheme="majorHAnsi" w:cstheme="minorHAnsi"/>
          <w:lang w:val="fr-HT"/>
        </w:rPr>
        <w:t>connaissance</w:t>
      </w:r>
      <w:r w:rsidR="005156CF">
        <w:rPr>
          <w:rFonts w:asciiTheme="majorHAnsi" w:hAnsiTheme="majorHAnsi" w:cstheme="minorHAnsi"/>
          <w:lang w:val="fr-HT"/>
        </w:rPr>
        <w:t xml:space="preserve"> technique </w:t>
      </w:r>
      <w:r>
        <w:rPr>
          <w:rFonts w:asciiTheme="majorHAnsi" w:hAnsiTheme="majorHAnsi" w:cstheme="minorHAnsi"/>
          <w:lang w:val="fr-HT"/>
        </w:rPr>
        <w:t>sur les questions</w:t>
      </w:r>
      <w:r w:rsidR="001944ED">
        <w:rPr>
          <w:rFonts w:asciiTheme="majorHAnsi" w:hAnsiTheme="majorHAnsi" w:cstheme="minorHAnsi"/>
          <w:lang w:val="fr-HT"/>
        </w:rPr>
        <w:t xml:space="preserve"> de protection,</w:t>
      </w:r>
      <w:r>
        <w:rPr>
          <w:rFonts w:asciiTheme="majorHAnsi" w:hAnsiTheme="majorHAnsi" w:cstheme="minorHAnsi"/>
          <w:lang w:val="fr-HT"/>
        </w:rPr>
        <w:t xml:space="preserve"> d’égalité des sexes et</w:t>
      </w:r>
      <w:r w:rsidRPr="00CC169C">
        <w:rPr>
          <w:rFonts w:asciiTheme="majorHAnsi" w:hAnsiTheme="majorHAnsi" w:cstheme="minorHAnsi"/>
          <w:lang w:val="fr-FR"/>
        </w:rPr>
        <w:t>/ou l’inclusion sociale</w:t>
      </w:r>
      <w:r w:rsidR="005156CF" w:rsidRPr="00CC169C">
        <w:rPr>
          <w:rFonts w:asciiTheme="majorHAnsi" w:hAnsiTheme="majorHAnsi" w:cstheme="minorHAnsi"/>
          <w:lang w:val="fr-FR"/>
        </w:rPr>
        <w:t xml:space="preserve"> ;</w:t>
      </w:r>
    </w:p>
    <w:p w14:paraId="20C4BFD2" w14:textId="77777777" w:rsidR="00811981" w:rsidRPr="00DB5C84" w:rsidRDefault="00811981" w:rsidP="00F14D48">
      <w:pPr>
        <w:numPr>
          <w:ilvl w:val="0"/>
          <w:numId w:val="14"/>
        </w:numPr>
        <w:spacing w:after="100" w:afterAutospacing="1"/>
        <w:rPr>
          <w:rFonts w:asciiTheme="majorHAnsi" w:eastAsia="Times New Roman" w:hAnsiTheme="majorHAnsi" w:cs="Calibri"/>
          <w:lang w:val="fr-FR" w:eastAsia="ar-SA"/>
        </w:rPr>
      </w:pPr>
      <w:r w:rsidRPr="00DB5C84">
        <w:rPr>
          <w:rFonts w:asciiTheme="majorHAnsi" w:eastAsia="Times New Roman" w:hAnsiTheme="majorHAnsi" w:cs="Calibri"/>
          <w:lang w:val="fr-FR" w:eastAsia="ar-SA"/>
        </w:rPr>
        <w:t xml:space="preserve">Avoir la capacité de faire la livraison </w:t>
      </w:r>
      <w:r w:rsidR="005F09DA">
        <w:rPr>
          <w:rFonts w:asciiTheme="majorHAnsi" w:eastAsia="Times New Roman" w:hAnsiTheme="majorHAnsi" w:cs="Calibri"/>
          <w:lang w:val="fr-FR" w:eastAsia="ar-SA"/>
        </w:rPr>
        <w:t xml:space="preserve">des produits attendus </w:t>
      </w:r>
      <w:r w:rsidRPr="00DB5C84">
        <w:rPr>
          <w:rFonts w:asciiTheme="majorHAnsi" w:eastAsia="Times New Roman" w:hAnsiTheme="majorHAnsi" w:cs="Calibri"/>
          <w:lang w:val="fr-FR" w:eastAsia="ar-SA"/>
        </w:rPr>
        <w:t xml:space="preserve">dans les délais </w:t>
      </w:r>
      <w:r w:rsidR="002068F4" w:rsidRPr="00DB5C84">
        <w:rPr>
          <w:rFonts w:asciiTheme="majorHAnsi" w:eastAsia="Times New Roman" w:hAnsiTheme="majorHAnsi" w:cs="Calibri"/>
          <w:lang w:val="fr-FR" w:eastAsia="ar-SA"/>
        </w:rPr>
        <w:t>dé</w:t>
      </w:r>
      <w:r w:rsidR="00043354" w:rsidRPr="00DB5C84">
        <w:rPr>
          <w:rFonts w:asciiTheme="majorHAnsi" w:eastAsia="Times New Roman" w:hAnsiTheme="majorHAnsi" w:cs="Calibri"/>
          <w:lang w:val="fr-FR" w:eastAsia="ar-SA"/>
        </w:rPr>
        <w:t>finis.</w:t>
      </w:r>
    </w:p>
    <w:p w14:paraId="36FFA9AA" w14:textId="77777777" w:rsidR="00F34AEC" w:rsidRPr="00DB5C84" w:rsidRDefault="007B7E07" w:rsidP="00F14D48">
      <w:pPr>
        <w:pBdr>
          <w:bottom w:val="dotted" w:sz="4" w:space="1" w:color="auto"/>
        </w:pBdr>
        <w:spacing w:before="75" w:after="100" w:afterAutospacing="1"/>
        <w:rPr>
          <w:rFonts w:asciiTheme="majorHAnsi" w:eastAsia="Times New Roman" w:hAnsiTheme="majorHAnsi" w:cstheme="minorHAnsi"/>
          <w:b/>
          <w:color w:val="4F81BD" w:themeColor="accent1"/>
          <w:lang w:val="fr-FR"/>
        </w:rPr>
      </w:pPr>
      <w:r w:rsidRPr="00DB5C84">
        <w:rPr>
          <w:rFonts w:asciiTheme="majorHAnsi" w:eastAsia="Times New Roman" w:hAnsiTheme="majorHAnsi" w:cstheme="minorHAnsi"/>
          <w:b/>
          <w:color w:val="4F81BD" w:themeColor="accent1"/>
          <w:lang w:val="fr-FR"/>
        </w:rPr>
        <w:t>Qualifications et Expérience</w:t>
      </w:r>
      <w:r w:rsidR="002068F4" w:rsidRPr="00DB5C84">
        <w:rPr>
          <w:rFonts w:asciiTheme="majorHAnsi" w:eastAsia="Times New Roman" w:hAnsiTheme="majorHAnsi" w:cstheme="minorHAnsi"/>
          <w:b/>
          <w:color w:val="4F81BD" w:themeColor="accent1"/>
          <w:lang w:val="fr-FR"/>
        </w:rPr>
        <w:t>s</w:t>
      </w:r>
    </w:p>
    <w:p w14:paraId="091CB873" w14:textId="77777777" w:rsidR="007B7E07" w:rsidRPr="00DB5C84" w:rsidRDefault="00172D1B" w:rsidP="007736FB">
      <w:pPr>
        <w:spacing w:before="100" w:beforeAutospacing="1" w:after="0"/>
        <w:jc w:val="both"/>
        <w:rPr>
          <w:rFonts w:asciiTheme="majorHAnsi" w:eastAsia="Times New Roman" w:hAnsiTheme="majorHAnsi" w:cstheme="minorHAnsi"/>
          <w:b/>
          <w:color w:val="333333"/>
          <w:lang w:val="fr-HT"/>
        </w:rPr>
      </w:pPr>
      <w:r w:rsidRPr="00DB5C84">
        <w:rPr>
          <w:rFonts w:asciiTheme="majorHAnsi" w:eastAsia="Times New Roman" w:hAnsiTheme="majorHAnsi" w:cstheme="minorHAnsi"/>
          <w:b/>
          <w:color w:val="333333"/>
          <w:lang w:val="fr-HT"/>
        </w:rPr>
        <w:t>Éducation</w:t>
      </w:r>
      <w:r w:rsidR="002068F4" w:rsidRPr="00DB5C84">
        <w:rPr>
          <w:rFonts w:asciiTheme="majorHAnsi" w:eastAsia="Times New Roman" w:hAnsiTheme="majorHAnsi" w:cstheme="minorHAnsi"/>
          <w:b/>
          <w:color w:val="333333"/>
          <w:lang w:val="fr-HT"/>
        </w:rPr>
        <w:t xml:space="preserve"> :</w:t>
      </w:r>
      <w:r w:rsidR="007B7E07" w:rsidRPr="00DB5C84">
        <w:rPr>
          <w:rFonts w:asciiTheme="majorHAnsi" w:eastAsia="Times New Roman" w:hAnsiTheme="majorHAnsi" w:cstheme="minorHAnsi"/>
          <w:b/>
          <w:color w:val="333333"/>
          <w:lang w:val="fr-HT"/>
        </w:rPr>
        <w:t xml:space="preserve"> </w:t>
      </w:r>
    </w:p>
    <w:p w14:paraId="2DDCD784" w14:textId="77777777" w:rsidR="007B7E07" w:rsidRPr="00DB5C84" w:rsidRDefault="007B7E07" w:rsidP="00185799">
      <w:pPr>
        <w:numPr>
          <w:ilvl w:val="0"/>
          <w:numId w:val="10"/>
        </w:numPr>
        <w:spacing w:after="0"/>
        <w:jc w:val="both"/>
        <w:rPr>
          <w:rFonts w:asciiTheme="majorHAnsi" w:eastAsia="Times New Roman" w:hAnsiTheme="majorHAnsi" w:cstheme="minorHAnsi"/>
          <w:b/>
          <w:color w:val="333333"/>
          <w:lang w:val="fr-HT"/>
        </w:rPr>
      </w:pPr>
      <w:r w:rsidRPr="00DB5C84">
        <w:rPr>
          <w:rFonts w:asciiTheme="majorHAnsi" w:hAnsiTheme="majorHAnsi" w:cstheme="minorHAnsi"/>
          <w:lang w:val="fr-HT"/>
        </w:rPr>
        <w:t xml:space="preserve">Avoir </w:t>
      </w:r>
      <w:r w:rsidR="00F1116E" w:rsidRPr="00DB5C84">
        <w:rPr>
          <w:rFonts w:asciiTheme="majorHAnsi" w:hAnsiTheme="majorHAnsi" w:cstheme="minorHAnsi"/>
          <w:lang w:val="fr-HT"/>
        </w:rPr>
        <w:t>un diplôme d’études supérieures de niveau licence en sciences humaines et sociales, en gestion des risques et désastres ou dans un domaine connexe.</w:t>
      </w:r>
    </w:p>
    <w:p w14:paraId="0C449E3A" w14:textId="77777777" w:rsidR="00F1116E" w:rsidRPr="00DB5C84" w:rsidRDefault="00F1116E" w:rsidP="00F1116E">
      <w:pPr>
        <w:spacing w:after="0"/>
        <w:ind w:left="360"/>
        <w:jc w:val="both"/>
        <w:rPr>
          <w:rFonts w:asciiTheme="majorHAnsi" w:eastAsia="Times New Roman" w:hAnsiTheme="majorHAnsi" w:cstheme="minorHAnsi"/>
          <w:b/>
          <w:color w:val="333333"/>
          <w:lang w:val="fr-HT"/>
        </w:rPr>
      </w:pPr>
    </w:p>
    <w:p w14:paraId="3F76BE2F" w14:textId="77777777" w:rsidR="007B7E07" w:rsidRPr="00DB5C84" w:rsidRDefault="002068F4" w:rsidP="00F14D48">
      <w:pPr>
        <w:spacing w:after="0"/>
        <w:jc w:val="both"/>
        <w:rPr>
          <w:rFonts w:asciiTheme="majorHAnsi" w:eastAsia="Times New Roman" w:hAnsiTheme="majorHAnsi" w:cstheme="minorHAnsi"/>
          <w:b/>
          <w:color w:val="333333"/>
          <w:lang w:val="fr-HT"/>
        </w:rPr>
      </w:pPr>
      <w:r w:rsidRPr="00DB5C84">
        <w:rPr>
          <w:rFonts w:asciiTheme="majorHAnsi" w:eastAsia="Times New Roman" w:hAnsiTheme="majorHAnsi" w:cstheme="minorHAnsi"/>
          <w:b/>
          <w:color w:val="333333"/>
          <w:lang w:val="fr-HT"/>
        </w:rPr>
        <w:t>Expériences :</w:t>
      </w:r>
      <w:r w:rsidR="007B7E07" w:rsidRPr="00DB5C84">
        <w:rPr>
          <w:rFonts w:asciiTheme="majorHAnsi" w:eastAsia="Times New Roman" w:hAnsiTheme="majorHAnsi" w:cstheme="minorHAnsi"/>
          <w:b/>
          <w:color w:val="333333"/>
          <w:lang w:val="fr-HT"/>
        </w:rPr>
        <w:t xml:space="preserve"> </w:t>
      </w:r>
    </w:p>
    <w:p w14:paraId="496AE3DF" w14:textId="77777777" w:rsidR="007B7E07" w:rsidRPr="00DB5C84" w:rsidRDefault="007B7E07" w:rsidP="00F14D48">
      <w:pPr>
        <w:numPr>
          <w:ilvl w:val="0"/>
          <w:numId w:val="11"/>
        </w:numPr>
        <w:spacing w:after="0"/>
        <w:contextualSpacing/>
        <w:jc w:val="both"/>
        <w:rPr>
          <w:rFonts w:asciiTheme="majorHAnsi" w:hAnsiTheme="majorHAnsi" w:cstheme="minorHAnsi"/>
          <w:lang w:val="fr-HT"/>
        </w:rPr>
      </w:pPr>
      <w:r w:rsidRPr="00DB5C84">
        <w:rPr>
          <w:rFonts w:asciiTheme="majorHAnsi" w:hAnsiTheme="majorHAnsi" w:cstheme="minorHAnsi"/>
          <w:lang w:val="fr-HT"/>
        </w:rPr>
        <w:t xml:space="preserve">Avoir </w:t>
      </w:r>
      <w:r w:rsidR="00F1116E" w:rsidRPr="00DB5C84">
        <w:rPr>
          <w:rFonts w:asciiTheme="majorHAnsi" w:hAnsiTheme="majorHAnsi" w:cstheme="minorHAnsi"/>
          <w:lang w:val="fr-HT"/>
        </w:rPr>
        <w:t>participé dans la conception ou avoir conçu des grilles d’évaluation ;</w:t>
      </w:r>
      <w:r w:rsidRPr="00DB5C84">
        <w:rPr>
          <w:rFonts w:asciiTheme="majorHAnsi" w:hAnsiTheme="majorHAnsi" w:cstheme="minorHAnsi"/>
          <w:lang w:val="fr-HT"/>
        </w:rPr>
        <w:t xml:space="preserve"> </w:t>
      </w:r>
    </w:p>
    <w:p w14:paraId="24B4B0D7" w14:textId="097F0176" w:rsidR="007B7E07" w:rsidRPr="00DB5C84" w:rsidRDefault="00F1116E" w:rsidP="00F14D48">
      <w:pPr>
        <w:numPr>
          <w:ilvl w:val="0"/>
          <w:numId w:val="11"/>
        </w:numPr>
        <w:spacing w:after="0"/>
        <w:contextualSpacing/>
        <w:jc w:val="both"/>
        <w:rPr>
          <w:rFonts w:asciiTheme="majorHAnsi" w:hAnsiTheme="majorHAnsi" w:cstheme="minorHAnsi"/>
          <w:lang w:val="fr-HT"/>
        </w:rPr>
      </w:pPr>
      <w:r w:rsidRPr="00DB5C84">
        <w:rPr>
          <w:rFonts w:asciiTheme="majorHAnsi" w:hAnsiTheme="majorHAnsi" w:cstheme="minorHAnsi"/>
          <w:lang w:val="fr-HT"/>
        </w:rPr>
        <w:t xml:space="preserve">Avoir participé dans l’évaluation d’abris </w:t>
      </w:r>
      <w:r w:rsidR="00255B77" w:rsidRPr="00DB5C84">
        <w:rPr>
          <w:rFonts w:asciiTheme="majorHAnsi" w:hAnsiTheme="majorHAnsi" w:cstheme="minorHAnsi"/>
          <w:lang w:val="fr-HT"/>
        </w:rPr>
        <w:t>provisoires ;</w:t>
      </w:r>
    </w:p>
    <w:p w14:paraId="42F0DEE1" w14:textId="77777777" w:rsidR="00F1116E" w:rsidRDefault="00F1116E" w:rsidP="00F14D48">
      <w:pPr>
        <w:numPr>
          <w:ilvl w:val="0"/>
          <w:numId w:val="11"/>
        </w:numPr>
        <w:spacing w:after="0"/>
        <w:contextualSpacing/>
        <w:jc w:val="both"/>
        <w:rPr>
          <w:rFonts w:asciiTheme="majorHAnsi" w:hAnsiTheme="majorHAnsi" w:cstheme="minorHAnsi"/>
          <w:lang w:val="fr-HT"/>
        </w:rPr>
      </w:pPr>
      <w:r w:rsidRPr="00DB5C84">
        <w:rPr>
          <w:rFonts w:asciiTheme="majorHAnsi" w:hAnsiTheme="majorHAnsi" w:cstheme="minorHAnsi"/>
          <w:lang w:val="fr-HT"/>
        </w:rPr>
        <w:t>Avoir suivi ou animé des formations sur l’évaluation et/ou la gestion des abris provisoires ;</w:t>
      </w:r>
    </w:p>
    <w:p w14:paraId="7810DC40" w14:textId="5FF813DF" w:rsidR="00EC3333" w:rsidRPr="00DB5C84" w:rsidRDefault="00EC3333" w:rsidP="00F14D48">
      <w:pPr>
        <w:numPr>
          <w:ilvl w:val="0"/>
          <w:numId w:val="11"/>
        </w:numPr>
        <w:spacing w:after="0"/>
        <w:contextualSpacing/>
        <w:jc w:val="both"/>
        <w:rPr>
          <w:rFonts w:asciiTheme="majorHAnsi" w:hAnsiTheme="majorHAnsi" w:cstheme="minorHAnsi"/>
          <w:lang w:val="fr-HT"/>
        </w:rPr>
      </w:pPr>
      <w:r>
        <w:rPr>
          <w:rFonts w:asciiTheme="majorHAnsi" w:hAnsiTheme="majorHAnsi" w:cstheme="minorHAnsi"/>
          <w:lang w:val="fr-HT"/>
        </w:rPr>
        <w:t xml:space="preserve">Avoir </w:t>
      </w:r>
      <w:r w:rsidR="006A1EA0">
        <w:rPr>
          <w:rFonts w:asciiTheme="majorHAnsi" w:hAnsiTheme="majorHAnsi" w:cstheme="minorHAnsi"/>
          <w:lang w:val="fr-HT"/>
        </w:rPr>
        <w:t>une expé</w:t>
      </w:r>
      <w:r w:rsidR="005156CF">
        <w:rPr>
          <w:rFonts w:asciiTheme="majorHAnsi" w:hAnsiTheme="majorHAnsi" w:cstheme="minorHAnsi"/>
          <w:lang w:val="fr-HT"/>
        </w:rPr>
        <w:t>rience av</w:t>
      </w:r>
      <w:r w:rsidR="00917514">
        <w:rPr>
          <w:rFonts w:asciiTheme="majorHAnsi" w:hAnsiTheme="majorHAnsi" w:cstheme="minorHAnsi"/>
          <w:lang w:val="fr-HT"/>
        </w:rPr>
        <w:t>é</w:t>
      </w:r>
      <w:r w:rsidR="005156CF">
        <w:rPr>
          <w:rFonts w:asciiTheme="majorHAnsi" w:hAnsiTheme="majorHAnsi" w:cstheme="minorHAnsi"/>
          <w:lang w:val="fr-HT"/>
        </w:rPr>
        <w:t>rée sur l’</w:t>
      </w:r>
      <w:r w:rsidR="005156CF">
        <w:rPr>
          <w:rFonts w:asciiTheme="majorHAnsi" w:hAnsiTheme="majorHAnsi" w:cstheme="minorHAnsi"/>
          <w:lang w:val="fr-FR"/>
        </w:rPr>
        <w:t>évaluation d</w:t>
      </w:r>
      <w:r w:rsidR="006A1EA0">
        <w:rPr>
          <w:rFonts w:asciiTheme="majorHAnsi" w:hAnsiTheme="majorHAnsi" w:cstheme="minorHAnsi"/>
          <w:lang w:val="fr-FR"/>
        </w:rPr>
        <w:t>es besoins des populations vulné</w:t>
      </w:r>
      <w:r w:rsidR="005156CF">
        <w:rPr>
          <w:rFonts w:asciiTheme="majorHAnsi" w:hAnsiTheme="majorHAnsi" w:cstheme="minorHAnsi"/>
          <w:lang w:val="fr-FR"/>
        </w:rPr>
        <w:t xml:space="preserve">rables </w:t>
      </w:r>
      <w:r w:rsidRPr="00CC169C">
        <w:rPr>
          <w:rFonts w:asciiTheme="majorHAnsi" w:hAnsiTheme="majorHAnsi" w:cstheme="minorHAnsi"/>
          <w:lang w:val="fr-FR"/>
        </w:rPr>
        <w:t>;</w:t>
      </w:r>
    </w:p>
    <w:p w14:paraId="2DA32F1D" w14:textId="77777777" w:rsidR="00F1116E" w:rsidRPr="00DB5C84" w:rsidRDefault="00F1116E" w:rsidP="00F14D48">
      <w:pPr>
        <w:numPr>
          <w:ilvl w:val="0"/>
          <w:numId w:val="11"/>
        </w:numPr>
        <w:spacing w:after="0"/>
        <w:contextualSpacing/>
        <w:jc w:val="both"/>
        <w:rPr>
          <w:rFonts w:asciiTheme="majorHAnsi" w:hAnsiTheme="majorHAnsi" w:cstheme="minorHAnsi"/>
          <w:lang w:val="fr-HT"/>
        </w:rPr>
      </w:pPr>
      <w:r w:rsidRPr="00DB5C84">
        <w:rPr>
          <w:rFonts w:asciiTheme="majorHAnsi" w:hAnsiTheme="majorHAnsi" w:cstheme="minorHAnsi"/>
          <w:lang w:val="fr-HT"/>
        </w:rPr>
        <w:t>Avoir l’habitude de produire des rapports d’évaluation ou des rapports d’activités ;</w:t>
      </w:r>
    </w:p>
    <w:p w14:paraId="6853290D" w14:textId="77777777" w:rsidR="007B7E07" w:rsidRPr="00DB5C84" w:rsidRDefault="007B7E07" w:rsidP="00F14D48">
      <w:pPr>
        <w:numPr>
          <w:ilvl w:val="0"/>
          <w:numId w:val="11"/>
        </w:numPr>
        <w:spacing w:after="0"/>
        <w:contextualSpacing/>
        <w:jc w:val="both"/>
        <w:rPr>
          <w:rFonts w:asciiTheme="majorHAnsi" w:hAnsiTheme="majorHAnsi" w:cstheme="minorHAnsi"/>
          <w:lang w:val="fr-HT"/>
        </w:rPr>
      </w:pPr>
      <w:r w:rsidRPr="00DB5C84">
        <w:rPr>
          <w:rFonts w:asciiTheme="majorHAnsi" w:hAnsiTheme="majorHAnsi" w:cstheme="minorHAnsi"/>
          <w:lang w:val="fr-HT"/>
        </w:rPr>
        <w:t xml:space="preserve">Avoir </w:t>
      </w:r>
      <w:r w:rsidR="00F1116E" w:rsidRPr="00DB5C84">
        <w:rPr>
          <w:rFonts w:asciiTheme="majorHAnsi" w:hAnsiTheme="majorHAnsi" w:cstheme="minorHAnsi"/>
          <w:lang w:val="fr-HT"/>
        </w:rPr>
        <w:t>travaillé pour</w:t>
      </w:r>
      <w:r w:rsidRPr="00DB5C84">
        <w:rPr>
          <w:rFonts w:asciiTheme="majorHAnsi" w:hAnsiTheme="majorHAnsi" w:cstheme="minorHAnsi"/>
          <w:lang w:val="fr-HT"/>
        </w:rPr>
        <w:t xml:space="preserve"> les agences de l’ONU en Haïti est un atout ;</w:t>
      </w:r>
    </w:p>
    <w:p w14:paraId="595AB66E" w14:textId="77777777" w:rsidR="001162D6" w:rsidRPr="00DB5C84" w:rsidRDefault="002E1605" w:rsidP="001162D6">
      <w:pPr>
        <w:numPr>
          <w:ilvl w:val="0"/>
          <w:numId w:val="11"/>
        </w:numPr>
        <w:spacing w:after="0" w:line="240" w:lineRule="auto"/>
        <w:jc w:val="both"/>
        <w:rPr>
          <w:rFonts w:asciiTheme="majorHAnsi" w:hAnsiTheme="majorHAnsi" w:cstheme="minorHAnsi"/>
          <w:lang w:val="fr-HT"/>
        </w:rPr>
      </w:pPr>
      <w:r w:rsidRPr="00DB5C84">
        <w:rPr>
          <w:rFonts w:asciiTheme="majorHAnsi" w:hAnsiTheme="majorHAnsi" w:cstheme="minorHAnsi"/>
          <w:lang w:val="fr-HT"/>
        </w:rPr>
        <w:t>À</w:t>
      </w:r>
      <w:r w:rsidR="001162D6" w:rsidRPr="00DB5C84">
        <w:rPr>
          <w:rFonts w:asciiTheme="majorHAnsi" w:hAnsiTheme="majorHAnsi" w:cstheme="minorHAnsi"/>
          <w:lang w:val="fr-HT"/>
        </w:rPr>
        <w:t xml:space="preserve"> compétences égales, les candidatures féminines seront favorisées.</w:t>
      </w:r>
    </w:p>
    <w:p w14:paraId="08158A95" w14:textId="77777777" w:rsidR="001162D6" w:rsidRPr="00DB5C84" w:rsidRDefault="001162D6" w:rsidP="001162D6">
      <w:pPr>
        <w:spacing w:after="0"/>
        <w:contextualSpacing/>
        <w:jc w:val="both"/>
        <w:rPr>
          <w:rFonts w:asciiTheme="majorHAnsi" w:hAnsiTheme="majorHAnsi" w:cstheme="minorHAnsi"/>
          <w:lang w:val="fr-HT"/>
        </w:rPr>
      </w:pPr>
    </w:p>
    <w:p w14:paraId="3D7229D4" w14:textId="77777777" w:rsidR="007B7E07" w:rsidRPr="00DB5C84" w:rsidRDefault="007B7E07" w:rsidP="00F14D48">
      <w:pPr>
        <w:autoSpaceDE w:val="0"/>
        <w:autoSpaceDN w:val="0"/>
        <w:adjustRightInd w:val="0"/>
        <w:spacing w:after="0"/>
        <w:jc w:val="both"/>
        <w:rPr>
          <w:rFonts w:asciiTheme="majorHAnsi" w:eastAsia="Calibri" w:hAnsiTheme="majorHAnsi" w:cs="Verdana"/>
          <w:b/>
          <w:bCs/>
          <w:u w:val="single"/>
          <w:lang w:val="fr-FR"/>
        </w:rPr>
      </w:pPr>
      <w:r w:rsidRPr="00DB5C84">
        <w:rPr>
          <w:rFonts w:asciiTheme="majorHAnsi" w:eastAsia="Calibri" w:hAnsiTheme="majorHAnsi" w:cs="Verdana"/>
          <w:b/>
          <w:bCs/>
          <w:u w:val="single"/>
          <w:lang w:val="fr-FR"/>
        </w:rPr>
        <w:t>Documents à soumettre dans le dossier de candidature :</w:t>
      </w:r>
    </w:p>
    <w:p w14:paraId="5FBB9097" w14:textId="77777777" w:rsidR="007B7E07" w:rsidRPr="00DB5C84" w:rsidRDefault="00C906AD" w:rsidP="00F14D48">
      <w:pPr>
        <w:numPr>
          <w:ilvl w:val="0"/>
          <w:numId w:val="22"/>
        </w:numPr>
        <w:autoSpaceDE w:val="0"/>
        <w:autoSpaceDN w:val="0"/>
        <w:adjustRightInd w:val="0"/>
        <w:spacing w:after="0"/>
        <w:contextualSpacing/>
        <w:jc w:val="both"/>
        <w:rPr>
          <w:rFonts w:asciiTheme="majorHAnsi" w:eastAsia="Calibri" w:hAnsiTheme="majorHAnsi" w:cs="Verdana"/>
          <w:lang w:val="fr-FR"/>
        </w:rPr>
      </w:pPr>
      <w:r w:rsidRPr="00DB5C84">
        <w:rPr>
          <w:rFonts w:asciiTheme="majorHAnsi" w:eastAsia="Calibri" w:hAnsiTheme="majorHAnsi" w:cs="Verdana"/>
          <w:lang w:val="fr-FR"/>
        </w:rPr>
        <w:t>Les</w:t>
      </w:r>
      <w:r w:rsidR="007B7E07" w:rsidRPr="00DB5C84">
        <w:rPr>
          <w:rFonts w:asciiTheme="majorHAnsi" w:eastAsia="Calibri" w:hAnsiTheme="majorHAnsi" w:cs="Verdana"/>
          <w:lang w:val="fr-FR"/>
        </w:rPr>
        <w:t xml:space="preserve"> intéressés</w:t>
      </w:r>
      <w:r w:rsidR="00363A69" w:rsidRPr="00DB5C84">
        <w:rPr>
          <w:rFonts w:asciiTheme="majorHAnsi" w:eastAsia="Calibri" w:hAnsiTheme="majorHAnsi" w:cs="Verdana"/>
          <w:lang w:val="fr-FR"/>
        </w:rPr>
        <w:t xml:space="preserve"> (es)</w:t>
      </w:r>
      <w:r w:rsidR="007B7E07" w:rsidRPr="00DB5C84">
        <w:rPr>
          <w:rFonts w:asciiTheme="majorHAnsi" w:eastAsia="Calibri" w:hAnsiTheme="majorHAnsi" w:cs="Verdana"/>
          <w:lang w:val="fr-FR"/>
        </w:rPr>
        <w:t xml:space="preserve"> devront soumettre les documents suivants :</w:t>
      </w:r>
    </w:p>
    <w:p w14:paraId="39A6E43F" w14:textId="77777777" w:rsidR="007B7E07" w:rsidRPr="00DB5C84" w:rsidRDefault="007B7E07" w:rsidP="00F14D48">
      <w:pPr>
        <w:autoSpaceDE w:val="0"/>
        <w:autoSpaceDN w:val="0"/>
        <w:adjustRightInd w:val="0"/>
        <w:spacing w:after="0"/>
        <w:ind w:left="360"/>
        <w:rPr>
          <w:rFonts w:asciiTheme="majorHAnsi" w:eastAsia="Calibri" w:hAnsiTheme="majorHAnsi" w:cs="Verdana"/>
          <w:lang w:val="fr-FR"/>
        </w:rPr>
      </w:pPr>
    </w:p>
    <w:p w14:paraId="528F143C" w14:textId="77777777" w:rsidR="007B7E07" w:rsidRPr="00DB5C84" w:rsidRDefault="007B7E07" w:rsidP="00F14D48">
      <w:pPr>
        <w:numPr>
          <w:ilvl w:val="0"/>
          <w:numId w:val="23"/>
        </w:numPr>
        <w:autoSpaceDE w:val="0"/>
        <w:autoSpaceDN w:val="0"/>
        <w:adjustRightInd w:val="0"/>
        <w:spacing w:after="0"/>
        <w:contextualSpacing/>
        <w:jc w:val="both"/>
        <w:rPr>
          <w:rFonts w:asciiTheme="majorHAnsi" w:eastAsia="Calibri" w:hAnsiTheme="majorHAnsi" w:cs="Verdana"/>
          <w:b/>
          <w:bCs/>
          <w:lang w:val="fr-FR"/>
        </w:rPr>
      </w:pPr>
      <w:r w:rsidRPr="00DB5C84">
        <w:rPr>
          <w:rFonts w:asciiTheme="majorHAnsi" w:eastAsia="Calibri" w:hAnsiTheme="majorHAnsi" w:cs="Verdana"/>
          <w:b/>
          <w:bCs/>
          <w:lang w:val="fr-FR"/>
        </w:rPr>
        <w:t>Proposition technique</w:t>
      </w:r>
    </w:p>
    <w:p w14:paraId="56082959" w14:textId="77777777" w:rsidR="007B7E07" w:rsidRPr="00DB5C84" w:rsidRDefault="007B7E07" w:rsidP="00F14D48">
      <w:pPr>
        <w:numPr>
          <w:ilvl w:val="0"/>
          <w:numId w:val="24"/>
        </w:numPr>
        <w:autoSpaceDE w:val="0"/>
        <w:autoSpaceDN w:val="0"/>
        <w:adjustRightInd w:val="0"/>
        <w:spacing w:after="0"/>
        <w:ind w:left="990" w:hanging="270"/>
        <w:contextualSpacing/>
        <w:jc w:val="both"/>
        <w:rPr>
          <w:rFonts w:asciiTheme="majorHAnsi" w:eastAsia="Calibri" w:hAnsiTheme="majorHAnsi" w:cs="Verdana"/>
          <w:lang w:val="fr-FR"/>
        </w:rPr>
      </w:pPr>
      <w:r w:rsidRPr="00DB5C84">
        <w:rPr>
          <w:rFonts w:asciiTheme="majorHAnsi" w:eastAsia="Calibri" w:hAnsiTheme="majorHAnsi" w:cs="Verdana"/>
          <w:lang w:val="fr-FR"/>
        </w:rPr>
        <w:t>Note explicative sur la compréhension des termes de références de la mission et les motivations de la candidature ;</w:t>
      </w:r>
    </w:p>
    <w:p w14:paraId="12271639" w14:textId="77777777" w:rsidR="007B7E07" w:rsidRPr="00DB5C84" w:rsidRDefault="007B7E07" w:rsidP="00F14D48">
      <w:pPr>
        <w:numPr>
          <w:ilvl w:val="0"/>
          <w:numId w:val="24"/>
        </w:numPr>
        <w:autoSpaceDE w:val="0"/>
        <w:autoSpaceDN w:val="0"/>
        <w:adjustRightInd w:val="0"/>
        <w:spacing w:after="0"/>
        <w:ind w:left="990" w:hanging="270"/>
        <w:contextualSpacing/>
        <w:jc w:val="both"/>
        <w:rPr>
          <w:rFonts w:asciiTheme="majorHAnsi" w:eastAsia="Calibri" w:hAnsiTheme="majorHAnsi" w:cs="Verdana"/>
          <w:lang w:val="fr-FR"/>
        </w:rPr>
      </w:pPr>
      <w:r w:rsidRPr="00DB5C84">
        <w:rPr>
          <w:rFonts w:asciiTheme="majorHAnsi" w:eastAsia="Calibri" w:hAnsiTheme="majorHAnsi" w:cs="Verdana"/>
          <w:lang w:val="fr-FR"/>
        </w:rPr>
        <w:t xml:space="preserve">Brève présentation de l’organisation de la </w:t>
      </w:r>
      <w:r w:rsidR="002068F4" w:rsidRPr="00DB5C84">
        <w:rPr>
          <w:rFonts w:asciiTheme="majorHAnsi" w:eastAsia="Calibri" w:hAnsiTheme="majorHAnsi" w:cs="Verdana"/>
          <w:lang w:val="fr-FR"/>
        </w:rPr>
        <w:t>mission ;</w:t>
      </w:r>
    </w:p>
    <w:p w14:paraId="008C48DA" w14:textId="2F1EA3A1" w:rsidR="007B7E07" w:rsidRDefault="000338DF" w:rsidP="00F14D48">
      <w:pPr>
        <w:numPr>
          <w:ilvl w:val="0"/>
          <w:numId w:val="24"/>
        </w:numPr>
        <w:autoSpaceDE w:val="0"/>
        <w:autoSpaceDN w:val="0"/>
        <w:adjustRightInd w:val="0"/>
        <w:spacing w:after="0"/>
        <w:ind w:left="990" w:hanging="270"/>
        <w:contextualSpacing/>
        <w:jc w:val="both"/>
        <w:rPr>
          <w:rFonts w:asciiTheme="majorHAnsi" w:eastAsia="Calibri" w:hAnsiTheme="majorHAnsi" w:cs="Verdana"/>
          <w:lang w:val="fr-FR"/>
        </w:rPr>
      </w:pPr>
      <w:r w:rsidRPr="00DB5C84">
        <w:rPr>
          <w:rFonts w:asciiTheme="majorHAnsi" w:eastAsia="Calibri" w:hAnsiTheme="majorHAnsi" w:cs="Verdana"/>
          <w:lang w:val="fr-FR"/>
        </w:rPr>
        <w:t xml:space="preserve">Formulaire P11 </w:t>
      </w:r>
    </w:p>
    <w:p w14:paraId="45781D3F" w14:textId="77777777" w:rsidR="00125803" w:rsidRPr="00DB5C84" w:rsidRDefault="00125803" w:rsidP="00125803">
      <w:pPr>
        <w:autoSpaceDE w:val="0"/>
        <w:autoSpaceDN w:val="0"/>
        <w:adjustRightInd w:val="0"/>
        <w:spacing w:after="0"/>
        <w:contextualSpacing/>
        <w:jc w:val="both"/>
        <w:rPr>
          <w:rFonts w:asciiTheme="majorHAnsi" w:eastAsia="Calibri" w:hAnsiTheme="majorHAnsi" w:cs="Verdana"/>
          <w:lang w:val="fr-FR"/>
        </w:rPr>
      </w:pPr>
    </w:p>
    <w:p w14:paraId="20D372E4" w14:textId="77777777" w:rsidR="007B7E07" w:rsidRPr="00DB5C84" w:rsidRDefault="007B7E07" w:rsidP="00F14D48">
      <w:pPr>
        <w:autoSpaceDE w:val="0"/>
        <w:autoSpaceDN w:val="0"/>
        <w:adjustRightInd w:val="0"/>
        <w:spacing w:after="0"/>
        <w:ind w:left="720"/>
        <w:contextualSpacing/>
        <w:jc w:val="both"/>
        <w:rPr>
          <w:rFonts w:asciiTheme="majorHAnsi" w:eastAsia="Calibri" w:hAnsiTheme="majorHAnsi" w:cs="Verdana"/>
          <w:lang w:val="fr-FR"/>
        </w:rPr>
      </w:pPr>
    </w:p>
    <w:p w14:paraId="6AEB684C" w14:textId="77777777" w:rsidR="007B7E07" w:rsidRPr="00DB5C84" w:rsidRDefault="007B7E07" w:rsidP="00F14D48">
      <w:pPr>
        <w:numPr>
          <w:ilvl w:val="0"/>
          <w:numId w:val="23"/>
        </w:numPr>
        <w:autoSpaceDE w:val="0"/>
        <w:autoSpaceDN w:val="0"/>
        <w:adjustRightInd w:val="0"/>
        <w:spacing w:after="0"/>
        <w:contextualSpacing/>
        <w:jc w:val="both"/>
        <w:rPr>
          <w:rFonts w:asciiTheme="majorHAnsi" w:eastAsia="Calibri" w:hAnsiTheme="majorHAnsi" w:cs="Verdana"/>
          <w:b/>
          <w:bCs/>
          <w:lang w:val="fr-FR"/>
        </w:rPr>
      </w:pPr>
      <w:r w:rsidRPr="00DB5C84">
        <w:rPr>
          <w:rFonts w:asciiTheme="majorHAnsi" w:eastAsia="Calibri" w:hAnsiTheme="majorHAnsi" w:cs="Verdana"/>
          <w:b/>
          <w:bCs/>
          <w:lang w:val="fr-FR"/>
        </w:rPr>
        <w:lastRenderedPageBreak/>
        <w:t>Proposition financière</w:t>
      </w:r>
    </w:p>
    <w:p w14:paraId="640D1E49" w14:textId="77777777" w:rsidR="007B7E07" w:rsidRPr="00DB5C84" w:rsidRDefault="007B7E07" w:rsidP="00F14D48">
      <w:pPr>
        <w:autoSpaceDE w:val="0"/>
        <w:autoSpaceDN w:val="0"/>
        <w:adjustRightInd w:val="0"/>
        <w:spacing w:after="0"/>
        <w:jc w:val="both"/>
        <w:rPr>
          <w:rFonts w:asciiTheme="majorHAnsi" w:eastAsia="Calibri" w:hAnsiTheme="majorHAnsi" w:cs="Verdana"/>
          <w:lang w:val="fr-FR"/>
        </w:rPr>
      </w:pPr>
      <w:r w:rsidRPr="00DB5C84">
        <w:rPr>
          <w:rFonts w:asciiTheme="majorHAnsi" w:eastAsia="Calibri" w:hAnsiTheme="majorHAnsi" w:cs="Verdana"/>
          <w:lang w:val="fr-FR"/>
        </w:rPr>
        <w:t>La proposition financière doit être forfaitaire (l</w:t>
      </w:r>
      <w:r w:rsidR="00F1116E" w:rsidRPr="00DB5C84">
        <w:rPr>
          <w:rFonts w:asciiTheme="majorHAnsi" w:eastAsia="Calibri" w:hAnsiTheme="majorHAnsi" w:cs="Verdana"/>
          <w:lang w:val="fr-FR"/>
        </w:rPr>
        <w:t>ump sum) et formulée en HTG</w:t>
      </w:r>
      <w:r w:rsidRPr="00DB5C84">
        <w:rPr>
          <w:rFonts w:asciiTheme="majorHAnsi" w:eastAsia="Calibri" w:hAnsiTheme="majorHAnsi" w:cs="Verdana"/>
          <w:lang w:val="fr-FR"/>
        </w:rPr>
        <w:t>.</w:t>
      </w:r>
    </w:p>
    <w:p w14:paraId="664FC3B0" w14:textId="77777777" w:rsidR="007B7E07" w:rsidRPr="00DB5C84" w:rsidRDefault="007B7E07" w:rsidP="00F14D48">
      <w:pPr>
        <w:autoSpaceDE w:val="0"/>
        <w:autoSpaceDN w:val="0"/>
        <w:adjustRightInd w:val="0"/>
        <w:spacing w:after="0"/>
        <w:jc w:val="both"/>
        <w:rPr>
          <w:rFonts w:asciiTheme="majorHAnsi" w:eastAsia="Calibri" w:hAnsiTheme="majorHAnsi" w:cs="Verdana"/>
          <w:lang w:val="fr-FR"/>
        </w:rPr>
      </w:pPr>
    </w:p>
    <w:p w14:paraId="1D1329BB" w14:textId="77777777" w:rsidR="007B7E07" w:rsidRPr="00DB5C84" w:rsidRDefault="007B7E07" w:rsidP="00F14D48">
      <w:pPr>
        <w:autoSpaceDE w:val="0"/>
        <w:autoSpaceDN w:val="0"/>
        <w:adjustRightInd w:val="0"/>
        <w:spacing w:after="0"/>
        <w:jc w:val="both"/>
        <w:rPr>
          <w:rFonts w:asciiTheme="majorHAnsi" w:eastAsia="Calibri" w:hAnsiTheme="majorHAnsi" w:cs="Verdana"/>
          <w:lang w:val="fr-FR"/>
        </w:rPr>
      </w:pPr>
      <w:r w:rsidRPr="00DB5C84">
        <w:rPr>
          <w:rFonts w:asciiTheme="majorHAnsi" w:eastAsia="Calibri" w:hAnsiTheme="majorHAnsi" w:cs="Verdana"/>
          <w:lang w:val="fr-FR"/>
        </w:rPr>
        <w:t xml:space="preserve">Il est recommandé aux candidats </w:t>
      </w:r>
      <w:r w:rsidR="00B2375A" w:rsidRPr="00DB5C84">
        <w:rPr>
          <w:rFonts w:asciiTheme="majorHAnsi" w:eastAsia="Calibri" w:hAnsiTheme="majorHAnsi" w:cs="Verdana"/>
          <w:lang w:val="fr-FR"/>
        </w:rPr>
        <w:t xml:space="preserve">(tes) </w:t>
      </w:r>
      <w:r w:rsidRPr="00DB5C84">
        <w:rPr>
          <w:rFonts w:asciiTheme="majorHAnsi" w:eastAsia="Calibri" w:hAnsiTheme="majorHAnsi" w:cs="Verdana"/>
          <w:lang w:val="fr-FR"/>
        </w:rPr>
        <w:t>de préciser la ventilation du montant forfaitaire en indiquant le coût du transport, les frais de séjours, les honoraires en tenant compte du nombre de jours de travail prévus.</w:t>
      </w:r>
    </w:p>
    <w:p w14:paraId="0334A8E7" w14:textId="77777777" w:rsidR="007B7E07" w:rsidRPr="00DB5C84" w:rsidRDefault="007B7E07" w:rsidP="00F14D48">
      <w:pPr>
        <w:autoSpaceDE w:val="0"/>
        <w:autoSpaceDN w:val="0"/>
        <w:adjustRightInd w:val="0"/>
        <w:spacing w:after="0"/>
        <w:jc w:val="both"/>
        <w:rPr>
          <w:rFonts w:asciiTheme="majorHAnsi" w:eastAsia="Calibri" w:hAnsiTheme="majorHAnsi" w:cs="Verdana"/>
          <w:lang w:val="fr-FR"/>
        </w:rPr>
      </w:pPr>
    </w:p>
    <w:p w14:paraId="164061B7" w14:textId="77777777" w:rsidR="007B7E07" w:rsidRPr="00DB5C84" w:rsidRDefault="007B7E07" w:rsidP="00F14D48">
      <w:pPr>
        <w:autoSpaceDE w:val="0"/>
        <w:autoSpaceDN w:val="0"/>
        <w:adjustRightInd w:val="0"/>
        <w:spacing w:after="0"/>
        <w:jc w:val="both"/>
        <w:rPr>
          <w:rFonts w:asciiTheme="majorHAnsi" w:eastAsia="Calibri" w:hAnsiTheme="majorHAnsi" w:cs="Verdana"/>
          <w:lang w:val="fr-FR"/>
        </w:rPr>
      </w:pPr>
      <w:r w:rsidRPr="00DB5C84">
        <w:rPr>
          <w:rFonts w:asciiTheme="majorHAnsi" w:eastAsia="Calibri" w:hAnsiTheme="majorHAnsi" w:cs="Verdana"/>
          <w:lang w:val="fr-FR"/>
        </w:rPr>
        <w:t>Le réalisme des coûts indiqués pour le voyage pourra être vérifié par le PNUD sur la base des prix du marché pour les trajets concernés.</w:t>
      </w:r>
    </w:p>
    <w:p w14:paraId="3EF15B03" w14:textId="77777777" w:rsidR="007B7E07" w:rsidRPr="00DB5C84" w:rsidRDefault="007B7E07" w:rsidP="00F14D48">
      <w:pPr>
        <w:autoSpaceDE w:val="0"/>
        <w:autoSpaceDN w:val="0"/>
        <w:adjustRightInd w:val="0"/>
        <w:spacing w:after="0"/>
        <w:jc w:val="both"/>
        <w:rPr>
          <w:rFonts w:asciiTheme="majorHAnsi" w:eastAsia="Calibri" w:hAnsiTheme="majorHAnsi" w:cs="Verdana"/>
          <w:lang w:val="fr-FR"/>
        </w:rPr>
      </w:pPr>
    </w:p>
    <w:p w14:paraId="4C3D4F0A" w14:textId="77777777" w:rsidR="007B7E07" w:rsidRPr="00DB5C84" w:rsidRDefault="007B7E07" w:rsidP="00F14D48">
      <w:pPr>
        <w:autoSpaceDE w:val="0"/>
        <w:autoSpaceDN w:val="0"/>
        <w:adjustRightInd w:val="0"/>
        <w:spacing w:after="0"/>
        <w:jc w:val="both"/>
        <w:rPr>
          <w:rFonts w:asciiTheme="majorHAnsi" w:eastAsia="Calibri" w:hAnsiTheme="majorHAnsi" w:cs="Verdana"/>
          <w:lang w:val="fr-FR"/>
        </w:rPr>
      </w:pPr>
      <w:r w:rsidRPr="00DB5C84">
        <w:rPr>
          <w:rFonts w:asciiTheme="majorHAnsi" w:eastAsia="Calibri" w:hAnsiTheme="majorHAnsi" w:cs="Verdana"/>
          <w:lang w:val="fr-FR"/>
        </w:rPr>
        <w:t xml:space="preserve">Toute dépense non prévue dans les termes de référence ou dans l’offre financière acceptée par le PNUD devra être convenue entre le bureau du PNUD en Haïti et </w:t>
      </w:r>
      <w:r w:rsidR="003D1F14" w:rsidRPr="00DB5C84">
        <w:rPr>
          <w:rFonts w:asciiTheme="majorHAnsi" w:eastAsia="Calibri" w:hAnsiTheme="majorHAnsi" w:cs="Verdana"/>
          <w:lang w:val="fr-FR"/>
        </w:rPr>
        <w:t>le/la consultant (e)</w:t>
      </w:r>
      <w:r w:rsidRPr="00DB5C84">
        <w:rPr>
          <w:rFonts w:asciiTheme="majorHAnsi" w:eastAsia="Calibri" w:hAnsiTheme="majorHAnsi" w:cs="Verdana"/>
          <w:lang w:val="fr-FR"/>
        </w:rPr>
        <w:t>.</w:t>
      </w:r>
    </w:p>
    <w:p w14:paraId="670E2160" w14:textId="77777777" w:rsidR="007B7E07" w:rsidRPr="00DB5C84" w:rsidRDefault="007B7E07" w:rsidP="00F14D48">
      <w:pPr>
        <w:autoSpaceDE w:val="0"/>
        <w:autoSpaceDN w:val="0"/>
        <w:adjustRightInd w:val="0"/>
        <w:spacing w:after="0"/>
        <w:jc w:val="both"/>
        <w:rPr>
          <w:rFonts w:asciiTheme="majorHAnsi" w:eastAsia="Calibri" w:hAnsiTheme="majorHAnsi" w:cs="Verdana"/>
          <w:lang w:val="fr-FR"/>
        </w:rPr>
      </w:pPr>
    </w:p>
    <w:p w14:paraId="24234B8D" w14:textId="77777777" w:rsidR="007B7E07" w:rsidRPr="00DB5C84" w:rsidRDefault="007B7E07" w:rsidP="00F14D48">
      <w:pPr>
        <w:autoSpaceDE w:val="0"/>
        <w:autoSpaceDN w:val="0"/>
        <w:adjustRightInd w:val="0"/>
        <w:spacing w:after="0"/>
        <w:jc w:val="both"/>
        <w:rPr>
          <w:rFonts w:asciiTheme="majorHAnsi" w:eastAsia="Calibri" w:hAnsiTheme="majorHAnsi" w:cs="Verdana"/>
          <w:lang w:val="fr-FR"/>
        </w:rPr>
      </w:pPr>
      <w:r w:rsidRPr="00DB5C84">
        <w:rPr>
          <w:rFonts w:asciiTheme="majorHAnsi" w:eastAsia="Calibri" w:hAnsiTheme="majorHAnsi" w:cs="Verdana"/>
          <w:lang w:val="fr-FR"/>
        </w:rPr>
        <w:t>Les paiements seront réalisés sur la base des produits livrés et des besoins préliminaires à la mission.</w:t>
      </w:r>
    </w:p>
    <w:p w14:paraId="7916145F" w14:textId="77777777" w:rsidR="00BA3314" w:rsidRPr="00DB5C84" w:rsidRDefault="00BA3314" w:rsidP="00F14D48">
      <w:pPr>
        <w:autoSpaceDE w:val="0"/>
        <w:autoSpaceDN w:val="0"/>
        <w:adjustRightInd w:val="0"/>
        <w:spacing w:after="0"/>
        <w:jc w:val="both"/>
        <w:rPr>
          <w:rFonts w:asciiTheme="majorHAnsi" w:eastAsia="Calibri" w:hAnsiTheme="majorHAnsi" w:cs="Verdana"/>
          <w:lang w:val="fr-FR"/>
        </w:rPr>
      </w:pPr>
    </w:p>
    <w:p w14:paraId="5F186A89" w14:textId="32FF94A1" w:rsidR="00DA2E47" w:rsidRPr="00E8517E" w:rsidRDefault="00826E85" w:rsidP="00E8517E">
      <w:pPr>
        <w:autoSpaceDE w:val="0"/>
        <w:autoSpaceDN w:val="0"/>
        <w:adjustRightInd w:val="0"/>
        <w:spacing w:after="0"/>
        <w:jc w:val="both"/>
        <w:rPr>
          <w:rFonts w:asciiTheme="majorHAnsi" w:eastAsia="Calibri" w:hAnsiTheme="majorHAnsi" w:cs="Verdana"/>
          <w:lang w:val="fr-FR"/>
        </w:rPr>
      </w:pPr>
      <w:r w:rsidRPr="00DB5C84">
        <w:rPr>
          <w:rFonts w:asciiTheme="majorHAnsi" w:eastAsia="Calibri" w:hAnsiTheme="majorHAnsi" w:cs="Verdana"/>
          <w:lang w:val="fr-FR"/>
        </w:rPr>
        <w:t>Les consultants</w:t>
      </w:r>
      <w:r w:rsidR="000F55FB" w:rsidRPr="00DB5C84">
        <w:rPr>
          <w:rFonts w:asciiTheme="majorHAnsi" w:eastAsia="Calibri" w:hAnsiTheme="majorHAnsi" w:cs="Verdana"/>
          <w:lang w:val="fr-FR"/>
        </w:rPr>
        <w:t xml:space="preserve"> (tes)</w:t>
      </w:r>
      <w:r w:rsidR="007B7E07" w:rsidRPr="00DB5C84">
        <w:rPr>
          <w:rFonts w:asciiTheme="majorHAnsi" w:eastAsia="Calibri" w:hAnsiTheme="majorHAnsi" w:cs="Verdana"/>
          <w:lang w:val="fr-FR"/>
        </w:rPr>
        <w:t xml:space="preserve"> dont les propositions auront été retenues pourront ou non être invités</w:t>
      </w:r>
      <w:r w:rsidR="003F3AD3" w:rsidRPr="00DB5C84">
        <w:rPr>
          <w:rFonts w:asciiTheme="majorHAnsi" w:eastAsia="Calibri" w:hAnsiTheme="majorHAnsi" w:cs="Verdana"/>
          <w:lang w:val="fr-FR"/>
        </w:rPr>
        <w:t xml:space="preserve"> (es)</w:t>
      </w:r>
      <w:r w:rsidR="007B7E07" w:rsidRPr="00DB5C84">
        <w:rPr>
          <w:rFonts w:asciiTheme="majorHAnsi" w:eastAsia="Calibri" w:hAnsiTheme="majorHAnsi" w:cs="Verdana"/>
          <w:lang w:val="fr-FR"/>
        </w:rPr>
        <w:t xml:space="preserve"> ou contactés </w:t>
      </w:r>
      <w:r w:rsidR="003F3AD3" w:rsidRPr="00DB5C84">
        <w:rPr>
          <w:rFonts w:asciiTheme="majorHAnsi" w:eastAsia="Calibri" w:hAnsiTheme="majorHAnsi" w:cs="Verdana"/>
          <w:lang w:val="fr-FR"/>
        </w:rPr>
        <w:t xml:space="preserve">(es) </w:t>
      </w:r>
      <w:r w:rsidR="007B7E07" w:rsidRPr="00DB5C84">
        <w:rPr>
          <w:rFonts w:asciiTheme="majorHAnsi" w:eastAsia="Calibri" w:hAnsiTheme="majorHAnsi" w:cs="Verdana"/>
          <w:lang w:val="fr-FR"/>
        </w:rPr>
        <w:t>par téléphone pour un entretien individuel.</w:t>
      </w:r>
    </w:p>
    <w:sectPr w:rsidR="00DA2E47" w:rsidRPr="00E8517E" w:rsidSect="00C819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B12DB" w14:textId="77777777" w:rsidR="001F39FE" w:rsidRDefault="001F39FE" w:rsidP="00B220E0">
      <w:pPr>
        <w:spacing w:after="0" w:line="240" w:lineRule="auto"/>
      </w:pPr>
      <w:r>
        <w:separator/>
      </w:r>
    </w:p>
  </w:endnote>
  <w:endnote w:type="continuationSeparator" w:id="0">
    <w:p w14:paraId="682CC37C" w14:textId="77777777" w:rsidR="001F39FE" w:rsidRDefault="001F39FE" w:rsidP="00B220E0">
      <w:pPr>
        <w:spacing w:after="0" w:line="240" w:lineRule="auto"/>
      </w:pPr>
      <w:r>
        <w:continuationSeparator/>
      </w:r>
    </w:p>
  </w:endnote>
  <w:endnote w:type="continuationNotice" w:id="1">
    <w:p w14:paraId="79A4469A" w14:textId="77777777" w:rsidR="001F39FE" w:rsidRDefault="001F39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70477" w14:textId="77777777" w:rsidR="001F39FE" w:rsidRDefault="001F39FE" w:rsidP="00B220E0">
      <w:pPr>
        <w:spacing w:after="0" w:line="240" w:lineRule="auto"/>
      </w:pPr>
      <w:r>
        <w:separator/>
      </w:r>
    </w:p>
  </w:footnote>
  <w:footnote w:type="continuationSeparator" w:id="0">
    <w:p w14:paraId="5AC11E4E" w14:textId="77777777" w:rsidR="001F39FE" w:rsidRDefault="001F39FE" w:rsidP="00B220E0">
      <w:pPr>
        <w:spacing w:after="0" w:line="240" w:lineRule="auto"/>
      </w:pPr>
      <w:r>
        <w:continuationSeparator/>
      </w:r>
    </w:p>
  </w:footnote>
  <w:footnote w:type="continuationNotice" w:id="1">
    <w:p w14:paraId="4E29410E" w14:textId="77777777" w:rsidR="001F39FE" w:rsidRDefault="001F39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3in;height:3in" o:bullet="t"/>
    </w:pict>
  </w:numPicBullet>
  <w:numPicBullet w:numPicBulletId="1">
    <w:pict>
      <v:shape id="_x0000_i1107" type="#_x0000_t75" style="width:3in;height:3in" o:bullet="t"/>
    </w:pict>
  </w:numPicBullet>
  <w:numPicBullet w:numPicBulletId="2">
    <w:pict>
      <v:shape id="_x0000_i1108" type="#_x0000_t75" style="width:3in;height:3in" o:bullet="t"/>
    </w:pict>
  </w:numPicBullet>
  <w:numPicBullet w:numPicBulletId="3">
    <w:pict>
      <v:shape id="_x0000_i1109" type="#_x0000_t75" style="width:3in;height:3in" o:bullet="t"/>
    </w:pict>
  </w:numPicBullet>
  <w:numPicBullet w:numPicBulletId="4">
    <w:pict>
      <v:shape id="_x0000_i1110" type="#_x0000_t75" style="width:3in;height:3in" o:bullet="t"/>
    </w:pict>
  </w:numPicBullet>
  <w:numPicBullet w:numPicBulletId="5">
    <w:pict>
      <v:shape id="_x0000_i1111" type="#_x0000_t75" style="width:3in;height:3in" o:bullet="t"/>
    </w:pict>
  </w:numPicBullet>
  <w:numPicBullet w:numPicBulletId="6">
    <w:pict>
      <v:shape id="_x0000_i1112" type="#_x0000_t75" style="width:3in;height:3in" o:bullet="t"/>
    </w:pict>
  </w:numPicBullet>
  <w:numPicBullet w:numPicBulletId="7">
    <w:pict>
      <v:shape id="_x0000_i1113" type="#_x0000_t75" style="width:3in;height:3in" o:bullet="t"/>
    </w:pict>
  </w:numPicBullet>
  <w:numPicBullet w:numPicBulletId="8">
    <w:pict>
      <v:shape id="_x0000_i1114" type="#_x0000_t75" style="width:3in;height:3in" o:bullet="t"/>
    </w:pict>
  </w:numPicBullet>
  <w:numPicBullet w:numPicBulletId="9">
    <w:pict>
      <v:shape id="_x0000_i1115" type="#_x0000_t75" style="width:3in;height:3in" o:bullet="t"/>
    </w:pict>
  </w:numPicBullet>
  <w:abstractNum w:abstractNumId="0" w15:restartNumberingAfterBreak="0">
    <w:nsid w:val="04096F4B"/>
    <w:multiLevelType w:val="hybridMultilevel"/>
    <w:tmpl w:val="8B82981A"/>
    <w:lvl w:ilvl="0" w:tplc="76C872E0">
      <w:start w:val="68"/>
      <w:numFmt w:val="bullet"/>
      <w:lvlText w:val="-"/>
      <w:lvlJc w:val="left"/>
      <w:pPr>
        <w:ind w:left="720" w:hanging="360"/>
      </w:pPr>
      <w:rPr>
        <w:rFonts w:ascii="Cambria" w:eastAsia="Times New Roman" w:hAnsi="Cambri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59222E"/>
    <w:multiLevelType w:val="hybridMultilevel"/>
    <w:tmpl w:val="DCFC6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E2257"/>
    <w:multiLevelType w:val="multilevel"/>
    <w:tmpl w:val="4EA0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B3143"/>
    <w:multiLevelType w:val="multilevel"/>
    <w:tmpl w:val="3EFA4C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421077"/>
    <w:multiLevelType w:val="multilevel"/>
    <w:tmpl w:val="AFE8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0D315D"/>
    <w:multiLevelType w:val="hybridMultilevel"/>
    <w:tmpl w:val="F34C4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7696D"/>
    <w:multiLevelType w:val="hybridMultilevel"/>
    <w:tmpl w:val="6B10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46A1B"/>
    <w:multiLevelType w:val="hybridMultilevel"/>
    <w:tmpl w:val="CABA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A3A47"/>
    <w:multiLevelType w:val="multilevel"/>
    <w:tmpl w:val="0CD8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6B4812"/>
    <w:multiLevelType w:val="multilevel"/>
    <w:tmpl w:val="B0E0F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BC5A77"/>
    <w:multiLevelType w:val="hybridMultilevel"/>
    <w:tmpl w:val="C71ADDB0"/>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0F">
      <w:start w:val="1"/>
      <w:numFmt w:val="decimal"/>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ED62F1B"/>
    <w:multiLevelType w:val="hybridMultilevel"/>
    <w:tmpl w:val="1DC8EF6C"/>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DE64AF"/>
    <w:multiLevelType w:val="hybridMultilevel"/>
    <w:tmpl w:val="BF580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CC6F41"/>
    <w:multiLevelType w:val="hybridMultilevel"/>
    <w:tmpl w:val="D876B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4A4BCD"/>
    <w:multiLevelType w:val="hybridMultilevel"/>
    <w:tmpl w:val="8E42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42A52"/>
    <w:multiLevelType w:val="hybridMultilevel"/>
    <w:tmpl w:val="2C948976"/>
    <w:lvl w:ilvl="0" w:tplc="EE585F0E">
      <w:start w:val="68"/>
      <w:numFmt w:val="bullet"/>
      <w:lvlText w:val="-"/>
      <w:lvlJc w:val="left"/>
      <w:pPr>
        <w:ind w:left="720" w:hanging="360"/>
      </w:pPr>
      <w:rPr>
        <w:rFonts w:ascii="Arial Narrow" w:eastAsia="Calibri" w:hAnsi="Arial Narrow" w:cs="Verdana"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592D55"/>
    <w:multiLevelType w:val="multilevel"/>
    <w:tmpl w:val="7EB0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141961"/>
    <w:multiLevelType w:val="hybridMultilevel"/>
    <w:tmpl w:val="73B2E64A"/>
    <w:lvl w:ilvl="0" w:tplc="4AD2D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343D6B"/>
    <w:multiLevelType w:val="hybridMultilevel"/>
    <w:tmpl w:val="69844E0C"/>
    <w:lvl w:ilvl="0" w:tplc="71A2BD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2F08B7"/>
    <w:multiLevelType w:val="hybridMultilevel"/>
    <w:tmpl w:val="73B2E64A"/>
    <w:lvl w:ilvl="0" w:tplc="4AD2D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662472"/>
    <w:multiLevelType w:val="multilevel"/>
    <w:tmpl w:val="B0E0F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AE40AE"/>
    <w:multiLevelType w:val="hybridMultilevel"/>
    <w:tmpl w:val="395E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04593"/>
    <w:multiLevelType w:val="multilevel"/>
    <w:tmpl w:val="A374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595BCF"/>
    <w:multiLevelType w:val="hybridMultilevel"/>
    <w:tmpl w:val="C756EB56"/>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BD83209"/>
    <w:multiLevelType w:val="hybridMultilevel"/>
    <w:tmpl w:val="85F69F42"/>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25" w15:restartNumberingAfterBreak="0">
    <w:nsid w:val="603E7ABB"/>
    <w:multiLevelType w:val="hybridMultilevel"/>
    <w:tmpl w:val="52BA0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D41A73"/>
    <w:multiLevelType w:val="multilevel"/>
    <w:tmpl w:val="E048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497344"/>
    <w:multiLevelType w:val="multilevel"/>
    <w:tmpl w:val="8FD8F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5B11AF"/>
    <w:multiLevelType w:val="multilevel"/>
    <w:tmpl w:val="0EE0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0F12A9"/>
    <w:multiLevelType w:val="multilevel"/>
    <w:tmpl w:val="F9CA797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15:restartNumberingAfterBreak="0">
    <w:nsid w:val="756B56BD"/>
    <w:multiLevelType w:val="multilevel"/>
    <w:tmpl w:val="A200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A42241"/>
    <w:multiLevelType w:val="hybridMultilevel"/>
    <w:tmpl w:val="A906C89C"/>
    <w:lvl w:ilvl="0" w:tplc="613A665C">
      <w:numFmt w:val="bullet"/>
      <w:lvlText w:val="-"/>
      <w:lvlJc w:val="left"/>
      <w:pPr>
        <w:ind w:left="720" w:hanging="360"/>
      </w:pPr>
      <w:rPr>
        <w:rFonts w:ascii="Verdana" w:eastAsia="Calibri"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28"/>
  </w:num>
  <w:num w:numId="4">
    <w:abstractNumId w:val="30"/>
  </w:num>
  <w:num w:numId="5">
    <w:abstractNumId w:val="7"/>
  </w:num>
  <w:num w:numId="6">
    <w:abstractNumId w:val="1"/>
  </w:num>
  <w:num w:numId="7">
    <w:abstractNumId w:val="2"/>
  </w:num>
  <w:num w:numId="8">
    <w:abstractNumId w:val="10"/>
  </w:num>
  <w:num w:numId="9">
    <w:abstractNumId w:val="29"/>
  </w:num>
  <w:num w:numId="10">
    <w:abstractNumId w:val="11"/>
  </w:num>
  <w:num w:numId="11">
    <w:abstractNumId w:val="14"/>
  </w:num>
  <w:num w:numId="12">
    <w:abstractNumId w:val="21"/>
  </w:num>
  <w:num w:numId="13">
    <w:abstractNumId w:val="13"/>
  </w:num>
  <w:num w:numId="14">
    <w:abstractNumId w:val="22"/>
  </w:num>
  <w:num w:numId="15">
    <w:abstractNumId w:val="26"/>
  </w:num>
  <w:num w:numId="16">
    <w:abstractNumId w:val="20"/>
  </w:num>
  <w:num w:numId="17">
    <w:abstractNumId w:val="27"/>
    <w:lvlOverride w:ilvl="0">
      <w:startOverride w:val="4"/>
    </w:lvlOverride>
  </w:num>
  <w:num w:numId="18">
    <w:abstractNumId w:val="4"/>
  </w:num>
  <w:num w:numId="19">
    <w:abstractNumId w:val="9"/>
  </w:num>
  <w:num w:numId="20">
    <w:abstractNumId w:val="23"/>
  </w:num>
  <w:num w:numId="21">
    <w:abstractNumId w:val="24"/>
  </w:num>
  <w:num w:numId="22">
    <w:abstractNumId w:val="6"/>
  </w:num>
  <w:num w:numId="23">
    <w:abstractNumId w:val="25"/>
  </w:num>
  <w:num w:numId="24">
    <w:abstractNumId w:val="31"/>
  </w:num>
  <w:num w:numId="25">
    <w:abstractNumId w:val="12"/>
  </w:num>
  <w:num w:numId="26">
    <w:abstractNumId w:val="15"/>
  </w:num>
  <w:num w:numId="27">
    <w:abstractNumId w:val="0"/>
  </w:num>
  <w:num w:numId="28">
    <w:abstractNumId w:val="18"/>
  </w:num>
  <w:num w:numId="29">
    <w:abstractNumId w:val="3"/>
  </w:num>
  <w:num w:numId="30">
    <w:abstractNumId w:val="5"/>
  </w:num>
  <w:num w:numId="31">
    <w:abstractNumId w:val="17"/>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200"/>
    <w:rsid w:val="000022FA"/>
    <w:rsid w:val="00002D65"/>
    <w:rsid w:val="00004333"/>
    <w:rsid w:val="000101C7"/>
    <w:rsid w:val="000110E3"/>
    <w:rsid w:val="00011682"/>
    <w:rsid w:val="00020172"/>
    <w:rsid w:val="00020704"/>
    <w:rsid w:val="0002299A"/>
    <w:rsid w:val="00024514"/>
    <w:rsid w:val="00025085"/>
    <w:rsid w:val="00025A1E"/>
    <w:rsid w:val="0003075F"/>
    <w:rsid w:val="000316FA"/>
    <w:rsid w:val="000338DF"/>
    <w:rsid w:val="00033DE5"/>
    <w:rsid w:val="00034258"/>
    <w:rsid w:val="00034E9E"/>
    <w:rsid w:val="00037C60"/>
    <w:rsid w:val="00043354"/>
    <w:rsid w:val="0004504A"/>
    <w:rsid w:val="000463FA"/>
    <w:rsid w:val="00046CF4"/>
    <w:rsid w:val="000473CF"/>
    <w:rsid w:val="000534EE"/>
    <w:rsid w:val="000608F1"/>
    <w:rsid w:val="00060A55"/>
    <w:rsid w:val="00061911"/>
    <w:rsid w:val="00064300"/>
    <w:rsid w:val="000733D9"/>
    <w:rsid w:val="00074ACE"/>
    <w:rsid w:val="000773FA"/>
    <w:rsid w:val="00085BDD"/>
    <w:rsid w:val="00086142"/>
    <w:rsid w:val="00087AAD"/>
    <w:rsid w:val="000958BD"/>
    <w:rsid w:val="000969B0"/>
    <w:rsid w:val="00097A4E"/>
    <w:rsid w:val="000A0C1E"/>
    <w:rsid w:val="000A1DEF"/>
    <w:rsid w:val="000A3A20"/>
    <w:rsid w:val="000A3ADE"/>
    <w:rsid w:val="000A5BF4"/>
    <w:rsid w:val="000A5D56"/>
    <w:rsid w:val="000B5206"/>
    <w:rsid w:val="000B5523"/>
    <w:rsid w:val="000B6CBB"/>
    <w:rsid w:val="000C31A7"/>
    <w:rsid w:val="000C3961"/>
    <w:rsid w:val="000C3ABC"/>
    <w:rsid w:val="000C542A"/>
    <w:rsid w:val="000D0556"/>
    <w:rsid w:val="000D3409"/>
    <w:rsid w:val="000D4DB1"/>
    <w:rsid w:val="000D5A88"/>
    <w:rsid w:val="000E37AB"/>
    <w:rsid w:val="000E451C"/>
    <w:rsid w:val="000E7FCF"/>
    <w:rsid w:val="000F0B9B"/>
    <w:rsid w:val="000F3045"/>
    <w:rsid w:val="000F55FB"/>
    <w:rsid w:val="000F68EC"/>
    <w:rsid w:val="00102421"/>
    <w:rsid w:val="00111FAA"/>
    <w:rsid w:val="00113895"/>
    <w:rsid w:val="001144F4"/>
    <w:rsid w:val="001162D6"/>
    <w:rsid w:val="00117206"/>
    <w:rsid w:val="00117AA0"/>
    <w:rsid w:val="00120F8F"/>
    <w:rsid w:val="00121C83"/>
    <w:rsid w:val="001228FC"/>
    <w:rsid w:val="00125803"/>
    <w:rsid w:val="0012675E"/>
    <w:rsid w:val="00127624"/>
    <w:rsid w:val="001345EE"/>
    <w:rsid w:val="0013767E"/>
    <w:rsid w:val="00146A69"/>
    <w:rsid w:val="001477C5"/>
    <w:rsid w:val="001500E2"/>
    <w:rsid w:val="00152533"/>
    <w:rsid w:val="001528F4"/>
    <w:rsid w:val="00152F23"/>
    <w:rsid w:val="0015309D"/>
    <w:rsid w:val="00153CBA"/>
    <w:rsid w:val="00156E02"/>
    <w:rsid w:val="001614E3"/>
    <w:rsid w:val="001615B7"/>
    <w:rsid w:val="00170F2F"/>
    <w:rsid w:val="00172D1B"/>
    <w:rsid w:val="00173D02"/>
    <w:rsid w:val="001753C1"/>
    <w:rsid w:val="00175DCD"/>
    <w:rsid w:val="001768C4"/>
    <w:rsid w:val="00177704"/>
    <w:rsid w:val="00180836"/>
    <w:rsid w:val="00182885"/>
    <w:rsid w:val="00185280"/>
    <w:rsid w:val="00185451"/>
    <w:rsid w:val="00185799"/>
    <w:rsid w:val="0018611E"/>
    <w:rsid w:val="00186B9A"/>
    <w:rsid w:val="00191697"/>
    <w:rsid w:val="00191D00"/>
    <w:rsid w:val="00192D8E"/>
    <w:rsid w:val="001944ED"/>
    <w:rsid w:val="001959FF"/>
    <w:rsid w:val="001A5A73"/>
    <w:rsid w:val="001B357D"/>
    <w:rsid w:val="001B6AC7"/>
    <w:rsid w:val="001C313E"/>
    <w:rsid w:val="001C32A6"/>
    <w:rsid w:val="001D210B"/>
    <w:rsid w:val="001D3DFB"/>
    <w:rsid w:val="001D4522"/>
    <w:rsid w:val="001E0E8F"/>
    <w:rsid w:val="001E5865"/>
    <w:rsid w:val="001E672A"/>
    <w:rsid w:val="001E68A7"/>
    <w:rsid w:val="001E7116"/>
    <w:rsid w:val="001E7A88"/>
    <w:rsid w:val="001F0D36"/>
    <w:rsid w:val="001F3851"/>
    <w:rsid w:val="001F39FE"/>
    <w:rsid w:val="00204345"/>
    <w:rsid w:val="00205974"/>
    <w:rsid w:val="00206170"/>
    <w:rsid w:val="002068F4"/>
    <w:rsid w:val="00210B4E"/>
    <w:rsid w:val="00214FE2"/>
    <w:rsid w:val="002416B0"/>
    <w:rsid w:val="0024794C"/>
    <w:rsid w:val="00255B77"/>
    <w:rsid w:val="00263C3D"/>
    <w:rsid w:val="0026545B"/>
    <w:rsid w:val="002672D2"/>
    <w:rsid w:val="002679CE"/>
    <w:rsid w:val="00267F84"/>
    <w:rsid w:val="0027680A"/>
    <w:rsid w:val="0028251C"/>
    <w:rsid w:val="00287DAA"/>
    <w:rsid w:val="002904B7"/>
    <w:rsid w:val="0029163E"/>
    <w:rsid w:val="00294594"/>
    <w:rsid w:val="00294852"/>
    <w:rsid w:val="00294ABE"/>
    <w:rsid w:val="00296A06"/>
    <w:rsid w:val="00297B22"/>
    <w:rsid w:val="002A1A4E"/>
    <w:rsid w:val="002A3370"/>
    <w:rsid w:val="002A7612"/>
    <w:rsid w:val="002A7DE5"/>
    <w:rsid w:val="002B41E4"/>
    <w:rsid w:val="002C3786"/>
    <w:rsid w:val="002D3100"/>
    <w:rsid w:val="002D760C"/>
    <w:rsid w:val="002E0218"/>
    <w:rsid w:val="002E1605"/>
    <w:rsid w:val="002E1B4C"/>
    <w:rsid w:val="002E64D8"/>
    <w:rsid w:val="002E7161"/>
    <w:rsid w:val="002F11C4"/>
    <w:rsid w:val="002F1FFA"/>
    <w:rsid w:val="002F240A"/>
    <w:rsid w:val="002F33C3"/>
    <w:rsid w:val="00301A60"/>
    <w:rsid w:val="00313BAE"/>
    <w:rsid w:val="00321DB4"/>
    <w:rsid w:val="00324577"/>
    <w:rsid w:val="00324AB4"/>
    <w:rsid w:val="00326949"/>
    <w:rsid w:val="00327F38"/>
    <w:rsid w:val="00331620"/>
    <w:rsid w:val="00331ABB"/>
    <w:rsid w:val="003339C2"/>
    <w:rsid w:val="00345DB9"/>
    <w:rsid w:val="00347C05"/>
    <w:rsid w:val="00355C85"/>
    <w:rsid w:val="00363A69"/>
    <w:rsid w:val="0036468F"/>
    <w:rsid w:val="003659EB"/>
    <w:rsid w:val="0036623F"/>
    <w:rsid w:val="00366835"/>
    <w:rsid w:val="00372EF0"/>
    <w:rsid w:val="00380279"/>
    <w:rsid w:val="00380DA6"/>
    <w:rsid w:val="003830FD"/>
    <w:rsid w:val="00391293"/>
    <w:rsid w:val="0039459C"/>
    <w:rsid w:val="0039487A"/>
    <w:rsid w:val="00394BF2"/>
    <w:rsid w:val="00396784"/>
    <w:rsid w:val="003B2F19"/>
    <w:rsid w:val="003B680E"/>
    <w:rsid w:val="003C3954"/>
    <w:rsid w:val="003D1E00"/>
    <w:rsid w:val="003D1F14"/>
    <w:rsid w:val="003D209A"/>
    <w:rsid w:val="003E4827"/>
    <w:rsid w:val="003F1B1F"/>
    <w:rsid w:val="003F3199"/>
    <w:rsid w:val="003F3AD3"/>
    <w:rsid w:val="003F4579"/>
    <w:rsid w:val="003F63CB"/>
    <w:rsid w:val="004066CF"/>
    <w:rsid w:val="0041023A"/>
    <w:rsid w:val="00414F61"/>
    <w:rsid w:val="0041775D"/>
    <w:rsid w:val="00417EA7"/>
    <w:rsid w:val="00420EA2"/>
    <w:rsid w:val="004232A6"/>
    <w:rsid w:val="00443861"/>
    <w:rsid w:val="00443AEE"/>
    <w:rsid w:val="004470D8"/>
    <w:rsid w:val="00453CD0"/>
    <w:rsid w:val="004547A8"/>
    <w:rsid w:val="00464652"/>
    <w:rsid w:val="00466640"/>
    <w:rsid w:val="00472529"/>
    <w:rsid w:val="004757AF"/>
    <w:rsid w:val="004827DE"/>
    <w:rsid w:val="00482A63"/>
    <w:rsid w:val="00482D2B"/>
    <w:rsid w:val="004A4B3C"/>
    <w:rsid w:val="004B1338"/>
    <w:rsid w:val="004B2556"/>
    <w:rsid w:val="004B26F5"/>
    <w:rsid w:val="004B2ABE"/>
    <w:rsid w:val="004B444D"/>
    <w:rsid w:val="004C5D4C"/>
    <w:rsid w:val="004C6715"/>
    <w:rsid w:val="004D2C92"/>
    <w:rsid w:val="004D4EC3"/>
    <w:rsid w:val="004D5353"/>
    <w:rsid w:val="004D77B4"/>
    <w:rsid w:val="004F0B6F"/>
    <w:rsid w:val="00505000"/>
    <w:rsid w:val="00505072"/>
    <w:rsid w:val="005156CF"/>
    <w:rsid w:val="0052320F"/>
    <w:rsid w:val="005233B4"/>
    <w:rsid w:val="00523F24"/>
    <w:rsid w:val="00525334"/>
    <w:rsid w:val="00525585"/>
    <w:rsid w:val="0053137E"/>
    <w:rsid w:val="00533D6E"/>
    <w:rsid w:val="00537E6A"/>
    <w:rsid w:val="00540292"/>
    <w:rsid w:val="00543E96"/>
    <w:rsid w:val="005449D9"/>
    <w:rsid w:val="00544F79"/>
    <w:rsid w:val="00551A16"/>
    <w:rsid w:val="0055207F"/>
    <w:rsid w:val="00554498"/>
    <w:rsid w:val="005572F6"/>
    <w:rsid w:val="005604F1"/>
    <w:rsid w:val="00566823"/>
    <w:rsid w:val="0056746C"/>
    <w:rsid w:val="005714D5"/>
    <w:rsid w:val="00573346"/>
    <w:rsid w:val="00576772"/>
    <w:rsid w:val="00583534"/>
    <w:rsid w:val="005836C6"/>
    <w:rsid w:val="0058516D"/>
    <w:rsid w:val="00590F77"/>
    <w:rsid w:val="00592CCA"/>
    <w:rsid w:val="00594802"/>
    <w:rsid w:val="005A2212"/>
    <w:rsid w:val="005A3E9B"/>
    <w:rsid w:val="005B2714"/>
    <w:rsid w:val="005B55CE"/>
    <w:rsid w:val="005C2DA2"/>
    <w:rsid w:val="005D043E"/>
    <w:rsid w:val="005D49B3"/>
    <w:rsid w:val="005E136A"/>
    <w:rsid w:val="005E1FB6"/>
    <w:rsid w:val="005E35DB"/>
    <w:rsid w:val="005F09DA"/>
    <w:rsid w:val="005F3383"/>
    <w:rsid w:val="005F38D8"/>
    <w:rsid w:val="005F6ADF"/>
    <w:rsid w:val="005F6B5F"/>
    <w:rsid w:val="00601A89"/>
    <w:rsid w:val="006020CA"/>
    <w:rsid w:val="00602817"/>
    <w:rsid w:val="00603127"/>
    <w:rsid w:val="00605010"/>
    <w:rsid w:val="00607E60"/>
    <w:rsid w:val="00611DF9"/>
    <w:rsid w:val="006210C1"/>
    <w:rsid w:val="006239A8"/>
    <w:rsid w:val="00624814"/>
    <w:rsid w:val="00624F13"/>
    <w:rsid w:val="00625D3E"/>
    <w:rsid w:val="0063374F"/>
    <w:rsid w:val="00637193"/>
    <w:rsid w:val="006401E6"/>
    <w:rsid w:val="00643297"/>
    <w:rsid w:val="0064413A"/>
    <w:rsid w:val="006447B2"/>
    <w:rsid w:val="00651413"/>
    <w:rsid w:val="00651971"/>
    <w:rsid w:val="00652882"/>
    <w:rsid w:val="00656213"/>
    <w:rsid w:val="00656ADB"/>
    <w:rsid w:val="00656EB0"/>
    <w:rsid w:val="0066086C"/>
    <w:rsid w:val="00663EFF"/>
    <w:rsid w:val="00667185"/>
    <w:rsid w:val="00677510"/>
    <w:rsid w:val="00683927"/>
    <w:rsid w:val="006847EA"/>
    <w:rsid w:val="00693143"/>
    <w:rsid w:val="0069456A"/>
    <w:rsid w:val="006A1BDD"/>
    <w:rsid w:val="006A1EA0"/>
    <w:rsid w:val="006A4302"/>
    <w:rsid w:val="006A6D6F"/>
    <w:rsid w:val="006A7F50"/>
    <w:rsid w:val="006B2076"/>
    <w:rsid w:val="006B243A"/>
    <w:rsid w:val="006B3FCF"/>
    <w:rsid w:val="006C1180"/>
    <w:rsid w:val="006C1530"/>
    <w:rsid w:val="006C33A5"/>
    <w:rsid w:val="006C5351"/>
    <w:rsid w:val="006D26EA"/>
    <w:rsid w:val="006F03CB"/>
    <w:rsid w:val="006F4093"/>
    <w:rsid w:val="006F54FB"/>
    <w:rsid w:val="006F7197"/>
    <w:rsid w:val="007018BB"/>
    <w:rsid w:val="0070371F"/>
    <w:rsid w:val="0070467F"/>
    <w:rsid w:val="007131B1"/>
    <w:rsid w:val="007142F2"/>
    <w:rsid w:val="007164A2"/>
    <w:rsid w:val="00724CD4"/>
    <w:rsid w:val="00730976"/>
    <w:rsid w:val="00734FF7"/>
    <w:rsid w:val="007367B7"/>
    <w:rsid w:val="0074615A"/>
    <w:rsid w:val="00753A36"/>
    <w:rsid w:val="007574C4"/>
    <w:rsid w:val="00767B98"/>
    <w:rsid w:val="0077075E"/>
    <w:rsid w:val="007727E5"/>
    <w:rsid w:val="007736FB"/>
    <w:rsid w:val="00783C03"/>
    <w:rsid w:val="00792DFA"/>
    <w:rsid w:val="0079439B"/>
    <w:rsid w:val="007A09E4"/>
    <w:rsid w:val="007A0F12"/>
    <w:rsid w:val="007B0DA5"/>
    <w:rsid w:val="007B39A7"/>
    <w:rsid w:val="007B5A66"/>
    <w:rsid w:val="007B7E07"/>
    <w:rsid w:val="007C0B65"/>
    <w:rsid w:val="007C1A47"/>
    <w:rsid w:val="007C1D85"/>
    <w:rsid w:val="007C518F"/>
    <w:rsid w:val="007C67D8"/>
    <w:rsid w:val="007D2689"/>
    <w:rsid w:val="007D5D83"/>
    <w:rsid w:val="007D777A"/>
    <w:rsid w:val="007E18FE"/>
    <w:rsid w:val="007E1CF5"/>
    <w:rsid w:val="007E1E40"/>
    <w:rsid w:val="007E2B3E"/>
    <w:rsid w:val="007E42FC"/>
    <w:rsid w:val="007F2775"/>
    <w:rsid w:val="007F729A"/>
    <w:rsid w:val="0080262B"/>
    <w:rsid w:val="00802B2B"/>
    <w:rsid w:val="00805E7F"/>
    <w:rsid w:val="0080606D"/>
    <w:rsid w:val="00811981"/>
    <w:rsid w:val="00811A83"/>
    <w:rsid w:val="008133F5"/>
    <w:rsid w:val="00816224"/>
    <w:rsid w:val="008209CE"/>
    <w:rsid w:val="008226CF"/>
    <w:rsid w:val="0082650C"/>
    <w:rsid w:val="00826E85"/>
    <w:rsid w:val="00827C63"/>
    <w:rsid w:val="0084101B"/>
    <w:rsid w:val="00841418"/>
    <w:rsid w:val="00842376"/>
    <w:rsid w:val="0084459F"/>
    <w:rsid w:val="008451FA"/>
    <w:rsid w:val="008453B1"/>
    <w:rsid w:val="008469D2"/>
    <w:rsid w:val="008521C5"/>
    <w:rsid w:val="00855331"/>
    <w:rsid w:val="008577E2"/>
    <w:rsid w:val="0086447F"/>
    <w:rsid w:val="008673F9"/>
    <w:rsid w:val="00870F7A"/>
    <w:rsid w:val="008734CB"/>
    <w:rsid w:val="00875600"/>
    <w:rsid w:val="008801AF"/>
    <w:rsid w:val="00882B47"/>
    <w:rsid w:val="0088318A"/>
    <w:rsid w:val="00883789"/>
    <w:rsid w:val="00890BA4"/>
    <w:rsid w:val="0089115C"/>
    <w:rsid w:val="00892E4D"/>
    <w:rsid w:val="008A06C7"/>
    <w:rsid w:val="008A3660"/>
    <w:rsid w:val="008A37BC"/>
    <w:rsid w:val="008A3D3E"/>
    <w:rsid w:val="008A418A"/>
    <w:rsid w:val="008B0609"/>
    <w:rsid w:val="008B6E65"/>
    <w:rsid w:val="008B74F0"/>
    <w:rsid w:val="008C0DCA"/>
    <w:rsid w:val="008C2589"/>
    <w:rsid w:val="008C4577"/>
    <w:rsid w:val="008C687A"/>
    <w:rsid w:val="008D4ED8"/>
    <w:rsid w:val="008D79B8"/>
    <w:rsid w:val="008E0223"/>
    <w:rsid w:val="008E7234"/>
    <w:rsid w:val="008E7828"/>
    <w:rsid w:val="009004AC"/>
    <w:rsid w:val="00900FAF"/>
    <w:rsid w:val="0091480A"/>
    <w:rsid w:val="00915526"/>
    <w:rsid w:val="00917514"/>
    <w:rsid w:val="009203DE"/>
    <w:rsid w:val="00923343"/>
    <w:rsid w:val="0092421B"/>
    <w:rsid w:val="00930B31"/>
    <w:rsid w:val="00931830"/>
    <w:rsid w:val="00937B67"/>
    <w:rsid w:val="00941CAA"/>
    <w:rsid w:val="00941DB1"/>
    <w:rsid w:val="00945211"/>
    <w:rsid w:val="00952476"/>
    <w:rsid w:val="009543B6"/>
    <w:rsid w:val="00955475"/>
    <w:rsid w:val="00956D3C"/>
    <w:rsid w:val="00962A94"/>
    <w:rsid w:val="00964206"/>
    <w:rsid w:val="00967536"/>
    <w:rsid w:val="009705A0"/>
    <w:rsid w:val="009714E7"/>
    <w:rsid w:val="009762E4"/>
    <w:rsid w:val="00984ECA"/>
    <w:rsid w:val="009857F3"/>
    <w:rsid w:val="00986E58"/>
    <w:rsid w:val="00992C99"/>
    <w:rsid w:val="00994C89"/>
    <w:rsid w:val="009A242E"/>
    <w:rsid w:val="009A4E01"/>
    <w:rsid w:val="009A771C"/>
    <w:rsid w:val="009B05C1"/>
    <w:rsid w:val="009B1B74"/>
    <w:rsid w:val="009C2325"/>
    <w:rsid w:val="009C35E9"/>
    <w:rsid w:val="009D1E26"/>
    <w:rsid w:val="009D37BF"/>
    <w:rsid w:val="009D780E"/>
    <w:rsid w:val="009E655C"/>
    <w:rsid w:val="009E7171"/>
    <w:rsid w:val="009E77A5"/>
    <w:rsid w:val="009F0236"/>
    <w:rsid w:val="009F0473"/>
    <w:rsid w:val="009F09C1"/>
    <w:rsid w:val="009F139B"/>
    <w:rsid w:val="009F3365"/>
    <w:rsid w:val="009F5C8E"/>
    <w:rsid w:val="00A020DE"/>
    <w:rsid w:val="00A038BD"/>
    <w:rsid w:val="00A07525"/>
    <w:rsid w:val="00A12401"/>
    <w:rsid w:val="00A153FF"/>
    <w:rsid w:val="00A21E0D"/>
    <w:rsid w:val="00A22DCC"/>
    <w:rsid w:val="00A25AA3"/>
    <w:rsid w:val="00A26A94"/>
    <w:rsid w:val="00A270F5"/>
    <w:rsid w:val="00A3308D"/>
    <w:rsid w:val="00A37C3D"/>
    <w:rsid w:val="00A4172A"/>
    <w:rsid w:val="00A52B2B"/>
    <w:rsid w:val="00A52C70"/>
    <w:rsid w:val="00A55C3E"/>
    <w:rsid w:val="00A55CE6"/>
    <w:rsid w:val="00A60AE6"/>
    <w:rsid w:val="00A60DF1"/>
    <w:rsid w:val="00A63CEC"/>
    <w:rsid w:val="00A66FAF"/>
    <w:rsid w:val="00A72589"/>
    <w:rsid w:val="00A77FED"/>
    <w:rsid w:val="00A8013F"/>
    <w:rsid w:val="00A833DE"/>
    <w:rsid w:val="00A83A7A"/>
    <w:rsid w:val="00A875EB"/>
    <w:rsid w:val="00A91C31"/>
    <w:rsid w:val="00A94235"/>
    <w:rsid w:val="00A965C7"/>
    <w:rsid w:val="00AA4C72"/>
    <w:rsid w:val="00AA6B85"/>
    <w:rsid w:val="00AA6CD9"/>
    <w:rsid w:val="00AB343D"/>
    <w:rsid w:val="00AC2CD8"/>
    <w:rsid w:val="00AC37D6"/>
    <w:rsid w:val="00AC43FC"/>
    <w:rsid w:val="00AC576C"/>
    <w:rsid w:val="00AC60F6"/>
    <w:rsid w:val="00AC6EB6"/>
    <w:rsid w:val="00AD011B"/>
    <w:rsid w:val="00AD2ACC"/>
    <w:rsid w:val="00AD6C9C"/>
    <w:rsid w:val="00AD7153"/>
    <w:rsid w:val="00AE4775"/>
    <w:rsid w:val="00AE5A1C"/>
    <w:rsid w:val="00AF0B83"/>
    <w:rsid w:val="00AF523B"/>
    <w:rsid w:val="00B006F2"/>
    <w:rsid w:val="00B07BE4"/>
    <w:rsid w:val="00B21C07"/>
    <w:rsid w:val="00B220E0"/>
    <w:rsid w:val="00B222F4"/>
    <w:rsid w:val="00B2375A"/>
    <w:rsid w:val="00B27486"/>
    <w:rsid w:val="00B3276E"/>
    <w:rsid w:val="00B339CB"/>
    <w:rsid w:val="00B34DC9"/>
    <w:rsid w:val="00B35438"/>
    <w:rsid w:val="00B4251D"/>
    <w:rsid w:val="00B425D9"/>
    <w:rsid w:val="00B433EE"/>
    <w:rsid w:val="00B50B2C"/>
    <w:rsid w:val="00B50FA9"/>
    <w:rsid w:val="00B52DD6"/>
    <w:rsid w:val="00B537CB"/>
    <w:rsid w:val="00B53B62"/>
    <w:rsid w:val="00B62195"/>
    <w:rsid w:val="00B67639"/>
    <w:rsid w:val="00B80B76"/>
    <w:rsid w:val="00B81585"/>
    <w:rsid w:val="00B9160B"/>
    <w:rsid w:val="00B916A2"/>
    <w:rsid w:val="00B91A58"/>
    <w:rsid w:val="00B92F66"/>
    <w:rsid w:val="00B96D07"/>
    <w:rsid w:val="00BA2663"/>
    <w:rsid w:val="00BA3314"/>
    <w:rsid w:val="00BA62C9"/>
    <w:rsid w:val="00BB0609"/>
    <w:rsid w:val="00BB15A0"/>
    <w:rsid w:val="00BB1E1D"/>
    <w:rsid w:val="00BB4751"/>
    <w:rsid w:val="00BB51DE"/>
    <w:rsid w:val="00BB680E"/>
    <w:rsid w:val="00BB78CA"/>
    <w:rsid w:val="00BC1A4D"/>
    <w:rsid w:val="00BC7675"/>
    <w:rsid w:val="00BD6F66"/>
    <w:rsid w:val="00BE293D"/>
    <w:rsid w:val="00BE49AB"/>
    <w:rsid w:val="00BE584D"/>
    <w:rsid w:val="00BF3050"/>
    <w:rsid w:val="00BF380B"/>
    <w:rsid w:val="00BF734F"/>
    <w:rsid w:val="00BF7DDA"/>
    <w:rsid w:val="00BF7E68"/>
    <w:rsid w:val="00BF7ECA"/>
    <w:rsid w:val="00C00892"/>
    <w:rsid w:val="00C00EAA"/>
    <w:rsid w:val="00C079CF"/>
    <w:rsid w:val="00C104DE"/>
    <w:rsid w:val="00C16F59"/>
    <w:rsid w:val="00C202DD"/>
    <w:rsid w:val="00C3056A"/>
    <w:rsid w:val="00C35D56"/>
    <w:rsid w:val="00C407B1"/>
    <w:rsid w:val="00C50211"/>
    <w:rsid w:val="00C52BAE"/>
    <w:rsid w:val="00C548AD"/>
    <w:rsid w:val="00C57827"/>
    <w:rsid w:val="00C73363"/>
    <w:rsid w:val="00C74DDE"/>
    <w:rsid w:val="00C819F8"/>
    <w:rsid w:val="00C856A2"/>
    <w:rsid w:val="00C867C7"/>
    <w:rsid w:val="00C906AD"/>
    <w:rsid w:val="00C93B3F"/>
    <w:rsid w:val="00C95FFA"/>
    <w:rsid w:val="00CA1173"/>
    <w:rsid w:val="00CA1BA9"/>
    <w:rsid w:val="00CA5752"/>
    <w:rsid w:val="00CB5578"/>
    <w:rsid w:val="00CC169C"/>
    <w:rsid w:val="00CC366C"/>
    <w:rsid w:val="00CC6058"/>
    <w:rsid w:val="00CC6D68"/>
    <w:rsid w:val="00CD1E80"/>
    <w:rsid w:val="00CD2557"/>
    <w:rsid w:val="00CD322A"/>
    <w:rsid w:val="00CF2C57"/>
    <w:rsid w:val="00CF4EA3"/>
    <w:rsid w:val="00D010EA"/>
    <w:rsid w:val="00D018BB"/>
    <w:rsid w:val="00D01CFF"/>
    <w:rsid w:val="00D02098"/>
    <w:rsid w:val="00D023CA"/>
    <w:rsid w:val="00D0422B"/>
    <w:rsid w:val="00D04A65"/>
    <w:rsid w:val="00D15057"/>
    <w:rsid w:val="00D200BF"/>
    <w:rsid w:val="00D45295"/>
    <w:rsid w:val="00D47591"/>
    <w:rsid w:val="00D505E0"/>
    <w:rsid w:val="00D50655"/>
    <w:rsid w:val="00D5230C"/>
    <w:rsid w:val="00D52F02"/>
    <w:rsid w:val="00D63C6F"/>
    <w:rsid w:val="00D6474C"/>
    <w:rsid w:val="00D64D1B"/>
    <w:rsid w:val="00D67529"/>
    <w:rsid w:val="00D70152"/>
    <w:rsid w:val="00D70432"/>
    <w:rsid w:val="00D70B61"/>
    <w:rsid w:val="00D75A71"/>
    <w:rsid w:val="00D77D3B"/>
    <w:rsid w:val="00D8382D"/>
    <w:rsid w:val="00D85855"/>
    <w:rsid w:val="00DA2E47"/>
    <w:rsid w:val="00DB0704"/>
    <w:rsid w:val="00DB3428"/>
    <w:rsid w:val="00DB38C2"/>
    <w:rsid w:val="00DB5C84"/>
    <w:rsid w:val="00DB7A44"/>
    <w:rsid w:val="00DC6222"/>
    <w:rsid w:val="00DD126F"/>
    <w:rsid w:val="00DD2AB1"/>
    <w:rsid w:val="00DD65CC"/>
    <w:rsid w:val="00DE0C34"/>
    <w:rsid w:val="00DE3AD6"/>
    <w:rsid w:val="00DE405F"/>
    <w:rsid w:val="00DE438E"/>
    <w:rsid w:val="00DF029C"/>
    <w:rsid w:val="00DF06C0"/>
    <w:rsid w:val="00DF116B"/>
    <w:rsid w:val="00DF1DEF"/>
    <w:rsid w:val="00DF2E4C"/>
    <w:rsid w:val="00DF367D"/>
    <w:rsid w:val="00DF3B3E"/>
    <w:rsid w:val="00DF42BA"/>
    <w:rsid w:val="00DF7274"/>
    <w:rsid w:val="00DF7F51"/>
    <w:rsid w:val="00E00204"/>
    <w:rsid w:val="00E05995"/>
    <w:rsid w:val="00E07629"/>
    <w:rsid w:val="00E102B2"/>
    <w:rsid w:val="00E13CE9"/>
    <w:rsid w:val="00E14F51"/>
    <w:rsid w:val="00E170F6"/>
    <w:rsid w:val="00E17191"/>
    <w:rsid w:val="00E22653"/>
    <w:rsid w:val="00E239D8"/>
    <w:rsid w:val="00E2538D"/>
    <w:rsid w:val="00E27B5C"/>
    <w:rsid w:val="00E422AB"/>
    <w:rsid w:val="00E46B40"/>
    <w:rsid w:val="00E50AAC"/>
    <w:rsid w:val="00E52C5E"/>
    <w:rsid w:val="00E55A08"/>
    <w:rsid w:val="00E62223"/>
    <w:rsid w:val="00E66A6A"/>
    <w:rsid w:val="00E711CD"/>
    <w:rsid w:val="00E73AD9"/>
    <w:rsid w:val="00E77D93"/>
    <w:rsid w:val="00E82C5D"/>
    <w:rsid w:val="00E83206"/>
    <w:rsid w:val="00E833E9"/>
    <w:rsid w:val="00E8517E"/>
    <w:rsid w:val="00E87737"/>
    <w:rsid w:val="00E87FDE"/>
    <w:rsid w:val="00E92E93"/>
    <w:rsid w:val="00E95BF2"/>
    <w:rsid w:val="00E9678B"/>
    <w:rsid w:val="00EA10D8"/>
    <w:rsid w:val="00EA2D0C"/>
    <w:rsid w:val="00EA3733"/>
    <w:rsid w:val="00EA38AF"/>
    <w:rsid w:val="00EA3F3F"/>
    <w:rsid w:val="00EA7209"/>
    <w:rsid w:val="00EA7B1D"/>
    <w:rsid w:val="00EB292D"/>
    <w:rsid w:val="00EB6DD9"/>
    <w:rsid w:val="00EC2418"/>
    <w:rsid w:val="00EC3333"/>
    <w:rsid w:val="00EC6EC2"/>
    <w:rsid w:val="00ED25DA"/>
    <w:rsid w:val="00EE2C0E"/>
    <w:rsid w:val="00EE4991"/>
    <w:rsid w:val="00EE7015"/>
    <w:rsid w:val="00EF47D3"/>
    <w:rsid w:val="00EF6E63"/>
    <w:rsid w:val="00F015F0"/>
    <w:rsid w:val="00F04FF6"/>
    <w:rsid w:val="00F078B0"/>
    <w:rsid w:val="00F10F42"/>
    <w:rsid w:val="00F1116E"/>
    <w:rsid w:val="00F117D5"/>
    <w:rsid w:val="00F12CAC"/>
    <w:rsid w:val="00F12FEF"/>
    <w:rsid w:val="00F14D48"/>
    <w:rsid w:val="00F247BF"/>
    <w:rsid w:val="00F25200"/>
    <w:rsid w:val="00F273E8"/>
    <w:rsid w:val="00F34329"/>
    <w:rsid w:val="00F34AEC"/>
    <w:rsid w:val="00F4209F"/>
    <w:rsid w:val="00F46CC9"/>
    <w:rsid w:val="00F47726"/>
    <w:rsid w:val="00F5189D"/>
    <w:rsid w:val="00F54615"/>
    <w:rsid w:val="00F56D8C"/>
    <w:rsid w:val="00F60704"/>
    <w:rsid w:val="00F609AC"/>
    <w:rsid w:val="00F659C1"/>
    <w:rsid w:val="00F71636"/>
    <w:rsid w:val="00F72791"/>
    <w:rsid w:val="00F757D0"/>
    <w:rsid w:val="00F75932"/>
    <w:rsid w:val="00F82B14"/>
    <w:rsid w:val="00F838CF"/>
    <w:rsid w:val="00F8478F"/>
    <w:rsid w:val="00F8656C"/>
    <w:rsid w:val="00F8660C"/>
    <w:rsid w:val="00F92E44"/>
    <w:rsid w:val="00F93797"/>
    <w:rsid w:val="00F9513C"/>
    <w:rsid w:val="00FA054B"/>
    <w:rsid w:val="00FA17E6"/>
    <w:rsid w:val="00FA1D7C"/>
    <w:rsid w:val="00FA2131"/>
    <w:rsid w:val="00FA623A"/>
    <w:rsid w:val="00FA69B6"/>
    <w:rsid w:val="00FA7D7E"/>
    <w:rsid w:val="00FC3386"/>
    <w:rsid w:val="00FC3E5A"/>
    <w:rsid w:val="00FC4E57"/>
    <w:rsid w:val="00FD5763"/>
    <w:rsid w:val="00FE2085"/>
    <w:rsid w:val="00FE219C"/>
    <w:rsid w:val="00FE4ABB"/>
    <w:rsid w:val="00FE504B"/>
    <w:rsid w:val="00FE5BA9"/>
    <w:rsid w:val="00FE6691"/>
    <w:rsid w:val="00FE7C14"/>
    <w:rsid w:val="00FF12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6"/>
    <o:shapelayout v:ext="edit">
      <o:idmap v:ext="edit" data="1"/>
    </o:shapelayout>
  </w:shapeDefaults>
  <w:decimalSymbol w:val="."/>
  <w:listSeparator w:val=","/>
  <w14:docId w14:val="3543B25E"/>
  <w15:docId w15:val="{E3AD1778-8736-43BB-8C6D-1AF67106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4AEC"/>
  </w:style>
  <w:style w:type="paragraph" w:styleId="Heading3">
    <w:name w:val="heading 3"/>
    <w:basedOn w:val="Normal"/>
    <w:link w:val="Heading3Char"/>
    <w:uiPriority w:val="9"/>
    <w:qFormat/>
    <w:rsid w:val="00F25200"/>
    <w:pPr>
      <w:pBdr>
        <w:bottom w:val="dotted" w:sz="4" w:space="2" w:color="666666"/>
      </w:pBdr>
      <w:spacing w:before="65" w:after="39" w:line="312" w:lineRule="auto"/>
      <w:outlineLvl w:val="2"/>
    </w:pPr>
    <w:rPr>
      <w:rFonts w:ascii="Trebuchet MS" w:eastAsia="Times New Roman" w:hAnsi="Trebuchet MS" w:cs="Times New Roman"/>
      <w:color w:val="0033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25200"/>
    <w:rPr>
      <w:rFonts w:ascii="Trebuchet MS" w:eastAsia="Times New Roman" w:hAnsi="Trebuchet MS" w:cs="Times New Roman"/>
      <w:color w:val="003399"/>
    </w:rPr>
  </w:style>
  <w:style w:type="paragraph" w:styleId="NormalWeb">
    <w:name w:val="Normal (Web)"/>
    <w:basedOn w:val="Normal"/>
    <w:uiPriority w:val="99"/>
    <w:unhideWhenUsed/>
    <w:rsid w:val="00F25200"/>
    <w:pPr>
      <w:spacing w:before="100" w:beforeAutospacing="1" w:after="100" w:afterAutospacing="1" w:line="312"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5200"/>
    <w:rPr>
      <w:strike w:val="0"/>
      <w:dstrike w:val="0"/>
      <w:color w:val="336699"/>
      <w:u w:val="none"/>
      <w:effect w:val="none"/>
    </w:rPr>
  </w:style>
  <w:style w:type="character" w:styleId="Strong">
    <w:name w:val="Strong"/>
    <w:basedOn w:val="DefaultParagraphFont"/>
    <w:uiPriority w:val="22"/>
    <w:qFormat/>
    <w:rsid w:val="00F25200"/>
    <w:rPr>
      <w:b/>
      <w:bCs/>
    </w:rPr>
  </w:style>
  <w:style w:type="character" w:customStyle="1" w:styleId="hps">
    <w:name w:val="hps"/>
    <w:basedOn w:val="DefaultParagraphFont"/>
    <w:rsid w:val="00F757D0"/>
  </w:style>
  <w:style w:type="paragraph" w:styleId="ListParagraph">
    <w:name w:val="List Paragraph"/>
    <w:basedOn w:val="Normal"/>
    <w:uiPriority w:val="34"/>
    <w:qFormat/>
    <w:rsid w:val="006D26EA"/>
    <w:pPr>
      <w:ind w:left="720"/>
      <w:contextualSpacing/>
    </w:pPr>
  </w:style>
  <w:style w:type="paragraph" w:customStyle="1" w:styleId="Default">
    <w:name w:val="Default"/>
    <w:rsid w:val="000C31A7"/>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rsid w:val="004B26F5"/>
    <w:pPr>
      <w:suppressAutoHyphens/>
      <w:spacing w:after="240" w:line="240" w:lineRule="auto"/>
      <w:jc w:val="both"/>
    </w:pPr>
    <w:rPr>
      <w:rFonts w:ascii="Calibri" w:eastAsia="Times New Roman" w:hAnsi="Calibri" w:cs="Times New Roman"/>
      <w:lang w:eastAsia="ar-SA"/>
    </w:rPr>
  </w:style>
  <w:style w:type="character" w:customStyle="1" w:styleId="BodyTextChar">
    <w:name w:val="Body Text Char"/>
    <w:basedOn w:val="DefaultParagraphFont"/>
    <w:link w:val="BodyText"/>
    <w:rsid w:val="004B26F5"/>
    <w:rPr>
      <w:rFonts w:ascii="Calibri" w:eastAsia="Times New Roman" w:hAnsi="Calibri" w:cs="Times New Roman"/>
      <w:lang w:eastAsia="ar-SA"/>
    </w:rPr>
  </w:style>
  <w:style w:type="paragraph" w:styleId="BalloonText">
    <w:name w:val="Balloon Text"/>
    <w:basedOn w:val="Normal"/>
    <w:link w:val="BalloonTextChar"/>
    <w:uiPriority w:val="99"/>
    <w:semiHidden/>
    <w:unhideWhenUsed/>
    <w:rsid w:val="00BB475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4751"/>
    <w:rPr>
      <w:rFonts w:ascii="Lucida Grande" w:hAnsi="Lucida Grande" w:cs="Lucida Grande"/>
      <w:sz w:val="18"/>
      <w:szCs w:val="18"/>
    </w:rPr>
  </w:style>
  <w:style w:type="character" w:styleId="CommentReference">
    <w:name w:val="annotation reference"/>
    <w:basedOn w:val="DefaultParagraphFont"/>
    <w:uiPriority w:val="99"/>
    <w:semiHidden/>
    <w:unhideWhenUsed/>
    <w:rsid w:val="00BB4751"/>
    <w:rPr>
      <w:sz w:val="18"/>
      <w:szCs w:val="18"/>
    </w:rPr>
  </w:style>
  <w:style w:type="paragraph" w:styleId="CommentText">
    <w:name w:val="annotation text"/>
    <w:basedOn w:val="Normal"/>
    <w:link w:val="CommentTextChar"/>
    <w:uiPriority w:val="99"/>
    <w:semiHidden/>
    <w:unhideWhenUsed/>
    <w:rsid w:val="00BB4751"/>
    <w:pPr>
      <w:spacing w:line="240" w:lineRule="auto"/>
    </w:pPr>
    <w:rPr>
      <w:sz w:val="24"/>
      <w:szCs w:val="24"/>
    </w:rPr>
  </w:style>
  <w:style w:type="character" w:customStyle="1" w:styleId="CommentTextChar">
    <w:name w:val="Comment Text Char"/>
    <w:basedOn w:val="DefaultParagraphFont"/>
    <w:link w:val="CommentText"/>
    <w:uiPriority w:val="99"/>
    <w:semiHidden/>
    <w:rsid w:val="00BB4751"/>
    <w:rPr>
      <w:sz w:val="24"/>
      <w:szCs w:val="24"/>
    </w:rPr>
  </w:style>
  <w:style w:type="paragraph" w:styleId="CommentSubject">
    <w:name w:val="annotation subject"/>
    <w:basedOn w:val="CommentText"/>
    <w:next w:val="CommentText"/>
    <w:link w:val="CommentSubjectChar"/>
    <w:uiPriority w:val="99"/>
    <w:semiHidden/>
    <w:unhideWhenUsed/>
    <w:rsid w:val="00BB4751"/>
    <w:rPr>
      <w:b/>
      <w:bCs/>
      <w:sz w:val="20"/>
      <w:szCs w:val="20"/>
    </w:rPr>
  </w:style>
  <w:style w:type="character" w:customStyle="1" w:styleId="CommentSubjectChar">
    <w:name w:val="Comment Subject Char"/>
    <w:basedOn w:val="CommentTextChar"/>
    <w:link w:val="CommentSubject"/>
    <w:uiPriority w:val="99"/>
    <w:semiHidden/>
    <w:rsid w:val="00BB4751"/>
    <w:rPr>
      <w:b/>
      <w:bCs/>
      <w:sz w:val="20"/>
      <w:szCs w:val="20"/>
    </w:rPr>
  </w:style>
  <w:style w:type="table" w:styleId="TableGrid">
    <w:name w:val="Table Grid"/>
    <w:basedOn w:val="TableNormal"/>
    <w:uiPriority w:val="59"/>
    <w:rsid w:val="000A5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Geneva 9,Font: Geneva 9,Boston 10,f,Texto nota pie Mach1,FA Fu,Footnote Text Char Char Char Char Char,Footnote Text Char Char Char Char Char Char Char Char Char Char,Footnote Text2,ft,footnote text,Footnotes"/>
    <w:basedOn w:val="Normal"/>
    <w:link w:val="FootnoteTextChar"/>
    <w:uiPriority w:val="99"/>
    <w:unhideWhenUsed/>
    <w:rsid w:val="00B220E0"/>
    <w:pPr>
      <w:spacing w:after="0" w:line="240" w:lineRule="auto"/>
    </w:pPr>
    <w:rPr>
      <w:sz w:val="20"/>
      <w:szCs w:val="20"/>
    </w:rPr>
  </w:style>
  <w:style w:type="character" w:customStyle="1" w:styleId="FootnoteTextChar">
    <w:name w:val="Footnote Text Char"/>
    <w:aliases w:val="Footnote Text Char Char Char,Geneva 9 Char,Font: Geneva 9 Char,Boston 10 Char,f Char,Texto nota pie Mach1 Char,FA Fu Char,Footnote Text Char Char Char Char Char Char,Footnote Text Char Char Char Char Char Char Char Char Char Char Char"/>
    <w:basedOn w:val="DefaultParagraphFont"/>
    <w:link w:val="FootnoteText"/>
    <w:uiPriority w:val="99"/>
    <w:rsid w:val="00B220E0"/>
    <w:rPr>
      <w:sz w:val="20"/>
      <w:szCs w:val="20"/>
    </w:rPr>
  </w:style>
  <w:style w:type="character" w:styleId="FootnoteReference">
    <w:name w:val="footnote reference"/>
    <w:aliases w:val="16 Point,Superscript 6 Point, BVI fnr,BVI fnr, BVI fnr Car Car,BVI fnr Car, BVI fnr Car Car Car Car, BVI fnr Car Car Car Car Char"/>
    <w:link w:val="Char2"/>
    <w:uiPriority w:val="99"/>
    <w:rsid w:val="00B220E0"/>
    <w:rPr>
      <w:rFonts w:ascii="Arial" w:hAnsi="Arial"/>
      <w:sz w:val="18"/>
      <w:vertAlign w:val="superscript"/>
    </w:rPr>
  </w:style>
  <w:style w:type="paragraph" w:customStyle="1" w:styleId="Char2">
    <w:name w:val="Char2"/>
    <w:basedOn w:val="Normal"/>
    <w:link w:val="FootnoteReference"/>
    <w:rsid w:val="00B220E0"/>
    <w:pPr>
      <w:spacing w:after="160" w:line="240" w:lineRule="exact"/>
    </w:pPr>
    <w:rPr>
      <w:rFonts w:ascii="Arial" w:hAnsi="Arial"/>
      <w:sz w:val="18"/>
      <w:vertAlign w:val="superscript"/>
    </w:rPr>
  </w:style>
  <w:style w:type="character" w:customStyle="1" w:styleId="Policepardfaut">
    <w:name w:val="Police par défaut"/>
    <w:rsid w:val="00025A1E"/>
  </w:style>
  <w:style w:type="character" w:customStyle="1" w:styleId="UnresolvedMention1">
    <w:name w:val="Unresolved Mention1"/>
    <w:basedOn w:val="DefaultParagraphFont"/>
    <w:uiPriority w:val="99"/>
    <w:semiHidden/>
    <w:unhideWhenUsed/>
    <w:rsid w:val="00033DE5"/>
    <w:rPr>
      <w:color w:val="808080"/>
      <w:shd w:val="clear" w:color="auto" w:fill="E6E6E6"/>
    </w:rPr>
  </w:style>
  <w:style w:type="paragraph" w:styleId="Revision">
    <w:name w:val="Revision"/>
    <w:hidden/>
    <w:uiPriority w:val="99"/>
    <w:semiHidden/>
    <w:rsid w:val="00883789"/>
    <w:pPr>
      <w:spacing w:after="0" w:line="240" w:lineRule="auto"/>
    </w:pPr>
  </w:style>
  <w:style w:type="paragraph" w:styleId="Header">
    <w:name w:val="header"/>
    <w:basedOn w:val="Normal"/>
    <w:link w:val="HeaderChar"/>
    <w:uiPriority w:val="99"/>
    <w:semiHidden/>
    <w:unhideWhenUsed/>
    <w:rsid w:val="00AE5A1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E5A1C"/>
  </w:style>
  <w:style w:type="paragraph" w:styleId="Footer">
    <w:name w:val="footer"/>
    <w:basedOn w:val="Normal"/>
    <w:link w:val="FooterChar"/>
    <w:uiPriority w:val="99"/>
    <w:semiHidden/>
    <w:unhideWhenUsed/>
    <w:rsid w:val="00AE5A1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E5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82900">
      <w:bodyDiv w:val="1"/>
      <w:marLeft w:val="0"/>
      <w:marRight w:val="0"/>
      <w:marTop w:val="0"/>
      <w:marBottom w:val="0"/>
      <w:divBdr>
        <w:top w:val="none" w:sz="0" w:space="0" w:color="auto"/>
        <w:left w:val="none" w:sz="0" w:space="0" w:color="auto"/>
        <w:bottom w:val="none" w:sz="0" w:space="0" w:color="auto"/>
        <w:right w:val="none" w:sz="0" w:space="0" w:color="auto"/>
      </w:divBdr>
    </w:div>
    <w:div w:id="358311902">
      <w:bodyDiv w:val="1"/>
      <w:marLeft w:val="0"/>
      <w:marRight w:val="0"/>
      <w:marTop w:val="0"/>
      <w:marBottom w:val="0"/>
      <w:divBdr>
        <w:top w:val="none" w:sz="0" w:space="0" w:color="auto"/>
        <w:left w:val="none" w:sz="0" w:space="0" w:color="auto"/>
        <w:bottom w:val="none" w:sz="0" w:space="0" w:color="auto"/>
        <w:right w:val="none" w:sz="0" w:space="0" w:color="auto"/>
      </w:divBdr>
    </w:div>
    <w:div w:id="381439825">
      <w:bodyDiv w:val="1"/>
      <w:marLeft w:val="0"/>
      <w:marRight w:val="0"/>
      <w:marTop w:val="0"/>
      <w:marBottom w:val="0"/>
      <w:divBdr>
        <w:top w:val="none" w:sz="0" w:space="0" w:color="auto"/>
        <w:left w:val="none" w:sz="0" w:space="0" w:color="auto"/>
        <w:bottom w:val="none" w:sz="0" w:space="0" w:color="auto"/>
        <w:right w:val="none" w:sz="0" w:space="0" w:color="auto"/>
      </w:divBdr>
      <w:divsChild>
        <w:div w:id="1806893660">
          <w:marLeft w:val="0"/>
          <w:marRight w:val="0"/>
          <w:marTop w:val="0"/>
          <w:marBottom w:val="314"/>
          <w:divBdr>
            <w:top w:val="none" w:sz="0" w:space="0" w:color="auto"/>
            <w:left w:val="none" w:sz="0" w:space="0" w:color="auto"/>
            <w:bottom w:val="none" w:sz="0" w:space="0" w:color="auto"/>
            <w:right w:val="none" w:sz="0" w:space="0" w:color="auto"/>
          </w:divBdr>
        </w:div>
      </w:divsChild>
    </w:div>
    <w:div w:id="422535782">
      <w:bodyDiv w:val="1"/>
      <w:marLeft w:val="0"/>
      <w:marRight w:val="0"/>
      <w:marTop w:val="0"/>
      <w:marBottom w:val="0"/>
      <w:divBdr>
        <w:top w:val="none" w:sz="0" w:space="0" w:color="auto"/>
        <w:left w:val="none" w:sz="0" w:space="0" w:color="auto"/>
        <w:bottom w:val="none" w:sz="0" w:space="0" w:color="auto"/>
        <w:right w:val="none" w:sz="0" w:space="0" w:color="auto"/>
      </w:divBdr>
    </w:div>
    <w:div w:id="753939768">
      <w:bodyDiv w:val="1"/>
      <w:marLeft w:val="0"/>
      <w:marRight w:val="0"/>
      <w:marTop w:val="0"/>
      <w:marBottom w:val="0"/>
      <w:divBdr>
        <w:top w:val="none" w:sz="0" w:space="0" w:color="auto"/>
        <w:left w:val="none" w:sz="0" w:space="0" w:color="auto"/>
        <w:bottom w:val="none" w:sz="0" w:space="0" w:color="auto"/>
        <w:right w:val="none" w:sz="0" w:space="0" w:color="auto"/>
      </w:divBdr>
    </w:div>
    <w:div w:id="906260511">
      <w:bodyDiv w:val="1"/>
      <w:marLeft w:val="0"/>
      <w:marRight w:val="0"/>
      <w:marTop w:val="0"/>
      <w:marBottom w:val="0"/>
      <w:divBdr>
        <w:top w:val="none" w:sz="0" w:space="0" w:color="auto"/>
        <w:left w:val="none" w:sz="0" w:space="0" w:color="auto"/>
        <w:bottom w:val="none" w:sz="0" w:space="0" w:color="auto"/>
        <w:right w:val="none" w:sz="0" w:space="0" w:color="auto"/>
      </w:divBdr>
    </w:div>
    <w:div w:id="1262058794">
      <w:bodyDiv w:val="1"/>
      <w:marLeft w:val="0"/>
      <w:marRight w:val="0"/>
      <w:marTop w:val="0"/>
      <w:marBottom w:val="0"/>
      <w:divBdr>
        <w:top w:val="none" w:sz="0" w:space="0" w:color="auto"/>
        <w:left w:val="none" w:sz="0" w:space="0" w:color="auto"/>
        <w:bottom w:val="none" w:sz="0" w:space="0" w:color="auto"/>
        <w:right w:val="none" w:sz="0" w:space="0" w:color="auto"/>
      </w:divBdr>
      <w:divsChild>
        <w:div w:id="417364035">
          <w:marLeft w:val="0"/>
          <w:marRight w:val="0"/>
          <w:marTop w:val="0"/>
          <w:marBottom w:val="0"/>
          <w:divBdr>
            <w:top w:val="none" w:sz="0" w:space="0" w:color="auto"/>
            <w:left w:val="none" w:sz="0" w:space="0" w:color="auto"/>
            <w:bottom w:val="none" w:sz="0" w:space="0" w:color="auto"/>
            <w:right w:val="none" w:sz="0" w:space="0" w:color="auto"/>
          </w:divBdr>
          <w:divsChild>
            <w:div w:id="248344273">
              <w:marLeft w:val="0"/>
              <w:marRight w:val="0"/>
              <w:marTop w:val="0"/>
              <w:marBottom w:val="0"/>
              <w:divBdr>
                <w:top w:val="none" w:sz="0" w:space="0" w:color="auto"/>
                <w:left w:val="none" w:sz="0" w:space="0" w:color="auto"/>
                <w:bottom w:val="none" w:sz="0" w:space="0" w:color="auto"/>
                <w:right w:val="none" w:sz="0" w:space="0" w:color="auto"/>
              </w:divBdr>
            </w:div>
            <w:div w:id="1897281366">
              <w:marLeft w:val="0"/>
              <w:marRight w:val="0"/>
              <w:marTop w:val="0"/>
              <w:marBottom w:val="0"/>
              <w:divBdr>
                <w:top w:val="none" w:sz="0" w:space="0" w:color="auto"/>
                <w:left w:val="none" w:sz="0" w:space="0" w:color="auto"/>
                <w:bottom w:val="none" w:sz="0" w:space="0" w:color="auto"/>
                <w:right w:val="none" w:sz="0" w:space="0" w:color="auto"/>
              </w:divBdr>
            </w:div>
            <w:div w:id="155070787">
              <w:marLeft w:val="0"/>
              <w:marRight w:val="0"/>
              <w:marTop w:val="0"/>
              <w:marBottom w:val="0"/>
              <w:divBdr>
                <w:top w:val="none" w:sz="0" w:space="0" w:color="auto"/>
                <w:left w:val="none" w:sz="0" w:space="0" w:color="auto"/>
                <w:bottom w:val="none" w:sz="0" w:space="0" w:color="auto"/>
                <w:right w:val="none" w:sz="0" w:space="0" w:color="auto"/>
              </w:divBdr>
            </w:div>
            <w:div w:id="1644389476">
              <w:marLeft w:val="0"/>
              <w:marRight w:val="0"/>
              <w:marTop w:val="0"/>
              <w:marBottom w:val="0"/>
              <w:divBdr>
                <w:top w:val="none" w:sz="0" w:space="0" w:color="auto"/>
                <w:left w:val="none" w:sz="0" w:space="0" w:color="auto"/>
                <w:bottom w:val="none" w:sz="0" w:space="0" w:color="auto"/>
                <w:right w:val="none" w:sz="0" w:space="0" w:color="auto"/>
              </w:divBdr>
            </w:div>
            <w:div w:id="1962685597">
              <w:marLeft w:val="0"/>
              <w:marRight w:val="0"/>
              <w:marTop w:val="0"/>
              <w:marBottom w:val="0"/>
              <w:divBdr>
                <w:top w:val="none" w:sz="0" w:space="0" w:color="auto"/>
                <w:left w:val="none" w:sz="0" w:space="0" w:color="auto"/>
                <w:bottom w:val="none" w:sz="0" w:space="0" w:color="auto"/>
                <w:right w:val="none" w:sz="0" w:space="0" w:color="auto"/>
              </w:divBdr>
            </w:div>
            <w:div w:id="192304753">
              <w:marLeft w:val="0"/>
              <w:marRight w:val="0"/>
              <w:marTop w:val="0"/>
              <w:marBottom w:val="0"/>
              <w:divBdr>
                <w:top w:val="none" w:sz="0" w:space="0" w:color="auto"/>
                <w:left w:val="none" w:sz="0" w:space="0" w:color="auto"/>
                <w:bottom w:val="none" w:sz="0" w:space="0" w:color="auto"/>
                <w:right w:val="none" w:sz="0" w:space="0" w:color="auto"/>
              </w:divBdr>
            </w:div>
            <w:div w:id="1553810566">
              <w:marLeft w:val="0"/>
              <w:marRight w:val="0"/>
              <w:marTop w:val="0"/>
              <w:marBottom w:val="0"/>
              <w:divBdr>
                <w:top w:val="none" w:sz="0" w:space="0" w:color="auto"/>
                <w:left w:val="none" w:sz="0" w:space="0" w:color="auto"/>
                <w:bottom w:val="none" w:sz="0" w:space="0" w:color="auto"/>
                <w:right w:val="none" w:sz="0" w:space="0" w:color="auto"/>
              </w:divBdr>
            </w:div>
            <w:div w:id="1809743367">
              <w:marLeft w:val="0"/>
              <w:marRight w:val="0"/>
              <w:marTop w:val="0"/>
              <w:marBottom w:val="0"/>
              <w:divBdr>
                <w:top w:val="none" w:sz="0" w:space="0" w:color="auto"/>
                <w:left w:val="none" w:sz="0" w:space="0" w:color="auto"/>
                <w:bottom w:val="none" w:sz="0" w:space="0" w:color="auto"/>
                <w:right w:val="none" w:sz="0" w:space="0" w:color="auto"/>
              </w:divBdr>
            </w:div>
            <w:div w:id="22903683">
              <w:marLeft w:val="0"/>
              <w:marRight w:val="0"/>
              <w:marTop w:val="0"/>
              <w:marBottom w:val="0"/>
              <w:divBdr>
                <w:top w:val="none" w:sz="0" w:space="0" w:color="auto"/>
                <w:left w:val="none" w:sz="0" w:space="0" w:color="auto"/>
                <w:bottom w:val="none" w:sz="0" w:space="0" w:color="auto"/>
                <w:right w:val="none" w:sz="0" w:space="0" w:color="auto"/>
              </w:divBdr>
            </w:div>
            <w:div w:id="1783760596">
              <w:marLeft w:val="0"/>
              <w:marRight w:val="0"/>
              <w:marTop w:val="0"/>
              <w:marBottom w:val="0"/>
              <w:divBdr>
                <w:top w:val="none" w:sz="0" w:space="0" w:color="auto"/>
                <w:left w:val="none" w:sz="0" w:space="0" w:color="auto"/>
                <w:bottom w:val="none" w:sz="0" w:space="0" w:color="auto"/>
                <w:right w:val="none" w:sz="0" w:space="0" w:color="auto"/>
              </w:divBdr>
            </w:div>
            <w:div w:id="1888027489">
              <w:marLeft w:val="0"/>
              <w:marRight w:val="0"/>
              <w:marTop w:val="0"/>
              <w:marBottom w:val="0"/>
              <w:divBdr>
                <w:top w:val="none" w:sz="0" w:space="0" w:color="auto"/>
                <w:left w:val="none" w:sz="0" w:space="0" w:color="auto"/>
                <w:bottom w:val="none" w:sz="0" w:space="0" w:color="auto"/>
                <w:right w:val="none" w:sz="0" w:space="0" w:color="auto"/>
              </w:divBdr>
            </w:div>
            <w:div w:id="401219159">
              <w:marLeft w:val="0"/>
              <w:marRight w:val="0"/>
              <w:marTop w:val="0"/>
              <w:marBottom w:val="0"/>
              <w:divBdr>
                <w:top w:val="none" w:sz="0" w:space="0" w:color="auto"/>
                <w:left w:val="none" w:sz="0" w:space="0" w:color="auto"/>
                <w:bottom w:val="none" w:sz="0" w:space="0" w:color="auto"/>
                <w:right w:val="none" w:sz="0" w:space="0" w:color="auto"/>
              </w:divBdr>
            </w:div>
            <w:div w:id="133135798">
              <w:marLeft w:val="0"/>
              <w:marRight w:val="0"/>
              <w:marTop w:val="0"/>
              <w:marBottom w:val="0"/>
              <w:divBdr>
                <w:top w:val="none" w:sz="0" w:space="0" w:color="auto"/>
                <w:left w:val="none" w:sz="0" w:space="0" w:color="auto"/>
                <w:bottom w:val="none" w:sz="0" w:space="0" w:color="auto"/>
                <w:right w:val="none" w:sz="0" w:space="0" w:color="auto"/>
              </w:divBdr>
            </w:div>
            <w:div w:id="1774521240">
              <w:marLeft w:val="0"/>
              <w:marRight w:val="0"/>
              <w:marTop w:val="0"/>
              <w:marBottom w:val="0"/>
              <w:divBdr>
                <w:top w:val="none" w:sz="0" w:space="0" w:color="auto"/>
                <w:left w:val="none" w:sz="0" w:space="0" w:color="auto"/>
                <w:bottom w:val="none" w:sz="0" w:space="0" w:color="auto"/>
                <w:right w:val="none" w:sz="0" w:space="0" w:color="auto"/>
              </w:divBdr>
            </w:div>
            <w:div w:id="1253972085">
              <w:marLeft w:val="0"/>
              <w:marRight w:val="0"/>
              <w:marTop w:val="0"/>
              <w:marBottom w:val="0"/>
              <w:divBdr>
                <w:top w:val="none" w:sz="0" w:space="0" w:color="auto"/>
                <w:left w:val="none" w:sz="0" w:space="0" w:color="auto"/>
                <w:bottom w:val="none" w:sz="0" w:space="0" w:color="auto"/>
                <w:right w:val="none" w:sz="0" w:space="0" w:color="auto"/>
              </w:divBdr>
            </w:div>
            <w:div w:id="1057169061">
              <w:marLeft w:val="0"/>
              <w:marRight w:val="0"/>
              <w:marTop w:val="0"/>
              <w:marBottom w:val="0"/>
              <w:divBdr>
                <w:top w:val="none" w:sz="0" w:space="0" w:color="auto"/>
                <w:left w:val="none" w:sz="0" w:space="0" w:color="auto"/>
                <w:bottom w:val="none" w:sz="0" w:space="0" w:color="auto"/>
                <w:right w:val="none" w:sz="0" w:space="0" w:color="auto"/>
              </w:divBdr>
            </w:div>
            <w:div w:id="692651338">
              <w:marLeft w:val="0"/>
              <w:marRight w:val="0"/>
              <w:marTop w:val="0"/>
              <w:marBottom w:val="0"/>
              <w:divBdr>
                <w:top w:val="none" w:sz="0" w:space="0" w:color="auto"/>
                <w:left w:val="none" w:sz="0" w:space="0" w:color="auto"/>
                <w:bottom w:val="none" w:sz="0" w:space="0" w:color="auto"/>
                <w:right w:val="none" w:sz="0" w:space="0" w:color="auto"/>
              </w:divBdr>
            </w:div>
            <w:div w:id="1870029398">
              <w:marLeft w:val="0"/>
              <w:marRight w:val="0"/>
              <w:marTop w:val="0"/>
              <w:marBottom w:val="0"/>
              <w:divBdr>
                <w:top w:val="none" w:sz="0" w:space="0" w:color="auto"/>
                <w:left w:val="none" w:sz="0" w:space="0" w:color="auto"/>
                <w:bottom w:val="none" w:sz="0" w:space="0" w:color="auto"/>
                <w:right w:val="none" w:sz="0" w:space="0" w:color="auto"/>
              </w:divBdr>
            </w:div>
            <w:div w:id="537158155">
              <w:marLeft w:val="0"/>
              <w:marRight w:val="0"/>
              <w:marTop w:val="0"/>
              <w:marBottom w:val="0"/>
              <w:divBdr>
                <w:top w:val="none" w:sz="0" w:space="0" w:color="auto"/>
                <w:left w:val="none" w:sz="0" w:space="0" w:color="auto"/>
                <w:bottom w:val="none" w:sz="0" w:space="0" w:color="auto"/>
                <w:right w:val="none" w:sz="0" w:space="0" w:color="auto"/>
              </w:divBdr>
            </w:div>
            <w:div w:id="1502354195">
              <w:marLeft w:val="0"/>
              <w:marRight w:val="0"/>
              <w:marTop w:val="0"/>
              <w:marBottom w:val="0"/>
              <w:divBdr>
                <w:top w:val="none" w:sz="0" w:space="0" w:color="auto"/>
                <w:left w:val="none" w:sz="0" w:space="0" w:color="auto"/>
                <w:bottom w:val="none" w:sz="0" w:space="0" w:color="auto"/>
                <w:right w:val="none" w:sz="0" w:space="0" w:color="auto"/>
              </w:divBdr>
            </w:div>
            <w:div w:id="626549813">
              <w:marLeft w:val="0"/>
              <w:marRight w:val="0"/>
              <w:marTop w:val="0"/>
              <w:marBottom w:val="0"/>
              <w:divBdr>
                <w:top w:val="none" w:sz="0" w:space="0" w:color="auto"/>
                <w:left w:val="none" w:sz="0" w:space="0" w:color="auto"/>
                <w:bottom w:val="none" w:sz="0" w:space="0" w:color="auto"/>
                <w:right w:val="none" w:sz="0" w:space="0" w:color="auto"/>
              </w:divBdr>
            </w:div>
            <w:div w:id="2001276926">
              <w:marLeft w:val="0"/>
              <w:marRight w:val="0"/>
              <w:marTop w:val="0"/>
              <w:marBottom w:val="0"/>
              <w:divBdr>
                <w:top w:val="none" w:sz="0" w:space="0" w:color="auto"/>
                <w:left w:val="none" w:sz="0" w:space="0" w:color="auto"/>
                <w:bottom w:val="none" w:sz="0" w:space="0" w:color="auto"/>
                <w:right w:val="none" w:sz="0" w:space="0" w:color="auto"/>
              </w:divBdr>
            </w:div>
            <w:div w:id="366637875">
              <w:marLeft w:val="0"/>
              <w:marRight w:val="0"/>
              <w:marTop w:val="0"/>
              <w:marBottom w:val="0"/>
              <w:divBdr>
                <w:top w:val="none" w:sz="0" w:space="0" w:color="auto"/>
                <w:left w:val="none" w:sz="0" w:space="0" w:color="auto"/>
                <w:bottom w:val="none" w:sz="0" w:space="0" w:color="auto"/>
                <w:right w:val="none" w:sz="0" w:space="0" w:color="auto"/>
              </w:divBdr>
            </w:div>
            <w:div w:id="598753450">
              <w:marLeft w:val="0"/>
              <w:marRight w:val="0"/>
              <w:marTop w:val="0"/>
              <w:marBottom w:val="0"/>
              <w:divBdr>
                <w:top w:val="none" w:sz="0" w:space="0" w:color="auto"/>
                <w:left w:val="none" w:sz="0" w:space="0" w:color="auto"/>
                <w:bottom w:val="none" w:sz="0" w:space="0" w:color="auto"/>
                <w:right w:val="none" w:sz="0" w:space="0" w:color="auto"/>
              </w:divBdr>
            </w:div>
            <w:div w:id="1156263243">
              <w:marLeft w:val="0"/>
              <w:marRight w:val="0"/>
              <w:marTop w:val="0"/>
              <w:marBottom w:val="0"/>
              <w:divBdr>
                <w:top w:val="none" w:sz="0" w:space="0" w:color="auto"/>
                <w:left w:val="none" w:sz="0" w:space="0" w:color="auto"/>
                <w:bottom w:val="none" w:sz="0" w:space="0" w:color="auto"/>
                <w:right w:val="none" w:sz="0" w:space="0" w:color="auto"/>
              </w:divBdr>
            </w:div>
            <w:div w:id="883640491">
              <w:marLeft w:val="0"/>
              <w:marRight w:val="0"/>
              <w:marTop w:val="0"/>
              <w:marBottom w:val="0"/>
              <w:divBdr>
                <w:top w:val="none" w:sz="0" w:space="0" w:color="auto"/>
                <w:left w:val="none" w:sz="0" w:space="0" w:color="auto"/>
                <w:bottom w:val="none" w:sz="0" w:space="0" w:color="auto"/>
                <w:right w:val="none" w:sz="0" w:space="0" w:color="auto"/>
              </w:divBdr>
            </w:div>
            <w:div w:id="1558859165">
              <w:marLeft w:val="0"/>
              <w:marRight w:val="0"/>
              <w:marTop w:val="0"/>
              <w:marBottom w:val="0"/>
              <w:divBdr>
                <w:top w:val="none" w:sz="0" w:space="0" w:color="auto"/>
                <w:left w:val="none" w:sz="0" w:space="0" w:color="auto"/>
                <w:bottom w:val="none" w:sz="0" w:space="0" w:color="auto"/>
                <w:right w:val="none" w:sz="0" w:space="0" w:color="auto"/>
              </w:divBdr>
            </w:div>
            <w:div w:id="211769580">
              <w:marLeft w:val="0"/>
              <w:marRight w:val="0"/>
              <w:marTop w:val="0"/>
              <w:marBottom w:val="0"/>
              <w:divBdr>
                <w:top w:val="none" w:sz="0" w:space="0" w:color="auto"/>
                <w:left w:val="none" w:sz="0" w:space="0" w:color="auto"/>
                <w:bottom w:val="none" w:sz="0" w:space="0" w:color="auto"/>
                <w:right w:val="none" w:sz="0" w:space="0" w:color="auto"/>
              </w:divBdr>
            </w:div>
            <w:div w:id="43144073">
              <w:marLeft w:val="0"/>
              <w:marRight w:val="0"/>
              <w:marTop w:val="0"/>
              <w:marBottom w:val="0"/>
              <w:divBdr>
                <w:top w:val="none" w:sz="0" w:space="0" w:color="auto"/>
                <w:left w:val="none" w:sz="0" w:space="0" w:color="auto"/>
                <w:bottom w:val="none" w:sz="0" w:space="0" w:color="auto"/>
                <w:right w:val="none" w:sz="0" w:space="0" w:color="auto"/>
              </w:divBdr>
            </w:div>
            <w:div w:id="1049568447">
              <w:marLeft w:val="0"/>
              <w:marRight w:val="0"/>
              <w:marTop w:val="0"/>
              <w:marBottom w:val="0"/>
              <w:divBdr>
                <w:top w:val="none" w:sz="0" w:space="0" w:color="auto"/>
                <w:left w:val="none" w:sz="0" w:space="0" w:color="auto"/>
                <w:bottom w:val="none" w:sz="0" w:space="0" w:color="auto"/>
                <w:right w:val="none" w:sz="0" w:space="0" w:color="auto"/>
              </w:divBdr>
            </w:div>
            <w:div w:id="925849477">
              <w:marLeft w:val="0"/>
              <w:marRight w:val="0"/>
              <w:marTop w:val="0"/>
              <w:marBottom w:val="0"/>
              <w:divBdr>
                <w:top w:val="none" w:sz="0" w:space="0" w:color="auto"/>
                <w:left w:val="none" w:sz="0" w:space="0" w:color="auto"/>
                <w:bottom w:val="none" w:sz="0" w:space="0" w:color="auto"/>
                <w:right w:val="none" w:sz="0" w:space="0" w:color="auto"/>
              </w:divBdr>
            </w:div>
            <w:div w:id="941961929">
              <w:marLeft w:val="0"/>
              <w:marRight w:val="0"/>
              <w:marTop w:val="0"/>
              <w:marBottom w:val="0"/>
              <w:divBdr>
                <w:top w:val="none" w:sz="0" w:space="0" w:color="auto"/>
                <w:left w:val="none" w:sz="0" w:space="0" w:color="auto"/>
                <w:bottom w:val="none" w:sz="0" w:space="0" w:color="auto"/>
                <w:right w:val="none" w:sz="0" w:space="0" w:color="auto"/>
              </w:divBdr>
            </w:div>
            <w:div w:id="1547521869">
              <w:marLeft w:val="0"/>
              <w:marRight w:val="0"/>
              <w:marTop w:val="0"/>
              <w:marBottom w:val="0"/>
              <w:divBdr>
                <w:top w:val="none" w:sz="0" w:space="0" w:color="auto"/>
                <w:left w:val="none" w:sz="0" w:space="0" w:color="auto"/>
                <w:bottom w:val="none" w:sz="0" w:space="0" w:color="auto"/>
                <w:right w:val="none" w:sz="0" w:space="0" w:color="auto"/>
              </w:divBdr>
            </w:div>
            <w:div w:id="1869104543">
              <w:marLeft w:val="0"/>
              <w:marRight w:val="0"/>
              <w:marTop w:val="0"/>
              <w:marBottom w:val="0"/>
              <w:divBdr>
                <w:top w:val="none" w:sz="0" w:space="0" w:color="auto"/>
                <w:left w:val="none" w:sz="0" w:space="0" w:color="auto"/>
                <w:bottom w:val="none" w:sz="0" w:space="0" w:color="auto"/>
                <w:right w:val="none" w:sz="0" w:space="0" w:color="auto"/>
              </w:divBdr>
            </w:div>
            <w:div w:id="1883635972">
              <w:marLeft w:val="0"/>
              <w:marRight w:val="0"/>
              <w:marTop w:val="0"/>
              <w:marBottom w:val="0"/>
              <w:divBdr>
                <w:top w:val="none" w:sz="0" w:space="0" w:color="auto"/>
                <w:left w:val="none" w:sz="0" w:space="0" w:color="auto"/>
                <w:bottom w:val="none" w:sz="0" w:space="0" w:color="auto"/>
                <w:right w:val="none" w:sz="0" w:space="0" w:color="auto"/>
              </w:divBdr>
            </w:div>
            <w:div w:id="22555958">
              <w:marLeft w:val="0"/>
              <w:marRight w:val="0"/>
              <w:marTop w:val="0"/>
              <w:marBottom w:val="0"/>
              <w:divBdr>
                <w:top w:val="none" w:sz="0" w:space="0" w:color="auto"/>
                <w:left w:val="none" w:sz="0" w:space="0" w:color="auto"/>
                <w:bottom w:val="none" w:sz="0" w:space="0" w:color="auto"/>
                <w:right w:val="none" w:sz="0" w:space="0" w:color="auto"/>
              </w:divBdr>
            </w:div>
            <w:div w:id="81149253">
              <w:marLeft w:val="0"/>
              <w:marRight w:val="0"/>
              <w:marTop w:val="0"/>
              <w:marBottom w:val="0"/>
              <w:divBdr>
                <w:top w:val="none" w:sz="0" w:space="0" w:color="auto"/>
                <w:left w:val="none" w:sz="0" w:space="0" w:color="auto"/>
                <w:bottom w:val="none" w:sz="0" w:space="0" w:color="auto"/>
                <w:right w:val="none" w:sz="0" w:space="0" w:color="auto"/>
              </w:divBdr>
            </w:div>
            <w:div w:id="500048261">
              <w:marLeft w:val="0"/>
              <w:marRight w:val="0"/>
              <w:marTop w:val="0"/>
              <w:marBottom w:val="0"/>
              <w:divBdr>
                <w:top w:val="none" w:sz="0" w:space="0" w:color="auto"/>
                <w:left w:val="none" w:sz="0" w:space="0" w:color="auto"/>
                <w:bottom w:val="none" w:sz="0" w:space="0" w:color="auto"/>
                <w:right w:val="none" w:sz="0" w:space="0" w:color="auto"/>
              </w:divBdr>
            </w:div>
            <w:div w:id="66458344">
              <w:marLeft w:val="0"/>
              <w:marRight w:val="0"/>
              <w:marTop w:val="0"/>
              <w:marBottom w:val="0"/>
              <w:divBdr>
                <w:top w:val="none" w:sz="0" w:space="0" w:color="auto"/>
                <w:left w:val="none" w:sz="0" w:space="0" w:color="auto"/>
                <w:bottom w:val="none" w:sz="0" w:space="0" w:color="auto"/>
                <w:right w:val="none" w:sz="0" w:space="0" w:color="auto"/>
              </w:divBdr>
            </w:div>
            <w:div w:id="1393305694">
              <w:marLeft w:val="0"/>
              <w:marRight w:val="0"/>
              <w:marTop w:val="0"/>
              <w:marBottom w:val="0"/>
              <w:divBdr>
                <w:top w:val="none" w:sz="0" w:space="0" w:color="auto"/>
                <w:left w:val="none" w:sz="0" w:space="0" w:color="auto"/>
                <w:bottom w:val="none" w:sz="0" w:space="0" w:color="auto"/>
                <w:right w:val="none" w:sz="0" w:space="0" w:color="auto"/>
              </w:divBdr>
            </w:div>
            <w:div w:id="797648474">
              <w:marLeft w:val="0"/>
              <w:marRight w:val="0"/>
              <w:marTop w:val="0"/>
              <w:marBottom w:val="0"/>
              <w:divBdr>
                <w:top w:val="none" w:sz="0" w:space="0" w:color="auto"/>
                <w:left w:val="none" w:sz="0" w:space="0" w:color="auto"/>
                <w:bottom w:val="none" w:sz="0" w:space="0" w:color="auto"/>
                <w:right w:val="none" w:sz="0" w:space="0" w:color="auto"/>
              </w:divBdr>
            </w:div>
            <w:div w:id="1650594146">
              <w:marLeft w:val="0"/>
              <w:marRight w:val="0"/>
              <w:marTop w:val="0"/>
              <w:marBottom w:val="0"/>
              <w:divBdr>
                <w:top w:val="none" w:sz="0" w:space="0" w:color="auto"/>
                <w:left w:val="none" w:sz="0" w:space="0" w:color="auto"/>
                <w:bottom w:val="none" w:sz="0" w:space="0" w:color="auto"/>
                <w:right w:val="none" w:sz="0" w:space="0" w:color="auto"/>
              </w:divBdr>
            </w:div>
            <w:div w:id="1802962307">
              <w:marLeft w:val="0"/>
              <w:marRight w:val="0"/>
              <w:marTop w:val="0"/>
              <w:marBottom w:val="0"/>
              <w:divBdr>
                <w:top w:val="none" w:sz="0" w:space="0" w:color="auto"/>
                <w:left w:val="none" w:sz="0" w:space="0" w:color="auto"/>
                <w:bottom w:val="none" w:sz="0" w:space="0" w:color="auto"/>
                <w:right w:val="none" w:sz="0" w:space="0" w:color="auto"/>
              </w:divBdr>
            </w:div>
            <w:div w:id="247084265">
              <w:marLeft w:val="0"/>
              <w:marRight w:val="0"/>
              <w:marTop w:val="0"/>
              <w:marBottom w:val="0"/>
              <w:divBdr>
                <w:top w:val="none" w:sz="0" w:space="0" w:color="auto"/>
                <w:left w:val="none" w:sz="0" w:space="0" w:color="auto"/>
                <w:bottom w:val="none" w:sz="0" w:space="0" w:color="auto"/>
                <w:right w:val="none" w:sz="0" w:space="0" w:color="auto"/>
              </w:divBdr>
            </w:div>
            <w:div w:id="1550259883">
              <w:marLeft w:val="0"/>
              <w:marRight w:val="0"/>
              <w:marTop w:val="0"/>
              <w:marBottom w:val="0"/>
              <w:divBdr>
                <w:top w:val="none" w:sz="0" w:space="0" w:color="auto"/>
                <w:left w:val="none" w:sz="0" w:space="0" w:color="auto"/>
                <w:bottom w:val="none" w:sz="0" w:space="0" w:color="auto"/>
                <w:right w:val="none" w:sz="0" w:space="0" w:color="auto"/>
              </w:divBdr>
            </w:div>
            <w:div w:id="943850272">
              <w:marLeft w:val="0"/>
              <w:marRight w:val="0"/>
              <w:marTop w:val="0"/>
              <w:marBottom w:val="0"/>
              <w:divBdr>
                <w:top w:val="none" w:sz="0" w:space="0" w:color="auto"/>
                <w:left w:val="none" w:sz="0" w:space="0" w:color="auto"/>
                <w:bottom w:val="none" w:sz="0" w:space="0" w:color="auto"/>
                <w:right w:val="none" w:sz="0" w:space="0" w:color="auto"/>
              </w:divBdr>
            </w:div>
            <w:div w:id="1794249620">
              <w:marLeft w:val="0"/>
              <w:marRight w:val="0"/>
              <w:marTop w:val="0"/>
              <w:marBottom w:val="0"/>
              <w:divBdr>
                <w:top w:val="none" w:sz="0" w:space="0" w:color="auto"/>
                <w:left w:val="none" w:sz="0" w:space="0" w:color="auto"/>
                <w:bottom w:val="none" w:sz="0" w:space="0" w:color="auto"/>
                <w:right w:val="none" w:sz="0" w:space="0" w:color="auto"/>
              </w:divBdr>
            </w:div>
            <w:div w:id="308827369">
              <w:marLeft w:val="0"/>
              <w:marRight w:val="0"/>
              <w:marTop w:val="0"/>
              <w:marBottom w:val="0"/>
              <w:divBdr>
                <w:top w:val="none" w:sz="0" w:space="0" w:color="auto"/>
                <w:left w:val="none" w:sz="0" w:space="0" w:color="auto"/>
                <w:bottom w:val="none" w:sz="0" w:space="0" w:color="auto"/>
                <w:right w:val="none" w:sz="0" w:space="0" w:color="auto"/>
              </w:divBdr>
            </w:div>
            <w:div w:id="457572972">
              <w:marLeft w:val="0"/>
              <w:marRight w:val="0"/>
              <w:marTop w:val="0"/>
              <w:marBottom w:val="0"/>
              <w:divBdr>
                <w:top w:val="none" w:sz="0" w:space="0" w:color="auto"/>
                <w:left w:val="none" w:sz="0" w:space="0" w:color="auto"/>
                <w:bottom w:val="none" w:sz="0" w:space="0" w:color="auto"/>
                <w:right w:val="none" w:sz="0" w:space="0" w:color="auto"/>
              </w:divBdr>
            </w:div>
            <w:div w:id="1686398486">
              <w:marLeft w:val="0"/>
              <w:marRight w:val="0"/>
              <w:marTop w:val="0"/>
              <w:marBottom w:val="0"/>
              <w:divBdr>
                <w:top w:val="none" w:sz="0" w:space="0" w:color="auto"/>
                <w:left w:val="none" w:sz="0" w:space="0" w:color="auto"/>
                <w:bottom w:val="none" w:sz="0" w:space="0" w:color="auto"/>
                <w:right w:val="none" w:sz="0" w:space="0" w:color="auto"/>
              </w:divBdr>
            </w:div>
            <w:div w:id="147286330">
              <w:marLeft w:val="0"/>
              <w:marRight w:val="0"/>
              <w:marTop w:val="0"/>
              <w:marBottom w:val="0"/>
              <w:divBdr>
                <w:top w:val="none" w:sz="0" w:space="0" w:color="auto"/>
                <w:left w:val="none" w:sz="0" w:space="0" w:color="auto"/>
                <w:bottom w:val="none" w:sz="0" w:space="0" w:color="auto"/>
                <w:right w:val="none" w:sz="0" w:space="0" w:color="auto"/>
              </w:divBdr>
            </w:div>
            <w:div w:id="1810901996">
              <w:marLeft w:val="0"/>
              <w:marRight w:val="0"/>
              <w:marTop w:val="0"/>
              <w:marBottom w:val="0"/>
              <w:divBdr>
                <w:top w:val="none" w:sz="0" w:space="0" w:color="auto"/>
                <w:left w:val="none" w:sz="0" w:space="0" w:color="auto"/>
                <w:bottom w:val="none" w:sz="0" w:space="0" w:color="auto"/>
                <w:right w:val="none" w:sz="0" w:space="0" w:color="auto"/>
              </w:divBdr>
            </w:div>
            <w:div w:id="394818587">
              <w:marLeft w:val="0"/>
              <w:marRight w:val="0"/>
              <w:marTop w:val="0"/>
              <w:marBottom w:val="0"/>
              <w:divBdr>
                <w:top w:val="none" w:sz="0" w:space="0" w:color="auto"/>
                <w:left w:val="none" w:sz="0" w:space="0" w:color="auto"/>
                <w:bottom w:val="none" w:sz="0" w:space="0" w:color="auto"/>
                <w:right w:val="none" w:sz="0" w:space="0" w:color="auto"/>
              </w:divBdr>
            </w:div>
            <w:div w:id="1747267710">
              <w:marLeft w:val="0"/>
              <w:marRight w:val="0"/>
              <w:marTop w:val="0"/>
              <w:marBottom w:val="0"/>
              <w:divBdr>
                <w:top w:val="none" w:sz="0" w:space="0" w:color="auto"/>
                <w:left w:val="none" w:sz="0" w:space="0" w:color="auto"/>
                <w:bottom w:val="none" w:sz="0" w:space="0" w:color="auto"/>
                <w:right w:val="none" w:sz="0" w:space="0" w:color="auto"/>
              </w:divBdr>
            </w:div>
            <w:div w:id="1733650203">
              <w:marLeft w:val="0"/>
              <w:marRight w:val="0"/>
              <w:marTop w:val="0"/>
              <w:marBottom w:val="0"/>
              <w:divBdr>
                <w:top w:val="none" w:sz="0" w:space="0" w:color="auto"/>
                <w:left w:val="none" w:sz="0" w:space="0" w:color="auto"/>
                <w:bottom w:val="none" w:sz="0" w:space="0" w:color="auto"/>
                <w:right w:val="none" w:sz="0" w:space="0" w:color="auto"/>
              </w:divBdr>
            </w:div>
            <w:div w:id="209344712">
              <w:marLeft w:val="0"/>
              <w:marRight w:val="0"/>
              <w:marTop w:val="0"/>
              <w:marBottom w:val="0"/>
              <w:divBdr>
                <w:top w:val="none" w:sz="0" w:space="0" w:color="auto"/>
                <w:left w:val="none" w:sz="0" w:space="0" w:color="auto"/>
                <w:bottom w:val="none" w:sz="0" w:space="0" w:color="auto"/>
                <w:right w:val="none" w:sz="0" w:space="0" w:color="auto"/>
              </w:divBdr>
            </w:div>
            <w:div w:id="45954995">
              <w:marLeft w:val="0"/>
              <w:marRight w:val="0"/>
              <w:marTop w:val="0"/>
              <w:marBottom w:val="0"/>
              <w:divBdr>
                <w:top w:val="none" w:sz="0" w:space="0" w:color="auto"/>
                <w:left w:val="none" w:sz="0" w:space="0" w:color="auto"/>
                <w:bottom w:val="none" w:sz="0" w:space="0" w:color="auto"/>
                <w:right w:val="none" w:sz="0" w:space="0" w:color="auto"/>
              </w:divBdr>
            </w:div>
            <w:div w:id="2022732836">
              <w:marLeft w:val="0"/>
              <w:marRight w:val="0"/>
              <w:marTop w:val="0"/>
              <w:marBottom w:val="0"/>
              <w:divBdr>
                <w:top w:val="none" w:sz="0" w:space="0" w:color="auto"/>
                <w:left w:val="none" w:sz="0" w:space="0" w:color="auto"/>
                <w:bottom w:val="none" w:sz="0" w:space="0" w:color="auto"/>
                <w:right w:val="none" w:sz="0" w:space="0" w:color="auto"/>
              </w:divBdr>
            </w:div>
            <w:div w:id="746197098">
              <w:marLeft w:val="0"/>
              <w:marRight w:val="0"/>
              <w:marTop w:val="0"/>
              <w:marBottom w:val="0"/>
              <w:divBdr>
                <w:top w:val="none" w:sz="0" w:space="0" w:color="auto"/>
                <w:left w:val="none" w:sz="0" w:space="0" w:color="auto"/>
                <w:bottom w:val="none" w:sz="0" w:space="0" w:color="auto"/>
                <w:right w:val="none" w:sz="0" w:space="0" w:color="auto"/>
              </w:divBdr>
            </w:div>
            <w:div w:id="1272012444">
              <w:marLeft w:val="0"/>
              <w:marRight w:val="0"/>
              <w:marTop w:val="0"/>
              <w:marBottom w:val="0"/>
              <w:divBdr>
                <w:top w:val="none" w:sz="0" w:space="0" w:color="auto"/>
                <w:left w:val="none" w:sz="0" w:space="0" w:color="auto"/>
                <w:bottom w:val="none" w:sz="0" w:space="0" w:color="auto"/>
                <w:right w:val="none" w:sz="0" w:space="0" w:color="auto"/>
              </w:divBdr>
            </w:div>
            <w:div w:id="729040225">
              <w:marLeft w:val="0"/>
              <w:marRight w:val="0"/>
              <w:marTop w:val="0"/>
              <w:marBottom w:val="0"/>
              <w:divBdr>
                <w:top w:val="none" w:sz="0" w:space="0" w:color="auto"/>
                <w:left w:val="none" w:sz="0" w:space="0" w:color="auto"/>
                <w:bottom w:val="none" w:sz="0" w:space="0" w:color="auto"/>
                <w:right w:val="none" w:sz="0" w:space="0" w:color="auto"/>
              </w:divBdr>
            </w:div>
            <w:div w:id="1010110022">
              <w:marLeft w:val="0"/>
              <w:marRight w:val="0"/>
              <w:marTop w:val="0"/>
              <w:marBottom w:val="0"/>
              <w:divBdr>
                <w:top w:val="none" w:sz="0" w:space="0" w:color="auto"/>
                <w:left w:val="none" w:sz="0" w:space="0" w:color="auto"/>
                <w:bottom w:val="none" w:sz="0" w:space="0" w:color="auto"/>
                <w:right w:val="none" w:sz="0" w:space="0" w:color="auto"/>
              </w:divBdr>
            </w:div>
            <w:div w:id="826168476">
              <w:marLeft w:val="0"/>
              <w:marRight w:val="0"/>
              <w:marTop w:val="0"/>
              <w:marBottom w:val="0"/>
              <w:divBdr>
                <w:top w:val="none" w:sz="0" w:space="0" w:color="auto"/>
                <w:left w:val="none" w:sz="0" w:space="0" w:color="auto"/>
                <w:bottom w:val="none" w:sz="0" w:space="0" w:color="auto"/>
                <w:right w:val="none" w:sz="0" w:space="0" w:color="auto"/>
              </w:divBdr>
            </w:div>
            <w:div w:id="109857770">
              <w:marLeft w:val="0"/>
              <w:marRight w:val="0"/>
              <w:marTop w:val="0"/>
              <w:marBottom w:val="0"/>
              <w:divBdr>
                <w:top w:val="none" w:sz="0" w:space="0" w:color="auto"/>
                <w:left w:val="none" w:sz="0" w:space="0" w:color="auto"/>
                <w:bottom w:val="none" w:sz="0" w:space="0" w:color="auto"/>
                <w:right w:val="none" w:sz="0" w:space="0" w:color="auto"/>
              </w:divBdr>
            </w:div>
            <w:div w:id="1837259995">
              <w:marLeft w:val="0"/>
              <w:marRight w:val="0"/>
              <w:marTop w:val="0"/>
              <w:marBottom w:val="0"/>
              <w:divBdr>
                <w:top w:val="none" w:sz="0" w:space="0" w:color="auto"/>
                <w:left w:val="none" w:sz="0" w:space="0" w:color="auto"/>
                <w:bottom w:val="none" w:sz="0" w:space="0" w:color="auto"/>
                <w:right w:val="none" w:sz="0" w:space="0" w:color="auto"/>
              </w:divBdr>
            </w:div>
            <w:div w:id="1639842436">
              <w:marLeft w:val="0"/>
              <w:marRight w:val="0"/>
              <w:marTop w:val="0"/>
              <w:marBottom w:val="0"/>
              <w:divBdr>
                <w:top w:val="none" w:sz="0" w:space="0" w:color="auto"/>
                <w:left w:val="none" w:sz="0" w:space="0" w:color="auto"/>
                <w:bottom w:val="none" w:sz="0" w:space="0" w:color="auto"/>
                <w:right w:val="none" w:sz="0" w:space="0" w:color="auto"/>
              </w:divBdr>
            </w:div>
            <w:div w:id="172187813">
              <w:marLeft w:val="0"/>
              <w:marRight w:val="0"/>
              <w:marTop w:val="0"/>
              <w:marBottom w:val="0"/>
              <w:divBdr>
                <w:top w:val="none" w:sz="0" w:space="0" w:color="auto"/>
                <w:left w:val="none" w:sz="0" w:space="0" w:color="auto"/>
                <w:bottom w:val="none" w:sz="0" w:space="0" w:color="auto"/>
                <w:right w:val="none" w:sz="0" w:space="0" w:color="auto"/>
              </w:divBdr>
            </w:div>
            <w:div w:id="922643691">
              <w:marLeft w:val="0"/>
              <w:marRight w:val="0"/>
              <w:marTop w:val="0"/>
              <w:marBottom w:val="0"/>
              <w:divBdr>
                <w:top w:val="none" w:sz="0" w:space="0" w:color="auto"/>
                <w:left w:val="none" w:sz="0" w:space="0" w:color="auto"/>
                <w:bottom w:val="none" w:sz="0" w:space="0" w:color="auto"/>
                <w:right w:val="none" w:sz="0" w:space="0" w:color="auto"/>
              </w:divBdr>
            </w:div>
            <w:div w:id="607080882">
              <w:marLeft w:val="0"/>
              <w:marRight w:val="0"/>
              <w:marTop w:val="0"/>
              <w:marBottom w:val="0"/>
              <w:divBdr>
                <w:top w:val="none" w:sz="0" w:space="0" w:color="auto"/>
                <w:left w:val="none" w:sz="0" w:space="0" w:color="auto"/>
                <w:bottom w:val="none" w:sz="0" w:space="0" w:color="auto"/>
                <w:right w:val="none" w:sz="0" w:space="0" w:color="auto"/>
              </w:divBdr>
            </w:div>
            <w:div w:id="824860198">
              <w:marLeft w:val="0"/>
              <w:marRight w:val="0"/>
              <w:marTop w:val="0"/>
              <w:marBottom w:val="0"/>
              <w:divBdr>
                <w:top w:val="none" w:sz="0" w:space="0" w:color="auto"/>
                <w:left w:val="none" w:sz="0" w:space="0" w:color="auto"/>
                <w:bottom w:val="none" w:sz="0" w:space="0" w:color="auto"/>
                <w:right w:val="none" w:sz="0" w:space="0" w:color="auto"/>
              </w:divBdr>
            </w:div>
            <w:div w:id="2081445879">
              <w:marLeft w:val="0"/>
              <w:marRight w:val="0"/>
              <w:marTop w:val="0"/>
              <w:marBottom w:val="0"/>
              <w:divBdr>
                <w:top w:val="none" w:sz="0" w:space="0" w:color="auto"/>
                <w:left w:val="none" w:sz="0" w:space="0" w:color="auto"/>
                <w:bottom w:val="none" w:sz="0" w:space="0" w:color="auto"/>
                <w:right w:val="none" w:sz="0" w:space="0" w:color="auto"/>
              </w:divBdr>
            </w:div>
            <w:div w:id="1251237740">
              <w:marLeft w:val="0"/>
              <w:marRight w:val="0"/>
              <w:marTop w:val="0"/>
              <w:marBottom w:val="0"/>
              <w:divBdr>
                <w:top w:val="none" w:sz="0" w:space="0" w:color="auto"/>
                <w:left w:val="none" w:sz="0" w:space="0" w:color="auto"/>
                <w:bottom w:val="none" w:sz="0" w:space="0" w:color="auto"/>
                <w:right w:val="none" w:sz="0" w:space="0" w:color="auto"/>
              </w:divBdr>
            </w:div>
            <w:div w:id="1596596506">
              <w:marLeft w:val="0"/>
              <w:marRight w:val="0"/>
              <w:marTop w:val="0"/>
              <w:marBottom w:val="0"/>
              <w:divBdr>
                <w:top w:val="none" w:sz="0" w:space="0" w:color="auto"/>
                <w:left w:val="none" w:sz="0" w:space="0" w:color="auto"/>
                <w:bottom w:val="none" w:sz="0" w:space="0" w:color="auto"/>
                <w:right w:val="none" w:sz="0" w:space="0" w:color="auto"/>
              </w:divBdr>
            </w:div>
            <w:div w:id="2087458147">
              <w:marLeft w:val="0"/>
              <w:marRight w:val="0"/>
              <w:marTop w:val="0"/>
              <w:marBottom w:val="0"/>
              <w:divBdr>
                <w:top w:val="none" w:sz="0" w:space="0" w:color="auto"/>
                <w:left w:val="none" w:sz="0" w:space="0" w:color="auto"/>
                <w:bottom w:val="none" w:sz="0" w:space="0" w:color="auto"/>
                <w:right w:val="none" w:sz="0" w:space="0" w:color="auto"/>
              </w:divBdr>
            </w:div>
            <w:div w:id="252469228">
              <w:marLeft w:val="0"/>
              <w:marRight w:val="0"/>
              <w:marTop w:val="0"/>
              <w:marBottom w:val="0"/>
              <w:divBdr>
                <w:top w:val="none" w:sz="0" w:space="0" w:color="auto"/>
                <w:left w:val="none" w:sz="0" w:space="0" w:color="auto"/>
                <w:bottom w:val="none" w:sz="0" w:space="0" w:color="auto"/>
                <w:right w:val="none" w:sz="0" w:space="0" w:color="auto"/>
              </w:divBdr>
            </w:div>
            <w:div w:id="7371939">
              <w:marLeft w:val="0"/>
              <w:marRight w:val="0"/>
              <w:marTop w:val="0"/>
              <w:marBottom w:val="0"/>
              <w:divBdr>
                <w:top w:val="none" w:sz="0" w:space="0" w:color="auto"/>
                <w:left w:val="none" w:sz="0" w:space="0" w:color="auto"/>
                <w:bottom w:val="none" w:sz="0" w:space="0" w:color="auto"/>
                <w:right w:val="none" w:sz="0" w:space="0" w:color="auto"/>
              </w:divBdr>
            </w:div>
            <w:div w:id="714693988">
              <w:marLeft w:val="0"/>
              <w:marRight w:val="0"/>
              <w:marTop w:val="0"/>
              <w:marBottom w:val="0"/>
              <w:divBdr>
                <w:top w:val="none" w:sz="0" w:space="0" w:color="auto"/>
                <w:left w:val="none" w:sz="0" w:space="0" w:color="auto"/>
                <w:bottom w:val="none" w:sz="0" w:space="0" w:color="auto"/>
                <w:right w:val="none" w:sz="0" w:space="0" w:color="auto"/>
              </w:divBdr>
            </w:div>
            <w:div w:id="1487629299">
              <w:marLeft w:val="0"/>
              <w:marRight w:val="0"/>
              <w:marTop w:val="0"/>
              <w:marBottom w:val="0"/>
              <w:divBdr>
                <w:top w:val="none" w:sz="0" w:space="0" w:color="auto"/>
                <w:left w:val="none" w:sz="0" w:space="0" w:color="auto"/>
                <w:bottom w:val="none" w:sz="0" w:space="0" w:color="auto"/>
                <w:right w:val="none" w:sz="0" w:space="0" w:color="auto"/>
              </w:divBdr>
            </w:div>
            <w:div w:id="2035887205">
              <w:marLeft w:val="0"/>
              <w:marRight w:val="0"/>
              <w:marTop w:val="0"/>
              <w:marBottom w:val="0"/>
              <w:divBdr>
                <w:top w:val="none" w:sz="0" w:space="0" w:color="auto"/>
                <w:left w:val="none" w:sz="0" w:space="0" w:color="auto"/>
                <w:bottom w:val="none" w:sz="0" w:space="0" w:color="auto"/>
                <w:right w:val="none" w:sz="0" w:space="0" w:color="auto"/>
              </w:divBdr>
            </w:div>
            <w:div w:id="973751079">
              <w:marLeft w:val="0"/>
              <w:marRight w:val="0"/>
              <w:marTop w:val="0"/>
              <w:marBottom w:val="0"/>
              <w:divBdr>
                <w:top w:val="none" w:sz="0" w:space="0" w:color="auto"/>
                <w:left w:val="none" w:sz="0" w:space="0" w:color="auto"/>
                <w:bottom w:val="none" w:sz="0" w:space="0" w:color="auto"/>
                <w:right w:val="none" w:sz="0" w:space="0" w:color="auto"/>
              </w:divBdr>
            </w:div>
            <w:div w:id="1197737584">
              <w:marLeft w:val="0"/>
              <w:marRight w:val="0"/>
              <w:marTop w:val="0"/>
              <w:marBottom w:val="0"/>
              <w:divBdr>
                <w:top w:val="none" w:sz="0" w:space="0" w:color="auto"/>
                <w:left w:val="none" w:sz="0" w:space="0" w:color="auto"/>
                <w:bottom w:val="none" w:sz="0" w:space="0" w:color="auto"/>
                <w:right w:val="none" w:sz="0" w:space="0" w:color="auto"/>
              </w:divBdr>
            </w:div>
            <w:div w:id="208231434">
              <w:marLeft w:val="0"/>
              <w:marRight w:val="0"/>
              <w:marTop w:val="0"/>
              <w:marBottom w:val="0"/>
              <w:divBdr>
                <w:top w:val="none" w:sz="0" w:space="0" w:color="auto"/>
                <w:left w:val="none" w:sz="0" w:space="0" w:color="auto"/>
                <w:bottom w:val="none" w:sz="0" w:space="0" w:color="auto"/>
                <w:right w:val="none" w:sz="0" w:space="0" w:color="auto"/>
              </w:divBdr>
            </w:div>
            <w:div w:id="133329060">
              <w:marLeft w:val="0"/>
              <w:marRight w:val="0"/>
              <w:marTop w:val="0"/>
              <w:marBottom w:val="0"/>
              <w:divBdr>
                <w:top w:val="none" w:sz="0" w:space="0" w:color="auto"/>
                <w:left w:val="none" w:sz="0" w:space="0" w:color="auto"/>
                <w:bottom w:val="none" w:sz="0" w:space="0" w:color="auto"/>
                <w:right w:val="none" w:sz="0" w:space="0" w:color="auto"/>
              </w:divBdr>
            </w:div>
            <w:div w:id="1951814551">
              <w:marLeft w:val="0"/>
              <w:marRight w:val="0"/>
              <w:marTop w:val="0"/>
              <w:marBottom w:val="0"/>
              <w:divBdr>
                <w:top w:val="none" w:sz="0" w:space="0" w:color="auto"/>
                <w:left w:val="none" w:sz="0" w:space="0" w:color="auto"/>
                <w:bottom w:val="none" w:sz="0" w:space="0" w:color="auto"/>
                <w:right w:val="none" w:sz="0" w:space="0" w:color="auto"/>
              </w:divBdr>
            </w:div>
            <w:div w:id="2006322881">
              <w:marLeft w:val="0"/>
              <w:marRight w:val="0"/>
              <w:marTop w:val="0"/>
              <w:marBottom w:val="0"/>
              <w:divBdr>
                <w:top w:val="none" w:sz="0" w:space="0" w:color="auto"/>
                <w:left w:val="none" w:sz="0" w:space="0" w:color="auto"/>
                <w:bottom w:val="none" w:sz="0" w:space="0" w:color="auto"/>
                <w:right w:val="none" w:sz="0" w:space="0" w:color="auto"/>
              </w:divBdr>
            </w:div>
            <w:div w:id="421533503">
              <w:marLeft w:val="0"/>
              <w:marRight w:val="0"/>
              <w:marTop w:val="0"/>
              <w:marBottom w:val="0"/>
              <w:divBdr>
                <w:top w:val="none" w:sz="0" w:space="0" w:color="auto"/>
                <w:left w:val="none" w:sz="0" w:space="0" w:color="auto"/>
                <w:bottom w:val="none" w:sz="0" w:space="0" w:color="auto"/>
                <w:right w:val="none" w:sz="0" w:space="0" w:color="auto"/>
              </w:divBdr>
            </w:div>
            <w:div w:id="1760173377">
              <w:marLeft w:val="0"/>
              <w:marRight w:val="0"/>
              <w:marTop w:val="0"/>
              <w:marBottom w:val="0"/>
              <w:divBdr>
                <w:top w:val="none" w:sz="0" w:space="0" w:color="auto"/>
                <w:left w:val="none" w:sz="0" w:space="0" w:color="auto"/>
                <w:bottom w:val="none" w:sz="0" w:space="0" w:color="auto"/>
                <w:right w:val="none" w:sz="0" w:space="0" w:color="auto"/>
              </w:divBdr>
            </w:div>
            <w:div w:id="1738745834">
              <w:marLeft w:val="0"/>
              <w:marRight w:val="0"/>
              <w:marTop w:val="0"/>
              <w:marBottom w:val="0"/>
              <w:divBdr>
                <w:top w:val="none" w:sz="0" w:space="0" w:color="auto"/>
                <w:left w:val="none" w:sz="0" w:space="0" w:color="auto"/>
                <w:bottom w:val="none" w:sz="0" w:space="0" w:color="auto"/>
                <w:right w:val="none" w:sz="0" w:space="0" w:color="auto"/>
              </w:divBdr>
            </w:div>
            <w:div w:id="1265770792">
              <w:marLeft w:val="0"/>
              <w:marRight w:val="0"/>
              <w:marTop w:val="0"/>
              <w:marBottom w:val="0"/>
              <w:divBdr>
                <w:top w:val="none" w:sz="0" w:space="0" w:color="auto"/>
                <w:left w:val="none" w:sz="0" w:space="0" w:color="auto"/>
                <w:bottom w:val="none" w:sz="0" w:space="0" w:color="auto"/>
                <w:right w:val="none" w:sz="0" w:space="0" w:color="auto"/>
              </w:divBdr>
            </w:div>
            <w:div w:id="386077350">
              <w:marLeft w:val="0"/>
              <w:marRight w:val="0"/>
              <w:marTop w:val="0"/>
              <w:marBottom w:val="0"/>
              <w:divBdr>
                <w:top w:val="none" w:sz="0" w:space="0" w:color="auto"/>
                <w:left w:val="none" w:sz="0" w:space="0" w:color="auto"/>
                <w:bottom w:val="none" w:sz="0" w:space="0" w:color="auto"/>
                <w:right w:val="none" w:sz="0" w:space="0" w:color="auto"/>
              </w:divBdr>
            </w:div>
            <w:div w:id="16464016">
              <w:marLeft w:val="0"/>
              <w:marRight w:val="0"/>
              <w:marTop w:val="0"/>
              <w:marBottom w:val="0"/>
              <w:divBdr>
                <w:top w:val="none" w:sz="0" w:space="0" w:color="auto"/>
                <w:left w:val="none" w:sz="0" w:space="0" w:color="auto"/>
                <w:bottom w:val="none" w:sz="0" w:space="0" w:color="auto"/>
                <w:right w:val="none" w:sz="0" w:space="0" w:color="auto"/>
              </w:divBdr>
            </w:div>
            <w:div w:id="1925331776">
              <w:marLeft w:val="0"/>
              <w:marRight w:val="0"/>
              <w:marTop w:val="0"/>
              <w:marBottom w:val="0"/>
              <w:divBdr>
                <w:top w:val="none" w:sz="0" w:space="0" w:color="auto"/>
                <w:left w:val="none" w:sz="0" w:space="0" w:color="auto"/>
                <w:bottom w:val="none" w:sz="0" w:space="0" w:color="auto"/>
                <w:right w:val="none" w:sz="0" w:space="0" w:color="auto"/>
              </w:divBdr>
            </w:div>
            <w:div w:id="671763512">
              <w:marLeft w:val="0"/>
              <w:marRight w:val="0"/>
              <w:marTop w:val="0"/>
              <w:marBottom w:val="0"/>
              <w:divBdr>
                <w:top w:val="none" w:sz="0" w:space="0" w:color="auto"/>
                <w:left w:val="none" w:sz="0" w:space="0" w:color="auto"/>
                <w:bottom w:val="none" w:sz="0" w:space="0" w:color="auto"/>
                <w:right w:val="none" w:sz="0" w:space="0" w:color="auto"/>
              </w:divBdr>
            </w:div>
            <w:div w:id="396705606">
              <w:marLeft w:val="0"/>
              <w:marRight w:val="0"/>
              <w:marTop w:val="0"/>
              <w:marBottom w:val="0"/>
              <w:divBdr>
                <w:top w:val="none" w:sz="0" w:space="0" w:color="auto"/>
                <w:left w:val="none" w:sz="0" w:space="0" w:color="auto"/>
                <w:bottom w:val="none" w:sz="0" w:space="0" w:color="auto"/>
                <w:right w:val="none" w:sz="0" w:space="0" w:color="auto"/>
              </w:divBdr>
            </w:div>
            <w:div w:id="8409090">
              <w:marLeft w:val="0"/>
              <w:marRight w:val="0"/>
              <w:marTop w:val="0"/>
              <w:marBottom w:val="0"/>
              <w:divBdr>
                <w:top w:val="none" w:sz="0" w:space="0" w:color="auto"/>
                <w:left w:val="none" w:sz="0" w:space="0" w:color="auto"/>
                <w:bottom w:val="none" w:sz="0" w:space="0" w:color="auto"/>
                <w:right w:val="none" w:sz="0" w:space="0" w:color="auto"/>
              </w:divBdr>
            </w:div>
            <w:div w:id="131290572">
              <w:marLeft w:val="0"/>
              <w:marRight w:val="0"/>
              <w:marTop w:val="0"/>
              <w:marBottom w:val="0"/>
              <w:divBdr>
                <w:top w:val="none" w:sz="0" w:space="0" w:color="auto"/>
                <w:left w:val="none" w:sz="0" w:space="0" w:color="auto"/>
                <w:bottom w:val="none" w:sz="0" w:space="0" w:color="auto"/>
                <w:right w:val="none" w:sz="0" w:space="0" w:color="auto"/>
              </w:divBdr>
            </w:div>
            <w:div w:id="398328152">
              <w:marLeft w:val="0"/>
              <w:marRight w:val="0"/>
              <w:marTop w:val="0"/>
              <w:marBottom w:val="0"/>
              <w:divBdr>
                <w:top w:val="none" w:sz="0" w:space="0" w:color="auto"/>
                <w:left w:val="none" w:sz="0" w:space="0" w:color="auto"/>
                <w:bottom w:val="none" w:sz="0" w:space="0" w:color="auto"/>
                <w:right w:val="none" w:sz="0" w:space="0" w:color="auto"/>
              </w:divBdr>
            </w:div>
            <w:div w:id="542326164">
              <w:marLeft w:val="0"/>
              <w:marRight w:val="0"/>
              <w:marTop w:val="0"/>
              <w:marBottom w:val="0"/>
              <w:divBdr>
                <w:top w:val="none" w:sz="0" w:space="0" w:color="auto"/>
                <w:left w:val="none" w:sz="0" w:space="0" w:color="auto"/>
                <w:bottom w:val="none" w:sz="0" w:space="0" w:color="auto"/>
                <w:right w:val="none" w:sz="0" w:space="0" w:color="auto"/>
              </w:divBdr>
            </w:div>
            <w:div w:id="1666200740">
              <w:marLeft w:val="0"/>
              <w:marRight w:val="0"/>
              <w:marTop w:val="0"/>
              <w:marBottom w:val="0"/>
              <w:divBdr>
                <w:top w:val="none" w:sz="0" w:space="0" w:color="auto"/>
                <w:left w:val="none" w:sz="0" w:space="0" w:color="auto"/>
                <w:bottom w:val="none" w:sz="0" w:space="0" w:color="auto"/>
                <w:right w:val="none" w:sz="0" w:space="0" w:color="auto"/>
              </w:divBdr>
            </w:div>
            <w:div w:id="462117220">
              <w:marLeft w:val="0"/>
              <w:marRight w:val="0"/>
              <w:marTop w:val="0"/>
              <w:marBottom w:val="0"/>
              <w:divBdr>
                <w:top w:val="none" w:sz="0" w:space="0" w:color="auto"/>
                <w:left w:val="none" w:sz="0" w:space="0" w:color="auto"/>
                <w:bottom w:val="none" w:sz="0" w:space="0" w:color="auto"/>
                <w:right w:val="none" w:sz="0" w:space="0" w:color="auto"/>
              </w:divBdr>
            </w:div>
            <w:div w:id="1775635898">
              <w:marLeft w:val="0"/>
              <w:marRight w:val="0"/>
              <w:marTop w:val="0"/>
              <w:marBottom w:val="0"/>
              <w:divBdr>
                <w:top w:val="none" w:sz="0" w:space="0" w:color="auto"/>
                <w:left w:val="none" w:sz="0" w:space="0" w:color="auto"/>
                <w:bottom w:val="none" w:sz="0" w:space="0" w:color="auto"/>
                <w:right w:val="none" w:sz="0" w:space="0" w:color="auto"/>
              </w:divBdr>
            </w:div>
            <w:div w:id="569584644">
              <w:marLeft w:val="0"/>
              <w:marRight w:val="0"/>
              <w:marTop w:val="0"/>
              <w:marBottom w:val="0"/>
              <w:divBdr>
                <w:top w:val="none" w:sz="0" w:space="0" w:color="auto"/>
                <w:left w:val="none" w:sz="0" w:space="0" w:color="auto"/>
                <w:bottom w:val="none" w:sz="0" w:space="0" w:color="auto"/>
                <w:right w:val="none" w:sz="0" w:space="0" w:color="auto"/>
              </w:divBdr>
            </w:div>
            <w:div w:id="743062418">
              <w:marLeft w:val="0"/>
              <w:marRight w:val="0"/>
              <w:marTop w:val="0"/>
              <w:marBottom w:val="0"/>
              <w:divBdr>
                <w:top w:val="none" w:sz="0" w:space="0" w:color="auto"/>
                <w:left w:val="none" w:sz="0" w:space="0" w:color="auto"/>
                <w:bottom w:val="none" w:sz="0" w:space="0" w:color="auto"/>
                <w:right w:val="none" w:sz="0" w:space="0" w:color="auto"/>
              </w:divBdr>
            </w:div>
            <w:div w:id="1698969656">
              <w:marLeft w:val="0"/>
              <w:marRight w:val="0"/>
              <w:marTop w:val="0"/>
              <w:marBottom w:val="0"/>
              <w:divBdr>
                <w:top w:val="none" w:sz="0" w:space="0" w:color="auto"/>
                <w:left w:val="none" w:sz="0" w:space="0" w:color="auto"/>
                <w:bottom w:val="none" w:sz="0" w:space="0" w:color="auto"/>
                <w:right w:val="none" w:sz="0" w:space="0" w:color="auto"/>
              </w:divBdr>
            </w:div>
            <w:div w:id="1238711346">
              <w:marLeft w:val="0"/>
              <w:marRight w:val="0"/>
              <w:marTop w:val="0"/>
              <w:marBottom w:val="0"/>
              <w:divBdr>
                <w:top w:val="none" w:sz="0" w:space="0" w:color="auto"/>
                <w:left w:val="none" w:sz="0" w:space="0" w:color="auto"/>
                <w:bottom w:val="none" w:sz="0" w:space="0" w:color="auto"/>
                <w:right w:val="none" w:sz="0" w:space="0" w:color="auto"/>
              </w:divBdr>
            </w:div>
            <w:div w:id="1746033155">
              <w:marLeft w:val="0"/>
              <w:marRight w:val="0"/>
              <w:marTop w:val="0"/>
              <w:marBottom w:val="0"/>
              <w:divBdr>
                <w:top w:val="none" w:sz="0" w:space="0" w:color="auto"/>
                <w:left w:val="none" w:sz="0" w:space="0" w:color="auto"/>
                <w:bottom w:val="none" w:sz="0" w:space="0" w:color="auto"/>
                <w:right w:val="none" w:sz="0" w:space="0" w:color="auto"/>
              </w:divBdr>
            </w:div>
            <w:div w:id="1450514731">
              <w:marLeft w:val="0"/>
              <w:marRight w:val="0"/>
              <w:marTop w:val="0"/>
              <w:marBottom w:val="0"/>
              <w:divBdr>
                <w:top w:val="none" w:sz="0" w:space="0" w:color="auto"/>
                <w:left w:val="none" w:sz="0" w:space="0" w:color="auto"/>
                <w:bottom w:val="none" w:sz="0" w:space="0" w:color="auto"/>
                <w:right w:val="none" w:sz="0" w:space="0" w:color="auto"/>
              </w:divBdr>
            </w:div>
            <w:div w:id="564607804">
              <w:marLeft w:val="0"/>
              <w:marRight w:val="0"/>
              <w:marTop w:val="0"/>
              <w:marBottom w:val="0"/>
              <w:divBdr>
                <w:top w:val="none" w:sz="0" w:space="0" w:color="auto"/>
                <w:left w:val="none" w:sz="0" w:space="0" w:color="auto"/>
                <w:bottom w:val="none" w:sz="0" w:space="0" w:color="auto"/>
                <w:right w:val="none" w:sz="0" w:space="0" w:color="auto"/>
              </w:divBdr>
            </w:div>
            <w:div w:id="266736489">
              <w:marLeft w:val="0"/>
              <w:marRight w:val="0"/>
              <w:marTop w:val="0"/>
              <w:marBottom w:val="0"/>
              <w:divBdr>
                <w:top w:val="none" w:sz="0" w:space="0" w:color="auto"/>
                <w:left w:val="none" w:sz="0" w:space="0" w:color="auto"/>
                <w:bottom w:val="none" w:sz="0" w:space="0" w:color="auto"/>
                <w:right w:val="none" w:sz="0" w:space="0" w:color="auto"/>
              </w:divBdr>
            </w:div>
            <w:div w:id="860319376">
              <w:marLeft w:val="0"/>
              <w:marRight w:val="0"/>
              <w:marTop w:val="0"/>
              <w:marBottom w:val="0"/>
              <w:divBdr>
                <w:top w:val="none" w:sz="0" w:space="0" w:color="auto"/>
                <w:left w:val="none" w:sz="0" w:space="0" w:color="auto"/>
                <w:bottom w:val="none" w:sz="0" w:space="0" w:color="auto"/>
                <w:right w:val="none" w:sz="0" w:space="0" w:color="auto"/>
              </w:divBdr>
            </w:div>
            <w:div w:id="1069424237">
              <w:marLeft w:val="0"/>
              <w:marRight w:val="0"/>
              <w:marTop w:val="0"/>
              <w:marBottom w:val="0"/>
              <w:divBdr>
                <w:top w:val="none" w:sz="0" w:space="0" w:color="auto"/>
                <w:left w:val="none" w:sz="0" w:space="0" w:color="auto"/>
                <w:bottom w:val="none" w:sz="0" w:space="0" w:color="auto"/>
                <w:right w:val="none" w:sz="0" w:space="0" w:color="auto"/>
              </w:divBdr>
            </w:div>
            <w:div w:id="1258253235">
              <w:marLeft w:val="0"/>
              <w:marRight w:val="0"/>
              <w:marTop w:val="0"/>
              <w:marBottom w:val="0"/>
              <w:divBdr>
                <w:top w:val="none" w:sz="0" w:space="0" w:color="auto"/>
                <w:left w:val="none" w:sz="0" w:space="0" w:color="auto"/>
                <w:bottom w:val="none" w:sz="0" w:space="0" w:color="auto"/>
                <w:right w:val="none" w:sz="0" w:space="0" w:color="auto"/>
              </w:divBdr>
            </w:div>
            <w:div w:id="1525948054">
              <w:marLeft w:val="0"/>
              <w:marRight w:val="0"/>
              <w:marTop w:val="0"/>
              <w:marBottom w:val="0"/>
              <w:divBdr>
                <w:top w:val="none" w:sz="0" w:space="0" w:color="auto"/>
                <w:left w:val="none" w:sz="0" w:space="0" w:color="auto"/>
                <w:bottom w:val="none" w:sz="0" w:space="0" w:color="auto"/>
                <w:right w:val="none" w:sz="0" w:space="0" w:color="auto"/>
              </w:divBdr>
            </w:div>
            <w:div w:id="1643344986">
              <w:marLeft w:val="0"/>
              <w:marRight w:val="0"/>
              <w:marTop w:val="0"/>
              <w:marBottom w:val="0"/>
              <w:divBdr>
                <w:top w:val="none" w:sz="0" w:space="0" w:color="auto"/>
                <w:left w:val="none" w:sz="0" w:space="0" w:color="auto"/>
                <w:bottom w:val="none" w:sz="0" w:space="0" w:color="auto"/>
                <w:right w:val="none" w:sz="0" w:space="0" w:color="auto"/>
              </w:divBdr>
            </w:div>
            <w:div w:id="1136533772">
              <w:marLeft w:val="0"/>
              <w:marRight w:val="0"/>
              <w:marTop w:val="0"/>
              <w:marBottom w:val="0"/>
              <w:divBdr>
                <w:top w:val="none" w:sz="0" w:space="0" w:color="auto"/>
                <w:left w:val="none" w:sz="0" w:space="0" w:color="auto"/>
                <w:bottom w:val="none" w:sz="0" w:space="0" w:color="auto"/>
                <w:right w:val="none" w:sz="0" w:space="0" w:color="auto"/>
              </w:divBdr>
            </w:div>
            <w:div w:id="1650556081">
              <w:marLeft w:val="0"/>
              <w:marRight w:val="0"/>
              <w:marTop w:val="0"/>
              <w:marBottom w:val="0"/>
              <w:divBdr>
                <w:top w:val="none" w:sz="0" w:space="0" w:color="auto"/>
                <w:left w:val="none" w:sz="0" w:space="0" w:color="auto"/>
                <w:bottom w:val="none" w:sz="0" w:space="0" w:color="auto"/>
                <w:right w:val="none" w:sz="0" w:space="0" w:color="auto"/>
              </w:divBdr>
            </w:div>
            <w:div w:id="1370836050">
              <w:marLeft w:val="0"/>
              <w:marRight w:val="0"/>
              <w:marTop w:val="0"/>
              <w:marBottom w:val="0"/>
              <w:divBdr>
                <w:top w:val="none" w:sz="0" w:space="0" w:color="auto"/>
                <w:left w:val="none" w:sz="0" w:space="0" w:color="auto"/>
                <w:bottom w:val="none" w:sz="0" w:space="0" w:color="auto"/>
                <w:right w:val="none" w:sz="0" w:space="0" w:color="auto"/>
              </w:divBdr>
            </w:div>
            <w:div w:id="340086388">
              <w:marLeft w:val="0"/>
              <w:marRight w:val="0"/>
              <w:marTop w:val="0"/>
              <w:marBottom w:val="0"/>
              <w:divBdr>
                <w:top w:val="none" w:sz="0" w:space="0" w:color="auto"/>
                <w:left w:val="none" w:sz="0" w:space="0" w:color="auto"/>
                <w:bottom w:val="none" w:sz="0" w:space="0" w:color="auto"/>
                <w:right w:val="none" w:sz="0" w:space="0" w:color="auto"/>
              </w:divBdr>
            </w:div>
            <w:div w:id="1744639338">
              <w:marLeft w:val="0"/>
              <w:marRight w:val="0"/>
              <w:marTop w:val="0"/>
              <w:marBottom w:val="0"/>
              <w:divBdr>
                <w:top w:val="none" w:sz="0" w:space="0" w:color="auto"/>
                <w:left w:val="none" w:sz="0" w:space="0" w:color="auto"/>
                <w:bottom w:val="none" w:sz="0" w:space="0" w:color="auto"/>
                <w:right w:val="none" w:sz="0" w:space="0" w:color="auto"/>
              </w:divBdr>
            </w:div>
            <w:div w:id="257714399">
              <w:marLeft w:val="0"/>
              <w:marRight w:val="0"/>
              <w:marTop w:val="0"/>
              <w:marBottom w:val="0"/>
              <w:divBdr>
                <w:top w:val="none" w:sz="0" w:space="0" w:color="auto"/>
                <w:left w:val="none" w:sz="0" w:space="0" w:color="auto"/>
                <w:bottom w:val="none" w:sz="0" w:space="0" w:color="auto"/>
                <w:right w:val="none" w:sz="0" w:space="0" w:color="auto"/>
              </w:divBdr>
            </w:div>
            <w:div w:id="1504513312">
              <w:marLeft w:val="0"/>
              <w:marRight w:val="0"/>
              <w:marTop w:val="0"/>
              <w:marBottom w:val="0"/>
              <w:divBdr>
                <w:top w:val="none" w:sz="0" w:space="0" w:color="auto"/>
                <w:left w:val="none" w:sz="0" w:space="0" w:color="auto"/>
                <w:bottom w:val="none" w:sz="0" w:space="0" w:color="auto"/>
                <w:right w:val="none" w:sz="0" w:space="0" w:color="auto"/>
              </w:divBdr>
            </w:div>
            <w:div w:id="167184456">
              <w:marLeft w:val="0"/>
              <w:marRight w:val="0"/>
              <w:marTop w:val="0"/>
              <w:marBottom w:val="0"/>
              <w:divBdr>
                <w:top w:val="none" w:sz="0" w:space="0" w:color="auto"/>
                <w:left w:val="none" w:sz="0" w:space="0" w:color="auto"/>
                <w:bottom w:val="none" w:sz="0" w:space="0" w:color="auto"/>
                <w:right w:val="none" w:sz="0" w:space="0" w:color="auto"/>
              </w:divBdr>
            </w:div>
            <w:div w:id="766116896">
              <w:marLeft w:val="0"/>
              <w:marRight w:val="0"/>
              <w:marTop w:val="0"/>
              <w:marBottom w:val="0"/>
              <w:divBdr>
                <w:top w:val="none" w:sz="0" w:space="0" w:color="auto"/>
                <w:left w:val="none" w:sz="0" w:space="0" w:color="auto"/>
                <w:bottom w:val="none" w:sz="0" w:space="0" w:color="auto"/>
                <w:right w:val="none" w:sz="0" w:space="0" w:color="auto"/>
              </w:divBdr>
            </w:div>
            <w:div w:id="1454325743">
              <w:marLeft w:val="0"/>
              <w:marRight w:val="0"/>
              <w:marTop w:val="0"/>
              <w:marBottom w:val="0"/>
              <w:divBdr>
                <w:top w:val="none" w:sz="0" w:space="0" w:color="auto"/>
                <w:left w:val="none" w:sz="0" w:space="0" w:color="auto"/>
                <w:bottom w:val="none" w:sz="0" w:space="0" w:color="auto"/>
                <w:right w:val="none" w:sz="0" w:space="0" w:color="auto"/>
              </w:divBdr>
            </w:div>
            <w:div w:id="1430468240">
              <w:marLeft w:val="0"/>
              <w:marRight w:val="0"/>
              <w:marTop w:val="0"/>
              <w:marBottom w:val="0"/>
              <w:divBdr>
                <w:top w:val="none" w:sz="0" w:space="0" w:color="auto"/>
                <w:left w:val="none" w:sz="0" w:space="0" w:color="auto"/>
                <w:bottom w:val="none" w:sz="0" w:space="0" w:color="auto"/>
                <w:right w:val="none" w:sz="0" w:space="0" w:color="auto"/>
              </w:divBdr>
            </w:div>
            <w:div w:id="1180899003">
              <w:marLeft w:val="0"/>
              <w:marRight w:val="0"/>
              <w:marTop w:val="0"/>
              <w:marBottom w:val="0"/>
              <w:divBdr>
                <w:top w:val="none" w:sz="0" w:space="0" w:color="auto"/>
                <w:left w:val="none" w:sz="0" w:space="0" w:color="auto"/>
                <w:bottom w:val="none" w:sz="0" w:space="0" w:color="auto"/>
                <w:right w:val="none" w:sz="0" w:space="0" w:color="auto"/>
              </w:divBdr>
            </w:div>
            <w:div w:id="429005342">
              <w:marLeft w:val="0"/>
              <w:marRight w:val="0"/>
              <w:marTop w:val="0"/>
              <w:marBottom w:val="0"/>
              <w:divBdr>
                <w:top w:val="none" w:sz="0" w:space="0" w:color="auto"/>
                <w:left w:val="none" w:sz="0" w:space="0" w:color="auto"/>
                <w:bottom w:val="none" w:sz="0" w:space="0" w:color="auto"/>
                <w:right w:val="none" w:sz="0" w:space="0" w:color="auto"/>
              </w:divBdr>
            </w:div>
            <w:div w:id="1904675448">
              <w:marLeft w:val="0"/>
              <w:marRight w:val="0"/>
              <w:marTop w:val="0"/>
              <w:marBottom w:val="0"/>
              <w:divBdr>
                <w:top w:val="none" w:sz="0" w:space="0" w:color="auto"/>
                <w:left w:val="none" w:sz="0" w:space="0" w:color="auto"/>
                <w:bottom w:val="none" w:sz="0" w:space="0" w:color="auto"/>
                <w:right w:val="none" w:sz="0" w:space="0" w:color="auto"/>
              </w:divBdr>
            </w:div>
            <w:div w:id="370306450">
              <w:marLeft w:val="0"/>
              <w:marRight w:val="0"/>
              <w:marTop w:val="0"/>
              <w:marBottom w:val="0"/>
              <w:divBdr>
                <w:top w:val="none" w:sz="0" w:space="0" w:color="auto"/>
                <w:left w:val="none" w:sz="0" w:space="0" w:color="auto"/>
                <w:bottom w:val="none" w:sz="0" w:space="0" w:color="auto"/>
                <w:right w:val="none" w:sz="0" w:space="0" w:color="auto"/>
              </w:divBdr>
            </w:div>
            <w:div w:id="430128607">
              <w:marLeft w:val="0"/>
              <w:marRight w:val="0"/>
              <w:marTop w:val="0"/>
              <w:marBottom w:val="0"/>
              <w:divBdr>
                <w:top w:val="none" w:sz="0" w:space="0" w:color="auto"/>
                <w:left w:val="none" w:sz="0" w:space="0" w:color="auto"/>
                <w:bottom w:val="none" w:sz="0" w:space="0" w:color="auto"/>
                <w:right w:val="none" w:sz="0" w:space="0" w:color="auto"/>
              </w:divBdr>
            </w:div>
            <w:div w:id="845946283">
              <w:marLeft w:val="0"/>
              <w:marRight w:val="0"/>
              <w:marTop w:val="0"/>
              <w:marBottom w:val="0"/>
              <w:divBdr>
                <w:top w:val="none" w:sz="0" w:space="0" w:color="auto"/>
                <w:left w:val="none" w:sz="0" w:space="0" w:color="auto"/>
                <w:bottom w:val="none" w:sz="0" w:space="0" w:color="auto"/>
                <w:right w:val="none" w:sz="0" w:space="0" w:color="auto"/>
              </w:divBdr>
            </w:div>
            <w:div w:id="834876402">
              <w:marLeft w:val="0"/>
              <w:marRight w:val="0"/>
              <w:marTop w:val="0"/>
              <w:marBottom w:val="0"/>
              <w:divBdr>
                <w:top w:val="none" w:sz="0" w:space="0" w:color="auto"/>
                <w:left w:val="none" w:sz="0" w:space="0" w:color="auto"/>
                <w:bottom w:val="none" w:sz="0" w:space="0" w:color="auto"/>
                <w:right w:val="none" w:sz="0" w:space="0" w:color="auto"/>
              </w:divBdr>
            </w:div>
            <w:div w:id="1869223151">
              <w:marLeft w:val="0"/>
              <w:marRight w:val="0"/>
              <w:marTop w:val="0"/>
              <w:marBottom w:val="0"/>
              <w:divBdr>
                <w:top w:val="none" w:sz="0" w:space="0" w:color="auto"/>
                <w:left w:val="none" w:sz="0" w:space="0" w:color="auto"/>
                <w:bottom w:val="none" w:sz="0" w:space="0" w:color="auto"/>
                <w:right w:val="none" w:sz="0" w:space="0" w:color="auto"/>
              </w:divBdr>
            </w:div>
            <w:div w:id="789663841">
              <w:marLeft w:val="0"/>
              <w:marRight w:val="0"/>
              <w:marTop w:val="0"/>
              <w:marBottom w:val="0"/>
              <w:divBdr>
                <w:top w:val="none" w:sz="0" w:space="0" w:color="auto"/>
                <w:left w:val="none" w:sz="0" w:space="0" w:color="auto"/>
                <w:bottom w:val="none" w:sz="0" w:space="0" w:color="auto"/>
                <w:right w:val="none" w:sz="0" w:space="0" w:color="auto"/>
              </w:divBdr>
            </w:div>
            <w:div w:id="971983776">
              <w:marLeft w:val="0"/>
              <w:marRight w:val="0"/>
              <w:marTop w:val="0"/>
              <w:marBottom w:val="0"/>
              <w:divBdr>
                <w:top w:val="none" w:sz="0" w:space="0" w:color="auto"/>
                <w:left w:val="none" w:sz="0" w:space="0" w:color="auto"/>
                <w:bottom w:val="none" w:sz="0" w:space="0" w:color="auto"/>
                <w:right w:val="none" w:sz="0" w:space="0" w:color="auto"/>
              </w:divBdr>
            </w:div>
            <w:div w:id="1171749578">
              <w:marLeft w:val="0"/>
              <w:marRight w:val="0"/>
              <w:marTop w:val="0"/>
              <w:marBottom w:val="0"/>
              <w:divBdr>
                <w:top w:val="none" w:sz="0" w:space="0" w:color="auto"/>
                <w:left w:val="none" w:sz="0" w:space="0" w:color="auto"/>
                <w:bottom w:val="none" w:sz="0" w:space="0" w:color="auto"/>
                <w:right w:val="none" w:sz="0" w:space="0" w:color="auto"/>
              </w:divBdr>
            </w:div>
            <w:div w:id="1327054409">
              <w:marLeft w:val="0"/>
              <w:marRight w:val="0"/>
              <w:marTop w:val="0"/>
              <w:marBottom w:val="0"/>
              <w:divBdr>
                <w:top w:val="none" w:sz="0" w:space="0" w:color="auto"/>
                <w:left w:val="none" w:sz="0" w:space="0" w:color="auto"/>
                <w:bottom w:val="none" w:sz="0" w:space="0" w:color="auto"/>
                <w:right w:val="none" w:sz="0" w:space="0" w:color="auto"/>
              </w:divBdr>
            </w:div>
            <w:div w:id="4015779">
              <w:marLeft w:val="0"/>
              <w:marRight w:val="0"/>
              <w:marTop w:val="0"/>
              <w:marBottom w:val="0"/>
              <w:divBdr>
                <w:top w:val="none" w:sz="0" w:space="0" w:color="auto"/>
                <w:left w:val="none" w:sz="0" w:space="0" w:color="auto"/>
                <w:bottom w:val="none" w:sz="0" w:space="0" w:color="auto"/>
                <w:right w:val="none" w:sz="0" w:space="0" w:color="auto"/>
              </w:divBdr>
            </w:div>
            <w:div w:id="2077429478">
              <w:marLeft w:val="0"/>
              <w:marRight w:val="0"/>
              <w:marTop w:val="0"/>
              <w:marBottom w:val="0"/>
              <w:divBdr>
                <w:top w:val="none" w:sz="0" w:space="0" w:color="auto"/>
                <w:left w:val="none" w:sz="0" w:space="0" w:color="auto"/>
                <w:bottom w:val="none" w:sz="0" w:space="0" w:color="auto"/>
                <w:right w:val="none" w:sz="0" w:space="0" w:color="auto"/>
              </w:divBdr>
            </w:div>
            <w:div w:id="188494047">
              <w:marLeft w:val="0"/>
              <w:marRight w:val="0"/>
              <w:marTop w:val="0"/>
              <w:marBottom w:val="0"/>
              <w:divBdr>
                <w:top w:val="none" w:sz="0" w:space="0" w:color="auto"/>
                <w:left w:val="none" w:sz="0" w:space="0" w:color="auto"/>
                <w:bottom w:val="none" w:sz="0" w:space="0" w:color="auto"/>
                <w:right w:val="none" w:sz="0" w:space="0" w:color="auto"/>
              </w:divBdr>
            </w:div>
            <w:div w:id="2138907440">
              <w:marLeft w:val="0"/>
              <w:marRight w:val="0"/>
              <w:marTop w:val="0"/>
              <w:marBottom w:val="0"/>
              <w:divBdr>
                <w:top w:val="none" w:sz="0" w:space="0" w:color="auto"/>
                <w:left w:val="none" w:sz="0" w:space="0" w:color="auto"/>
                <w:bottom w:val="none" w:sz="0" w:space="0" w:color="auto"/>
                <w:right w:val="none" w:sz="0" w:space="0" w:color="auto"/>
              </w:divBdr>
            </w:div>
            <w:div w:id="1986427761">
              <w:marLeft w:val="0"/>
              <w:marRight w:val="0"/>
              <w:marTop w:val="0"/>
              <w:marBottom w:val="0"/>
              <w:divBdr>
                <w:top w:val="none" w:sz="0" w:space="0" w:color="auto"/>
                <w:left w:val="none" w:sz="0" w:space="0" w:color="auto"/>
                <w:bottom w:val="none" w:sz="0" w:space="0" w:color="auto"/>
                <w:right w:val="none" w:sz="0" w:space="0" w:color="auto"/>
              </w:divBdr>
            </w:div>
            <w:div w:id="1179079342">
              <w:marLeft w:val="0"/>
              <w:marRight w:val="0"/>
              <w:marTop w:val="0"/>
              <w:marBottom w:val="0"/>
              <w:divBdr>
                <w:top w:val="none" w:sz="0" w:space="0" w:color="auto"/>
                <w:left w:val="none" w:sz="0" w:space="0" w:color="auto"/>
                <w:bottom w:val="none" w:sz="0" w:space="0" w:color="auto"/>
                <w:right w:val="none" w:sz="0" w:space="0" w:color="auto"/>
              </w:divBdr>
            </w:div>
            <w:div w:id="2100372671">
              <w:marLeft w:val="0"/>
              <w:marRight w:val="0"/>
              <w:marTop w:val="0"/>
              <w:marBottom w:val="0"/>
              <w:divBdr>
                <w:top w:val="none" w:sz="0" w:space="0" w:color="auto"/>
                <w:left w:val="none" w:sz="0" w:space="0" w:color="auto"/>
                <w:bottom w:val="none" w:sz="0" w:space="0" w:color="auto"/>
                <w:right w:val="none" w:sz="0" w:space="0" w:color="auto"/>
              </w:divBdr>
            </w:div>
            <w:div w:id="1478188381">
              <w:marLeft w:val="0"/>
              <w:marRight w:val="0"/>
              <w:marTop w:val="0"/>
              <w:marBottom w:val="0"/>
              <w:divBdr>
                <w:top w:val="none" w:sz="0" w:space="0" w:color="auto"/>
                <w:left w:val="none" w:sz="0" w:space="0" w:color="auto"/>
                <w:bottom w:val="none" w:sz="0" w:space="0" w:color="auto"/>
                <w:right w:val="none" w:sz="0" w:space="0" w:color="auto"/>
              </w:divBdr>
            </w:div>
            <w:div w:id="1864898322">
              <w:marLeft w:val="0"/>
              <w:marRight w:val="0"/>
              <w:marTop w:val="0"/>
              <w:marBottom w:val="0"/>
              <w:divBdr>
                <w:top w:val="none" w:sz="0" w:space="0" w:color="auto"/>
                <w:left w:val="none" w:sz="0" w:space="0" w:color="auto"/>
                <w:bottom w:val="none" w:sz="0" w:space="0" w:color="auto"/>
                <w:right w:val="none" w:sz="0" w:space="0" w:color="auto"/>
              </w:divBdr>
            </w:div>
            <w:div w:id="417140692">
              <w:marLeft w:val="0"/>
              <w:marRight w:val="0"/>
              <w:marTop w:val="0"/>
              <w:marBottom w:val="0"/>
              <w:divBdr>
                <w:top w:val="none" w:sz="0" w:space="0" w:color="auto"/>
                <w:left w:val="none" w:sz="0" w:space="0" w:color="auto"/>
                <w:bottom w:val="none" w:sz="0" w:space="0" w:color="auto"/>
                <w:right w:val="none" w:sz="0" w:space="0" w:color="auto"/>
              </w:divBdr>
            </w:div>
            <w:div w:id="1456751226">
              <w:marLeft w:val="0"/>
              <w:marRight w:val="0"/>
              <w:marTop w:val="0"/>
              <w:marBottom w:val="0"/>
              <w:divBdr>
                <w:top w:val="none" w:sz="0" w:space="0" w:color="auto"/>
                <w:left w:val="none" w:sz="0" w:space="0" w:color="auto"/>
                <w:bottom w:val="none" w:sz="0" w:space="0" w:color="auto"/>
                <w:right w:val="none" w:sz="0" w:space="0" w:color="auto"/>
              </w:divBdr>
            </w:div>
            <w:div w:id="1303459035">
              <w:marLeft w:val="0"/>
              <w:marRight w:val="0"/>
              <w:marTop w:val="0"/>
              <w:marBottom w:val="0"/>
              <w:divBdr>
                <w:top w:val="none" w:sz="0" w:space="0" w:color="auto"/>
                <w:left w:val="none" w:sz="0" w:space="0" w:color="auto"/>
                <w:bottom w:val="none" w:sz="0" w:space="0" w:color="auto"/>
                <w:right w:val="none" w:sz="0" w:space="0" w:color="auto"/>
              </w:divBdr>
            </w:div>
            <w:div w:id="1394616911">
              <w:marLeft w:val="0"/>
              <w:marRight w:val="0"/>
              <w:marTop w:val="0"/>
              <w:marBottom w:val="0"/>
              <w:divBdr>
                <w:top w:val="none" w:sz="0" w:space="0" w:color="auto"/>
                <w:left w:val="none" w:sz="0" w:space="0" w:color="auto"/>
                <w:bottom w:val="none" w:sz="0" w:space="0" w:color="auto"/>
                <w:right w:val="none" w:sz="0" w:space="0" w:color="auto"/>
              </w:divBdr>
            </w:div>
            <w:div w:id="889879961">
              <w:marLeft w:val="0"/>
              <w:marRight w:val="0"/>
              <w:marTop w:val="0"/>
              <w:marBottom w:val="0"/>
              <w:divBdr>
                <w:top w:val="none" w:sz="0" w:space="0" w:color="auto"/>
                <w:left w:val="none" w:sz="0" w:space="0" w:color="auto"/>
                <w:bottom w:val="none" w:sz="0" w:space="0" w:color="auto"/>
                <w:right w:val="none" w:sz="0" w:space="0" w:color="auto"/>
              </w:divBdr>
            </w:div>
            <w:div w:id="86268785">
              <w:marLeft w:val="0"/>
              <w:marRight w:val="0"/>
              <w:marTop w:val="0"/>
              <w:marBottom w:val="0"/>
              <w:divBdr>
                <w:top w:val="none" w:sz="0" w:space="0" w:color="auto"/>
                <w:left w:val="none" w:sz="0" w:space="0" w:color="auto"/>
                <w:bottom w:val="none" w:sz="0" w:space="0" w:color="auto"/>
                <w:right w:val="none" w:sz="0" w:space="0" w:color="auto"/>
              </w:divBdr>
            </w:div>
            <w:div w:id="600378884">
              <w:marLeft w:val="0"/>
              <w:marRight w:val="0"/>
              <w:marTop w:val="0"/>
              <w:marBottom w:val="0"/>
              <w:divBdr>
                <w:top w:val="none" w:sz="0" w:space="0" w:color="auto"/>
                <w:left w:val="none" w:sz="0" w:space="0" w:color="auto"/>
                <w:bottom w:val="none" w:sz="0" w:space="0" w:color="auto"/>
                <w:right w:val="none" w:sz="0" w:space="0" w:color="auto"/>
              </w:divBdr>
            </w:div>
            <w:div w:id="985085006">
              <w:marLeft w:val="0"/>
              <w:marRight w:val="0"/>
              <w:marTop w:val="0"/>
              <w:marBottom w:val="0"/>
              <w:divBdr>
                <w:top w:val="none" w:sz="0" w:space="0" w:color="auto"/>
                <w:left w:val="none" w:sz="0" w:space="0" w:color="auto"/>
                <w:bottom w:val="none" w:sz="0" w:space="0" w:color="auto"/>
                <w:right w:val="none" w:sz="0" w:space="0" w:color="auto"/>
              </w:divBdr>
            </w:div>
            <w:div w:id="477377154">
              <w:marLeft w:val="0"/>
              <w:marRight w:val="0"/>
              <w:marTop w:val="0"/>
              <w:marBottom w:val="0"/>
              <w:divBdr>
                <w:top w:val="none" w:sz="0" w:space="0" w:color="auto"/>
                <w:left w:val="none" w:sz="0" w:space="0" w:color="auto"/>
                <w:bottom w:val="none" w:sz="0" w:space="0" w:color="auto"/>
                <w:right w:val="none" w:sz="0" w:space="0" w:color="auto"/>
              </w:divBdr>
            </w:div>
            <w:div w:id="736049529">
              <w:marLeft w:val="0"/>
              <w:marRight w:val="0"/>
              <w:marTop w:val="0"/>
              <w:marBottom w:val="0"/>
              <w:divBdr>
                <w:top w:val="none" w:sz="0" w:space="0" w:color="auto"/>
                <w:left w:val="none" w:sz="0" w:space="0" w:color="auto"/>
                <w:bottom w:val="none" w:sz="0" w:space="0" w:color="auto"/>
                <w:right w:val="none" w:sz="0" w:space="0" w:color="auto"/>
              </w:divBdr>
            </w:div>
            <w:div w:id="34937321">
              <w:marLeft w:val="0"/>
              <w:marRight w:val="0"/>
              <w:marTop w:val="0"/>
              <w:marBottom w:val="0"/>
              <w:divBdr>
                <w:top w:val="none" w:sz="0" w:space="0" w:color="auto"/>
                <w:left w:val="none" w:sz="0" w:space="0" w:color="auto"/>
                <w:bottom w:val="none" w:sz="0" w:space="0" w:color="auto"/>
                <w:right w:val="none" w:sz="0" w:space="0" w:color="auto"/>
              </w:divBdr>
            </w:div>
            <w:div w:id="198208012">
              <w:marLeft w:val="0"/>
              <w:marRight w:val="0"/>
              <w:marTop w:val="0"/>
              <w:marBottom w:val="0"/>
              <w:divBdr>
                <w:top w:val="none" w:sz="0" w:space="0" w:color="auto"/>
                <w:left w:val="none" w:sz="0" w:space="0" w:color="auto"/>
                <w:bottom w:val="none" w:sz="0" w:space="0" w:color="auto"/>
                <w:right w:val="none" w:sz="0" w:space="0" w:color="auto"/>
              </w:divBdr>
            </w:div>
            <w:div w:id="91243232">
              <w:marLeft w:val="0"/>
              <w:marRight w:val="0"/>
              <w:marTop w:val="0"/>
              <w:marBottom w:val="0"/>
              <w:divBdr>
                <w:top w:val="none" w:sz="0" w:space="0" w:color="auto"/>
                <w:left w:val="none" w:sz="0" w:space="0" w:color="auto"/>
                <w:bottom w:val="none" w:sz="0" w:space="0" w:color="auto"/>
                <w:right w:val="none" w:sz="0" w:space="0" w:color="auto"/>
              </w:divBdr>
            </w:div>
            <w:div w:id="940987587">
              <w:marLeft w:val="0"/>
              <w:marRight w:val="0"/>
              <w:marTop w:val="0"/>
              <w:marBottom w:val="0"/>
              <w:divBdr>
                <w:top w:val="none" w:sz="0" w:space="0" w:color="auto"/>
                <w:left w:val="none" w:sz="0" w:space="0" w:color="auto"/>
                <w:bottom w:val="none" w:sz="0" w:space="0" w:color="auto"/>
                <w:right w:val="none" w:sz="0" w:space="0" w:color="auto"/>
              </w:divBdr>
            </w:div>
            <w:div w:id="1899785066">
              <w:marLeft w:val="0"/>
              <w:marRight w:val="0"/>
              <w:marTop w:val="0"/>
              <w:marBottom w:val="0"/>
              <w:divBdr>
                <w:top w:val="none" w:sz="0" w:space="0" w:color="auto"/>
                <w:left w:val="none" w:sz="0" w:space="0" w:color="auto"/>
                <w:bottom w:val="none" w:sz="0" w:space="0" w:color="auto"/>
                <w:right w:val="none" w:sz="0" w:space="0" w:color="auto"/>
              </w:divBdr>
            </w:div>
            <w:div w:id="1697852907">
              <w:marLeft w:val="0"/>
              <w:marRight w:val="0"/>
              <w:marTop w:val="0"/>
              <w:marBottom w:val="0"/>
              <w:divBdr>
                <w:top w:val="none" w:sz="0" w:space="0" w:color="auto"/>
                <w:left w:val="none" w:sz="0" w:space="0" w:color="auto"/>
                <w:bottom w:val="none" w:sz="0" w:space="0" w:color="auto"/>
                <w:right w:val="none" w:sz="0" w:space="0" w:color="auto"/>
              </w:divBdr>
            </w:div>
            <w:div w:id="375735681">
              <w:marLeft w:val="0"/>
              <w:marRight w:val="0"/>
              <w:marTop w:val="0"/>
              <w:marBottom w:val="0"/>
              <w:divBdr>
                <w:top w:val="none" w:sz="0" w:space="0" w:color="auto"/>
                <w:left w:val="none" w:sz="0" w:space="0" w:color="auto"/>
                <w:bottom w:val="none" w:sz="0" w:space="0" w:color="auto"/>
                <w:right w:val="none" w:sz="0" w:space="0" w:color="auto"/>
              </w:divBdr>
            </w:div>
            <w:div w:id="2054305752">
              <w:marLeft w:val="0"/>
              <w:marRight w:val="0"/>
              <w:marTop w:val="0"/>
              <w:marBottom w:val="0"/>
              <w:divBdr>
                <w:top w:val="none" w:sz="0" w:space="0" w:color="auto"/>
                <w:left w:val="none" w:sz="0" w:space="0" w:color="auto"/>
                <w:bottom w:val="none" w:sz="0" w:space="0" w:color="auto"/>
                <w:right w:val="none" w:sz="0" w:space="0" w:color="auto"/>
              </w:divBdr>
            </w:div>
            <w:div w:id="1848328919">
              <w:marLeft w:val="0"/>
              <w:marRight w:val="0"/>
              <w:marTop w:val="0"/>
              <w:marBottom w:val="0"/>
              <w:divBdr>
                <w:top w:val="none" w:sz="0" w:space="0" w:color="auto"/>
                <w:left w:val="none" w:sz="0" w:space="0" w:color="auto"/>
                <w:bottom w:val="none" w:sz="0" w:space="0" w:color="auto"/>
                <w:right w:val="none" w:sz="0" w:space="0" w:color="auto"/>
              </w:divBdr>
            </w:div>
            <w:div w:id="1419476705">
              <w:marLeft w:val="0"/>
              <w:marRight w:val="0"/>
              <w:marTop w:val="0"/>
              <w:marBottom w:val="0"/>
              <w:divBdr>
                <w:top w:val="none" w:sz="0" w:space="0" w:color="auto"/>
                <w:left w:val="none" w:sz="0" w:space="0" w:color="auto"/>
                <w:bottom w:val="none" w:sz="0" w:space="0" w:color="auto"/>
                <w:right w:val="none" w:sz="0" w:space="0" w:color="auto"/>
              </w:divBdr>
            </w:div>
            <w:div w:id="1028334649">
              <w:marLeft w:val="0"/>
              <w:marRight w:val="0"/>
              <w:marTop w:val="0"/>
              <w:marBottom w:val="0"/>
              <w:divBdr>
                <w:top w:val="none" w:sz="0" w:space="0" w:color="auto"/>
                <w:left w:val="none" w:sz="0" w:space="0" w:color="auto"/>
                <w:bottom w:val="none" w:sz="0" w:space="0" w:color="auto"/>
                <w:right w:val="none" w:sz="0" w:space="0" w:color="auto"/>
              </w:divBdr>
            </w:div>
            <w:div w:id="882517262">
              <w:marLeft w:val="0"/>
              <w:marRight w:val="0"/>
              <w:marTop w:val="0"/>
              <w:marBottom w:val="0"/>
              <w:divBdr>
                <w:top w:val="none" w:sz="0" w:space="0" w:color="auto"/>
                <w:left w:val="none" w:sz="0" w:space="0" w:color="auto"/>
                <w:bottom w:val="none" w:sz="0" w:space="0" w:color="auto"/>
                <w:right w:val="none" w:sz="0" w:space="0" w:color="auto"/>
              </w:divBdr>
            </w:div>
            <w:div w:id="294336535">
              <w:marLeft w:val="0"/>
              <w:marRight w:val="0"/>
              <w:marTop w:val="0"/>
              <w:marBottom w:val="0"/>
              <w:divBdr>
                <w:top w:val="none" w:sz="0" w:space="0" w:color="auto"/>
                <w:left w:val="none" w:sz="0" w:space="0" w:color="auto"/>
                <w:bottom w:val="none" w:sz="0" w:space="0" w:color="auto"/>
                <w:right w:val="none" w:sz="0" w:space="0" w:color="auto"/>
              </w:divBdr>
            </w:div>
            <w:div w:id="1759910990">
              <w:marLeft w:val="0"/>
              <w:marRight w:val="0"/>
              <w:marTop w:val="0"/>
              <w:marBottom w:val="0"/>
              <w:divBdr>
                <w:top w:val="none" w:sz="0" w:space="0" w:color="auto"/>
                <w:left w:val="none" w:sz="0" w:space="0" w:color="auto"/>
                <w:bottom w:val="none" w:sz="0" w:space="0" w:color="auto"/>
                <w:right w:val="none" w:sz="0" w:space="0" w:color="auto"/>
              </w:divBdr>
            </w:div>
            <w:div w:id="1676180402">
              <w:marLeft w:val="0"/>
              <w:marRight w:val="0"/>
              <w:marTop w:val="0"/>
              <w:marBottom w:val="0"/>
              <w:divBdr>
                <w:top w:val="none" w:sz="0" w:space="0" w:color="auto"/>
                <w:left w:val="none" w:sz="0" w:space="0" w:color="auto"/>
                <w:bottom w:val="none" w:sz="0" w:space="0" w:color="auto"/>
                <w:right w:val="none" w:sz="0" w:space="0" w:color="auto"/>
              </w:divBdr>
            </w:div>
            <w:div w:id="2053142608">
              <w:marLeft w:val="0"/>
              <w:marRight w:val="0"/>
              <w:marTop w:val="0"/>
              <w:marBottom w:val="0"/>
              <w:divBdr>
                <w:top w:val="none" w:sz="0" w:space="0" w:color="auto"/>
                <w:left w:val="none" w:sz="0" w:space="0" w:color="auto"/>
                <w:bottom w:val="none" w:sz="0" w:space="0" w:color="auto"/>
                <w:right w:val="none" w:sz="0" w:space="0" w:color="auto"/>
              </w:divBdr>
            </w:div>
            <w:div w:id="1394817337">
              <w:marLeft w:val="0"/>
              <w:marRight w:val="0"/>
              <w:marTop w:val="0"/>
              <w:marBottom w:val="0"/>
              <w:divBdr>
                <w:top w:val="none" w:sz="0" w:space="0" w:color="auto"/>
                <w:left w:val="none" w:sz="0" w:space="0" w:color="auto"/>
                <w:bottom w:val="none" w:sz="0" w:space="0" w:color="auto"/>
                <w:right w:val="none" w:sz="0" w:space="0" w:color="auto"/>
              </w:divBdr>
            </w:div>
            <w:div w:id="1393380782">
              <w:marLeft w:val="0"/>
              <w:marRight w:val="0"/>
              <w:marTop w:val="0"/>
              <w:marBottom w:val="0"/>
              <w:divBdr>
                <w:top w:val="none" w:sz="0" w:space="0" w:color="auto"/>
                <w:left w:val="none" w:sz="0" w:space="0" w:color="auto"/>
                <w:bottom w:val="none" w:sz="0" w:space="0" w:color="auto"/>
                <w:right w:val="none" w:sz="0" w:space="0" w:color="auto"/>
              </w:divBdr>
            </w:div>
            <w:div w:id="662588055">
              <w:marLeft w:val="0"/>
              <w:marRight w:val="0"/>
              <w:marTop w:val="0"/>
              <w:marBottom w:val="0"/>
              <w:divBdr>
                <w:top w:val="none" w:sz="0" w:space="0" w:color="auto"/>
                <w:left w:val="none" w:sz="0" w:space="0" w:color="auto"/>
                <w:bottom w:val="none" w:sz="0" w:space="0" w:color="auto"/>
                <w:right w:val="none" w:sz="0" w:space="0" w:color="auto"/>
              </w:divBdr>
            </w:div>
            <w:div w:id="559637831">
              <w:marLeft w:val="0"/>
              <w:marRight w:val="0"/>
              <w:marTop w:val="0"/>
              <w:marBottom w:val="0"/>
              <w:divBdr>
                <w:top w:val="none" w:sz="0" w:space="0" w:color="auto"/>
                <w:left w:val="none" w:sz="0" w:space="0" w:color="auto"/>
                <w:bottom w:val="none" w:sz="0" w:space="0" w:color="auto"/>
                <w:right w:val="none" w:sz="0" w:space="0" w:color="auto"/>
              </w:divBdr>
            </w:div>
            <w:div w:id="2060937275">
              <w:marLeft w:val="0"/>
              <w:marRight w:val="0"/>
              <w:marTop w:val="0"/>
              <w:marBottom w:val="0"/>
              <w:divBdr>
                <w:top w:val="none" w:sz="0" w:space="0" w:color="auto"/>
                <w:left w:val="none" w:sz="0" w:space="0" w:color="auto"/>
                <w:bottom w:val="none" w:sz="0" w:space="0" w:color="auto"/>
                <w:right w:val="none" w:sz="0" w:space="0" w:color="auto"/>
              </w:divBdr>
            </w:div>
            <w:div w:id="1169911069">
              <w:marLeft w:val="0"/>
              <w:marRight w:val="0"/>
              <w:marTop w:val="0"/>
              <w:marBottom w:val="0"/>
              <w:divBdr>
                <w:top w:val="none" w:sz="0" w:space="0" w:color="auto"/>
                <w:left w:val="none" w:sz="0" w:space="0" w:color="auto"/>
                <w:bottom w:val="none" w:sz="0" w:space="0" w:color="auto"/>
                <w:right w:val="none" w:sz="0" w:space="0" w:color="auto"/>
              </w:divBdr>
            </w:div>
            <w:div w:id="733771630">
              <w:marLeft w:val="0"/>
              <w:marRight w:val="0"/>
              <w:marTop w:val="0"/>
              <w:marBottom w:val="0"/>
              <w:divBdr>
                <w:top w:val="none" w:sz="0" w:space="0" w:color="auto"/>
                <w:left w:val="none" w:sz="0" w:space="0" w:color="auto"/>
                <w:bottom w:val="none" w:sz="0" w:space="0" w:color="auto"/>
                <w:right w:val="none" w:sz="0" w:space="0" w:color="auto"/>
              </w:divBdr>
            </w:div>
            <w:div w:id="1702779954">
              <w:marLeft w:val="0"/>
              <w:marRight w:val="0"/>
              <w:marTop w:val="0"/>
              <w:marBottom w:val="0"/>
              <w:divBdr>
                <w:top w:val="none" w:sz="0" w:space="0" w:color="auto"/>
                <w:left w:val="none" w:sz="0" w:space="0" w:color="auto"/>
                <w:bottom w:val="none" w:sz="0" w:space="0" w:color="auto"/>
                <w:right w:val="none" w:sz="0" w:space="0" w:color="auto"/>
              </w:divBdr>
            </w:div>
            <w:div w:id="2146699904">
              <w:marLeft w:val="0"/>
              <w:marRight w:val="0"/>
              <w:marTop w:val="0"/>
              <w:marBottom w:val="0"/>
              <w:divBdr>
                <w:top w:val="none" w:sz="0" w:space="0" w:color="auto"/>
                <w:left w:val="none" w:sz="0" w:space="0" w:color="auto"/>
                <w:bottom w:val="none" w:sz="0" w:space="0" w:color="auto"/>
                <w:right w:val="none" w:sz="0" w:space="0" w:color="auto"/>
              </w:divBdr>
            </w:div>
            <w:div w:id="1458572468">
              <w:marLeft w:val="0"/>
              <w:marRight w:val="0"/>
              <w:marTop w:val="0"/>
              <w:marBottom w:val="0"/>
              <w:divBdr>
                <w:top w:val="none" w:sz="0" w:space="0" w:color="auto"/>
                <w:left w:val="none" w:sz="0" w:space="0" w:color="auto"/>
                <w:bottom w:val="none" w:sz="0" w:space="0" w:color="auto"/>
                <w:right w:val="none" w:sz="0" w:space="0" w:color="auto"/>
              </w:divBdr>
            </w:div>
            <w:div w:id="1384329949">
              <w:marLeft w:val="0"/>
              <w:marRight w:val="0"/>
              <w:marTop w:val="0"/>
              <w:marBottom w:val="0"/>
              <w:divBdr>
                <w:top w:val="none" w:sz="0" w:space="0" w:color="auto"/>
                <w:left w:val="none" w:sz="0" w:space="0" w:color="auto"/>
                <w:bottom w:val="none" w:sz="0" w:space="0" w:color="auto"/>
                <w:right w:val="none" w:sz="0" w:space="0" w:color="auto"/>
              </w:divBdr>
            </w:div>
            <w:div w:id="1794858187">
              <w:marLeft w:val="0"/>
              <w:marRight w:val="0"/>
              <w:marTop w:val="0"/>
              <w:marBottom w:val="0"/>
              <w:divBdr>
                <w:top w:val="none" w:sz="0" w:space="0" w:color="auto"/>
                <w:left w:val="none" w:sz="0" w:space="0" w:color="auto"/>
                <w:bottom w:val="none" w:sz="0" w:space="0" w:color="auto"/>
                <w:right w:val="none" w:sz="0" w:space="0" w:color="auto"/>
              </w:divBdr>
            </w:div>
            <w:div w:id="1948611235">
              <w:marLeft w:val="0"/>
              <w:marRight w:val="0"/>
              <w:marTop w:val="0"/>
              <w:marBottom w:val="0"/>
              <w:divBdr>
                <w:top w:val="none" w:sz="0" w:space="0" w:color="auto"/>
                <w:left w:val="none" w:sz="0" w:space="0" w:color="auto"/>
                <w:bottom w:val="none" w:sz="0" w:space="0" w:color="auto"/>
                <w:right w:val="none" w:sz="0" w:space="0" w:color="auto"/>
              </w:divBdr>
            </w:div>
            <w:div w:id="3090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22303">
      <w:bodyDiv w:val="1"/>
      <w:marLeft w:val="0"/>
      <w:marRight w:val="0"/>
      <w:marTop w:val="0"/>
      <w:marBottom w:val="0"/>
      <w:divBdr>
        <w:top w:val="none" w:sz="0" w:space="0" w:color="auto"/>
        <w:left w:val="none" w:sz="0" w:space="0" w:color="auto"/>
        <w:bottom w:val="none" w:sz="0" w:space="0" w:color="auto"/>
        <w:right w:val="none" w:sz="0" w:space="0" w:color="auto"/>
      </w:divBdr>
    </w:div>
    <w:div w:id="207338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6FEFE-9CCF-4C43-9941-345C82797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1976</Words>
  <Characters>11267</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Kenel Delusca</dc:creator>
  <cp:keywords/>
  <dc:description/>
  <cp:lastModifiedBy>Natacha Paul</cp:lastModifiedBy>
  <cp:revision>2</cp:revision>
  <cp:lastPrinted>2018-02-20T14:58:00Z</cp:lastPrinted>
  <dcterms:created xsi:type="dcterms:W3CDTF">2018-03-16T17:58:00Z</dcterms:created>
  <dcterms:modified xsi:type="dcterms:W3CDTF">2018-03-16T17:58:00Z</dcterms:modified>
</cp:coreProperties>
</file>