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23" w:rsidRPr="007C1ED2" w:rsidRDefault="00CD3423" w:rsidP="00AD42E5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FCt00"/>
          <w:b/>
          <w:color w:val="000000"/>
          <w:lang w:val="fr-FR"/>
        </w:rPr>
      </w:pPr>
    </w:p>
    <w:p w:rsidR="00464F4E" w:rsidRDefault="00464F4E" w:rsidP="00DE54C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1FCt00"/>
          <w:b/>
          <w:color w:val="000000"/>
          <w:lang w:val="fr-FR"/>
        </w:rPr>
      </w:pPr>
      <w:r w:rsidRPr="007C1ED2">
        <w:rPr>
          <w:rFonts w:ascii="Gill Sans MT" w:hAnsi="Gill Sans MT" w:cs="TT1FCt00"/>
          <w:b/>
          <w:color w:val="000000"/>
          <w:lang w:val="fr-FR"/>
        </w:rPr>
        <w:t>TERMES DE REFERENCES</w:t>
      </w:r>
    </w:p>
    <w:p w:rsidR="00AD42E5" w:rsidRPr="007C1ED2" w:rsidRDefault="00AD42E5" w:rsidP="00DE54C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1FCt00"/>
          <w:b/>
          <w:color w:val="000000"/>
          <w:lang w:val="fr-FR"/>
        </w:rPr>
      </w:pPr>
      <w:r>
        <w:rPr>
          <w:rFonts w:ascii="Gill Sans MT" w:hAnsi="Gill Sans MT" w:cs="TT1FCt00"/>
          <w:b/>
          <w:color w:val="000000"/>
          <w:lang w:val="fr-FR"/>
        </w:rPr>
        <w:t>RFQ-10031116</w:t>
      </w:r>
    </w:p>
    <w:p w:rsidR="00CD3423" w:rsidRPr="009E0B5E" w:rsidRDefault="00CD3423" w:rsidP="00DE54C4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FCt00"/>
          <w:color w:val="000000"/>
          <w:lang w:val="fr-FR"/>
        </w:rPr>
      </w:pPr>
    </w:p>
    <w:p w:rsidR="009654C4" w:rsidRPr="00F73C5E" w:rsidRDefault="00464F4E" w:rsidP="00F73C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Et00"/>
          <w:color w:val="000000"/>
          <w:lang w:val="fr-FR"/>
        </w:rPr>
      </w:pPr>
      <w:r w:rsidRPr="004C57F3">
        <w:rPr>
          <w:rFonts w:ascii="Gill Sans MT" w:hAnsi="Gill Sans MT" w:cs="TT1FCt00"/>
          <w:b/>
          <w:color w:val="000000"/>
          <w:lang w:val="fr-FR"/>
        </w:rPr>
        <w:t>GENERAL</w:t>
      </w:r>
      <w:r w:rsidR="004C57F3">
        <w:rPr>
          <w:rFonts w:ascii="Gill Sans MT" w:hAnsi="Gill Sans MT" w:cs="TT1FCt00"/>
          <w:b/>
          <w:color w:val="000000"/>
          <w:lang w:val="fr-FR"/>
        </w:rPr>
        <w:br/>
      </w:r>
    </w:p>
    <w:p w:rsidR="00AB2C40" w:rsidRPr="00AD42E5" w:rsidRDefault="009654C4" w:rsidP="009654C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lgerian" w:hAnsi="Algerian" w:cs="Aharoni"/>
          <w:lang w:val="fr-FR"/>
        </w:rPr>
      </w:pPr>
      <w:r w:rsidRPr="009654C4">
        <w:rPr>
          <w:rFonts w:ascii="Gill Sans MT" w:hAnsi="Gill Sans MT" w:cs="TT1FEt00"/>
          <w:color w:val="000000"/>
          <w:lang w:val="fr-FR"/>
        </w:rPr>
        <w:t xml:space="preserve">La Fondation Chemonics Haiti </w:t>
      </w:r>
      <w:r w:rsidR="000266DD">
        <w:rPr>
          <w:rFonts w:ascii="Gill Sans MT" w:hAnsi="Gill Sans MT" w:cs="TT1FEt00"/>
          <w:color w:val="000000"/>
          <w:lang w:val="fr-FR"/>
        </w:rPr>
        <w:t xml:space="preserve">dans le cadre de son projet Global pour la Gestion de la chaine d’approvisionnement (GHSC-PSM) </w:t>
      </w:r>
      <w:r w:rsidRPr="009654C4">
        <w:rPr>
          <w:rFonts w:ascii="Gill Sans MT" w:hAnsi="Gill Sans MT" w:cs="TT1FEt00"/>
          <w:color w:val="000000"/>
          <w:lang w:val="fr-FR"/>
        </w:rPr>
        <w:t>recherche des compagnies pouvant lui offrir des services de Maintenance et de Réparation pour des congélateurs</w:t>
      </w:r>
      <w:r w:rsidR="00F73C5E">
        <w:rPr>
          <w:rFonts w:ascii="Gill Sans MT" w:hAnsi="Gill Sans MT" w:cs="TT1FEt00"/>
          <w:color w:val="000000"/>
          <w:lang w:val="fr-FR"/>
        </w:rPr>
        <w:t xml:space="preserve"> de basse température (-30 à -</w:t>
      </w:r>
      <w:r w:rsidR="00EC1696">
        <w:rPr>
          <w:rFonts w:ascii="Gill Sans MT" w:hAnsi="Gill Sans MT" w:cs="TT1FEt00"/>
          <w:color w:val="000000"/>
          <w:lang w:val="fr-FR"/>
        </w:rPr>
        <w:t xml:space="preserve"> 80 C)</w:t>
      </w:r>
      <w:r w:rsidRPr="009654C4">
        <w:rPr>
          <w:rFonts w:ascii="Gill Sans MT" w:hAnsi="Gill Sans MT" w:cs="TT1FEt00"/>
          <w:color w:val="000000"/>
          <w:lang w:val="fr-FR"/>
        </w:rPr>
        <w:t xml:space="preserve"> </w:t>
      </w:r>
      <w:r w:rsidR="00792392" w:rsidRPr="00AD42E5">
        <w:rPr>
          <w:rFonts w:ascii="Gill Sans MT" w:hAnsi="Gill Sans MT" w:cs="TT1FEt00"/>
          <w:lang w:val="fr-FR"/>
        </w:rPr>
        <w:t xml:space="preserve">(Annexe </w:t>
      </w:r>
      <w:r w:rsidRPr="00AD42E5">
        <w:rPr>
          <w:rFonts w:ascii="Gill Sans MT" w:hAnsi="Gill Sans MT" w:cs="TT1FEt00"/>
          <w:lang w:val="fr-FR"/>
        </w:rPr>
        <w:t>I) po</w:t>
      </w:r>
      <w:r w:rsidR="00A44669" w:rsidRPr="00AD42E5">
        <w:rPr>
          <w:rFonts w:ascii="Gill Sans MT" w:hAnsi="Gill Sans MT" w:cs="TT1FEt00"/>
          <w:lang w:val="fr-FR"/>
        </w:rPr>
        <w:t>ur la signature d’un accord court</w:t>
      </w:r>
      <w:r w:rsidR="00580135" w:rsidRPr="00AD42E5">
        <w:rPr>
          <w:rFonts w:ascii="Gill Sans MT" w:hAnsi="Gill Sans MT" w:cs="TT1FEt00"/>
          <w:lang w:val="fr-FR"/>
        </w:rPr>
        <w:t xml:space="preserve"> terme de prix </w:t>
      </w:r>
      <w:r w:rsidR="0073733E" w:rsidRPr="00AD42E5">
        <w:rPr>
          <w:rFonts w:ascii="Gill Sans MT" w:hAnsi="Gill Sans MT" w:cs="TT1FEt00"/>
          <w:lang w:val="fr-FR"/>
        </w:rPr>
        <w:t>allant jusqu’au 30 septembre 2017</w:t>
      </w:r>
      <w:r w:rsidRPr="00AD42E5">
        <w:rPr>
          <w:rFonts w:ascii="Algerian" w:hAnsi="Algerian" w:cs="Aharoni"/>
          <w:lang w:val="fr-FR"/>
        </w:rPr>
        <w:t>.</w:t>
      </w:r>
    </w:p>
    <w:p w:rsidR="009654C4" w:rsidRPr="00AD42E5" w:rsidRDefault="009654C4" w:rsidP="009654C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9654C4" w:rsidRPr="00AD42E5" w:rsidRDefault="009654C4" w:rsidP="009654C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AB2C40" w:rsidRPr="00AD42E5" w:rsidRDefault="00C22258" w:rsidP="00DE54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Ct00"/>
          <w:b/>
          <w:lang w:val="fr-FR"/>
        </w:rPr>
      </w:pPr>
      <w:r w:rsidRPr="00AD42E5">
        <w:rPr>
          <w:rFonts w:ascii="Gill Sans MT" w:hAnsi="Gill Sans MT" w:cs="TT1FCt00"/>
          <w:b/>
          <w:lang w:val="fr-FR"/>
        </w:rPr>
        <w:t>OBJET DU MARCHE</w:t>
      </w:r>
    </w:p>
    <w:p w:rsidR="00AB2C40" w:rsidRPr="00AD42E5" w:rsidRDefault="00AB2C40" w:rsidP="00DE54C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T1FEt00"/>
          <w:lang w:val="fr-FR"/>
        </w:rPr>
      </w:pPr>
    </w:p>
    <w:p w:rsidR="00080590" w:rsidRPr="00AD42E5" w:rsidRDefault="00AB2C40" w:rsidP="00220D22">
      <w:pPr>
        <w:ind w:left="720"/>
        <w:jc w:val="both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>L’obje</w:t>
      </w:r>
      <w:r w:rsidR="00525F03" w:rsidRPr="00AD42E5">
        <w:rPr>
          <w:rFonts w:ascii="Gill Sans MT" w:hAnsi="Gill Sans MT" w:cs="TT1FEt00"/>
          <w:lang w:val="fr-FR"/>
        </w:rPr>
        <w:t>t</w:t>
      </w:r>
      <w:r w:rsidRPr="00AD42E5">
        <w:rPr>
          <w:rFonts w:ascii="Gill Sans MT" w:hAnsi="Gill Sans MT" w:cs="TT1FEt00"/>
          <w:lang w:val="fr-FR"/>
        </w:rPr>
        <w:t xml:space="preserve"> du marché est de trouver </w:t>
      </w:r>
      <w:r w:rsidR="00FA2523" w:rsidRPr="00AD42E5">
        <w:rPr>
          <w:rFonts w:ascii="Gill Sans MT" w:hAnsi="Gill Sans MT" w:cs="TT1FEt00"/>
          <w:lang w:val="fr-FR"/>
        </w:rPr>
        <w:t xml:space="preserve">une </w:t>
      </w:r>
      <w:r w:rsidR="005221EF" w:rsidRPr="00AD42E5">
        <w:rPr>
          <w:rFonts w:ascii="Gill Sans MT" w:hAnsi="Gill Sans MT" w:cs="TT1FEt00"/>
          <w:lang w:val="fr-FR"/>
        </w:rPr>
        <w:t>firme</w:t>
      </w:r>
      <w:r w:rsidR="00D4026D" w:rsidRPr="00AD42E5">
        <w:rPr>
          <w:rFonts w:ascii="Gill Sans MT" w:hAnsi="Gill Sans MT" w:cs="TT1FEt00"/>
          <w:lang w:val="fr-FR"/>
        </w:rPr>
        <w:t xml:space="preserve"> </w:t>
      </w:r>
      <w:r w:rsidR="009654C4" w:rsidRPr="00AD42E5">
        <w:rPr>
          <w:rFonts w:ascii="Gill Sans MT" w:hAnsi="Gill Sans MT" w:cs="TT1FEt00"/>
          <w:lang w:val="fr-FR"/>
        </w:rPr>
        <w:t>qualifiée</w:t>
      </w:r>
      <w:r w:rsidRPr="00AD42E5">
        <w:rPr>
          <w:rFonts w:ascii="Gill Sans MT" w:hAnsi="Gill Sans MT" w:cs="TT1FEt00"/>
          <w:lang w:val="fr-FR"/>
        </w:rPr>
        <w:t xml:space="preserve"> capable</w:t>
      </w:r>
      <w:r w:rsidR="00063C4B" w:rsidRPr="00AD42E5">
        <w:rPr>
          <w:rFonts w:ascii="Gill Sans MT" w:hAnsi="Gill Sans MT" w:cs="TT1FEt00"/>
          <w:lang w:val="fr-FR"/>
        </w:rPr>
        <w:t>s</w:t>
      </w:r>
      <w:r w:rsidRPr="00AD42E5">
        <w:rPr>
          <w:rFonts w:ascii="Gill Sans MT" w:hAnsi="Gill Sans MT" w:cs="TT1FEt00"/>
          <w:lang w:val="fr-FR"/>
        </w:rPr>
        <w:t xml:space="preserve"> de </w:t>
      </w:r>
      <w:r w:rsidR="006D1969">
        <w:rPr>
          <w:rFonts w:ascii="Gill Sans MT" w:hAnsi="Gill Sans MT" w:cs="TT1FEt00"/>
          <w:lang w:val="fr-FR"/>
        </w:rPr>
        <w:t xml:space="preserve">faire </w:t>
      </w:r>
      <w:r w:rsidR="00D4026D" w:rsidRPr="00AD42E5">
        <w:rPr>
          <w:rFonts w:ascii="Gill Sans MT" w:hAnsi="Gill Sans MT" w:cs="TT1FEt00"/>
          <w:lang w:val="fr-FR"/>
        </w:rPr>
        <w:t>la maintenance</w:t>
      </w:r>
      <w:r w:rsidR="000266DD" w:rsidRPr="00AD42E5">
        <w:rPr>
          <w:rFonts w:ascii="Gill Sans MT" w:hAnsi="Gill Sans MT" w:cs="TT1FEt00"/>
          <w:lang w:val="fr-FR"/>
        </w:rPr>
        <w:t xml:space="preserve"> régulière</w:t>
      </w:r>
      <w:r w:rsidR="000B3DBD" w:rsidRPr="00AD42E5">
        <w:rPr>
          <w:rFonts w:ascii="Gill Sans MT" w:hAnsi="Gill Sans MT" w:cs="TT1FEt00"/>
          <w:lang w:val="fr-FR"/>
        </w:rPr>
        <w:t>,</w:t>
      </w:r>
      <w:r w:rsidR="00D4026D" w:rsidRPr="00AD42E5">
        <w:rPr>
          <w:rFonts w:ascii="Gill Sans MT" w:hAnsi="Gill Sans MT" w:cs="TT1FEt00"/>
          <w:lang w:val="fr-FR"/>
        </w:rPr>
        <w:t xml:space="preserve"> </w:t>
      </w:r>
      <w:r w:rsidR="005221EF" w:rsidRPr="00AD42E5">
        <w:rPr>
          <w:rFonts w:ascii="Gill Sans MT" w:hAnsi="Gill Sans MT" w:cs="TT1FEt00"/>
          <w:lang w:val="fr-FR"/>
        </w:rPr>
        <w:t xml:space="preserve">l’entretien </w:t>
      </w:r>
      <w:r w:rsidR="00D4026D" w:rsidRPr="00AD42E5">
        <w:rPr>
          <w:rFonts w:ascii="Gill Sans MT" w:hAnsi="Gill Sans MT" w:cs="TT1FEt00"/>
          <w:lang w:val="fr-FR"/>
        </w:rPr>
        <w:t xml:space="preserve">et </w:t>
      </w:r>
      <w:r w:rsidR="005221EF" w:rsidRPr="00AD42E5">
        <w:rPr>
          <w:rFonts w:ascii="Gill Sans MT" w:hAnsi="Gill Sans MT" w:cs="TT1FEt00"/>
          <w:lang w:val="fr-FR"/>
        </w:rPr>
        <w:t>réparation</w:t>
      </w:r>
      <w:r w:rsidR="00D4026D" w:rsidRPr="00AD42E5">
        <w:rPr>
          <w:rFonts w:ascii="Gill Sans MT" w:hAnsi="Gill Sans MT" w:cs="TT1FEt00"/>
          <w:lang w:val="fr-FR"/>
        </w:rPr>
        <w:t xml:space="preserve"> </w:t>
      </w:r>
      <w:r w:rsidR="005221EF" w:rsidRPr="00AD42E5">
        <w:rPr>
          <w:rFonts w:ascii="Gill Sans MT" w:hAnsi="Gill Sans MT" w:cs="TT1FEt00"/>
          <w:lang w:val="fr-FR"/>
        </w:rPr>
        <w:t xml:space="preserve">de </w:t>
      </w:r>
      <w:r w:rsidR="009654C4" w:rsidRPr="00AD42E5">
        <w:rPr>
          <w:rFonts w:ascii="Gill Sans MT" w:hAnsi="Gill Sans MT" w:cs="TT1FEt00"/>
          <w:lang w:val="fr-FR"/>
        </w:rPr>
        <w:t>congélateur de basse température situés au laboratoire de sant</w:t>
      </w:r>
      <w:r w:rsidR="00EC1696" w:rsidRPr="00AD42E5">
        <w:rPr>
          <w:rFonts w:ascii="Gill Sans MT" w:hAnsi="Gill Sans MT" w:cs="TT1FEt00"/>
          <w:lang w:val="fr-FR"/>
        </w:rPr>
        <w:t>é p</w:t>
      </w:r>
      <w:r w:rsidR="009654C4" w:rsidRPr="00AD42E5">
        <w:rPr>
          <w:rFonts w:ascii="Gill Sans MT" w:hAnsi="Gill Sans MT" w:cs="TT1FEt00"/>
          <w:lang w:val="fr-FR"/>
        </w:rPr>
        <w:t>ublique et au laboratoir</w:t>
      </w:r>
      <w:r w:rsidR="00550C0F" w:rsidRPr="00AD42E5">
        <w:rPr>
          <w:rFonts w:ascii="Gill Sans MT" w:hAnsi="Gill Sans MT" w:cs="TT1FEt00"/>
          <w:lang w:val="fr-FR"/>
        </w:rPr>
        <w:t>e</w:t>
      </w:r>
      <w:r w:rsidR="009654C4" w:rsidRPr="00AD42E5">
        <w:rPr>
          <w:rFonts w:ascii="Gill Sans MT" w:hAnsi="Gill Sans MT" w:cs="TT1FEt00"/>
          <w:lang w:val="fr-FR"/>
        </w:rPr>
        <w:t xml:space="preserve"> IMIS des Centres GHESKIOS </w:t>
      </w:r>
      <w:r w:rsidRPr="00AD42E5">
        <w:rPr>
          <w:rFonts w:ascii="Gill Sans MT" w:hAnsi="Gill Sans MT" w:cs="TT1FEt00"/>
          <w:lang w:val="fr-FR"/>
        </w:rPr>
        <w:t xml:space="preserve">pour la signature d’un accord </w:t>
      </w:r>
      <w:r w:rsidR="00792392" w:rsidRPr="00AD42E5">
        <w:rPr>
          <w:rFonts w:ascii="Gill Sans MT" w:hAnsi="Gill Sans MT" w:cs="TT1FEt00"/>
          <w:lang w:val="fr-FR"/>
        </w:rPr>
        <w:t>à</w:t>
      </w:r>
      <w:r w:rsidR="00F73C5E" w:rsidRPr="00AD42E5">
        <w:rPr>
          <w:rFonts w:ascii="Gill Sans MT" w:hAnsi="Gill Sans MT" w:cs="TT1FEt00"/>
          <w:lang w:val="fr-FR"/>
        </w:rPr>
        <w:t xml:space="preserve"> court</w:t>
      </w:r>
      <w:r w:rsidRPr="00AD42E5">
        <w:rPr>
          <w:rFonts w:ascii="Gill Sans MT" w:hAnsi="Gill Sans MT" w:cs="TT1FEt00"/>
          <w:lang w:val="fr-FR"/>
        </w:rPr>
        <w:t xml:space="preserve"> terme </w:t>
      </w:r>
      <w:r w:rsidR="0073733E" w:rsidRPr="00AD42E5">
        <w:rPr>
          <w:rFonts w:ascii="Gill Sans MT" w:hAnsi="Gill Sans MT" w:cs="TT1FEt00"/>
          <w:lang w:val="fr-FR"/>
        </w:rPr>
        <w:t>allant jusqu’au 30 septembre 2017</w:t>
      </w:r>
      <w:r w:rsidR="00CD3783" w:rsidRPr="00AD42E5">
        <w:rPr>
          <w:rFonts w:ascii="Gill Sans MT" w:hAnsi="Gill Sans MT" w:cs="TT1FEt00"/>
          <w:lang w:val="fr-FR"/>
        </w:rPr>
        <w:t xml:space="preserve"> </w:t>
      </w:r>
      <w:r w:rsidRPr="00AD42E5">
        <w:rPr>
          <w:rFonts w:ascii="Gill Sans MT" w:hAnsi="Gill Sans MT" w:cs="TT1FEt00"/>
          <w:lang w:val="fr-FR"/>
        </w:rPr>
        <w:t xml:space="preserve">avec la </w:t>
      </w:r>
      <w:r w:rsidR="0049383A" w:rsidRPr="00AD42E5">
        <w:rPr>
          <w:rFonts w:ascii="Gill Sans MT" w:hAnsi="Gill Sans MT" w:cs="TT1FEt00"/>
          <w:lang w:val="fr-FR"/>
        </w:rPr>
        <w:t>Chemonics Foundation Haiti</w:t>
      </w:r>
      <w:r w:rsidR="009654C4" w:rsidRPr="00AD42E5">
        <w:rPr>
          <w:rFonts w:ascii="Gill Sans MT" w:hAnsi="Gill Sans MT" w:cs="TT1FEt00"/>
          <w:lang w:val="fr-FR"/>
        </w:rPr>
        <w:t xml:space="preserve">. </w:t>
      </w:r>
      <w:r w:rsidR="00894B55" w:rsidRPr="00AD42E5">
        <w:rPr>
          <w:rFonts w:ascii="Gill Sans MT" w:hAnsi="Gill Sans MT" w:cs="TT1FEt00"/>
          <w:lang w:val="fr-FR"/>
        </w:rPr>
        <w:t xml:space="preserve">La </w:t>
      </w:r>
      <w:r w:rsidR="001B51DA" w:rsidRPr="00AD42E5">
        <w:rPr>
          <w:rFonts w:ascii="Gill Sans MT" w:hAnsi="Gill Sans MT" w:cs="TT1FEt00"/>
          <w:lang w:val="fr-FR"/>
        </w:rPr>
        <w:t xml:space="preserve">(es) </w:t>
      </w:r>
      <w:r w:rsidR="00894B55" w:rsidRPr="00AD42E5">
        <w:rPr>
          <w:rFonts w:ascii="Gill Sans MT" w:hAnsi="Gill Sans MT" w:cs="TT1FEt00"/>
          <w:lang w:val="fr-FR"/>
        </w:rPr>
        <w:t>compagnie</w:t>
      </w:r>
      <w:r w:rsidR="001B51DA" w:rsidRPr="00AD42E5">
        <w:rPr>
          <w:rFonts w:ascii="Gill Sans MT" w:hAnsi="Gill Sans MT" w:cs="TT1FEt00"/>
          <w:lang w:val="fr-FR"/>
        </w:rPr>
        <w:t xml:space="preserve"> (s)</w:t>
      </w:r>
      <w:r w:rsidR="00063C4B" w:rsidRPr="00AD42E5">
        <w:rPr>
          <w:rFonts w:ascii="Gill Sans MT" w:hAnsi="Gill Sans MT" w:cs="TT1FEt00"/>
          <w:lang w:val="fr-FR"/>
        </w:rPr>
        <w:t xml:space="preserve"> retenu(es)</w:t>
      </w:r>
      <w:r w:rsidR="00894B55" w:rsidRPr="00AD42E5">
        <w:rPr>
          <w:rFonts w:ascii="Gill Sans MT" w:hAnsi="Gill Sans MT" w:cs="TT1FEt00"/>
          <w:lang w:val="fr-FR"/>
        </w:rPr>
        <w:t xml:space="preserve"> fourni</w:t>
      </w:r>
      <w:r w:rsidR="00063C4B" w:rsidRPr="00AD42E5">
        <w:rPr>
          <w:rFonts w:ascii="Gill Sans MT" w:hAnsi="Gill Sans MT" w:cs="TT1FEt00"/>
          <w:lang w:val="fr-FR"/>
        </w:rPr>
        <w:t>r(ont)</w:t>
      </w:r>
      <w:r w:rsidR="00894B55" w:rsidRPr="00AD42E5">
        <w:rPr>
          <w:rFonts w:ascii="Gill Sans MT" w:hAnsi="Gill Sans MT" w:cs="TT1FEt00"/>
          <w:lang w:val="fr-FR"/>
        </w:rPr>
        <w:t xml:space="preserve"> à la </w:t>
      </w:r>
      <w:r w:rsidR="009654C4" w:rsidRPr="00AD42E5">
        <w:rPr>
          <w:rFonts w:ascii="Gill Sans MT" w:hAnsi="Gill Sans MT" w:cs="TT1FEt00"/>
          <w:lang w:val="fr-FR"/>
        </w:rPr>
        <w:t>Chemonics</w:t>
      </w:r>
      <w:r w:rsidR="00894B55" w:rsidRPr="00AD42E5">
        <w:rPr>
          <w:rFonts w:ascii="Gill Sans MT" w:hAnsi="Gill Sans MT" w:cs="TT1FEt00"/>
          <w:lang w:val="fr-FR"/>
        </w:rPr>
        <w:t xml:space="preserve"> des prix préférentiels valables pour une durée préalablement établie.</w:t>
      </w:r>
    </w:p>
    <w:p w:rsidR="00C22258" w:rsidRPr="00AD42E5" w:rsidRDefault="00C22258" w:rsidP="00DE54C4">
      <w:pPr>
        <w:pStyle w:val="ListParagraph"/>
        <w:spacing w:after="0" w:line="240" w:lineRule="auto"/>
        <w:jc w:val="both"/>
        <w:rPr>
          <w:rFonts w:ascii="Gill Sans MT" w:hAnsi="Gill Sans MT" w:cs="TT1FCt00"/>
          <w:lang w:val="fr-FR"/>
        </w:rPr>
      </w:pPr>
    </w:p>
    <w:p w:rsidR="00CD3423" w:rsidRPr="00AD42E5" w:rsidRDefault="00464F4E" w:rsidP="00F73C5E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Theme="majorBidi" w:hAnsiTheme="majorBidi" w:cstheme="majorBidi"/>
          <w:bdr w:val="none" w:sz="0" w:space="0" w:color="auto" w:frame="1"/>
          <w:lang w:val="fr-FR" w:eastAsia="zh-CN"/>
        </w:rPr>
      </w:pPr>
      <w:r w:rsidRPr="00AD42E5">
        <w:rPr>
          <w:rFonts w:ascii="Gill Sans MT" w:hAnsi="Gill Sans MT" w:cs="TT1FCt00"/>
          <w:b/>
          <w:lang w:val="fr-FR"/>
        </w:rPr>
        <w:t>DESCRIPTION DES BESOINS</w:t>
      </w:r>
    </w:p>
    <w:p w:rsidR="00F73C5E" w:rsidRPr="00AD42E5" w:rsidRDefault="00F73C5E" w:rsidP="00F73C5E">
      <w:pPr>
        <w:pStyle w:val="ListParagraph"/>
        <w:spacing w:after="0" w:line="240" w:lineRule="auto"/>
        <w:rPr>
          <w:rFonts w:asciiTheme="majorBidi" w:hAnsiTheme="majorBidi" w:cstheme="majorBidi"/>
          <w:bdr w:val="none" w:sz="0" w:space="0" w:color="auto" w:frame="1"/>
          <w:lang w:val="fr-FR" w:eastAsia="zh-CN"/>
        </w:rPr>
      </w:pPr>
    </w:p>
    <w:p w:rsidR="009C7801" w:rsidRPr="00AD42E5" w:rsidRDefault="00464F4E" w:rsidP="006E77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 xml:space="preserve">Les besoins de la </w:t>
      </w:r>
      <w:r w:rsidR="00E17B80" w:rsidRPr="00AD42E5">
        <w:rPr>
          <w:rFonts w:ascii="Gill Sans MT" w:hAnsi="Gill Sans MT" w:cs="TT1FEt00"/>
          <w:lang w:val="fr-FR"/>
        </w:rPr>
        <w:t>Chemonics</w:t>
      </w:r>
      <w:r w:rsidRPr="00AD42E5">
        <w:rPr>
          <w:rFonts w:ascii="Gill Sans MT" w:hAnsi="Gill Sans MT" w:cs="TT1FEt00"/>
          <w:lang w:val="fr-FR"/>
        </w:rPr>
        <w:t xml:space="preserve"> en rapport au présent dossier consistent en la prestation de services</w:t>
      </w:r>
      <w:r w:rsidR="00CD3423" w:rsidRPr="00AD42E5">
        <w:rPr>
          <w:rFonts w:ascii="Gill Sans MT" w:hAnsi="Gill Sans MT" w:cs="TT1FEt00"/>
          <w:lang w:val="fr-FR"/>
        </w:rPr>
        <w:t xml:space="preserve"> </w:t>
      </w:r>
      <w:r w:rsidR="006A4B33" w:rsidRPr="00AD42E5">
        <w:rPr>
          <w:rFonts w:ascii="Gill Sans MT" w:hAnsi="Gill Sans MT" w:cs="TT1FEt00"/>
          <w:lang w:val="fr-FR"/>
        </w:rPr>
        <w:t xml:space="preserve">d’entretien et de </w:t>
      </w:r>
      <w:r w:rsidR="00A33543" w:rsidRPr="00AD42E5">
        <w:rPr>
          <w:rFonts w:ascii="Gill Sans MT" w:hAnsi="Gill Sans MT" w:cs="TT1FEt00"/>
          <w:lang w:val="fr-FR"/>
        </w:rPr>
        <w:t>réparation</w:t>
      </w:r>
      <w:r w:rsidR="006A4B33" w:rsidRPr="00AD42E5">
        <w:rPr>
          <w:rFonts w:ascii="Gill Sans MT" w:hAnsi="Gill Sans MT" w:cs="TT1FEt00"/>
          <w:lang w:val="fr-FR"/>
        </w:rPr>
        <w:t xml:space="preserve"> des </w:t>
      </w:r>
      <w:r w:rsidR="00E17B80" w:rsidRPr="00AD42E5">
        <w:rPr>
          <w:rFonts w:ascii="Gill Sans MT" w:hAnsi="Gill Sans MT" w:cs="TT1FEt00"/>
          <w:lang w:val="fr-FR"/>
        </w:rPr>
        <w:t>congélateurs</w:t>
      </w:r>
      <w:r w:rsidRPr="00AD42E5">
        <w:rPr>
          <w:rFonts w:ascii="Gill Sans MT" w:hAnsi="Gill Sans MT" w:cs="TT1FEt00"/>
          <w:lang w:val="fr-FR"/>
        </w:rPr>
        <w:t xml:space="preserve"> tels que spécifiés </w:t>
      </w:r>
      <w:r w:rsidR="002C0D90" w:rsidRPr="00AD42E5">
        <w:rPr>
          <w:rFonts w:ascii="Gill Sans MT" w:hAnsi="Gill Sans MT" w:cs="TT1FEt00"/>
          <w:lang w:val="fr-FR"/>
        </w:rPr>
        <w:t>au point II</w:t>
      </w:r>
      <w:r w:rsidRPr="00AD42E5">
        <w:rPr>
          <w:rFonts w:ascii="Gill Sans MT" w:hAnsi="Gill Sans MT" w:cs="TT1FEt00"/>
          <w:lang w:val="fr-FR"/>
        </w:rPr>
        <w:t>.</w:t>
      </w:r>
      <w:r w:rsidR="007C1ED2" w:rsidRPr="00AD42E5">
        <w:rPr>
          <w:rFonts w:ascii="Gill Sans MT" w:hAnsi="Gill Sans MT" w:cs="TT1FEt00"/>
          <w:lang w:val="fr-FR"/>
        </w:rPr>
        <w:t xml:space="preserve"> </w:t>
      </w:r>
      <w:r w:rsidRPr="00AD42E5">
        <w:rPr>
          <w:rFonts w:ascii="Gill Sans MT" w:hAnsi="Gill Sans MT" w:cs="TT1FEt00"/>
          <w:lang w:val="fr-FR"/>
        </w:rPr>
        <w:t xml:space="preserve">Le présent marché couvrira les besoins estimatifs </w:t>
      </w:r>
      <w:r w:rsidR="00E17B80" w:rsidRPr="00AD42E5">
        <w:rPr>
          <w:rFonts w:ascii="Gill Sans MT" w:hAnsi="Gill Sans MT" w:cs="TT1FEt00"/>
          <w:lang w:val="fr-FR"/>
        </w:rPr>
        <w:t>du projet GHSC-PSM</w:t>
      </w:r>
      <w:r w:rsidR="006E5E65" w:rsidRPr="00AD42E5">
        <w:rPr>
          <w:rFonts w:ascii="Gill Sans MT" w:hAnsi="Gill Sans MT" w:cs="TT1FEt00"/>
          <w:lang w:val="fr-FR"/>
        </w:rPr>
        <w:t xml:space="preserve"> </w:t>
      </w:r>
    </w:p>
    <w:p w:rsidR="00E17B80" w:rsidRPr="00AD42E5" w:rsidRDefault="00E17B80" w:rsidP="006E77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E17B80" w:rsidRPr="00AD42E5" w:rsidRDefault="006A4B33" w:rsidP="00E17B80">
      <w:pPr>
        <w:pStyle w:val="ListParagraph"/>
        <w:numPr>
          <w:ilvl w:val="0"/>
          <w:numId w:val="24"/>
        </w:numPr>
        <w:spacing w:after="0" w:line="240" w:lineRule="auto"/>
        <w:ind w:hanging="360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 xml:space="preserve">Entretiens </w:t>
      </w:r>
      <w:r w:rsidR="00B82F6D" w:rsidRPr="00AD42E5">
        <w:rPr>
          <w:rFonts w:ascii="Gill Sans MT" w:hAnsi="Gill Sans MT" w:cs="TT1FEt00"/>
          <w:lang w:val="fr-FR"/>
        </w:rPr>
        <w:t>programmés des congélateurs listés dans le contrat</w:t>
      </w:r>
    </w:p>
    <w:p w:rsidR="00E17B80" w:rsidRPr="00AD42E5" w:rsidRDefault="006A4B33" w:rsidP="00E17B80">
      <w:pPr>
        <w:pStyle w:val="ListParagraph"/>
        <w:numPr>
          <w:ilvl w:val="0"/>
          <w:numId w:val="24"/>
        </w:numPr>
        <w:spacing w:after="0" w:line="240" w:lineRule="auto"/>
        <w:ind w:hanging="360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>Réparatio</w:t>
      </w:r>
      <w:r w:rsidR="00A33543" w:rsidRPr="00AD42E5">
        <w:rPr>
          <w:rFonts w:ascii="Gill Sans MT" w:hAnsi="Gill Sans MT" w:cs="TT1FEt00"/>
          <w:lang w:val="fr-FR"/>
        </w:rPr>
        <w:t xml:space="preserve">n des </w:t>
      </w:r>
      <w:r w:rsidR="00B82F6D" w:rsidRPr="00AD42E5">
        <w:rPr>
          <w:rFonts w:ascii="Gill Sans MT" w:hAnsi="Gill Sans MT" w:cs="TT1FEt00"/>
          <w:lang w:val="fr-FR"/>
        </w:rPr>
        <w:t>congélateurs</w:t>
      </w:r>
      <w:r w:rsidRPr="00AD42E5">
        <w:rPr>
          <w:rFonts w:ascii="Gill Sans MT" w:hAnsi="Gill Sans MT" w:cs="TT1FEt00"/>
          <w:lang w:val="fr-FR"/>
        </w:rPr>
        <w:t xml:space="preserve"> listées dans le contrat </w:t>
      </w:r>
    </w:p>
    <w:p w:rsidR="006A4B33" w:rsidRPr="00AD42E5" w:rsidRDefault="00E17B80" w:rsidP="00E17B80">
      <w:pPr>
        <w:pStyle w:val="ListParagraph"/>
        <w:numPr>
          <w:ilvl w:val="0"/>
          <w:numId w:val="24"/>
        </w:numPr>
        <w:spacing w:after="0" w:line="240" w:lineRule="auto"/>
        <w:ind w:hanging="360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 xml:space="preserve">Approvisionnement </w:t>
      </w:r>
      <w:r w:rsidR="006E5E65" w:rsidRPr="00AD42E5">
        <w:rPr>
          <w:rFonts w:ascii="Gill Sans MT" w:hAnsi="Gill Sans MT" w:cs="TT1FEt00"/>
          <w:lang w:val="fr-FR"/>
        </w:rPr>
        <w:t xml:space="preserve">de </w:t>
      </w:r>
      <w:r w:rsidRPr="00AD42E5">
        <w:rPr>
          <w:rFonts w:ascii="Gill Sans MT" w:hAnsi="Gill Sans MT" w:cs="TT1FEt00"/>
          <w:lang w:val="fr-FR"/>
        </w:rPr>
        <w:t>toutes les pièces de rechange</w:t>
      </w:r>
    </w:p>
    <w:p w:rsidR="006A4B33" w:rsidRPr="00AD42E5" w:rsidRDefault="006A4B33" w:rsidP="00080590">
      <w:pPr>
        <w:pStyle w:val="ListParagraph"/>
        <w:numPr>
          <w:ilvl w:val="0"/>
          <w:numId w:val="24"/>
        </w:numPr>
        <w:spacing w:after="0" w:line="240" w:lineRule="auto"/>
        <w:ind w:hanging="360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>L'évacuation régulière des déchets</w:t>
      </w:r>
      <w:r w:rsidR="00E17B80" w:rsidRPr="00AD42E5">
        <w:rPr>
          <w:rFonts w:ascii="Gill Sans MT" w:hAnsi="Gill Sans MT" w:cs="TT1FEt00"/>
          <w:lang w:val="fr-FR"/>
        </w:rPr>
        <w:t xml:space="preserve"> si applicable</w:t>
      </w:r>
    </w:p>
    <w:p w:rsidR="006A4B33" w:rsidRPr="00AD42E5" w:rsidRDefault="006A4B33" w:rsidP="00080590">
      <w:pPr>
        <w:pStyle w:val="ListParagraph"/>
        <w:numPr>
          <w:ilvl w:val="0"/>
          <w:numId w:val="24"/>
        </w:numPr>
        <w:spacing w:after="0" w:line="240" w:lineRule="auto"/>
        <w:ind w:hanging="360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 xml:space="preserve">Formation de base </w:t>
      </w:r>
      <w:r w:rsidR="00E17B80" w:rsidRPr="00AD42E5">
        <w:rPr>
          <w:rFonts w:ascii="Gill Sans MT" w:hAnsi="Gill Sans MT" w:cs="TT1FEt00"/>
          <w:lang w:val="fr-FR"/>
        </w:rPr>
        <w:t>pour le personnel utilisant les congélateurs</w:t>
      </w:r>
    </w:p>
    <w:p w:rsidR="006A4B33" w:rsidRPr="00AD42E5" w:rsidRDefault="006A4B33" w:rsidP="00080590">
      <w:pPr>
        <w:pStyle w:val="ListParagraph"/>
        <w:numPr>
          <w:ilvl w:val="0"/>
          <w:numId w:val="24"/>
        </w:numPr>
        <w:spacing w:after="0" w:line="240" w:lineRule="auto"/>
        <w:ind w:hanging="360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 xml:space="preserve">Rapport mensuel sur l’état de chaque Equipement </w:t>
      </w:r>
    </w:p>
    <w:p w:rsidR="006A4B33" w:rsidRPr="00AD42E5" w:rsidRDefault="006A4B33" w:rsidP="00080590">
      <w:pPr>
        <w:pStyle w:val="ListParagraph"/>
        <w:numPr>
          <w:ilvl w:val="0"/>
          <w:numId w:val="24"/>
        </w:numPr>
        <w:spacing w:after="0" w:line="240" w:lineRule="auto"/>
        <w:ind w:hanging="360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 xml:space="preserve">Installation </w:t>
      </w:r>
      <w:r w:rsidR="00E17B80" w:rsidRPr="00AD42E5">
        <w:rPr>
          <w:rFonts w:ascii="Gill Sans MT" w:hAnsi="Gill Sans MT" w:cs="TT1FEt00"/>
          <w:lang w:val="fr-FR"/>
        </w:rPr>
        <w:t xml:space="preserve">de nouveaux congélateurs achetés par </w:t>
      </w:r>
      <w:r w:rsidR="006E5E65" w:rsidRPr="00AD42E5">
        <w:rPr>
          <w:rFonts w:ascii="Gill Sans MT" w:hAnsi="Gill Sans MT" w:cs="TT1FEt00"/>
          <w:lang w:val="fr-FR"/>
        </w:rPr>
        <w:t xml:space="preserve">la </w:t>
      </w:r>
      <w:r w:rsidR="00E17B80" w:rsidRPr="00AD42E5">
        <w:rPr>
          <w:rFonts w:ascii="Gill Sans MT" w:hAnsi="Gill Sans MT" w:cs="TT1FEt00"/>
          <w:lang w:val="fr-FR"/>
        </w:rPr>
        <w:t>Chemonics Foundation Haiti dans le cadre du projet GHSC-PSM</w:t>
      </w:r>
    </w:p>
    <w:p w:rsidR="006A4B33" w:rsidRPr="00AD42E5" w:rsidRDefault="006A4B33" w:rsidP="00080590">
      <w:pPr>
        <w:pStyle w:val="ListParagraph"/>
        <w:numPr>
          <w:ilvl w:val="0"/>
          <w:numId w:val="24"/>
        </w:numPr>
        <w:spacing w:after="0" w:line="240" w:lineRule="auto"/>
        <w:ind w:hanging="360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 xml:space="preserve">Disponibilité </w:t>
      </w:r>
      <w:r w:rsidR="00E17B80" w:rsidRPr="00AD42E5">
        <w:rPr>
          <w:rFonts w:ascii="Gill Sans MT" w:hAnsi="Gill Sans MT" w:cs="TT1FEt00"/>
          <w:lang w:val="fr-FR"/>
        </w:rPr>
        <w:t>d’accompagnement à distance par téléphone ou autres moyens de communications</w:t>
      </w:r>
    </w:p>
    <w:p w:rsidR="0038015B" w:rsidRPr="00AD42E5" w:rsidRDefault="0038015B" w:rsidP="00DE54C4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FCt00"/>
          <w:lang w:val="fr-FR"/>
        </w:rPr>
      </w:pPr>
    </w:p>
    <w:p w:rsidR="00464F4E" w:rsidRPr="00AD42E5" w:rsidRDefault="00464F4E" w:rsidP="0008059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Ct00"/>
          <w:b/>
          <w:lang w:val="fr-FR"/>
        </w:rPr>
      </w:pPr>
      <w:r w:rsidRPr="00AD42E5">
        <w:rPr>
          <w:rFonts w:ascii="Gill Sans MT" w:hAnsi="Gill Sans MT" w:cs="TT1FCt00"/>
          <w:b/>
          <w:lang w:val="fr-FR"/>
        </w:rPr>
        <w:t>LIVRAISON</w:t>
      </w:r>
    </w:p>
    <w:p w:rsidR="00CD3423" w:rsidRPr="00AD42E5" w:rsidRDefault="00CD3423" w:rsidP="00DE54C4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lang w:val="fr-FR"/>
        </w:rPr>
      </w:pPr>
    </w:p>
    <w:p w:rsidR="00A44669" w:rsidRPr="00AD42E5" w:rsidRDefault="00464F4E" w:rsidP="00A446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 xml:space="preserve">La livraison des services se fera </w:t>
      </w:r>
      <w:r w:rsidR="004B38FD" w:rsidRPr="00AD42E5">
        <w:rPr>
          <w:rFonts w:ascii="Gill Sans MT" w:hAnsi="Gill Sans MT" w:cs="TT1FEt00"/>
          <w:lang w:val="fr-FR"/>
        </w:rPr>
        <w:t>suivant l’emplacement du congélateur indiqué</w:t>
      </w:r>
      <w:r w:rsidRPr="00AD42E5">
        <w:rPr>
          <w:rFonts w:ascii="Gill Sans MT" w:hAnsi="Gill Sans MT" w:cs="TT1FEt00"/>
          <w:lang w:val="fr-FR"/>
        </w:rPr>
        <w:t xml:space="preserve"> </w:t>
      </w:r>
      <w:r w:rsidR="004B38FD" w:rsidRPr="00AD42E5">
        <w:rPr>
          <w:rFonts w:ascii="Gill Sans MT" w:hAnsi="Gill Sans MT" w:cs="TT1FEt00"/>
          <w:lang w:val="fr-FR"/>
        </w:rPr>
        <w:t>à l’annexe en</w:t>
      </w:r>
      <w:r w:rsidRPr="00AD42E5">
        <w:rPr>
          <w:rFonts w:ascii="Gill Sans MT" w:hAnsi="Gill Sans MT" w:cs="TT1FEt00"/>
          <w:lang w:val="fr-FR"/>
        </w:rPr>
        <w:t xml:space="preserve"> accord avec les présents</w:t>
      </w:r>
      <w:r w:rsidR="00CD3423" w:rsidRPr="00AD42E5">
        <w:rPr>
          <w:rFonts w:ascii="Gill Sans MT" w:hAnsi="Gill Sans MT" w:cs="TT1FEt00"/>
          <w:lang w:val="fr-FR"/>
        </w:rPr>
        <w:t xml:space="preserve"> </w:t>
      </w:r>
      <w:r w:rsidRPr="00AD42E5">
        <w:rPr>
          <w:rFonts w:ascii="Gill Sans MT" w:hAnsi="Gill Sans MT" w:cs="TT1FEt00"/>
          <w:lang w:val="fr-FR"/>
        </w:rPr>
        <w:t xml:space="preserve">termes de référence. </w:t>
      </w:r>
      <w:r w:rsidR="004B38FD" w:rsidRPr="00AD42E5">
        <w:rPr>
          <w:rFonts w:ascii="Gill Sans MT" w:hAnsi="Gill Sans MT" w:cs="TT1FEt00"/>
          <w:lang w:val="fr-FR"/>
        </w:rPr>
        <w:t xml:space="preserve">Toutefois des assistances </w:t>
      </w:r>
      <w:r w:rsidR="006E5E65" w:rsidRPr="00AD42E5">
        <w:rPr>
          <w:rFonts w:ascii="Gill Sans MT" w:hAnsi="Gill Sans MT" w:cs="TT1FEt00"/>
          <w:lang w:val="fr-FR"/>
        </w:rPr>
        <w:t>à</w:t>
      </w:r>
      <w:r w:rsidR="004B38FD" w:rsidRPr="00AD42E5">
        <w:rPr>
          <w:rFonts w:ascii="Gill Sans MT" w:hAnsi="Gill Sans MT" w:cs="TT1FEt00"/>
          <w:lang w:val="fr-FR"/>
        </w:rPr>
        <w:t xml:space="preserve"> distance peuvent être sollicitées par la GHSC-PSM suivant la nature du besoin.</w:t>
      </w:r>
    </w:p>
    <w:p w:rsidR="00580135" w:rsidRPr="00AD42E5" w:rsidRDefault="00580135" w:rsidP="00A446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580135" w:rsidRPr="00AD42E5" w:rsidRDefault="00580135" w:rsidP="00A446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580135" w:rsidRPr="00AD42E5" w:rsidRDefault="00580135" w:rsidP="00A446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580135" w:rsidRPr="00AD42E5" w:rsidRDefault="00580135" w:rsidP="00A446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4B38FD" w:rsidRPr="00AD42E5" w:rsidRDefault="004B38FD" w:rsidP="004B38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464F4E" w:rsidRPr="00AD42E5" w:rsidRDefault="004B38FD" w:rsidP="004B38F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T1FCt00"/>
          <w:b/>
          <w:lang w:val="fr-FR"/>
        </w:rPr>
      </w:pPr>
      <w:r w:rsidRPr="00AD42E5">
        <w:rPr>
          <w:rFonts w:ascii="Gill Sans MT" w:hAnsi="Gill Sans MT" w:cs="TT1FCt00"/>
          <w:b/>
          <w:lang w:val="fr-FR"/>
        </w:rPr>
        <w:t xml:space="preserve"> </w:t>
      </w:r>
      <w:r w:rsidR="00464F4E" w:rsidRPr="00AD42E5">
        <w:rPr>
          <w:rFonts w:ascii="Gill Sans MT" w:hAnsi="Gill Sans MT" w:cs="TT1FCt00"/>
          <w:b/>
          <w:lang w:val="fr-FR"/>
        </w:rPr>
        <w:t>DUREE DU CONTRAT</w:t>
      </w:r>
    </w:p>
    <w:p w:rsidR="00CD3423" w:rsidRPr="00AD42E5" w:rsidRDefault="00CD3423" w:rsidP="00DE54C4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lang w:val="fr-FR"/>
        </w:rPr>
      </w:pPr>
    </w:p>
    <w:p w:rsidR="00CD3423" w:rsidRPr="00AD42E5" w:rsidRDefault="009075C7" w:rsidP="00A446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  <w:r w:rsidRPr="00AD42E5">
        <w:rPr>
          <w:rFonts w:ascii="Gill Sans MT" w:hAnsi="Gill Sans MT" w:cs="TT1FEt00"/>
          <w:lang w:val="fr-FR"/>
        </w:rPr>
        <w:t>Tout a</w:t>
      </w:r>
      <w:r w:rsidR="00464F4E" w:rsidRPr="00AD42E5">
        <w:rPr>
          <w:rFonts w:ascii="Gill Sans MT" w:hAnsi="Gill Sans MT" w:cs="TT1FEt00"/>
          <w:lang w:val="fr-FR"/>
        </w:rPr>
        <w:t>ccord résultant de ce processus restera en v</w:t>
      </w:r>
      <w:r w:rsidR="00A44669" w:rsidRPr="00AD42E5">
        <w:rPr>
          <w:rFonts w:ascii="Gill Sans MT" w:hAnsi="Gill Sans MT" w:cs="TT1FEt00"/>
          <w:lang w:val="fr-FR"/>
        </w:rPr>
        <w:t xml:space="preserve">igueur </w:t>
      </w:r>
      <w:r w:rsidR="0073733E" w:rsidRPr="00AD42E5">
        <w:rPr>
          <w:rFonts w:ascii="Gill Sans MT" w:hAnsi="Gill Sans MT" w:cs="TT1FEt00"/>
          <w:lang w:val="fr-FR"/>
        </w:rPr>
        <w:t>jusqu’au 30 septembre 2017</w:t>
      </w:r>
      <w:r w:rsidR="00CD3423" w:rsidRPr="00AD42E5">
        <w:rPr>
          <w:rFonts w:ascii="Gill Sans MT" w:hAnsi="Gill Sans MT" w:cs="TT1FEt00"/>
          <w:lang w:val="fr-FR"/>
        </w:rPr>
        <w:t xml:space="preserve"> </w:t>
      </w:r>
      <w:r w:rsidR="00464F4E" w:rsidRPr="00AD42E5">
        <w:rPr>
          <w:rFonts w:ascii="Gill Sans MT" w:hAnsi="Gill Sans MT" w:cs="TT1FEt00"/>
          <w:lang w:val="fr-FR"/>
        </w:rPr>
        <w:t>à partir de la date de signature du contrat, avec possibilité d’extension pour une période</w:t>
      </w:r>
      <w:r w:rsidR="00CD3423" w:rsidRPr="00AD42E5">
        <w:rPr>
          <w:rFonts w:ascii="Gill Sans MT" w:hAnsi="Gill Sans MT" w:cs="TT1FEt00"/>
          <w:lang w:val="fr-FR"/>
        </w:rPr>
        <w:t xml:space="preserve"> </w:t>
      </w:r>
      <w:r w:rsidR="00A33543" w:rsidRPr="00AD42E5">
        <w:rPr>
          <w:rFonts w:ascii="Gill Sans MT" w:hAnsi="Gill Sans MT" w:cs="TT1FEt00"/>
          <w:lang w:val="fr-FR"/>
        </w:rPr>
        <w:t xml:space="preserve">d’une année </w:t>
      </w:r>
      <w:r w:rsidR="00464F4E" w:rsidRPr="00AD42E5">
        <w:rPr>
          <w:rFonts w:ascii="Gill Sans MT" w:hAnsi="Gill Sans MT" w:cs="TT1FEt00"/>
          <w:lang w:val="fr-FR"/>
        </w:rPr>
        <w:t>additionnelle, sous réserve de</w:t>
      </w:r>
      <w:r w:rsidR="00CD3423" w:rsidRPr="00AD42E5">
        <w:rPr>
          <w:rFonts w:ascii="Gill Sans MT" w:hAnsi="Gill Sans MT" w:cs="TT1FEt00"/>
          <w:lang w:val="fr-FR"/>
        </w:rPr>
        <w:t xml:space="preserve"> </w:t>
      </w:r>
      <w:r w:rsidR="00464F4E" w:rsidRPr="00AD42E5">
        <w:rPr>
          <w:rFonts w:ascii="Gill Sans MT" w:hAnsi="Gill Sans MT" w:cs="TT1FEt00"/>
          <w:lang w:val="fr-FR"/>
        </w:rPr>
        <w:t>l’évaluation de la performance du Prestataire.</w:t>
      </w:r>
    </w:p>
    <w:p w:rsidR="00580135" w:rsidRPr="00AD42E5" w:rsidRDefault="00580135" w:rsidP="00A446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lang w:val="fr-FR"/>
        </w:rPr>
      </w:pPr>
    </w:p>
    <w:p w:rsidR="00464F4E" w:rsidRPr="00AD42E5" w:rsidRDefault="00464F4E" w:rsidP="0008059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Ct00"/>
          <w:b/>
          <w:lang w:val="fr-FR"/>
        </w:rPr>
      </w:pPr>
      <w:r w:rsidRPr="00AD42E5">
        <w:rPr>
          <w:rFonts w:ascii="Gill Sans MT" w:hAnsi="Gill Sans MT" w:cs="TT1FCt00"/>
          <w:b/>
          <w:lang w:val="fr-FR"/>
        </w:rPr>
        <w:t>PRIX UNITAIRE</w:t>
      </w:r>
    </w:p>
    <w:p w:rsidR="00CD3423" w:rsidRPr="00AD42E5" w:rsidRDefault="00CD3423" w:rsidP="00DE54C4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lang w:val="fr-FR"/>
        </w:rPr>
      </w:pPr>
    </w:p>
    <w:p w:rsidR="00015BB7" w:rsidRPr="0073733E" w:rsidRDefault="00464F4E" w:rsidP="0073733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hAnsi="Gill Sans MT" w:cs="TT1FEt00"/>
          <w:color w:val="000000"/>
          <w:lang w:val="fr-FR"/>
        </w:rPr>
      </w:pPr>
      <w:r w:rsidRPr="00AD42E5">
        <w:rPr>
          <w:rFonts w:ascii="Gill Sans MT" w:hAnsi="Gill Sans MT" w:cs="TT1FEt00"/>
          <w:lang w:val="fr-FR"/>
        </w:rPr>
        <w:t>Le co</w:t>
      </w:r>
      <w:r w:rsidR="009075C7" w:rsidRPr="00AD42E5">
        <w:rPr>
          <w:rFonts w:ascii="Gill Sans MT" w:hAnsi="Gill Sans MT" w:cs="TT1FEt00"/>
          <w:lang w:val="fr-FR"/>
        </w:rPr>
        <w:t>û</w:t>
      </w:r>
      <w:r w:rsidRPr="00AD42E5">
        <w:rPr>
          <w:rFonts w:ascii="Gill Sans MT" w:hAnsi="Gill Sans MT" w:cs="TT1FEt00"/>
          <w:lang w:val="fr-FR"/>
        </w:rPr>
        <w:t xml:space="preserve">t </w:t>
      </w:r>
      <w:r w:rsidR="00BF34B5" w:rsidRPr="00AD42E5">
        <w:rPr>
          <w:rFonts w:ascii="Gill Sans MT" w:hAnsi="Gill Sans MT" w:cs="TT1FEt00"/>
          <w:lang w:val="fr-FR"/>
        </w:rPr>
        <w:t xml:space="preserve">unitaire </w:t>
      </w:r>
      <w:r w:rsidRPr="00AD42E5">
        <w:rPr>
          <w:rFonts w:ascii="Gill Sans MT" w:hAnsi="Gill Sans MT" w:cs="TT1FEt00"/>
          <w:lang w:val="fr-FR"/>
        </w:rPr>
        <w:t>convenu entre les deux parties restera en vigueur pendant toute la durée du</w:t>
      </w:r>
      <w:r w:rsidR="00CD3423" w:rsidRPr="00AD42E5">
        <w:rPr>
          <w:rFonts w:ascii="Gill Sans MT" w:hAnsi="Gill Sans MT" w:cs="TT1FEt00"/>
          <w:lang w:val="fr-FR"/>
        </w:rPr>
        <w:t xml:space="preserve"> </w:t>
      </w:r>
      <w:r w:rsidRPr="009E0B5E">
        <w:rPr>
          <w:rFonts w:ascii="Gill Sans MT" w:hAnsi="Gill Sans MT" w:cs="TT1FEt00"/>
          <w:color w:val="000000"/>
          <w:lang w:val="fr-FR"/>
        </w:rPr>
        <w:t>contrat</w:t>
      </w:r>
      <w:r w:rsidR="00B15903">
        <w:rPr>
          <w:rFonts w:ascii="Gill Sans MT" w:hAnsi="Gill Sans MT" w:cs="TT1FEt00"/>
          <w:color w:val="000000"/>
          <w:lang w:val="fr-FR"/>
        </w:rPr>
        <w:t>.</w:t>
      </w:r>
      <w:r w:rsidR="0073733E">
        <w:rPr>
          <w:rFonts w:ascii="Gill Sans MT" w:hAnsi="Gill Sans MT" w:cs="TT1FEt00"/>
          <w:color w:val="000000"/>
          <w:lang w:val="fr-FR"/>
        </w:rPr>
        <w:t xml:space="preserve"> </w:t>
      </w:r>
      <w:r w:rsidR="000B3DBD" w:rsidRPr="006A4B33">
        <w:rPr>
          <w:rFonts w:ascii="Gill Sans MT" w:hAnsi="Gill Sans MT" w:cs="TT1FEt00"/>
          <w:color w:val="000000"/>
          <w:lang w:val="fr-FR"/>
        </w:rPr>
        <w:t>Les surcharges et autres conditions de prix (Transport &amp; hébergement, domaine technique, et autres) doivent être clairement relatées dans l’off</w:t>
      </w:r>
      <w:r w:rsidR="007D162C">
        <w:rPr>
          <w:rFonts w:ascii="Gill Sans MT" w:hAnsi="Gill Sans MT" w:cs="TT1FEt00"/>
          <w:color w:val="000000"/>
          <w:lang w:val="fr-FR"/>
        </w:rPr>
        <w:t>re technique du soumissionnaire</w:t>
      </w:r>
      <w:r w:rsidR="0073733E">
        <w:rPr>
          <w:rFonts w:ascii="Gill Sans MT" w:hAnsi="Gill Sans MT" w:cs="TT1FEt00"/>
          <w:color w:val="000000"/>
          <w:lang w:val="fr-FR"/>
        </w:rPr>
        <w:t>.</w:t>
      </w:r>
    </w:p>
    <w:p w:rsidR="00015BB7" w:rsidRPr="00015BB7" w:rsidRDefault="00015BB7" w:rsidP="00015BB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T1FEt00"/>
          <w:color w:val="000000"/>
          <w:lang w:val="fr-FR"/>
        </w:rPr>
      </w:pPr>
    </w:p>
    <w:p w:rsidR="00B743CC" w:rsidRPr="00B743CC" w:rsidRDefault="00B743CC" w:rsidP="00DE54C4">
      <w:pPr>
        <w:pStyle w:val="ListParagraph"/>
        <w:spacing w:after="0" w:line="240" w:lineRule="auto"/>
        <w:rPr>
          <w:rFonts w:ascii="Gill Sans MT" w:hAnsi="Gill Sans MT" w:cs="TT1FEt00"/>
          <w:color w:val="000000"/>
          <w:lang w:val="fr-FR"/>
        </w:rPr>
      </w:pPr>
    </w:p>
    <w:p w:rsidR="00715B7E" w:rsidRDefault="00464F4E" w:rsidP="0008059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Ct00"/>
          <w:b/>
          <w:color w:val="000000"/>
          <w:lang w:val="fr-FR"/>
        </w:rPr>
      </w:pPr>
      <w:r w:rsidRPr="00715B7E">
        <w:rPr>
          <w:rFonts w:ascii="Gill Sans MT" w:hAnsi="Gill Sans MT" w:cs="TT1FCt00"/>
          <w:b/>
          <w:color w:val="000000"/>
          <w:lang w:val="fr-FR"/>
        </w:rPr>
        <w:t>MODALITE</w:t>
      </w:r>
      <w:r w:rsidR="0038015B">
        <w:rPr>
          <w:rFonts w:ascii="Gill Sans MT" w:hAnsi="Gill Sans MT" w:cs="TT1FCt00"/>
          <w:b/>
          <w:color w:val="000000"/>
          <w:lang w:val="fr-FR"/>
        </w:rPr>
        <w:t>S</w:t>
      </w:r>
      <w:r w:rsidRPr="00715B7E">
        <w:rPr>
          <w:rFonts w:ascii="Gill Sans MT" w:hAnsi="Gill Sans MT" w:cs="TT1FCt00"/>
          <w:b/>
          <w:color w:val="000000"/>
          <w:lang w:val="fr-FR"/>
        </w:rPr>
        <w:t xml:space="preserve"> DE PAIEMENT</w:t>
      </w:r>
    </w:p>
    <w:p w:rsidR="00CE6E5F" w:rsidRPr="00CE6E5F" w:rsidRDefault="00CE6E5F" w:rsidP="00DE54C4">
      <w:pPr>
        <w:pStyle w:val="ListParagraph"/>
        <w:autoSpaceDE w:val="0"/>
        <w:autoSpaceDN w:val="0"/>
        <w:adjustRightInd w:val="0"/>
        <w:spacing w:after="0" w:line="240" w:lineRule="auto"/>
        <w:rPr>
          <w:rFonts w:ascii="Gill Sans MT" w:hAnsi="Gill Sans MT" w:cs="TT1FCt00"/>
          <w:b/>
          <w:color w:val="000000"/>
          <w:lang w:val="fr-FR"/>
        </w:rPr>
      </w:pPr>
    </w:p>
    <w:p w:rsidR="00464F4E" w:rsidRPr="00B15903" w:rsidRDefault="00715B7E" w:rsidP="00B15903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T1FEt00"/>
          <w:lang w:val="fr-FR"/>
        </w:rPr>
      </w:pPr>
      <w:r w:rsidRPr="00B15903">
        <w:rPr>
          <w:rFonts w:ascii="Gill Sans MT" w:hAnsi="Gill Sans MT" w:cs="TT1FEt00"/>
          <w:lang w:val="fr-FR"/>
        </w:rPr>
        <w:t>L</w:t>
      </w:r>
      <w:r w:rsidR="00464F4E" w:rsidRPr="00B15903">
        <w:rPr>
          <w:rFonts w:ascii="Gill Sans MT" w:hAnsi="Gill Sans MT" w:cs="TT1FEt00"/>
          <w:lang w:val="fr-FR"/>
        </w:rPr>
        <w:t>es paiem</w:t>
      </w:r>
      <w:r w:rsidR="0073733E">
        <w:rPr>
          <w:rFonts w:ascii="Gill Sans MT" w:hAnsi="Gill Sans MT" w:cs="TT1FEt00"/>
          <w:lang w:val="fr-FR"/>
        </w:rPr>
        <w:t>ents seront effectués en devise</w:t>
      </w:r>
      <w:r w:rsidR="00464F4E" w:rsidRPr="00B15903">
        <w:rPr>
          <w:rFonts w:ascii="Gill Sans MT" w:hAnsi="Gill Sans MT" w:cs="TT1FEt00"/>
          <w:lang w:val="fr-FR"/>
        </w:rPr>
        <w:t xml:space="preserve"> américaine dans les trente (30) jours</w:t>
      </w:r>
      <w:r w:rsidR="00EE5D91" w:rsidRPr="00B15903">
        <w:rPr>
          <w:rFonts w:ascii="Gill Sans MT" w:hAnsi="Gill Sans MT" w:cs="TT1FEt00"/>
          <w:lang w:val="fr-FR"/>
        </w:rPr>
        <w:t xml:space="preserve"> </w:t>
      </w:r>
      <w:r w:rsidR="00464F4E" w:rsidRPr="00B15903">
        <w:rPr>
          <w:rFonts w:ascii="Gill Sans MT" w:hAnsi="Gill Sans MT" w:cs="TT1FEt00"/>
          <w:lang w:val="fr-FR"/>
        </w:rPr>
        <w:t xml:space="preserve">calendaires suivant la </w:t>
      </w:r>
      <w:r w:rsidR="00CE6E5F" w:rsidRPr="00B15903">
        <w:rPr>
          <w:rFonts w:ascii="Gill Sans MT" w:hAnsi="Gill Sans MT" w:cs="TT1FEt00"/>
          <w:lang w:val="fr-FR"/>
        </w:rPr>
        <w:t xml:space="preserve">réception de </w:t>
      </w:r>
      <w:r w:rsidR="009075C7" w:rsidRPr="00B15903">
        <w:rPr>
          <w:rFonts w:ascii="Gill Sans MT" w:hAnsi="Gill Sans MT" w:cs="TT1FEt00"/>
          <w:lang w:val="fr-FR"/>
        </w:rPr>
        <w:t xml:space="preserve">la </w:t>
      </w:r>
      <w:r w:rsidR="00CE6E5F" w:rsidRPr="00B15903">
        <w:rPr>
          <w:rFonts w:ascii="Gill Sans MT" w:hAnsi="Gill Sans MT" w:cs="TT1FEt00"/>
          <w:lang w:val="fr-FR"/>
        </w:rPr>
        <w:t>facture</w:t>
      </w:r>
      <w:r w:rsidR="00464F4E" w:rsidRPr="00B15903">
        <w:rPr>
          <w:rFonts w:ascii="Gill Sans MT" w:hAnsi="Gill Sans MT" w:cs="TT1FEt00"/>
          <w:lang w:val="fr-FR"/>
        </w:rPr>
        <w:t xml:space="preserve"> </w:t>
      </w:r>
      <w:r w:rsidR="00CE6E5F" w:rsidRPr="00B15903">
        <w:rPr>
          <w:rFonts w:ascii="Gill Sans MT" w:hAnsi="Gill Sans MT" w:cs="TT1FEt00"/>
          <w:lang w:val="fr-FR"/>
        </w:rPr>
        <w:t>par</w:t>
      </w:r>
      <w:r w:rsidR="00464F4E" w:rsidRPr="00B15903">
        <w:rPr>
          <w:rFonts w:ascii="Gill Sans MT" w:hAnsi="Gill Sans MT" w:cs="TT1FEt00"/>
          <w:lang w:val="fr-FR"/>
        </w:rPr>
        <w:t xml:space="preserve"> </w:t>
      </w:r>
      <w:r w:rsidR="009075C7" w:rsidRPr="00B15903">
        <w:rPr>
          <w:rFonts w:ascii="Gill Sans MT" w:hAnsi="Gill Sans MT" w:cs="TT1FEt00"/>
          <w:lang w:val="fr-FR"/>
        </w:rPr>
        <w:t xml:space="preserve">la </w:t>
      </w:r>
      <w:r w:rsidR="0049383A" w:rsidRPr="00B15903">
        <w:rPr>
          <w:rFonts w:ascii="Gill Sans MT" w:hAnsi="Gill Sans MT" w:cs="TT1FEt00"/>
          <w:lang w:val="fr-FR"/>
        </w:rPr>
        <w:t>Chemonics Foundation</w:t>
      </w:r>
      <w:r w:rsidR="009D2B7B">
        <w:rPr>
          <w:rFonts w:ascii="Gill Sans MT" w:hAnsi="Gill Sans MT" w:cs="TT1FEt00"/>
          <w:lang w:val="fr-FR"/>
        </w:rPr>
        <w:t xml:space="preserve"> Haiti. </w:t>
      </w:r>
      <w:r w:rsidR="00464F4E" w:rsidRPr="00B15903">
        <w:rPr>
          <w:rFonts w:ascii="Gill Sans MT" w:hAnsi="Gill Sans MT" w:cs="TT1FEt00"/>
          <w:lang w:val="fr-FR"/>
        </w:rPr>
        <w:t>L’organisation se décharge de toute responsabilité quant</w:t>
      </w:r>
      <w:r w:rsidR="00EE5D91" w:rsidRPr="00B15903">
        <w:rPr>
          <w:rFonts w:ascii="Gill Sans MT" w:hAnsi="Gill Sans MT" w:cs="TT1FEt00"/>
          <w:lang w:val="fr-FR"/>
        </w:rPr>
        <w:t xml:space="preserve"> </w:t>
      </w:r>
      <w:r w:rsidR="00464F4E" w:rsidRPr="00B15903">
        <w:rPr>
          <w:rFonts w:ascii="Gill Sans MT" w:hAnsi="Gill Sans MT" w:cs="TT1FEt00"/>
          <w:lang w:val="fr-FR"/>
        </w:rPr>
        <w:t>aux services rendus dans l’irres</w:t>
      </w:r>
      <w:r w:rsidR="00BF34B5" w:rsidRPr="00B15903">
        <w:rPr>
          <w:rFonts w:ascii="Gill Sans MT" w:hAnsi="Gill Sans MT" w:cs="TT1FEt00"/>
          <w:lang w:val="fr-FR"/>
        </w:rPr>
        <w:t xml:space="preserve">pect des présentes dispositions. </w:t>
      </w:r>
    </w:p>
    <w:p w:rsidR="007D162C" w:rsidRDefault="007D162C" w:rsidP="007D162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ill Sans MT" w:hAnsi="Gill Sans MT" w:cs="TT1FEt00"/>
          <w:lang w:val="fr-FR"/>
        </w:rPr>
      </w:pPr>
    </w:p>
    <w:p w:rsidR="007D162C" w:rsidRPr="007D162C" w:rsidRDefault="007D162C" w:rsidP="007D162C">
      <w:pPr>
        <w:pStyle w:val="ListParagraph"/>
        <w:autoSpaceDE w:val="0"/>
        <w:autoSpaceDN w:val="0"/>
        <w:adjustRightInd w:val="0"/>
        <w:spacing w:after="0" w:line="240" w:lineRule="auto"/>
        <w:rPr>
          <w:rFonts w:ascii="Gill Sans MT" w:hAnsi="Gill Sans MT" w:cs="TT1FCt00"/>
          <w:b/>
          <w:color w:val="000000"/>
          <w:lang w:val="fr-FR"/>
        </w:rPr>
      </w:pPr>
    </w:p>
    <w:p w:rsidR="007D162C" w:rsidRPr="0077188C" w:rsidRDefault="007D162C" w:rsidP="007D162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Ct00"/>
          <w:b/>
          <w:color w:val="000000"/>
          <w:lang w:val="fr-FR"/>
        </w:rPr>
      </w:pPr>
      <w:r w:rsidRPr="0077188C">
        <w:rPr>
          <w:rFonts w:ascii="Gill Sans MT" w:hAnsi="Gill Sans MT" w:cs="TT1FCt00"/>
          <w:b/>
          <w:color w:val="000000"/>
          <w:lang w:val="fr-FR"/>
        </w:rPr>
        <w:t>Contenu et préparation de la soumission d’offres</w:t>
      </w:r>
    </w:p>
    <w:p w:rsidR="007D162C" w:rsidRPr="009E0B5E" w:rsidRDefault="007D162C" w:rsidP="007D162C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-Roman"/>
          <w:color w:val="000000"/>
          <w:sz w:val="24"/>
          <w:szCs w:val="24"/>
          <w:lang w:val="fr-FR"/>
        </w:rPr>
      </w:pPr>
    </w:p>
    <w:p w:rsidR="007D162C" w:rsidRPr="009E0B5E" w:rsidRDefault="007D162C" w:rsidP="007D162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T1FEt00"/>
          <w:color w:val="000000"/>
          <w:lang w:val="fr-FR"/>
        </w:rPr>
      </w:pPr>
      <w:r w:rsidRPr="009E0B5E">
        <w:rPr>
          <w:rFonts w:ascii="Gill Sans MT" w:hAnsi="Gill Sans MT" w:cs="TT1FEt00"/>
          <w:color w:val="000000"/>
          <w:lang w:val="fr-FR"/>
        </w:rPr>
        <w:t>Votre soumission d'offre, préparée en langue française</w:t>
      </w:r>
      <w:r>
        <w:rPr>
          <w:rFonts w:ascii="Gill Sans MT" w:hAnsi="Gill Sans MT" w:cs="TT1FEt00"/>
          <w:color w:val="000000"/>
          <w:lang w:val="fr-FR"/>
        </w:rPr>
        <w:t xml:space="preserve"> ou anglaise</w:t>
      </w:r>
      <w:r w:rsidRPr="009E0B5E">
        <w:rPr>
          <w:rFonts w:ascii="Gill Sans MT" w:hAnsi="Gill Sans MT" w:cs="TT1FEt00"/>
          <w:color w:val="000000"/>
          <w:lang w:val="fr-FR"/>
        </w:rPr>
        <w:t xml:space="preserve">, devrait contenir les documents </w:t>
      </w:r>
      <w:r w:rsidR="00A44669" w:rsidRPr="009E0B5E">
        <w:rPr>
          <w:rFonts w:ascii="Gill Sans MT" w:hAnsi="Gill Sans MT" w:cs="TT1FEt00"/>
          <w:color w:val="000000"/>
          <w:lang w:val="fr-FR"/>
        </w:rPr>
        <w:t>suivants :</w:t>
      </w:r>
    </w:p>
    <w:p w:rsidR="007D162C" w:rsidRPr="009E0B5E" w:rsidRDefault="007D162C" w:rsidP="007D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ill Sans MT" w:hAnsi="Gill Sans MT" w:cs="TT1FEt00"/>
          <w:color w:val="000000"/>
          <w:lang w:val="fr-FR"/>
        </w:rPr>
      </w:pPr>
      <w:r w:rsidRPr="009E0B5E">
        <w:rPr>
          <w:rFonts w:ascii="Gill Sans MT" w:hAnsi="Gill Sans MT" w:cs="TT1FEt00"/>
          <w:color w:val="000000"/>
          <w:lang w:val="fr-FR"/>
        </w:rPr>
        <w:t xml:space="preserve">(a) </w:t>
      </w:r>
      <w:r>
        <w:rPr>
          <w:rFonts w:ascii="Gill Sans MT" w:hAnsi="Gill Sans MT" w:cs="TT1FEt00"/>
          <w:color w:val="000000"/>
          <w:lang w:val="fr-FR"/>
        </w:rPr>
        <w:t>Offre technique</w:t>
      </w:r>
    </w:p>
    <w:p w:rsidR="007D162C" w:rsidRDefault="007D162C" w:rsidP="007D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(b) Offre financière </w:t>
      </w:r>
    </w:p>
    <w:p w:rsidR="007D162C" w:rsidRDefault="007D162C" w:rsidP="007D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(d) Formulaire d’enregistrement des vendeurs </w:t>
      </w:r>
    </w:p>
    <w:p w:rsidR="007D162C" w:rsidRPr="009E0B5E" w:rsidRDefault="007D162C" w:rsidP="007D162C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T160t00"/>
          <w:color w:val="000000"/>
          <w:sz w:val="20"/>
          <w:szCs w:val="20"/>
          <w:lang w:val="fr-FR"/>
        </w:rPr>
      </w:pPr>
    </w:p>
    <w:p w:rsidR="007D162C" w:rsidRPr="009E0B5E" w:rsidRDefault="007D162C" w:rsidP="007D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ill Sans MT" w:hAnsi="Gill Sans MT" w:cs="TT1FEt00"/>
          <w:color w:val="000000"/>
          <w:lang w:val="fr-FR"/>
        </w:rPr>
      </w:pPr>
      <w:r w:rsidRPr="009E0B5E">
        <w:rPr>
          <w:rFonts w:ascii="Gill Sans MT" w:hAnsi="Gill Sans MT" w:cs="TT1FEt00"/>
          <w:color w:val="000000"/>
          <w:lang w:val="fr-FR"/>
        </w:rPr>
        <w:t>En plus des documents cités ci-dessus, l’offre comportera :</w:t>
      </w:r>
    </w:p>
    <w:p w:rsidR="007D162C" w:rsidRPr="009E0B5E" w:rsidRDefault="007D162C" w:rsidP="007D162C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T1FEt00"/>
          <w:color w:val="000000"/>
          <w:lang w:val="fr-FR"/>
        </w:rPr>
      </w:pPr>
    </w:p>
    <w:p w:rsidR="007D162C" w:rsidRPr="0077188C" w:rsidRDefault="007D162C" w:rsidP="007D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Matricule fiscale </w:t>
      </w:r>
      <w:r w:rsidRPr="0077188C">
        <w:rPr>
          <w:rFonts w:ascii="Gill Sans MT" w:hAnsi="Gill Sans MT" w:cs="TT1FEt00"/>
          <w:color w:val="000000"/>
          <w:lang w:val="fr-FR"/>
        </w:rPr>
        <w:t>(NIF)</w:t>
      </w:r>
      <w:r>
        <w:rPr>
          <w:rFonts w:ascii="Gill Sans MT" w:hAnsi="Gill Sans MT" w:cs="TT1FEt00"/>
          <w:color w:val="000000"/>
          <w:lang w:val="fr-FR"/>
        </w:rPr>
        <w:t xml:space="preserve"> de l’entreprise</w:t>
      </w:r>
      <w:r w:rsidRPr="0077188C">
        <w:rPr>
          <w:rFonts w:ascii="Gill Sans MT" w:hAnsi="Gill Sans MT" w:cs="TT1FEt00"/>
          <w:color w:val="000000"/>
          <w:lang w:val="fr-FR"/>
        </w:rPr>
        <w:t xml:space="preserve"> ;</w:t>
      </w:r>
    </w:p>
    <w:p w:rsidR="007D162C" w:rsidRDefault="007D162C" w:rsidP="007D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Quitus Fiscal à jour (si applicable)</w:t>
      </w:r>
    </w:p>
    <w:p w:rsidR="007D162C" w:rsidRDefault="007D162C" w:rsidP="007D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U</w:t>
      </w:r>
      <w:r w:rsidRPr="0077188C">
        <w:rPr>
          <w:rFonts w:ascii="Gill Sans MT" w:hAnsi="Gill Sans MT" w:cs="TT1FEt00"/>
          <w:color w:val="000000"/>
          <w:lang w:val="fr-FR"/>
        </w:rPr>
        <w:t xml:space="preserve">ne attestation </w:t>
      </w:r>
      <w:r>
        <w:rPr>
          <w:rFonts w:ascii="Gill Sans MT" w:hAnsi="Gill Sans MT" w:cs="TT1FEt00"/>
          <w:color w:val="000000"/>
          <w:lang w:val="fr-FR"/>
        </w:rPr>
        <w:t xml:space="preserve">de fonctionnement </w:t>
      </w:r>
      <w:r w:rsidRPr="0077188C">
        <w:rPr>
          <w:rFonts w:ascii="Gill Sans MT" w:hAnsi="Gill Sans MT" w:cs="TT1FEt00"/>
          <w:color w:val="000000"/>
          <w:lang w:val="fr-FR"/>
        </w:rPr>
        <w:t>du Ministère du Commerce et de l’Industrie</w:t>
      </w:r>
      <w:r>
        <w:rPr>
          <w:rFonts w:ascii="Gill Sans MT" w:hAnsi="Gill Sans MT" w:cs="TT1FEt00"/>
          <w:color w:val="000000"/>
          <w:lang w:val="fr-FR"/>
        </w:rPr>
        <w:t xml:space="preserve"> ou </w:t>
      </w:r>
    </w:p>
    <w:p w:rsidR="007D162C" w:rsidRDefault="007D162C" w:rsidP="007D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Patente Fiscale </w:t>
      </w:r>
    </w:p>
    <w:p w:rsidR="007D162C" w:rsidRPr="00BD4DB1" w:rsidRDefault="007D162C" w:rsidP="007D1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Gill Sans MT" w:hAnsi="Gill Sans MT" w:cs="TT1FEt00"/>
          <w:color w:val="000000"/>
          <w:lang w:val="fr-FR"/>
        </w:rPr>
      </w:pPr>
      <w:r w:rsidRPr="00BD4DB1">
        <w:rPr>
          <w:rFonts w:ascii="Gill Sans MT" w:hAnsi="Gill Sans MT" w:cs="TT1FEt00"/>
          <w:color w:val="000000"/>
          <w:lang w:val="fr-FR"/>
        </w:rPr>
        <w:t>Et tout autre document justifiant le statut légal de l’institution</w:t>
      </w:r>
    </w:p>
    <w:p w:rsidR="007D162C" w:rsidRPr="00550C0F" w:rsidRDefault="007D162C" w:rsidP="00550C0F">
      <w:pPr>
        <w:pStyle w:val="ListParagraph"/>
        <w:autoSpaceDE w:val="0"/>
        <w:autoSpaceDN w:val="0"/>
        <w:adjustRightInd w:val="0"/>
        <w:spacing w:after="0" w:line="240" w:lineRule="auto"/>
        <w:rPr>
          <w:rFonts w:ascii="Gill Sans MT" w:hAnsi="Gill Sans MT" w:cs="TT1FCt00"/>
          <w:b/>
          <w:color w:val="000000"/>
          <w:lang w:val="fr-FR"/>
        </w:rPr>
      </w:pPr>
    </w:p>
    <w:p w:rsidR="00550C0F" w:rsidRPr="00A44669" w:rsidRDefault="00550C0F" w:rsidP="00A4466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Ct00"/>
          <w:b/>
          <w:color w:val="000000"/>
          <w:lang w:val="fr-FR"/>
        </w:rPr>
      </w:pPr>
      <w:r w:rsidRPr="00402E69">
        <w:rPr>
          <w:rFonts w:ascii="Gill Sans MT" w:hAnsi="Gill Sans MT" w:cs="TT1FCt00"/>
          <w:b/>
          <w:color w:val="000000"/>
          <w:lang w:val="fr-FR"/>
        </w:rPr>
        <w:t>Soumission par le Service Courrier</w:t>
      </w:r>
    </w:p>
    <w:p w:rsidR="00A44669" w:rsidRPr="00A44669" w:rsidRDefault="00550C0F" w:rsidP="00A44669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ill Sans MT" w:hAnsi="Gill Sans MT" w:cs="TT1FEt00"/>
          <w:color w:val="000000"/>
          <w:lang w:val="fr-FR"/>
        </w:rPr>
      </w:pPr>
      <w:r w:rsidRPr="00402E69">
        <w:rPr>
          <w:rFonts w:ascii="Gill Sans MT" w:hAnsi="Gill Sans MT" w:cs="TT1FEt00"/>
          <w:color w:val="000000"/>
          <w:lang w:val="fr-FR"/>
        </w:rPr>
        <w:t xml:space="preserve">Votre soumission d'offre devra être présentée en </w:t>
      </w:r>
      <w:r w:rsidRPr="00402E69">
        <w:rPr>
          <w:rFonts w:ascii="Gill Sans MT" w:hAnsi="Gill Sans MT" w:cs="TT1FCt00"/>
          <w:color w:val="000000"/>
          <w:lang w:val="fr-FR"/>
        </w:rPr>
        <w:t>un (1) exemplaire</w:t>
      </w:r>
      <w:r w:rsidRPr="00402E69">
        <w:rPr>
          <w:rFonts w:ascii="Gill Sans MT" w:hAnsi="Gill Sans MT" w:cs="TT1FEt00"/>
          <w:color w:val="000000"/>
          <w:lang w:val="fr-FR"/>
        </w:rPr>
        <w:t>. La soumission d'offre devra être sous enveloppe scellée et indiquée comme ci-</w:t>
      </w:r>
      <w:r w:rsidR="00A44669">
        <w:rPr>
          <w:rFonts w:ascii="Gill Sans MT" w:hAnsi="Gill Sans MT" w:cs="TT1FEt00"/>
          <w:color w:val="000000"/>
          <w:lang w:val="fr-FR"/>
        </w:rPr>
        <w:t>dessous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39"/>
      </w:tblGrid>
      <w:tr w:rsidR="00550C0F" w:rsidRPr="00F73C5E" w:rsidTr="00A44669">
        <w:trPr>
          <w:trHeight w:val="3516"/>
          <w:jc w:val="center"/>
        </w:trPr>
        <w:tc>
          <w:tcPr>
            <w:tcW w:w="7339" w:type="dxa"/>
          </w:tcPr>
          <w:p w:rsidR="00550C0F" w:rsidRPr="002C273F" w:rsidRDefault="00550C0F" w:rsidP="008E48B3">
            <w:pPr>
              <w:autoSpaceDE w:val="0"/>
              <w:autoSpaceDN w:val="0"/>
              <w:adjustRightInd w:val="0"/>
              <w:rPr>
                <w:rFonts w:ascii="Gill Sans MT" w:hAnsi="Gill Sans MT" w:cs="TT1FCt00"/>
                <w:color w:val="000000"/>
                <w:lang w:val="fr-FR"/>
              </w:rPr>
            </w:pPr>
          </w:p>
          <w:p w:rsidR="00550C0F" w:rsidRPr="008027BB" w:rsidRDefault="00550C0F" w:rsidP="008E48B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T1FCt00"/>
                <w:b/>
                <w:color w:val="000000"/>
                <w:lang w:val="fr-FR"/>
              </w:rPr>
            </w:pPr>
            <w:r w:rsidRPr="008027BB">
              <w:rPr>
                <w:rFonts w:ascii="Gill Sans MT" w:hAnsi="Gill Sans MT" w:cs="TT1FCt00"/>
                <w:b/>
                <w:color w:val="000000"/>
                <w:lang w:val="fr-FR"/>
              </w:rPr>
              <w:t>CONFIDENTIEL</w:t>
            </w:r>
          </w:p>
          <w:p w:rsidR="00550C0F" w:rsidRPr="008027BB" w:rsidRDefault="00892A3E" w:rsidP="008E48B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T1FCt00"/>
                <w:b/>
                <w:color w:val="000000"/>
                <w:lang w:val="fr-FR"/>
              </w:rPr>
            </w:pPr>
            <w:r>
              <w:rPr>
                <w:rFonts w:ascii="Gill Sans MT" w:hAnsi="Gill Sans MT" w:cs="TT1FCt00"/>
                <w:b/>
                <w:color w:val="000000"/>
                <w:lang w:val="fr-FR"/>
              </w:rPr>
              <w:t>Réf No. RFQ-</w:t>
            </w:r>
            <w:r w:rsidRPr="00892A3E">
              <w:rPr>
                <w:b/>
                <w:bCs/>
                <w:sz w:val="24"/>
                <w:szCs w:val="24"/>
                <w:lang w:val="fr-FR"/>
              </w:rPr>
              <w:t>10031116</w:t>
            </w:r>
            <w:r w:rsidR="00550C0F"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  <w:br/>
            </w:r>
            <w:r w:rsidR="00550C0F" w:rsidRPr="00015BB7">
              <w:rPr>
                <w:rFonts w:ascii="Gill Sans MT" w:hAnsi="Gill Sans MT" w:cs="TT1FCt00"/>
                <w:b/>
                <w:color w:val="000000"/>
                <w:lang w:val="fr-FR"/>
              </w:rPr>
              <w:t xml:space="preserve">Maintenance et Réparation </w:t>
            </w:r>
            <w:r w:rsidR="00550C0F">
              <w:rPr>
                <w:rFonts w:ascii="Gill Sans MT" w:hAnsi="Gill Sans MT" w:cs="TT1FCt00"/>
                <w:b/>
                <w:color w:val="000000"/>
                <w:lang w:val="fr-FR"/>
              </w:rPr>
              <w:t>pour Congélateurs Panasonic</w:t>
            </w:r>
          </w:p>
          <w:p w:rsidR="00550C0F" w:rsidRPr="008027BB" w:rsidRDefault="00550C0F" w:rsidP="008E48B3">
            <w:pPr>
              <w:autoSpaceDE w:val="0"/>
              <w:autoSpaceDN w:val="0"/>
              <w:adjustRightInd w:val="0"/>
              <w:rPr>
                <w:rFonts w:ascii="Gill Sans MT" w:hAnsi="Gill Sans MT" w:cs="TT1FCt00"/>
                <w:color w:val="000000"/>
                <w:lang w:val="fr-FR"/>
              </w:rPr>
            </w:pPr>
          </w:p>
          <w:p w:rsidR="00550C0F" w:rsidRPr="00402E69" w:rsidRDefault="00550C0F" w:rsidP="008E48B3">
            <w:pPr>
              <w:autoSpaceDE w:val="0"/>
              <w:autoSpaceDN w:val="0"/>
              <w:adjustRightInd w:val="0"/>
              <w:rPr>
                <w:rFonts w:ascii="Gill Sans MT" w:hAnsi="Gill Sans MT" w:cs="TT1FCt00"/>
                <w:b/>
                <w:color w:val="000000"/>
                <w:lang w:val="fr-FR"/>
              </w:rPr>
            </w:pPr>
            <w:r w:rsidRPr="00402E69">
              <w:rPr>
                <w:rFonts w:ascii="Gill Sans MT" w:hAnsi="Gill Sans MT" w:cs="TT1FCt00"/>
                <w:b/>
                <w:color w:val="000000"/>
                <w:lang w:val="fr-FR"/>
              </w:rPr>
              <w:t>COMMISSION D’OUVERTURE DES OFFRES</w:t>
            </w:r>
          </w:p>
          <w:p w:rsidR="00550C0F" w:rsidRPr="009E0B5E" w:rsidRDefault="00550C0F" w:rsidP="008E48B3">
            <w:pPr>
              <w:autoSpaceDE w:val="0"/>
              <w:autoSpaceDN w:val="0"/>
              <w:adjustRightInd w:val="0"/>
              <w:rPr>
                <w:rFonts w:ascii="Gill Sans MT" w:hAnsi="Gill Sans MT" w:cs="TT1FCt00"/>
                <w:color w:val="000000"/>
                <w:lang w:val="fr-FR"/>
              </w:rPr>
            </w:pPr>
            <w:r>
              <w:rPr>
                <w:rFonts w:ascii="Gill Sans MT" w:hAnsi="Gill Sans MT" w:cs="TT1FCt00"/>
                <w:b/>
                <w:color w:val="000000"/>
                <w:lang w:val="fr-FR"/>
              </w:rPr>
              <w:t>Chemonics Foundation Haiti</w:t>
            </w:r>
          </w:p>
          <w:p w:rsidR="00550C0F" w:rsidRDefault="00550C0F" w:rsidP="008E48B3">
            <w:pPr>
              <w:autoSpaceDE w:val="0"/>
              <w:autoSpaceDN w:val="0"/>
              <w:adjustRightInd w:val="0"/>
              <w:rPr>
                <w:rFonts w:ascii="Gill Sans MT" w:hAnsi="Gill Sans MT" w:cs="TT1FEt00"/>
                <w:color w:val="000000"/>
                <w:lang w:val="fr-FR"/>
              </w:rPr>
            </w:pPr>
          </w:p>
          <w:p w:rsidR="00550C0F" w:rsidRDefault="00550C0F" w:rsidP="008E48B3">
            <w:pPr>
              <w:autoSpaceDE w:val="0"/>
              <w:autoSpaceDN w:val="0"/>
              <w:adjustRightInd w:val="0"/>
              <w:rPr>
                <w:rFonts w:ascii="Gill Sans MT" w:hAnsi="Gill Sans MT" w:cs="TT1FEt00"/>
                <w:color w:val="000000"/>
                <w:lang w:val="fr-FR"/>
              </w:rPr>
            </w:pPr>
            <w:r w:rsidRPr="009E0B5E">
              <w:rPr>
                <w:rFonts w:ascii="Gill Sans MT" w:hAnsi="Gill Sans MT" w:cs="TT1FEt00"/>
                <w:color w:val="000000"/>
                <w:lang w:val="fr-FR"/>
              </w:rPr>
              <w:t xml:space="preserve">Date limite de </w:t>
            </w:r>
            <w:r w:rsidR="00580135" w:rsidRPr="009E0B5E">
              <w:rPr>
                <w:rFonts w:ascii="Gill Sans MT" w:hAnsi="Gill Sans MT" w:cs="TT1FEt00"/>
                <w:color w:val="000000"/>
                <w:lang w:val="fr-FR"/>
              </w:rPr>
              <w:t>soumission :</w:t>
            </w:r>
            <w:r w:rsidRPr="009E0B5E">
              <w:rPr>
                <w:rFonts w:ascii="Gill Sans MT" w:hAnsi="Gill Sans MT" w:cs="TT1FEt00"/>
                <w:color w:val="000000"/>
                <w:lang w:val="fr-FR"/>
              </w:rPr>
              <w:t xml:space="preserve"> </w:t>
            </w:r>
            <w:r w:rsidR="00E73D95">
              <w:rPr>
                <w:rFonts w:ascii="Gill Sans MT" w:hAnsi="Gill Sans MT" w:cs="TT1FEt00"/>
                <w:color w:val="000000"/>
                <w:lang w:val="fr-FR"/>
              </w:rPr>
              <w:t>2</w:t>
            </w:r>
            <w:bookmarkStart w:id="0" w:name="_GoBack"/>
            <w:bookmarkEnd w:id="0"/>
            <w:r w:rsidR="009D2B7B">
              <w:rPr>
                <w:rFonts w:ascii="Gill Sans MT" w:hAnsi="Gill Sans MT" w:cs="TT1FEt00"/>
                <w:color w:val="000000"/>
                <w:lang w:val="fr-FR"/>
              </w:rPr>
              <w:t>7</w:t>
            </w:r>
            <w:r w:rsidR="0073733E">
              <w:rPr>
                <w:rFonts w:ascii="Gill Sans MT" w:hAnsi="Gill Sans MT" w:cs="TT1FEt00"/>
                <w:color w:val="000000"/>
                <w:lang w:val="fr-FR"/>
              </w:rPr>
              <w:t xml:space="preserve"> Juillet 2017</w:t>
            </w:r>
          </w:p>
          <w:p w:rsidR="00550C0F" w:rsidRDefault="00550C0F" w:rsidP="008E48B3">
            <w:pPr>
              <w:autoSpaceDE w:val="0"/>
              <w:autoSpaceDN w:val="0"/>
              <w:adjustRightInd w:val="0"/>
              <w:rPr>
                <w:rFonts w:ascii="Gill Sans MT" w:hAnsi="Gill Sans MT" w:cs="TT1FEt00"/>
                <w:color w:val="000000"/>
                <w:lang w:val="fr-FR"/>
              </w:rPr>
            </w:pPr>
          </w:p>
          <w:p w:rsidR="0073733E" w:rsidRDefault="0073733E" w:rsidP="008E48B3">
            <w:pPr>
              <w:autoSpaceDE w:val="0"/>
              <w:autoSpaceDN w:val="0"/>
              <w:adjustRightInd w:val="0"/>
              <w:rPr>
                <w:rFonts w:ascii="Gill Sans MT" w:hAnsi="Gill Sans MT" w:cs="TT1FEt00"/>
                <w:color w:val="000000"/>
                <w:lang w:val="fr-FR"/>
              </w:rPr>
            </w:pPr>
            <w:r w:rsidRPr="009E0B5E">
              <w:rPr>
                <w:rFonts w:ascii="Gill Sans MT" w:hAnsi="Gill Sans MT" w:cs="TT1FEt00"/>
                <w:color w:val="000000"/>
                <w:lang w:val="fr-FR"/>
              </w:rPr>
              <w:t>Compagnie :</w:t>
            </w:r>
            <w:r w:rsidR="00550C0F" w:rsidRPr="009E0B5E">
              <w:rPr>
                <w:rFonts w:ascii="Gill Sans MT" w:hAnsi="Gill Sans MT" w:cs="TT1FEt00"/>
                <w:color w:val="000000"/>
                <w:lang w:val="fr-FR"/>
              </w:rPr>
              <w:t xml:space="preserve"> </w:t>
            </w:r>
            <w:r>
              <w:rPr>
                <w:rFonts w:ascii="Gill Sans MT" w:hAnsi="Gill Sans MT" w:cs="TT1FEt00"/>
                <w:color w:val="000000"/>
                <w:lang w:val="fr-FR"/>
              </w:rPr>
              <w:t>Chemonics Foundation Haiti</w:t>
            </w:r>
          </w:p>
          <w:p w:rsidR="00550C0F" w:rsidRPr="00366019" w:rsidRDefault="00550C0F" w:rsidP="008E48B3">
            <w:pPr>
              <w:autoSpaceDE w:val="0"/>
              <w:autoSpaceDN w:val="0"/>
              <w:adjustRightInd w:val="0"/>
              <w:rPr>
                <w:rFonts w:ascii="Gill Sans MT" w:hAnsi="Gill Sans MT" w:cs="TT1FEt00"/>
                <w:color w:val="000000"/>
                <w:lang w:val="fr-FR"/>
              </w:rPr>
            </w:pPr>
            <w:r w:rsidRPr="009E0B5E">
              <w:rPr>
                <w:rFonts w:ascii="Gill Sans MT" w:hAnsi="Gill Sans MT" w:cs="TT1FEt00"/>
                <w:color w:val="000000"/>
                <w:lang w:val="fr-FR"/>
              </w:rPr>
              <w:t>___________________________________________________</w:t>
            </w:r>
          </w:p>
          <w:p w:rsidR="00366019" w:rsidRDefault="00550C0F" w:rsidP="0036601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T1FDt00"/>
                <w:i/>
                <w:color w:val="000000"/>
                <w:lang w:val="fr-FR"/>
              </w:rPr>
            </w:pPr>
            <w:r w:rsidRPr="00402E69">
              <w:rPr>
                <w:rFonts w:ascii="Gill Sans MT" w:hAnsi="Gill Sans MT" w:cs="TT1FDt00"/>
                <w:i/>
                <w:color w:val="000000"/>
                <w:lang w:val="fr-FR"/>
              </w:rPr>
              <w:t>(Ne pas ouvrir avant la date limite de soumission)</w:t>
            </w:r>
          </w:p>
          <w:p w:rsidR="00366019" w:rsidRPr="00402E69" w:rsidRDefault="00366019" w:rsidP="0036601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TT1FDt00"/>
                <w:i/>
                <w:color w:val="000000"/>
                <w:lang w:val="fr-FR"/>
              </w:rPr>
            </w:pPr>
          </w:p>
          <w:p w:rsidR="00550C0F" w:rsidRPr="00366019" w:rsidRDefault="00366019" w:rsidP="008E48B3">
            <w:pPr>
              <w:autoSpaceDE w:val="0"/>
              <w:autoSpaceDN w:val="0"/>
              <w:adjustRightInd w:val="0"/>
              <w:rPr>
                <w:rFonts w:ascii="Gill Sans MT" w:hAnsi="Gill Sans MT" w:cs="TT1FEt00"/>
                <w:color w:val="000000"/>
              </w:rPr>
            </w:pPr>
            <w:r w:rsidRPr="00366019">
              <w:rPr>
                <w:rFonts w:ascii="Gill Sans MT" w:hAnsi="Gill Sans MT" w:cs="TT1FEt00"/>
                <w:color w:val="000000"/>
              </w:rPr>
              <w:t>Adresse: Airport Industrial Park Fleuriot warehouse 118</w:t>
            </w:r>
          </w:p>
        </w:tc>
      </w:tr>
    </w:tbl>
    <w:p w:rsidR="00550C0F" w:rsidRPr="00366019" w:rsidRDefault="00550C0F" w:rsidP="00A4466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T1FEt00"/>
        </w:rPr>
      </w:pPr>
    </w:p>
    <w:p w:rsidR="00EE5D91" w:rsidRPr="00366019" w:rsidRDefault="00EE5D91" w:rsidP="00DE54C4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FCt00"/>
          <w:color w:val="000000"/>
        </w:rPr>
      </w:pPr>
    </w:p>
    <w:p w:rsidR="00464F4E" w:rsidRPr="00715B7E" w:rsidRDefault="00063C4B" w:rsidP="0008059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Ct00"/>
          <w:b/>
          <w:color w:val="000000"/>
          <w:lang w:val="fr-FR"/>
        </w:rPr>
      </w:pPr>
      <w:r w:rsidRPr="00715B7E">
        <w:rPr>
          <w:rFonts w:ascii="Gill Sans MT" w:hAnsi="Gill Sans MT" w:cs="TT1FCt00"/>
          <w:b/>
          <w:color w:val="000000"/>
          <w:lang w:val="fr-FR"/>
        </w:rPr>
        <w:t>CRITÈRES D’ÉVALUATION</w:t>
      </w:r>
    </w:p>
    <w:p w:rsidR="00715B7E" w:rsidRDefault="003E0395" w:rsidP="003E0395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Les offres seront évaluées sur les </w:t>
      </w:r>
      <w:r w:rsidR="0003350D">
        <w:rPr>
          <w:rFonts w:ascii="Gill Sans MT" w:hAnsi="Gill Sans MT" w:cs="TT1FEt00"/>
          <w:color w:val="000000"/>
          <w:lang w:val="fr-FR"/>
        </w:rPr>
        <w:t>critères</w:t>
      </w:r>
      <w:r>
        <w:rPr>
          <w:rFonts w:ascii="Gill Sans MT" w:hAnsi="Gill Sans MT" w:cs="TT1FEt00"/>
          <w:color w:val="000000"/>
          <w:lang w:val="fr-FR"/>
        </w:rPr>
        <w:t xml:space="preserve"> suivants : </w:t>
      </w:r>
    </w:p>
    <w:p w:rsidR="003E0395" w:rsidRDefault="003E0395" w:rsidP="003E03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Assurance de </w:t>
      </w:r>
      <w:r w:rsidR="0003350D">
        <w:rPr>
          <w:rFonts w:ascii="Gill Sans MT" w:hAnsi="Gill Sans MT" w:cs="TT1FEt00"/>
          <w:color w:val="000000"/>
          <w:lang w:val="fr-FR"/>
        </w:rPr>
        <w:t>la livraison de service / 20%</w:t>
      </w:r>
    </w:p>
    <w:p w:rsidR="0003350D" w:rsidRDefault="0003350D" w:rsidP="0003350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T</w:t>
      </w:r>
      <w:r w:rsidRPr="00715B7E">
        <w:rPr>
          <w:rFonts w:ascii="Gill Sans MT" w:hAnsi="Gill Sans MT" w:cs="TT1FEt00"/>
          <w:color w:val="000000"/>
          <w:lang w:val="fr-FR"/>
        </w:rPr>
        <w:t>echnicité des services</w:t>
      </w:r>
      <w:r w:rsidR="0032381B">
        <w:rPr>
          <w:rFonts w:ascii="Gill Sans MT" w:hAnsi="Gill Sans MT" w:cs="TT1FEt00"/>
          <w:color w:val="000000"/>
          <w:lang w:val="fr-FR"/>
        </w:rPr>
        <w:t xml:space="preserve"> (5)</w:t>
      </w:r>
    </w:p>
    <w:p w:rsidR="0003350D" w:rsidRDefault="0003350D" w:rsidP="0003350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Disponibilité</w:t>
      </w:r>
      <w:r w:rsidR="0032381B">
        <w:rPr>
          <w:rFonts w:ascii="Gill Sans MT" w:hAnsi="Gill Sans MT" w:cs="TT1FEt00"/>
          <w:color w:val="000000"/>
          <w:lang w:val="fr-FR"/>
        </w:rPr>
        <w:t xml:space="preserve"> (5)</w:t>
      </w:r>
      <w:r w:rsidR="0032381B">
        <w:rPr>
          <w:rFonts w:ascii="Gill Sans MT" w:hAnsi="Gill Sans MT" w:cs="TT1FEt00"/>
          <w:color w:val="000000"/>
          <w:lang w:val="fr-FR"/>
        </w:rPr>
        <w:tab/>
      </w:r>
    </w:p>
    <w:p w:rsidR="0003350D" w:rsidRDefault="0003350D" w:rsidP="0003350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Ressources matérielles ayant rapport avec ce type de service</w:t>
      </w:r>
      <w:r w:rsidR="0032381B">
        <w:rPr>
          <w:rFonts w:ascii="Gill Sans MT" w:hAnsi="Gill Sans MT" w:cs="TT1FEt00"/>
          <w:color w:val="000000"/>
          <w:lang w:val="fr-FR"/>
        </w:rPr>
        <w:t xml:space="preserve"> (5)</w:t>
      </w:r>
    </w:p>
    <w:p w:rsidR="0003350D" w:rsidRDefault="0003350D" w:rsidP="0003350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Expérience </w:t>
      </w:r>
      <w:r w:rsidR="0032381B">
        <w:rPr>
          <w:rFonts w:ascii="Gill Sans MT" w:hAnsi="Gill Sans MT" w:cs="TT1FEt00"/>
          <w:color w:val="000000"/>
          <w:lang w:val="fr-FR"/>
        </w:rPr>
        <w:t xml:space="preserve">dans le domaine </w:t>
      </w:r>
      <w:r>
        <w:rPr>
          <w:rFonts w:ascii="Gill Sans MT" w:hAnsi="Gill Sans MT" w:cs="TT1FEt00"/>
          <w:color w:val="000000"/>
          <w:lang w:val="fr-FR"/>
        </w:rPr>
        <w:t xml:space="preserve">sur le marché local et/ou international </w:t>
      </w:r>
      <w:r w:rsidR="0032381B">
        <w:rPr>
          <w:rFonts w:ascii="Gill Sans MT" w:hAnsi="Gill Sans MT" w:cs="TT1FEt00"/>
          <w:color w:val="000000"/>
          <w:lang w:val="fr-FR"/>
        </w:rPr>
        <w:t>(5)</w:t>
      </w:r>
    </w:p>
    <w:p w:rsidR="0003350D" w:rsidRDefault="0003350D" w:rsidP="0003350D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 </w:t>
      </w:r>
    </w:p>
    <w:p w:rsidR="0003350D" w:rsidRDefault="0003350D" w:rsidP="0003350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 w:rsidRPr="0003350D">
        <w:rPr>
          <w:rFonts w:ascii="Gill Sans MT" w:hAnsi="Gill Sans MT" w:cs="TT1FEt00"/>
          <w:color w:val="000000"/>
          <w:lang w:val="fr-FR"/>
        </w:rPr>
        <w:t xml:space="preserve"> </w:t>
      </w:r>
      <w:r>
        <w:rPr>
          <w:rFonts w:ascii="Gill Sans MT" w:hAnsi="Gill Sans MT" w:cs="TT1FEt00"/>
          <w:color w:val="000000"/>
          <w:lang w:val="fr-FR"/>
        </w:rPr>
        <w:t xml:space="preserve">Qualité du service / 30% </w:t>
      </w:r>
    </w:p>
    <w:p w:rsidR="0003350D" w:rsidRDefault="0003350D" w:rsidP="0003350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Description du service </w:t>
      </w:r>
      <w:r w:rsidR="00580135">
        <w:rPr>
          <w:rFonts w:ascii="Gill Sans MT" w:hAnsi="Gill Sans MT" w:cs="TT1FEt00"/>
          <w:color w:val="000000"/>
          <w:lang w:val="fr-FR"/>
        </w:rPr>
        <w:t>(10)</w:t>
      </w:r>
    </w:p>
    <w:p w:rsidR="0003350D" w:rsidRDefault="0003350D" w:rsidP="0003350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Garantie sur chaque service </w:t>
      </w:r>
      <w:r w:rsidR="00580135">
        <w:rPr>
          <w:rFonts w:ascii="Gill Sans MT" w:hAnsi="Gill Sans MT" w:cs="TT1FEt00"/>
          <w:color w:val="000000"/>
          <w:lang w:val="fr-FR"/>
        </w:rPr>
        <w:t>(20)</w:t>
      </w:r>
    </w:p>
    <w:p w:rsidR="00580135" w:rsidRDefault="00580135" w:rsidP="00580135">
      <w:pPr>
        <w:pStyle w:val="ListParagraph"/>
        <w:autoSpaceDE w:val="0"/>
        <w:autoSpaceDN w:val="0"/>
        <w:adjustRightInd w:val="0"/>
        <w:spacing w:after="0" w:line="240" w:lineRule="auto"/>
        <w:ind w:left="1861"/>
        <w:rPr>
          <w:rFonts w:ascii="Gill Sans MT" w:hAnsi="Gill Sans MT" w:cs="TT1FEt00"/>
          <w:color w:val="000000"/>
          <w:lang w:val="fr-FR"/>
        </w:rPr>
      </w:pPr>
    </w:p>
    <w:p w:rsidR="00580135" w:rsidRDefault="00580135" w:rsidP="0058013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Statut de l’entreprise / 10%</w:t>
      </w:r>
    </w:p>
    <w:p w:rsidR="0073733E" w:rsidRDefault="00580135" w:rsidP="0073733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Documents légaux</w:t>
      </w:r>
      <w:r w:rsidR="0032381B">
        <w:rPr>
          <w:rFonts w:ascii="Gill Sans MT" w:hAnsi="Gill Sans MT" w:cs="TT1FEt00"/>
          <w:color w:val="000000"/>
          <w:lang w:val="fr-FR"/>
        </w:rPr>
        <w:t xml:space="preserve"> (10)</w:t>
      </w:r>
    </w:p>
    <w:p w:rsidR="0073733E" w:rsidRPr="0073733E" w:rsidRDefault="0073733E" w:rsidP="0073733E">
      <w:p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</w:p>
    <w:p w:rsidR="00580135" w:rsidRDefault="00580135" w:rsidP="0058013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 xml:space="preserve">Cout / 40% </w:t>
      </w:r>
    </w:p>
    <w:p w:rsidR="00580135" w:rsidRPr="00580135" w:rsidRDefault="00580135" w:rsidP="0058013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Proposition financière avec toutes les facilités (40)</w:t>
      </w:r>
    </w:p>
    <w:p w:rsidR="003E0395" w:rsidRDefault="003E0395" w:rsidP="00DE54C4">
      <w:pPr>
        <w:autoSpaceDE w:val="0"/>
        <w:autoSpaceDN w:val="0"/>
        <w:adjustRightInd w:val="0"/>
        <w:spacing w:after="0" w:line="240" w:lineRule="auto"/>
        <w:ind w:firstLine="720"/>
        <w:rPr>
          <w:rFonts w:ascii="Gill Sans MT" w:hAnsi="Gill Sans MT" w:cs="TT1FEt00"/>
          <w:color w:val="000000"/>
          <w:lang w:val="fr-FR"/>
        </w:rPr>
      </w:pPr>
    </w:p>
    <w:p w:rsidR="00464F4E" w:rsidRPr="009E0B5E" w:rsidRDefault="00464F4E" w:rsidP="00DE54C4">
      <w:pPr>
        <w:autoSpaceDE w:val="0"/>
        <w:autoSpaceDN w:val="0"/>
        <w:adjustRightInd w:val="0"/>
        <w:spacing w:after="0" w:line="240" w:lineRule="auto"/>
        <w:ind w:firstLine="720"/>
        <w:rPr>
          <w:rFonts w:ascii="Gill Sans MT" w:hAnsi="Gill Sans MT" w:cs="TT1FEt00"/>
          <w:color w:val="000000"/>
          <w:lang w:val="fr-FR"/>
        </w:rPr>
      </w:pPr>
      <w:r w:rsidRPr="009E0B5E">
        <w:rPr>
          <w:rFonts w:ascii="Gill Sans MT" w:hAnsi="Gill Sans MT" w:cs="TT1FEt00"/>
          <w:color w:val="000000"/>
          <w:lang w:val="fr-FR"/>
        </w:rPr>
        <w:t xml:space="preserve">Les offres seront </w:t>
      </w:r>
      <w:r w:rsidR="00580135">
        <w:rPr>
          <w:rFonts w:ascii="Gill Sans MT" w:hAnsi="Gill Sans MT" w:cs="TT1FEt00"/>
          <w:color w:val="000000"/>
          <w:lang w:val="fr-FR"/>
        </w:rPr>
        <w:t xml:space="preserve">aussi </w:t>
      </w:r>
      <w:r w:rsidRPr="009E0B5E">
        <w:rPr>
          <w:rFonts w:ascii="Gill Sans MT" w:hAnsi="Gill Sans MT" w:cs="TT1FEt00"/>
          <w:color w:val="000000"/>
          <w:lang w:val="fr-FR"/>
        </w:rPr>
        <w:t>évaluées sur la base des composantes suivantes :</w:t>
      </w:r>
    </w:p>
    <w:p w:rsidR="00464F4E" w:rsidRPr="00715B7E" w:rsidRDefault="00464F4E" w:rsidP="0058013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 w:rsidRPr="00715B7E">
        <w:rPr>
          <w:rFonts w:ascii="Gill Sans MT" w:hAnsi="Gill Sans MT" w:cs="TT1FEt00"/>
          <w:color w:val="000000"/>
          <w:lang w:val="fr-FR"/>
        </w:rPr>
        <w:t>Conformité avec les exigences des termes de référence ;</w:t>
      </w:r>
    </w:p>
    <w:p w:rsidR="00464F4E" w:rsidRDefault="00464F4E" w:rsidP="0058013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 w:rsidRPr="00715B7E">
        <w:rPr>
          <w:rFonts w:ascii="Gill Sans MT" w:hAnsi="Gill Sans MT" w:cs="TT1FEt00"/>
          <w:color w:val="000000"/>
          <w:lang w:val="fr-FR"/>
        </w:rPr>
        <w:t>Présentation de votre entreprise ;</w:t>
      </w:r>
    </w:p>
    <w:p w:rsidR="00464F4E" w:rsidRDefault="00715B7E" w:rsidP="0058013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T</w:t>
      </w:r>
      <w:r w:rsidR="00464F4E" w:rsidRPr="00715B7E">
        <w:rPr>
          <w:rFonts w:ascii="Gill Sans MT" w:hAnsi="Gill Sans MT" w:cs="TT1FEt00"/>
          <w:color w:val="000000"/>
          <w:lang w:val="fr-FR"/>
        </w:rPr>
        <w:t>echnicité des services ;</w:t>
      </w:r>
    </w:p>
    <w:p w:rsidR="00464F4E" w:rsidRDefault="00464F4E" w:rsidP="0058013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 w:rsidRPr="00715B7E">
        <w:rPr>
          <w:rFonts w:ascii="Gill Sans MT" w:hAnsi="Gill Sans MT" w:cs="TT1FEt00"/>
          <w:color w:val="000000"/>
          <w:lang w:val="fr-FR"/>
        </w:rPr>
        <w:t xml:space="preserve">Expérience du soumissionnaire dans l’exécution de tels types de </w:t>
      </w:r>
      <w:r w:rsidR="003E0395" w:rsidRPr="00715B7E">
        <w:rPr>
          <w:rFonts w:ascii="Gill Sans MT" w:hAnsi="Gill Sans MT" w:cs="TT1FEt00"/>
          <w:color w:val="000000"/>
          <w:lang w:val="fr-FR"/>
        </w:rPr>
        <w:t>contrat ;</w:t>
      </w:r>
    </w:p>
    <w:p w:rsidR="00464F4E" w:rsidRDefault="00715B7E" w:rsidP="0058013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 w:rsidRPr="00715B7E">
        <w:rPr>
          <w:rFonts w:ascii="Gill Sans MT" w:hAnsi="Gill Sans MT" w:cs="TT1FEt00"/>
          <w:color w:val="000000"/>
          <w:lang w:val="fr-FR"/>
        </w:rPr>
        <w:t>C</w:t>
      </w:r>
      <w:r w:rsidR="00464F4E" w:rsidRPr="00715B7E">
        <w:rPr>
          <w:rFonts w:ascii="Gill Sans MT" w:hAnsi="Gill Sans MT" w:cs="TT1FEt00"/>
          <w:color w:val="000000"/>
          <w:lang w:val="fr-FR"/>
        </w:rPr>
        <w:t>apacité du soumissionnaire à exécuter le contrat dans les conditions optimales</w:t>
      </w:r>
      <w:r w:rsidRPr="00715B7E">
        <w:rPr>
          <w:rFonts w:ascii="Gill Sans MT" w:hAnsi="Gill Sans MT" w:cs="TT1FEt00"/>
          <w:color w:val="000000"/>
          <w:lang w:val="fr-FR"/>
        </w:rPr>
        <w:t xml:space="preserve"> </w:t>
      </w:r>
      <w:r w:rsidR="00464F4E" w:rsidRPr="00715B7E">
        <w:rPr>
          <w:rFonts w:ascii="Gill Sans MT" w:hAnsi="Gill Sans MT" w:cs="TT1FEt00"/>
          <w:color w:val="000000"/>
          <w:lang w:val="fr-FR"/>
        </w:rPr>
        <w:t>(Disponibilité, Rapidité, Qualité des services, Ressources matérielles) ;</w:t>
      </w:r>
    </w:p>
    <w:p w:rsidR="00464F4E" w:rsidRDefault="00715B7E" w:rsidP="0058013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Et00"/>
          <w:color w:val="000000"/>
          <w:lang w:val="fr-FR"/>
        </w:rPr>
        <w:t>R</w:t>
      </w:r>
      <w:r w:rsidR="00464F4E" w:rsidRPr="00715B7E">
        <w:rPr>
          <w:rFonts w:ascii="Gill Sans MT" w:hAnsi="Gill Sans MT" w:cs="TT1FEt00"/>
          <w:color w:val="000000"/>
          <w:lang w:val="fr-FR"/>
        </w:rPr>
        <w:t>essources humaines qualifiées</w:t>
      </w:r>
      <w:r w:rsidR="00580135">
        <w:rPr>
          <w:rFonts w:ascii="Gill Sans MT" w:hAnsi="Gill Sans MT" w:cs="TT1FEt00"/>
          <w:color w:val="000000"/>
          <w:lang w:val="fr-FR"/>
        </w:rPr>
        <w:t> ;</w:t>
      </w:r>
    </w:p>
    <w:p w:rsidR="00EE5D91" w:rsidRPr="009E0B5E" w:rsidRDefault="00EE5D91" w:rsidP="00DE54C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1FCt00"/>
          <w:color w:val="000000"/>
          <w:lang w:val="fr-FR"/>
        </w:rPr>
      </w:pPr>
    </w:p>
    <w:p w:rsidR="00464F4E" w:rsidRPr="002C273F" w:rsidRDefault="00464F4E" w:rsidP="00DE54C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15Ct00"/>
          <w:b/>
          <w:color w:val="000000"/>
          <w:lang w:val="fr-FR"/>
        </w:rPr>
      </w:pPr>
      <w:r w:rsidRPr="00715B7E">
        <w:rPr>
          <w:rFonts w:ascii="Gill Sans MT" w:hAnsi="Gill Sans MT" w:cs="TT1FCt00"/>
          <w:b/>
          <w:color w:val="000000"/>
          <w:lang w:val="fr-FR"/>
        </w:rPr>
        <w:t>-</w:t>
      </w:r>
      <w:proofErr w:type="spellStart"/>
      <w:r w:rsidRPr="00715B7E">
        <w:rPr>
          <w:rFonts w:ascii="Gill Sans MT" w:hAnsi="Gill Sans MT" w:cs="TT1FCt00"/>
          <w:b/>
          <w:color w:val="000000"/>
          <w:lang w:val="fr-FR"/>
        </w:rPr>
        <w:t>oOo</w:t>
      </w:r>
      <w:proofErr w:type="spellEnd"/>
      <w:r w:rsidR="00715B7E" w:rsidRPr="00715B7E">
        <w:rPr>
          <w:rFonts w:ascii="Gill Sans MT" w:hAnsi="Gill Sans MT" w:cs="TT1FCt00"/>
          <w:b/>
          <w:color w:val="000000"/>
          <w:lang w:val="fr-FR"/>
        </w:rPr>
        <w:t>-</w:t>
      </w:r>
    </w:p>
    <w:p w:rsidR="00580135" w:rsidRDefault="0073733E" w:rsidP="007D162C">
      <w:pPr>
        <w:rPr>
          <w:rFonts w:ascii="Gill Sans MT" w:hAnsi="Gill Sans MT" w:cs="TT1FCt00"/>
          <w:b/>
          <w:color w:val="000000"/>
          <w:lang w:val="fr-FR"/>
        </w:rPr>
      </w:pPr>
      <w:r>
        <w:rPr>
          <w:rFonts w:ascii="Gill Sans MT" w:hAnsi="Gill Sans MT" w:cs="TT1FCt00"/>
          <w:b/>
          <w:color w:val="000000"/>
          <w:lang w:val="fr-FR"/>
        </w:rPr>
        <w:t xml:space="preserve">                    </w:t>
      </w:r>
    </w:p>
    <w:p w:rsidR="0073733E" w:rsidRDefault="0073733E" w:rsidP="007D162C">
      <w:pPr>
        <w:rPr>
          <w:rFonts w:ascii="Gill Sans MT" w:hAnsi="Gill Sans MT" w:cs="TT1FCt00"/>
          <w:b/>
          <w:color w:val="000000"/>
          <w:lang w:val="fr-FR"/>
        </w:rPr>
      </w:pPr>
    </w:p>
    <w:p w:rsidR="00B063B3" w:rsidRDefault="0073733E" w:rsidP="007D162C">
      <w:pPr>
        <w:rPr>
          <w:rFonts w:ascii="Gill Sans MT" w:hAnsi="Gill Sans MT" w:cs="TT1FCt00"/>
          <w:b/>
          <w:color w:val="000000"/>
          <w:lang w:val="fr-FR"/>
        </w:rPr>
      </w:pPr>
      <w:r>
        <w:rPr>
          <w:rFonts w:ascii="Gill Sans MT" w:hAnsi="Gill Sans MT" w:cs="TT1FCt00"/>
          <w:b/>
          <w:color w:val="000000"/>
          <w:lang w:val="fr-FR"/>
        </w:rPr>
        <w:lastRenderedPageBreak/>
        <w:t>Annexe I</w:t>
      </w:r>
      <w:r w:rsidR="00580135">
        <w:rPr>
          <w:rFonts w:ascii="Gill Sans MT" w:hAnsi="Gill Sans MT" w:cs="TT1FCt00"/>
          <w:b/>
          <w:color w:val="000000"/>
          <w:lang w:val="fr-FR"/>
        </w:rPr>
        <w:t xml:space="preserve"> – Liste des congélateurs</w:t>
      </w:r>
      <w:r w:rsidR="00B063B3">
        <w:rPr>
          <w:rFonts w:ascii="Gill Sans MT" w:hAnsi="Gill Sans MT" w:cs="TT1FCt00"/>
          <w:b/>
          <w:color w:val="000000"/>
          <w:lang w:val="fr-FR"/>
        </w:rPr>
        <w:t xml:space="preserve"> </w:t>
      </w:r>
      <w:r w:rsidR="009D2B7B">
        <w:rPr>
          <w:rFonts w:ascii="Gill Sans MT" w:hAnsi="Gill Sans MT" w:cs="TT1FCt00"/>
          <w:b/>
          <w:color w:val="000000"/>
          <w:lang w:val="fr-FR"/>
        </w:rPr>
        <w:t xml:space="preserve">pour maintenance et/ou réparation. </w:t>
      </w:r>
    </w:p>
    <w:tbl>
      <w:tblPr>
        <w:tblW w:w="7823" w:type="dxa"/>
        <w:tblInd w:w="-5" w:type="dxa"/>
        <w:tblLook w:val="04A0" w:firstRow="1" w:lastRow="0" w:firstColumn="1" w:lastColumn="0" w:noHBand="0" w:noVBand="1"/>
      </w:tblPr>
      <w:tblGrid>
        <w:gridCol w:w="1560"/>
        <w:gridCol w:w="1140"/>
        <w:gridCol w:w="1840"/>
        <w:gridCol w:w="1323"/>
        <w:gridCol w:w="1960"/>
      </w:tblGrid>
      <w:tr w:rsidR="00B063B3" w:rsidRPr="00B063B3" w:rsidTr="0073733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MODEL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SERIE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TEMPERATURE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</w:t>
            </w:r>
            <w:r w:rsidR="003660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TAT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LOCALISATION</w:t>
            </w:r>
          </w:p>
        </w:tc>
      </w:tr>
      <w:tr w:rsidR="00B063B3" w:rsidRPr="00B063B3" w:rsidTr="0073733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PANASONIC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15050056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-60 à-80°C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Fonctionnel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LNSP / DELMAS 33</w:t>
            </w:r>
          </w:p>
        </w:tc>
      </w:tr>
      <w:tr w:rsidR="00B063B3" w:rsidRPr="00B063B3" w:rsidTr="0073733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PANASONIC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15050039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-60 à-80°C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Fonctionnel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73733E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LNSP / DELMAS 33</w:t>
            </w:r>
          </w:p>
        </w:tc>
      </w:tr>
      <w:tr w:rsidR="00B063B3" w:rsidRPr="00B063B3" w:rsidTr="0073733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PANASONIC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14120509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-15 à-32°C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63B3">
              <w:rPr>
                <w:rFonts w:ascii="Calibri" w:eastAsia="Times New Roman" w:hAnsi="Calibri" w:cs="Times New Roman"/>
                <w:color w:val="000000"/>
              </w:rPr>
              <w:t>En</w:t>
            </w:r>
            <w:proofErr w:type="spellEnd"/>
            <w:r w:rsidRPr="00B063B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63B3">
              <w:rPr>
                <w:rFonts w:ascii="Calibri" w:eastAsia="Times New Roman" w:hAnsi="Calibri" w:cs="Times New Roman"/>
                <w:color w:val="000000"/>
              </w:rPr>
              <w:t>Panne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73733E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LNSP / DELMAS 33</w:t>
            </w:r>
          </w:p>
        </w:tc>
      </w:tr>
      <w:tr w:rsidR="00B063B3" w:rsidRPr="00B063B3" w:rsidTr="0073733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PANASONIC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14120514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-15 à-32°C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63B3">
              <w:rPr>
                <w:rFonts w:ascii="Calibri" w:eastAsia="Times New Roman" w:hAnsi="Calibri" w:cs="Times New Roman"/>
                <w:color w:val="000000"/>
              </w:rPr>
              <w:t>En</w:t>
            </w:r>
            <w:proofErr w:type="spellEnd"/>
            <w:r w:rsidRPr="00B063B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063B3">
              <w:rPr>
                <w:rFonts w:ascii="Calibri" w:eastAsia="Times New Roman" w:hAnsi="Calibri" w:cs="Times New Roman"/>
                <w:color w:val="000000"/>
              </w:rPr>
              <w:t>Panne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73733E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LNSP / DELMAS 33</w:t>
            </w:r>
          </w:p>
        </w:tc>
      </w:tr>
      <w:tr w:rsidR="00B063B3" w:rsidRPr="00B063B3" w:rsidTr="0073733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PANASONIC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16100340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-60 à-80°C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Fonctionnel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73733E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LNSP / DELMAS 33</w:t>
            </w:r>
          </w:p>
        </w:tc>
      </w:tr>
      <w:tr w:rsidR="00B063B3" w:rsidRPr="00B063B3" w:rsidTr="0073733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MDFU5312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14120511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Freezer -20°C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3733E">
              <w:rPr>
                <w:rFonts w:ascii="Calibri" w:eastAsia="Times New Roman" w:hAnsi="Calibri" w:cs="Times New Roman"/>
                <w:color w:val="000000"/>
              </w:rPr>
              <w:t>Fonctionnel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 xml:space="preserve">IMIS / TABARRE </w:t>
            </w:r>
            <w:r w:rsidR="0073733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B063B3" w:rsidRPr="00B063B3" w:rsidTr="0073733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MDFU700VXC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15050041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Freezer -80°C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3733E">
              <w:rPr>
                <w:rFonts w:ascii="Calibri" w:eastAsia="Times New Roman" w:hAnsi="Calibri" w:cs="Times New Roman"/>
                <w:color w:val="000000"/>
              </w:rPr>
              <w:t>Fonctionnel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B3" w:rsidRPr="00B063B3" w:rsidRDefault="00B063B3" w:rsidP="00B06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63B3">
              <w:rPr>
                <w:rFonts w:ascii="Calibri" w:eastAsia="Times New Roman" w:hAnsi="Calibri" w:cs="Times New Roman"/>
                <w:color w:val="000000"/>
              </w:rPr>
              <w:t xml:space="preserve">IMIS / TABARRE </w:t>
            </w:r>
            <w:r w:rsidR="0073733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</w:tbl>
    <w:p w:rsidR="00580135" w:rsidRPr="0086597C" w:rsidRDefault="00580135" w:rsidP="007D162C">
      <w:pPr>
        <w:rPr>
          <w:rFonts w:ascii="Gill Sans MT" w:hAnsi="Gill Sans MT" w:cs="TT1FEt00"/>
          <w:color w:val="000000"/>
          <w:lang w:val="fr-FR"/>
        </w:rPr>
      </w:pPr>
      <w:r>
        <w:rPr>
          <w:rFonts w:ascii="Gill Sans MT" w:hAnsi="Gill Sans MT" w:cs="TT1FCt00"/>
          <w:b/>
          <w:color w:val="000000"/>
          <w:lang w:val="fr-FR"/>
        </w:rPr>
        <w:t xml:space="preserve"> </w:t>
      </w:r>
    </w:p>
    <w:sectPr w:rsidR="00580135" w:rsidRPr="0086597C" w:rsidSect="00792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CB8" w:rsidRPr="006B03CC" w:rsidRDefault="00110CB8" w:rsidP="009E0B5E">
      <w:pPr>
        <w:spacing w:after="0" w:line="240" w:lineRule="auto"/>
        <w:rPr>
          <w:sz w:val="18"/>
        </w:rPr>
      </w:pPr>
      <w:r>
        <w:separator/>
      </w:r>
    </w:p>
  </w:endnote>
  <w:endnote w:type="continuationSeparator" w:id="0">
    <w:p w:rsidR="00110CB8" w:rsidRPr="006B03CC" w:rsidRDefault="00110CB8" w:rsidP="009E0B5E">
      <w:pPr>
        <w:spacing w:after="0" w:line="240" w:lineRule="auto"/>
        <w:rPr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F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1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T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F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92" w:rsidRDefault="00792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92" w:rsidRDefault="00792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92" w:rsidRDefault="0079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CB8" w:rsidRPr="006B03CC" w:rsidRDefault="00110CB8" w:rsidP="009E0B5E">
      <w:pPr>
        <w:spacing w:after="0" w:line="240" w:lineRule="auto"/>
        <w:rPr>
          <w:sz w:val="18"/>
        </w:rPr>
      </w:pPr>
      <w:r>
        <w:separator/>
      </w:r>
    </w:p>
  </w:footnote>
  <w:footnote w:type="continuationSeparator" w:id="0">
    <w:p w:rsidR="00110CB8" w:rsidRPr="006B03CC" w:rsidRDefault="00110CB8" w:rsidP="009E0B5E">
      <w:pPr>
        <w:spacing w:after="0" w:line="240" w:lineRule="auto"/>
        <w:rPr>
          <w:sz w:val="1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92" w:rsidRDefault="00792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523" w:rsidRPr="00792392" w:rsidRDefault="00792392" w:rsidP="00792392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-899193</wp:posOffset>
          </wp:positionH>
          <wp:positionV relativeFrom="paragraph">
            <wp:posOffset>-214630</wp:posOffset>
          </wp:positionV>
          <wp:extent cx="2095500" cy="8134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13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92" w:rsidRDefault="00792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88E"/>
    <w:multiLevelType w:val="hybridMultilevel"/>
    <w:tmpl w:val="D50471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53876"/>
    <w:multiLevelType w:val="hybridMultilevel"/>
    <w:tmpl w:val="9968A5DE"/>
    <w:lvl w:ilvl="0" w:tplc="40462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59CC"/>
    <w:multiLevelType w:val="hybridMultilevel"/>
    <w:tmpl w:val="60B6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763"/>
    <w:multiLevelType w:val="hybridMultilevel"/>
    <w:tmpl w:val="32C07606"/>
    <w:lvl w:ilvl="0" w:tplc="F62CA5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829AB"/>
    <w:multiLevelType w:val="hybridMultilevel"/>
    <w:tmpl w:val="58788E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E54736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0A5B0C"/>
    <w:multiLevelType w:val="hybridMultilevel"/>
    <w:tmpl w:val="40520188"/>
    <w:lvl w:ilvl="0" w:tplc="04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6" w15:restartNumberingAfterBreak="0">
    <w:nsid w:val="25E87825"/>
    <w:multiLevelType w:val="hybridMultilevel"/>
    <w:tmpl w:val="AE545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E3007D"/>
    <w:multiLevelType w:val="hybridMultilevel"/>
    <w:tmpl w:val="DCF6858E"/>
    <w:lvl w:ilvl="0" w:tplc="83828C3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25426"/>
    <w:multiLevelType w:val="hybridMultilevel"/>
    <w:tmpl w:val="4DDEA7A2"/>
    <w:lvl w:ilvl="0" w:tplc="8DA0B53A">
      <w:start w:val="1"/>
      <w:numFmt w:val="upperRoman"/>
      <w:lvlText w:val="%1."/>
      <w:lvlJc w:val="left"/>
      <w:pPr>
        <w:ind w:left="1440" w:hanging="720"/>
      </w:pPr>
      <w:rPr>
        <w:rFonts w:ascii="Gill Sans MT" w:eastAsiaTheme="minorHAnsi" w:hAnsi="Gill Sans MT" w:cs="TT1FEt0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134F0"/>
    <w:multiLevelType w:val="hybridMultilevel"/>
    <w:tmpl w:val="12B4EB70"/>
    <w:lvl w:ilvl="0" w:tplc="9522D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24038"/>
    <w:multiLevelType w:val="hybridMultilevel"/>
    <w:tmpl w:val="9A1EFE3A"/>
    <w:lvl w:ilvl="0" w:tplc="B69E5A5A">
      <w:start w:val="1"/>
      <w:numFmt w:val="lowerLetter"/>
      <w:lvlText w:val="%1."/>
      <w:lvlJc w:val="left"/>
      <w:pPr>
        <w:ind w:left="16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2E1F1BF6"/>
    <w:multiLevelType w:val="hybridMultilevel"/>
    <w:tmpl w:val="DCB81262"/>
    <w:lvl w:ilvl="0" w:tplc="7E2CC4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02A5"/>
    <w:multiLevelType w:val="hybridMultilevel"/>
    <w:tmpl w:val="62163DD4"/>
    <w:lvl w:ilvl="0" w:tplc="BA4CA04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-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1648D"/>
    <w:multiLevelType w:val="hybridMultilevel"/>
    <w:tmpl w:val="61509DDC"/>
    <w:lvl w:ilvl="0" w:tplc="B6AE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F6DAB"/>
    <w:multiLevelType w:val="hybridMultilevel"/>
    <w:tmpl w:val="15860F14"/>
    <w:lvl w:ilvl="0" w:tplc="CF3E0A6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87C1B"/>
    <w:multiLevelType w:val="hybridMultilevel"/>
    <w:tmpl w:val="15F6E0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AE1670"/>
    <w:multiLevelType w:val="hybridMultilevel"/>
    <w:tmpl w:val="A2F4F728"/>
    <w:lvl w:ilvl="0" w:tplc="E4960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5199E"/>
    <w:multiLevelType w:val="hybridMultilevel"/>
    <w:tmpl w:val="F9640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29F"/>
    <w:multiLevelType w:val="hybridMultilevel"/>
    <w:tmpl w:val="010ED19C"/>
    <w:lvl w:ilvl="0" w:tplc="619C15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91733"/>
    <w:multiLevelType w:val="hybridMultilevel"/>
    <w:tmpl w:val="6EC03116"/>
    <w:lvl w:ilvl="0" w:tplc="8EFE478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925AA"/>
    <w:multiLevelType w:val="hybridMultilevel"/>
    <w:tmpl w:val="675820E0"/>
    <w:lvl w:ilvl="0" w:tplc="737273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722D8"/>
    <w:multiLevelType w:val="hybridMultilevel"/>
    <w:tmpl w:val="9A1EFE3A"/>
    <w:lvl w:ilvl="0" w:tplc="B69E5A5A">
      <w:start w:val="1"/>
      <w:numFmt w:val="lowerLetter"/>
      <w:lvlText w:val="%1."/>
      <w:lvlJc w:val="left"/>
      <w:pPr>
        <w:ind w:left="16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5A507B99"/>
    <w:multiLevelType w:val="hybridMultilevel"/>
    <w:tmpl w:val="635AEE18"/>
    <w:lvl w:ilvl="0" w:tplc="AA646B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C19F8"/>
    <w:multiLevelType w:val="hybridMultilevel"/>
    <w:tmpl w:val="E096904C"/>
    <w:lvl w:ilvl="0" w:tplc="DCF8B840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4" w15:restartNumberingAfterBreak="0">
    <w:nsid w:val="61F1284A"/>
    <w:multiLevelType w:val="hybridMultilevel"/>
    <w:tmpl w:val="E4926FD4"/>
    <w:lvl w:ilvl="0" w:tplc="25F44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576F4"/>
    <w:multiLevelType w:val="hybridMultilevel"/>
    <w:tmpl w:val="38C42E0A"/>
    <w:lvl w:ilvl="0" w:tplc="54ACD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4819C2"/>
    <w:multiLevelType w:val="hybridMultilevel"/>
    <w:tmpl w:val="B1A0DF9E"/>
    <w:lvl w:ilvl="0" w:tplc="5B901C7A">
      <w:start w:val="1"/>
      <w:numFmt w:val="lowerLetter"/>
      <w:lvlText w:val="%1."/>
      <w:lvlJc w:val="left"/>
      <w:pPr>
        <w:ind w:left="16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690C"/>
    <w:multiLevelType w:val="hybridMultilevel"/>
    <w:tmpl w:val="1CAC4E5C"/>
    <w:lvl w:ilvl="0" w:tplc="A496BA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1770F2"/>
    <w:multiLevelType w:val="hybridMultilevel"/>
    <w:tmpl w:val="B5D41E92"/>
    <w:lvl w:ilvl="0" w:tplc="BD109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9"/>
  </w:num>
  <w:num w:numId="5">
    <w:abstractNumId w:val="7"/>
  </w:num>
  <w:num w:numId="6">
    <w:abstractNumId w:val="14"/>
  </w:num>
  <w:num w:numId="7">
    <w:abstractNumId w:val="22"/>
  </w:num>
  <w:num w:numId="8">
    <w:abstractNumId w:val="18"/>
  </w:num>
  <w:num w:numId="9">
    <w:abstractNumId w:val="20"/>
  </w:num>
  <w:num w:numId="10">
    <w:abstractNumId w:val="24"/>
  </w:num>
  <w:num w:numId="11">
    <w:abstractNumId w:val="28"/>
  </w:num>
  <w:num w:numId="12">
    <w:abstractNumId w:val="1"/>
  </w:num>
  <w:num w:numId="13">
    <w:abstractNumId w:val="13"/>
  </w:num>
  <w:num w:numId="14">
    <w:abstractNumId w:val="21"/>
  </w:num>
  <w:num w:numId="15">
    <w:abstractNumId w:val="25"/>
  </w:num>
  <w:num w:numId="16">
    <w:abstractNumId w:val="17"/>
  </w:num>
  <w:num w:numId="17">
    <w:abstractNumId w:val="27"/>
  </w:num>
  <w:num w:numId="18">
    <w:abstractNumId w:val="23"/>
  </w:num>
  <w:num w:numId="19">
    <w:abstractNumId w:val="26"/>
  </w:num>
  <w:num w:numId="20">
    <w:abstractNumId w:val="10"/>
  </w:num>
  <w:num w:numId="21">
    <w:abstractNumId w:val="8"/>
  </w:num>
  <w:num w:numId="22">
    <w:abstractNumId w:val="2"/>
  </w:num>
  <w:num w:numId="23">
    <w:abstractNumId w:val="4"/>
  </w:num>
  <w:num w:numId="24">
    <w:abstractNumId w:val="11"/>
  </w:num>
  <w:num w:numId="25">
    <w:abstractNumId w:val="9"/>
  </w:num>
  <w:num w:numId="26">
    <w:abstractNumId w:val="0"/>
  </w:num>
  <w:num w:numId="27">
    <w:abstractNumId w:val="5"/>
  </w:num>
  <w:num w:numId="28">
    <w:abstractNumId w:val="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4E"/>
    <w:rsid w:val="00015BB7"/>
    <w:rsid w:val="00016774"/>
    <w:rsid w:val="00024E68"/>
    <w:rsid w:val="000266DD"/>
    <w:rsid w:val="0003350D"/>
    <w:rsid w:val="00063C4B"/>
    <w:rsid w:val="00071A68"/>
    <w:rsid w:val="00080590"/>
    <w:rsid w:val="000860D8"/>
    <w:rsid w:val="00096B60"/>
    <w:rsid w:val="000A3343"/>
    <w:rsid w:val="000B3DBD"/>
    <w:rsid w:val="000B4529"/>
    <w:rsid w:val="000B4971"/>
    <w:rsid w:val="000C68AC"/>
    <w:rsid w:val="000D4352"/>
    <w:rsid w:val="000E4F54"/>
    <w:rsid w:val="00106804"/>
    <w:rsid w:val="00110CB8"/>
    <w:rsid w:val="0016345D"/>
    <w:rsid w:val="00175ED9"/>
    <w:rsid w:val="001853BB"/>
    <w:rsid w:val="001B51DA"/>
    <w:rsid w:val="00201F6D"/>
    <w:rsid w:val="00220D22"/>
    <w:rsid w:val="00224148"/>
    <w:rsid w:val="002B4657"/>
    <w:rsid w:val="002B7B2A"/>
    <w:rsid w:val="002C0D90"/>
    <w:rsid w:val="002C273F"/>
    <w:rsid w:val="0032381B"/>
    <w:rsid w:val="00350774"/>
    <w:rsid w:val="00366019"/>
    <w:rsid w:val="00373092"/>
    <w:rsid w:val="0038015B"/>
    <w:rsid w:val="003A4C66"/>
    <w:rsid w:val="003A6E20"/>
    <w:rsid w:val="003E0395"/>
    <w:rsid w:val="003E56C5"/>
    <w:rsid w:val="00402E69"/>
    <w:rsid w:val="00410CED"/>
    <w:rsid w:val="004132F2"/>
    <w:rsid w:val="004217F9"/>
    <w:rsid w:val="00424733"/>
    <w:rsid w:val="00442BE2"/>
    <w:rsid w:val="00442DBD"/>
    <w:rsid w:val="0045266D"/>
    <w:rsid w:val="00464F4E"/>
    <w:rsid w:val="004733C1"/>
    <w:rsid w:val="00483C9D"/>
    <w:rsid w:val="00492DA6"/>
    <w:rsid w:val="00492F4D"/>
    <w:rsid w:val="0049383A"/>
    <w:rsid w:val="004A62D5"/>
    <w:rsid w:val="004B38FD"/>
    <w:rsid w:val="004C57F3"/>
    <w:rsid w:val="004E1DCB"/>
    <w:rsid w:val="004E57C4"/>
    <w:rsid w:val="0051066D"/>
    <w:rsid w:val="005221EF"/>
    <w:rsid w:val="00525F03"/>
    <w:rsid w:val="005267F2"/>
    <w:rsid w:val="00533B48"/>
    <w:rsid w:val="00534318"/>
    <w:rsid w:val="005369B1"/>
    <w:rsid w:val="00537BFC"/>
    <w:rsid w:val="00541CDC"/>
    <w:rsid w:val="00544769"/>
    <w:rsid w:val="00550C0F"/>
    <w:rsid w:val="0057430B"/>
    <w:rsid w:val="00580135"/>
    <w:rsid w:val="0058275B"/>
    <w:rsid w:val="005A14E2"/>
    <w:rsid w:val="005F66D5"/>
    <w:rsid w:val="006137DF"/>
    <w:rsid w:val="0062735F"/>
    <w:rsid w:val="00666D34"/>
    <w:rsid w:val="006748DD"/>
    <w:rsid w:val="0068251D"/>
    <w:rsid w:val="006878B2"/>
    <w:rsid w:val="006A4B33"/>
    <w:rsid w:val="006D1969"/>
    <w:rsid w:val="006D2472"/>
    <w:rsid w:val="006E5E65"/>
    <w:rsid w:val="006E7788"/>
    <w:rsid w:val="00715B7E"/>
    <w:rsid w:val="007204B3"/>
    <w:rsid w:val="007235AA"/>
    <w:rsid w:val="0073733E"/>
    <w:rsid w:val="0077188C"/>
    <w:rsid w:val="00791F3A"/>
    <w:rsid w:val="00792392"/>
    <w:rsid w:val="007A6B53"/>
    <w:rsid w:val="007B1B0A"/>
    <w:rsid w:val="007C1ED2"/>
    <w:rsid w:val="007D162C"/>
    <w:rsid w:val="008027BB"/>
    <w:rsid w:val="00806D0F"/>
    <w:rsid w:val="008227C7"/>
    <w:rsid w:val="00836CAF"/>
    <w:rsid w:val="0084601B"/>
    <w:rsid w:val="00862AE1"/>
    <w:rsid w:val="0086597C"/>
    <w:rsid w:val="0087738B"/>
    <w:rsid w:val="008830DB"/>
    <w:rsid w:val="00886384"/>
    <w:rsid w:val="00892A3E"/>
    <w:rsid w:val="00894B55"/>
    <w:rsid w:val="008962B8"/>
    <w:rsid w:val="008A08A0"/>
    <w:rsid w:val="008D6BB4"/>
    <w:rsid w:val="008E3A97"/>
    <w:rsid w:val="009075C7"/>
    <w:rsid w:val="00922B4F"/>
    <w:rsid w:val="00926899"/>
    <w:rsid w:val="00926DD5"/>
    <w:rsid w:val="0095266A"/>
    <w:rsid w:val="009554BA"/>
    <w:rsid w:val="009654C4"/>
    <w:rsid w:val="009878BE"/>
    <w:rsid w:val="009942B2"/>
    <w:rsid w:val="00994C0D"/>
    <w:rsid w:val="009C7801"/>
    <w:rsid w:val="009D2B7B"/>
    <w:rsid w:val="009D3C0F"/>
    <w:rsid w:val="009E0B5E"/>
    <w:rsid w:val="00A05318"/>
    <w:rsid w:val="00A103F2"/>
    <w:rsid w:val="00A11001"/>
    <w:rsid w:val="00A33543"/>
    <w:rsid w:val="00A339C6"/>
    <w:rsid w:val="00A44669"/>
    <w:rsid w:val="00A50760"/>
    <w:rsid w:val="00A556BE"/>
    <w:rsid w:val="00A669BD"/>
    <w:rsid w:val="00A71BA6"/>
    <w:rsid w:val="00A81FB3"/>
    <w:rsid w:val="00AB16E1"/>
    <w:rsid w:val="00AB2C40"/>
    <w:rsid w:val="00AC037F"/>
    <w:rsid w:val="00AC7189"/>
    <w:rsid w:val="00AD42E5"/>
    <w:rsid w:val="00AF38A7"/>
    <w:rsid w:val="00B063B3"/>
    <w:rsid w:val="00B07E36"/>
    <w:rsid w:val="00B15903"/>
    <w:rsid w:val="00B37341"/>
    <w:rsid w:val="00B4042E"/>
    <w:rsid w:val="00B4588E"/>
    <w:rsid w:val="00B62ADE"/>
    <w:rsid w:val="00B718CF"/>
    <w:rsid w:val="00B743CC"/>
    <w:rsid w:val="00B82F6D"/>
    <w:rsid w:val="00B87FEE"/>
    <w:rsid w:val="00BC1539"/>
    <w:rsid w:val="00BD3CAF"/>
    <w:rsid w:val="00BD4DB1"/>
    <w:rsid w:val="00BD553B"/>
    <w:rsid w:val="00BD5CFD"/>
    <w:rsid w:val="00BF34B5"/>
    <w:rsid w:val="00C103CE"/>
    <w:rsid w:val="00C22258"/>
    <w:rsid w:val="00C2303D"/>
    <w:rsid w:val="00C35ACE"/>
    <w:rsid w:val="00C43941"/>
    <w:rsid w:val="00C44FD9"/>
    <w:rsid w:val="00C72032"/>
    <w:rsid w:val="00C85B51"/>
    <w:rsid w:val="00CC77BD"/>
    <w:rsid w:val="00CD3423"/>
    <w:rsid w:val="00CD3783"/>
    <w:rsid w:val="00CE0E63"/>
    <w:rsid w:val="00CE1010"/>
    <w:rsid w:val="00CE6E5F"/>
    <w:rsid w:val="00CF3198"/>
    <w:rsid w:val="00CF35A6"/>
    <w:rsid w:val="00D35DE5"/>
    <w:rsid w:val="00D4026D"/>
    <w:rsid w:val="00D60D6D"/>
    <w:rsid w:val="00D754FE"/>
    <w:rsid w:val="00D84569"/>
    <w:rsid w:val="00DA14BA"/>
    <w:rsid w:val="00DB6588"/>
    <w:rsid w:val="00DC03B4"/>
    <w:rsid w:val="00DE54C4"/>
    <w:rsid w:val="00DE76CB"/>
    <w:rsid w:val="00E009AE"/>
    <w:rsid w:val="00E06B82"/>
    <w:rsid w:val="00E17B80"/>
    <w:rsid w:val="00E30BA5"/>
    <w:rsid w:val="00E446B5"/>
    <w:rsid w:val="00E47969"/>
    <w:rsid w:val="00E53D84"/>
    <w:rsid w:val="00E623FF"/>
    <w:rsid w:val="00E652FA"/>
    <w:rsid w:val="00E73D95"/>
    <w:rsid w:val="00E87F11"/>
    <w:rsid w:val="00EA03D8"/>
    <w:rsid w:val="00EA376F"/>
    <w:rsid w:val="00EA57E9"/>
    <w:rsid w:val="00EC1696"/>
    <w:rsid w:val="00EE5D91"/>
    <w:rsid w:val="00EF3692"/>
    <w:rsid w:val="00F01D39"/>
    <w:rsid w:val="00F03417"/>
    <w:rsid w:val="00F034FB"/>
    <w:rsid w:val="00F21127"/>
    <w:rsid w:val="00F245DA"/>
    <w:rsid w:val="00F32B4F"/>
    <w:rsid w:val="00F62BEE"/>
    <w:rsid w:val="00F6667A"/>
    <w:rsid w:val="00F73C5E"/>
    <w:rsid w:val="00FA2523"/>
    <w:rsid w:val="00FE2E99"/>
    <w:rsid w:val="00FE76A3"/>
    <w:rsid w:val="00FF38C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A4550"/>
  <w15:docId w15:val="{E5C943B5-9C0D-4764-816B-8111972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ED9"/>
  </w:style>
  <w:style w:type="paragraph" w:styleId="Heading6">
    <w:name w:val="heading 6"/>
    <w:basedOn w:val="Normal"/>
    <w:next w:val="Normal"/>
    <w:link w:val="Heading6Char"/>
    <w:qFormat/>
    <w:rsid w:val="004217F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5E"/>
  </w:style>
  <w:style w:type="paragraph" w:styleId="Footer">
    <w:name w:val="footer"/>
    <w:basedOn w:val="Normal"/>
    <w:link w:val="FooterChar"/>
    <w:uiPriority w:val="99"/>
    <w:unhideWhenUsed/>
    <w:rsid w:val="009E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5E"/>
  </w:style>
  <w:style w:type="paragraph" w:styleId="ListParagraph">
    <w:name w:val="List Paragraph"/>
    <w:basedOn w:val="Normal"/>
    <w:uiPriority w:val="34"/>
    <w:qFormat/>
    <w:rsid w:val="0077188C"/>
    <w:pPr>
      <w:ind w:left="720"/>
      <w:contextualSpacing/>
    </w:pPr>
  </w:style>
  <w:style w:type="table" w:styleId="TableGrid">
    <w:name w:val="Table Grid"/>
    <w:basedOn w:val="TableNormal"/>
    <w:uiPriority w:val="59"/>
    <w:rsid w:val="0040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C03B4"/>
  </w:style>
  <w:style w:type="character" w:styleId="Hyperlink">
    <w:name w:val="Hyperlink"/>
    <w:basedOn w:val="DefaultParagraphFont"/>
    <w:uiPriority w:val="99"/>
    <w:unhideWhenUsed/>
    <w:rsid w:val="00424733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4217F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421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217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A449-A33E-4454-9417-4700747D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ecesar</dc:creator>
  <cp:lastModifiedBy>Roberts Waddle</cp:lastModifiedBy>
  <cp:revision>3</cp:revision>
  <cp:lastPrinted>2017-07-20T18:11:00Z</cp:lastPrinted>
  <dcterms:created xsi:type="dcterms:W3CDTF">2017-07-21T17:03:00Z</dcterms:created>
  <dcterms:modified xsi:type="dcterms:W3CDTF">2017-07-21T19:04:00Z</dcterms:modified>
</cp:coreProperties>
</file>